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9A90E" w14:textId="77777777" w:rsidR="00682B97" w:rsidRPr="00EF59A6" w:rsidRDefault="0077247F" w:rsidP="00D37D63">
      <w:pPr>
        <w:spacing w:after="120" w:line="276" w:lineRule="auto"/>
        <w:rPr>
          <w:rFonts w:ascii="Trebuchet MS" w:eastAsia="Times New Roman" w:hAnsi="Trebuchet MS" w:cs="Times New Roman"/>
          <w:sz w:val="20"/>
          <w:szCs w:val="21"/>
          <w:highlight w:val="yellow"/>
        </w:rPr>
      </w:pPr>
      <w:r>
        <w:rPr>
          <w:noProof/>
          <w:lang w:eastAsia="pl-PL"/>
        </w:rPr>
        <mc:AlternateContent>
          <mc:Choice Requires="wpg">
            <w:drawing>
              <wp:anchor distT="0" distB="0" distL="114300" distR="114300" simplePos="0" relativeHeight="251657728" behindDoc="1" locked="1" layoutInCell="1" allowOverlap="1" wp14:anchorId="1CD136E0" wp14:editId="05A33622">
                <wp:simplePos x="0" y="0"/>
                <wp:positionH relativeFrom="page">
                  <wp:posOffset>-110490</wp:posOffset>
                </wp:positionH>
                <wp:positionV relativeFrom="page">
                  <wp:posOffset>1030605</wp:posOffset>
                </wp:positionV>
                <wp:extent cx="7696200" cy="9384665"/>
                <wp:effectExtent l="0" t="0" r="0" b="0"/>
                <wp:wrapNone/>
                <wp:docPr id="31" name="Grup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9384665"/>
                          <a:chOff x="0" y="0"/>
                          <a:chExt cx="76949" cy="93853"/>
                        </a:xfrm>
                      </wpg:grpSpPr>
                      <wpg:grpSp>
                        <wpg:cNvPr id="32" name="Grupa 59"/>
                        <wpg:cNvGrpSpPr>
                          <a:grpSpLocks/>
                        </wpg:cNvGrpSpPr>
                        <wpg:grpSpPr bwMode="auto">
                          <a:xfrm>
                            <a:off x="0" y="0"/>
                            <a:ext cx="49828" cy="15316"/>
                            <a:chOff x="0" y="0"/>
                            <a:chExt cx="49828" cy="15316"/>
                          </a:xfrm>
                        </wpg:grpSpPr>
                        <wps:wsp>
                          <wps:cNvPr id="33" name="Freeform: Shape 8"/>
                          <wps:cNvSpPr>
                            <a:spLocks/>
                          </wps:cNvSpPr>
                          <wps:spPr bwMode="auto">
                            <a:xfrm rot="10800000">
                              <a:off x="0" y="0"/>
                              <a:ext cx="49828" cy="4572"/>
                            </a:xfrm>
                            <a:custGeom>
                              <a:avLst/>
                              <a:gdLst>
                                <a:gd name="T0" fmla="*/ 4982464 w 6229350"/>
                                <a:gd name="T1" fmla="*/ 5715 h 571500"/>
                                <a:gd name="T2" fmla="*/ 227428 w 6229350"/>
                                <a:gd name="T3" fmla="*/ 5715 h 571500"/>
                                <a:gd name="T4" fmla="*/ 5714 w 6229350"/>
                                <a:gd name="T5" fmla="*/ 225933 h 571500"/>
                                <a:gd name="T6" fmla="*/ 5714 w 6229350"/>
                                <a:gd name="T7" fmla="*/ 234315 h 571500"/>
                                <a:gd name="T8" fmla="*/ 227428 w 6229350"/>
                                <a:gd name="T9" fmla="*/ 454533 h 571500"/>
                                <a:gd name="T10" fmla="*/ 4982464 w 6229350"/>
                                <a:gd name="T11" fmla="*/ 454533 h 571500"/>
                                <a:gd name="T12" fmla="*/ 4982464 w 6229350"/>
                                <a:gd name="T13" fmla="*/ 5715 h 571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rgbClr val="009DD9">
                                <a:lumMod val="100000"/>
                                <a:lumOff val="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34" name="Grupa 29"/>
                          <wpg:cNvGrpSpPr>
                            <a:grpSpLocks/>
                          </wpg:cNvGrpSpPr>
                          <wpg:grpSpPr bwMode="auto">
                            <a:xfrm flipH="1">
                              <a:off x="0" y="3302"/>
                              <a:ext cx="35953" cy="12014"/>
                              <a:chOff x="0" y="0"/>
                              <a:chExt cx="35953" cy="12014"/>
                            </a:xfrm>
                          </wpg:grpSpPr>
                          <wps:wsp>
                            <wps:cNvPr id="35" name="Freeform: Shape 32"/>
                            <wps:cNvSpPr>
                              <a:spLocks/>
                            </wps:cNvSpPr>
                            <wps:spPr bwMode="auto">
                              <a:xfrm>
                                <a:off x="18034" y="0"/>
                                <a:ext cx="17851" cy="5431"/>
                              </a:xfrm>
                              <a:custGeom>
                                <a:avLst/>
                                <a:gdLst>
                                  <a:gd name="T0" fmla="*/ 1779434 w 1343025"/>
                                  <a:gd name="T1" fmla="*/ 9474 h 409575"/>
                                  <a:gd name="T2" fmla="*/ 272834 w 1343025"/>
                                  <a:gd name="T3" fmla="*/ 9474 h 409575"/>
                                  <a:gd name="T4" fmla="*/ 9496 w 1343025"/>
                                  <a:gd name="T5" fmla="*/ 267167 h 409575"/>
                                  <a:gd name="T6" fmla="*/ 9496 w 1343025"/>
                                  <a:gd name="T7" fmla="*/ 277272 h 409575"/>
                                  <a:gd name="T8" fmla="*/ 272834 w 1343025"/>
                                  <a:gd name="T9" fmla="*/ 534965 h 409575"/>
                                  <a:gd name="T10" fmla="*/ 1779434 w 1343025"/>
                                  <a:gd name="T11" fmla="*/ 534965 h 409575"/>
                                  <a:gd name="T12" fmla="*/ 1779434 w 1343025"/>
                                  <a:gd name="T13" fmla="*/ 9474 h 4095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rgbClr val="F491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 name="Freeform: Shape 40"/>
                            <wps:cNvSpPr>
                              <a:spLocks/>
                            </wps:cNvSpPr>
                            <wps:spPr bwMode="auto">
                              <a:xfrm>
                                <a:off x="0" y="2794"/>
                                <a:ext cx="35953" cy="9220"/>
                              </a:xfrm>
                              <a:custGeom>
                                <a:avLst/>
                                <a:gdLst>
                                  <a:gd name="T0" fmla="*/ 3585876 w 2705100"/>
                                  <a:gd name="T1" fmla="*/ 9473 h 695325"/>
                                  <a:gd name="T2" fmla="*/ 458916 w 2705100"/>
                                  <a:gd name="T3" fmla="*/ 9473 h 695325"/>
                                  <a:gd name="T4" fmla="*/ 9495 w 2705100"/>
                                  <a:gd name="T5" fmla="*/ 456590 h 695325"/>
                                  <a:gd name="T6" fmla="*/ 9495 w 2705100"/>
                                  <a:gd name="T7" fmla="*/ 473009 h 695325"/>
                                  <a:gd name="T8" fmla="*/ 458916 w 2705100"/>
                                  <a:gd name="T9" fmla="*/ 920125 h 695325"/>
                                  <a:gd name="T10" fmla="*/ 3585876 w 2705100"/>
                                  <a:gd name="T11" fmla="*/ 920125 h 695325"/>
                                  <a:gd name="T12" fmla="*/ 3585876 w 2705100"/>
                                  <a:gd name="T13" fmla="*/ 9473 h 6953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rgbClr val="009DD9">
                                  <a:lumMod val="5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38" name="Grupa 37"/>
                        <wpg:cNvGrpSpPr>
                          <a:grpSpLocks/>
                        </wpg:cNvGrpSpPr>
                        <wpg:grpSpPr bwMode="auto">
                          <a:xfrm rot="10800000" flipH="1">
                            <a:off x="40995" y="81838"/>
                            <a:ext cx="35954" cy="12015"/>
                            <a:chOff x="0" y="0"/>
                            <a:chExt cx="35953" cy="12014"/>
                          </a:xfrm>
                        </wpg:grpSpPr>
                        <wps:wsp>
                          <wps:cNvPr id="39" name="Freeform: Shape 40"/>
                          <wps:cNvSpPr>
                            <a:spLocks/>
                          </wps:cNvSpPr>
                          <wps:spPr bwMode="auto">
                            <a:xfrm>
                              <a:off x="0" y="2794"/>
                              <a:ext cx="35953" cy="9220"/>
                            </a:xfrm>
                            <a:custGeom>
                              <a:avLst/>
                              <a:gdLst>
                                <a:gd name="T0" fmla="*/ 3585876 w 2705100"/>
                                <a:gd name="T1" fmla="*/ 9473 h 695325"/>
                                <a:gd name="T2" fmla="*/ 458916 w 2705100"/>
                                <a:gd name="T3" fmla="*/ 9473 h 695325"/>
                                <a:gd name="T4" fmla="*/ 9495 w 2705100"/>
                                <a:gd name="T5" fmla="*/ 456590 h 695325"/>
                                <a:gd name="T6" fmla="*/ 9495 w 2705100"/>
                                <a:gd name="T7" fmla="*/ 473009 h 695325"/>
                                <a:gd name="T8" fmla="*/ 458916 w 2705100"/>
                                <a:gd name="T9" fmla="*/ 920125 h 695325"/>
                                <a:gd name="T10" fmla="*/ 3585876 w 2705100"/>
                                <a:gd name="T11" fmla="*/ 920125 h 695325"/>
                                <a:gd name="T12" fmla="*/ 3585876 w 2705100"/>
                                <a:gd name="T13" fmla="*/ 9473 h 6953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rgbClr val="009DD9">
                                <a:lumMod val="9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Freeform: Shape 32"/>
                          <wps:cNvSpPr>
                            <a:spLocks/>
                          </wps:cNvSpPr>
                          <wps:spPr bwMode="auto">
                            <a:xfrm>
                              <a:off x="18034" y="0"/>
                              <a:ext cx="17851" cy="5431"/>
                            </a:xfrm>
                            <a:custGeom>
                              <a:avLst/>
                              <a:gdLst>
                                <a:gd name="T0" fmla="*/ 1779434 w 1343025"/>
                                <a:gd name="T1" fmla="*/ 9474 h 409575"/>
                                <a:gd name="T2" fmla="*/ 272834 w 1343025"/>
                                <a:gd name="T3" fmla="*/ 9474 h 409575"/>
                                <a:gd name="T4" fmla="*/ 9496 w 1343025"/>
                                <a:gd name="T5" fmla="*/ 267167 h 409575"/>
                                <a:gd name="T6" fmla="*/ 9496 w 1343025"/>
                                <a:gd name="T7" fmla="*/ 277272 h 409575"/>
                                <a:gd name="T8" fmla="*/ 272834 w 1343025"/>
                                <a:gd name="T9" fmla="*/ 534965 h 409575"/>
                                <a:gd name="T10" fmla="*/ 1779434 w 1343025"/>
                                <a:gd name="T11" fmla="*/ 534965 h 409575"/>
                                <a:gd name="T12" fmla="*/ 1779434 w 1343025"/>
                                <a:gd name="T13" fmla="*/ 9474 h 4095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rgbClr val="009DD9">
                                <a:lumMod val="2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8ADED4C" id="Grupa 14" o:spid="_x0000_s1026" alt="&quot;&quot;" style="position:absolute;margin-left:-8.7pt;margin-top:81.15pt;width:606pt;height:738.95pt;z-index:-251658752;mso-position-horizontal-relative:page;mso-position-vertical-relative:page;mso-width-relative:margin;mso-height-relative:margin" coordsize="76949,9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">
                <v:group id="Grupa 59" o:spid="_x0000_s1027" style="position:absolute;width:49828;height:15316" coordsize="49828,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8" o:spid="_x0000_s1028" style="position:absolute;width:49828;height:4572;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" path="m6228874,7144r-5944553,c284321,7144,7144,7144,7144,282416r,10478c7144,292894,7144,568166,284321,568166r5944553,l6228874,7144xe" fillcolor="#009dd9" stroked="f" strokeweight="2pt">
                    <v:stroke joinstyle="miter"/>
                    <v:path arrowok="t" o:connecttype="custom" o:connectlocs="39854,46;1819,46;46,1807;46,1875;1819,3636;39854,3636;39854,46" o:connectangles="0,0,0,0,0,0,0"/>
                  </v:shape>
                  <v:group id="Grupa 29" o:spid="_x0000_s1029" style="position:absolute;top:3302;width:35953;height:12014;flip:x" coordsize="35953,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shape id="Freeform: Shape 32" o:spid="_x0000_s1030" style="position:absolute;left:18034;width:17851;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" path="m1338739,7144r-1133475,c205264,7144,7144,7144,7144,201454r,7620c7144,209074,7144,403384,205264,403384r1133475,l1338739,7144xe" fillcolor="#f49100" stroked="f">
                      <v:stroke joinstyle="miter"/>
                      <v:path arrowok="t" o:connecttype="custom" o:connectlocs="23652,126;3626,126;126,3543;126,3677;3626,7094;23652,7094;23652,126" o:connectangles="0,0,0,0,0,0,0"/>
                    </v:shape>
                    <v:shape id="Freeform: Shape 40" o:spid="_x0000_s1031" style="position:absolute;top:2794;width:35953;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" path="m2697957,7144r-2352676,c345281,7144,7144,7144,7144,344329r,12382c7144,356711,7144,693896,345281,693896r2352676,l2697957,7144xe" fillcolor="#004e6d" stroked="f">
                      <v:stroke joinstyle="miter"/>
                      <v:path arrowok="t" o:connecttype="custom" o:connectlocs="47659,126;6099,126;126,6054;126,6272;6099,12201;47659,12201;47659,126" o:connectangles="0,0,0,0,0,0,0"/>
                    </v:shape>
                  </v:group>
                </v:group>
                <v:group id="Grupa 37" o:spid="_x0000_s1032" style="position:absolute;left:40995;top:81838;width:35954;height:12015;rotation:180;flip:x" coordsize="35953,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">
                  <v:shape id="Freeform: Shape 40" o:spid="_x0000_s1033" style="position:absolute;top:2794;width:35953;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" path="m2697957,7144r-2352676,c345281,7144,7144,7144,7144,344329r,12382c7144,356711,7144,693896,345281,693896r2352676,l2697957,7144xe" fillcolor="#008dc3" stroked="f">
                    <v:stroke joinstyle="miter"/>
                    <v:path arrowok="t" o:connecttype="custom" o:connectlocs="47659,126;6099,126;126,6054;126,6272;6099,12201;47659,12201;47659,126" o:connectangles="0,0,0,0,0,0,0"/>
                  </v:shape>
                  <v:shape id="Freeform: Shape 32" o:spid="_x0000_s1034" style="position:absolute;left:18034;width:17851;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" path="m1338739,7144r-1133475,c205264,7144,7144,7144,7144,201454r,7620c7144,209074,7144,403384,205264,403384r1133475,l1338739,7144xe" fillcolor="#002736" stroked="f">
                    <v:stroke joinstyle="miter"/>
                    <v:path arrowok="t" o:connecttype="custom" o:connectlocs="23652,126;3626,126;126,3543;126,3677;3626,7094;23652,7094;23652,126" o:connectangles="0,0,0,0,0,0,0"/>
                  </v:shape>
                </v:group>
                <w10:wrap anchorx="page" anchory="page"/>
                <w10:anchorlock/>
              </v:group>
            </w:pict>
          </mc:Fallback>
        </mc:AlternateContent>
      </w:r>
    </w:p>
    <w:p w14:paraId="2ED75527" w14:textId="77777777" w:rsidR="00682B97" w:rsidRPr="00EF59A6" w:rsidRDefault="00682B97" w:rsidP="00D37D63">
      <w:pPr>
        <w:spacing w:after="120" w:line="276" w:lineRule="auto"/>
        <w:rPr>
          <w:rFonts w:ascii="Trebuchet MS" w:eastAsia="Times New Roman" w:hAnsi="Trebuchet MS" w:cs="Times New Roman"/>
          <w:sz w:val="20"/>
          <w:szCs w:val="21"/>
          <w:highlight w:val="yellow"/>
        </w:rPr>
      </w:pPr>
    </w:p>
    <w:p w14:paraId="15EA958F" w14:textId="77777777" w:rsidR="00606E35" w:rsidRPr="00320701" w:rsidRDefault="0077247F" w:rsidP="00D37D63">
      <w:pPr>
        <w:pStyle w:val="Tytu"/>
        <w:spacing w:before="3300" w:line="276" w:lineRule="auto"/>
        <w:contextualSpacing w:val="0"/>
        <w:jc w:val="center"/>
        <w:rPr>
          <w:rFonts w:ascii="Calibri" w:hAnsi="Calibri" w:cs="Calibri"/>
          <w:b/>
          <w:bCs/>
          <w:color w:val="0B5294"/>
          <w:sz w:val="52"/>
          <w:szCs w:val="52"/>
        </w:rPr>
      </w:pPr>
      <w:r>
        <w:rPr>
          <w:noProof/>
        </w:rPr>
        <mc:AlternateContent>
          <mc:Choice Requires="wps">
            <w:drawing>
              <wp:anchor distT="0" distB="0" distL="114300" distR="114300" simplePos="0" relativeHeight="251656704" behindDoc="0" locked="0" layoutInCell="1" allowOverlap="1" wp14:anchorId="397D4820" wp14:editId="421DA080">
                <wp:simplePos x="0" y="0"/>
                <wp:positionH relativeFrom="column">
                  <wp:posOffset>5386705</wp:posOffset>
                </wp:positionH>
                <wp:positionV relativeFrom="paragraph">
                  <wp:posOffset>8290560</wp:posOffset>
                </wp:positionV>
                <wp:extent cx="1289685" cy="383540"/>
                <wp:effectExtent l="0" t="0" r="0" b="0"/>
                <wp:wrapNone/>
                <wp:docPr id="30" name="Freeform: 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289685" cy="383540"/>
                        </a:xfrm>
                        <a:custGeom>
                          <a:avLst/>
                          <a:gdLst>
                            <a:gd name="T0" fmla="*/ 1779434 w 1343025"/>
                            <a:gd name="T1" fmla="*/ 9474 h 409575"/>
                            <a:gd name="T2" fmla="*/ 272834 w 1343025"/>
                            <a:gd name="T3" fmla="*/ 9474 h 409575"/>
                            <a:gd name="T4" fmla="*/ 9496 w 1343025"/>
                            <a:gd name="T5" fmla="*/ 267167 h 409575"/>
                            <a:gd name="T6" fmla="*/ 9496 w 1343025"/>
                            <a:gd name="T7" fmla="*/ 277272 h 409575"/>
                            <a:gd name="T8" fmla="*/ 272834 w 1343025"/>
                            <a:gd name="T9" fmla="*/ 534965 h 409575"/>
                            <a:gd name="T10" fmla="*/ 1779434 w 1343025"/>
                            <a:gd name="T11" fmla="*/ 534965 h 409575"/>
                            <a:gd name="T12" fmla="*/ 1779434 w 1343025"/>
                            <a:gd name="T13" fmla="*/ 9474 h 4095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rgbClr val="B81E3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21083" id="Freeform: Shape 32" o:spid="_x0000_s1026" alt="&quot;&quot;" style="position:absolute;margin-left:424.15pt;margin-top:652.8pt;width:101.55pt;height:30.2pt;rotation:18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0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" path="m1338739,7144r-1133475,c205264,7144,7144,7144,7144,201454r,7620c7144,209074,7144,403384,205264,403384r1133475,l1338739,7144xe" fillcolor="#b81e30" stroked="f">
                <v:path arrowok="t" o:connecttype="custom" o:connectlocs="1708761,8872;261998,8872;9119,250184;9119,259647;261998,500959;1708761,500959;1708761,8872" o:connectangles="0,0,0,0,0,0,0"/>
              </v:shape>
            </w:pict>
          </mc:Fallback>
        </mc:AlternateContent>
      </w:r>
      <w:r w:rsidR="00606E35" w:rsidRPr="00320701">
        <w:rPr>
          <w:rFonts w:ascii="Calibri" w:hAnsi="Calibri" w:cs="Calibri"/>
          <w:b/>
          <w:bCs/>
          <w:color w:val="0B5294"/>
          <w:sz w:val="52"/>
          <w:szCs w:val="52"/>
        </w:rPr>
        <w:t xml:space="preserve">Mieszkańcy i instytucje polityki społecznej w obliczu transformacji energetycznej w Wielkopolsce Wschodniej </w:t>
      </w:r>
      <w:r w:rsidR="00606E35" w:rsidRPr="00320701">
        <w:rPr>
          <w:rFonts w:ascii="Calibri" w:hAnsi="Calibri" w:cs="Calibri"/>
          <w:b/>
          <w:bCs/>
          <w:color w:val="0B5294"/>
          <w:sz w:val="52"/>
          <w:szCs w:val="52"/>
        </w:rPr>
        <w:br/>
        <w:t>– wyzwania i potrzeby</w:t>
      </w:r>
    </w:p>
    <w:p w14:paraId="63784100" w14:textId="77777777" w:rsidR="00606E35" w:rsidRPr="00320701" w:rsidRDefault="00606E35" w:rsidP="00D37D63">
      <w:pPr>
        <w:pStyle w:val="Podtytu"/>
        <w:spacing w:before="300"/>
        <w:jc w:val="center"/>
        <w:rPr>
          <w:b/>
          <w:bCs/>
          <w:color w:val="404040"/>
          <w:sz w:val="42"/>
          <w:szCs w:val="42"/>
        </w:rPr>
      </w:pPr>
      <w:r w:rsidRPr="00320701">
        <w:rPr>
          <w:b/>
          <w:bCs/>
          <w:color w:val="404040"/>
          <w:sz w:val="42"/>
          <w:szCs w:val="42"/>
        </w:rPr>
        <w:t>Badanie społeczne</w:t>
      </w:r>
    </w:p>
    <w:p w14:paraId="176283BB" w14:textId="77777777" w:rsidR="00606E35" w:rsidRDefault="00606E35" w:rsidP="00D37D63">
      <w:pPr>
        <w:spacing w:line="276" w:lineRule="auto"/>
      </w:pPr>
    </w:p>
    <w:p w14:paraId="39645189" w14:textId="77777777" w:rsidR="00606E35" w:rsidRDefault="00606E35" w:rsidP="00D37D63">
      <w:pPr>
        <w:spacing w:line="276" w:lineRule="auto"/>
      </w:pPr>
    </w:p>
    <w:p w14:paraId="5898BBE0" w14:textId="77777777" w:rsidR="00606E35" w:rsidRPr="00606E35" w:rsidRDefault="00606E35" w:rsidP="00D37D63">
      <w:pPr>
        <w:spacing w:line="276" w:lineRule="auto"/>
        <w:rPr>
          <w:sz w:val="14"/>
          <w:szCs w:val="14"/>
        </w:rPr>
      </w:pPr>
    </w:p>
    <w:p w14:paraId="766C68AC" w14:textId="77777777" w:rsidR="00606E35" w:rsidRPr="00BE5CFF" w:rsidRDefault="00606E35" w:rsidP="00D37D63">
      <w:pPr>
        <w:spacing w:line="276" w:lineRule="auto"/>
        <w:jc w:val="center"/>
        <w:rPr>
          <w:b/>
          <w:bCs/>
          <w:sz w:val="28"/>
          <w:szCs w:val="28"/>
        </w:rPr>
      </w:pPr>
      <w:r w:rsidRPr="00BE5CFF">
        <w:rPr>
          <w:b/>
          <w:bCs/>
          <w:sz w:val="28"/>
          <w:szCs w:val="28"/>
        </w:rPr>
        <w:t>RAPORT KOŃCOWY</w:t>
      </w:r>
    </w:p>
    <w:p w14:paraId="37F888B1" w14:textId="77777777" w:rsidR="00606E35" w:rsidRPr="00BE5CFF" w:rsidRDefault="00606E35" w:rsidP="00D37D63">
      <w:pPr>
        <w:spacing w:line="276" w:lineRule="auto"/>
        <w:jc w:val="center"/>
        <w:rPr>
          <w:sz w:val="10"/>
          <w:szCs w:val="10"/>
        </w:rPr>
      </w:pPr>
    </w:p>
    <w:p w14:paraId="54A0D208" w14:textId="77777777" w:rsidR="00606E35" w:rsidRPr="00BE5CFF" w:rsidRDefault="00606E35" w:rsidP="00D37D63">
      <w:pPr>
        <w:spacing w:line="276" w:lineRule="auto"/>
        <w:jc w:val="center"/>
        <w:rPr>
          <w:i/>
          <w:iCs/>
        </w:rPr>
      </w:pPr>
      <w:r w:rsidRPr="00BE5CFF">
        <w:t xml:space="preserve">Raport opracowany na zlecenie </w:t>
      </w:r>
      <w:r w:rsidRPr="00BE5CFF">
        <w:br/>
        <w:t>Urzędu Marszałkowskiego Województwa Wielkopolskiego</w:t>
      </w:r>
      <w:r w:rsidRPr="00BE5CFF">
        <w:br/>
        <w:t xml:space="preserve">przez konsorcjum firm: Grupa BST Sp. z o.o. i </w:t>
      </w:r>
      <w:proofErr w:type="spellStart"/>
      <w:r w:rsidRPr="00BE5CFF">
        <w:t>Kreatus</w:t>
      </w:r>
      <w:proofErr w:type="spellEnd"/>
      <w:r w:rsidRPr="00BE5CFF">
        <w:t xml:space="preserve"> Sp. z o.o</w:t>
      </w:r>
      <w:r w:rsidRPr="00BE5CFF">
        <w:rPr>
          <w:i/>
          <w:iCs/>
        </w:rPr>
        <w:t>.</w:t>
      </w:r>
    </w:p>
    <w:p w14:paraId="38A64DAE" w14:textId="77777777" w:rsidR="00606E35" w:rsidRPr="0005212E" w:rsidRDefault="00606E35" w:rsidP="00D37D63">
      <w:pPr>
        <w:spacing w:line="276" w:lineRule="auto"/>
      </w:pPr>
      <w:r>
        <w:br/>
      </w:r>
    </w:p>
    <w:p w14:paraId="5EFEDEB5" w14:textId="77777777" w:rsidR="00EF59A6" w:rsidRDefault="00606E35" w:rsidP="00D37D63">
      <w:pPr>
        <w:spacing w:line="276" w:lineRule="auto"/>
        <w:jc w:val="center"/>
        <w:rPr>
          <w:rFonts w:cs="Arial"/>
          <w:szCs w:val="20"/>
        </w:rPr>
      </w:pPr>
      <w:r w:rsidRPr="005C126C">
        <w:t>Poznań</w:t>
      </w:r>
      <w:r w:rsidR="00503B91">
        <w:t xml:space="preserve"> 2022</w:t>
      </w:r>
      <w:r w:rsidR="00780C73" w:rsidRPr="00EF59A6">
        <w:rPr>
          <w:highlight w:val="yellow"/>
        </w:rPr>
        <w:br w:type="page"/>
      </w:r>
    </w:p>
    <w:p w14:paraId="72B29F11" w14:textId="77777777" w:rsidR="00EF59A6" w:rsidRDefault="00EF59A6" w:rsidP="00D37D63">
      <w:pPr>
        <w:spacing w:line="276" w:lineRule="auto"/>
        <w:rPr>
          <w:rFonts w:cs="Arial"/>
          <w:szCs w:val="20"/>
        </w:rPr>
      </w:pPr>
    </w:p>
    <w:p w14:paraId="498D3CCC" w14:textId="77777777" w:rsidR="00EF59A6" w:rsidRDefault="00EF59A6" w:rsidP="00D37D63">
      <w:pPr>
        <w:spacing w:line="276" w:lineRule="auto"/>
        <w:rPr>
          <w:rFonts w:cs="Arial"/>
          <w:szCs w:val="20"/>
        </w:rPr>
      </w:pPr>
    </w:p>
    <w:p w14:paraId="4A622E0F" w14:textId="77777777" w:rsidR="00EF59A6" w:rsidRDefault="00EF59A6" w:rsidP="00D37D63">
      <w:pPr>
        <w:spacing w:line="276" w:lineRule="auto"/>
        <w:rPr>
          <w:rFonts w:cs="Arial"/>
          <w:szCs w:val="20"/>
        </w:rPr>
      </w:pPr>
    </w:p>
    <w:p w14:paraId="338DC805" w14:textId="77777777" w:rsidR="00EF59A6" w:rsidRDefault="00EF59A6" w:rsidP="00D37D63">
      <w:pPr>
        <w:spacing w:line="276" w:lineRule="auto"/>
        <w:rPr>
          <w:rFonts w:cs="Arial"/>
          <w:szCs w:val="20"/>
        </w:rPr>
      </w:pPr>
    </w:p>
    <w:p w14:paraId="613F4819" w14:textId="77777777" w:rsidR="00EF59A6" w:rsidRDefault="00EF59A6" w:rsidP="00D37D63">
      <w:pPr>
        <w:spacing w:line="276" w:lineRule="auto"/>
        <w:rPr>
          <w:rFonts w:cs="Arial"/>
          <w:szCs w:val="20"/>
        </w:rPr>
      </w:pPr>
    </w:p>
    <w:p w14:paraId="53BDD095" w14:textId="77777777" w:rsidR="00EF59A6" w:rsidRDefault="00EF59A6" w:rsidP="00D37D63">
      <w:pPr>
        <w:spacing w:line="276" w:lineRule="auto"/>
        <w:rPr>
          <w:rFonts w:cs="Arial"/>
          <w:szCs w:val="20"/>
        </w:rPr>
      </w:pPr>
    </w:p>
    <w:p w14:paraId="33F7B461" w14:textId="77777777" w:rsidR="00EF59A6" w:rsidRDefault="00EF59A6" w:rsidP="00D37D63">
      <w:pPr>
        <w:spacing w:line="276" w:lineRule="auto"/>
        <w:jc w:val="right"/>
        <w:rPr>
          <w:rFonts w:cs="Arial"/>
          <w:szCs w:val="20"/>
        </w:rPr>
      </w:pPr>
    </w:p>
    <w:p w14:paraId="40CFB552" w14:textId="77777777" w:rsidR="00EF59A6" w:rsidRDefault="00EF59A6" w:rsidP="00D37D63">
      <w:pPr>
        <w:spacing w:line="276" w:lineRule="auto"/>
        <w:rPr>
          <w:rFonts w:cs="Arial"/>
          <w:szCs w:val="20"/>
        </w:rPr>
      </w:pPr>
    </w:p>
    <w:tbl>
      <w:tblPr>
        <w:tblStyle w:val="Zwykatabela5"/>
        <w:tblW w:w="0" w:type="auto"/>
        <w:tblLayout w:type="fixed"/>
        <w:tblLook w:val="04A0" w:firstRow="1" w:lastRow="0" w:firstColumn="1" w:lastColumn="0" w:noHBand="0" w:noVBand="1"/>
      </w:tblPr>
      <w:tblGrid>
        <w:gridCol w:w="4395"/>
        <w:gridCol w:w="4676"/>
      </w:tblGrid>
      <w:tr w:rsidR="00EF59A6" w:rsidRPr="00320701" w14:paraId="65997EEF" w14:textId="77777777" w:rsidTr="00C23521">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4395" w:type="dxa"/>
          </w:tcPr>
          <w:p w14:paraId="7B6BDA96" w14:textId="77777777" w:rsidR="00EF59A6" w:rsidRPr="00320701" w:rsidRDefault="00EF59A6" w:rsidP="00D37D63">
            <w:pPr>
              <w:spacing w:line="276" w:lineRule="auto"/>
            </w:pPr>
            <w:r w:rsidRPr="00320701">
              <w:rPr>
                <w:b/>
                <w:bCs/>
              </w:rPr>
              <w:t>Zamawiający:</w:t>
            </w:r>
          </w:p>
        </w:tc>
        <w:tc>
          <w:tcPr>
            <w:tcW w:w="4676" w:type="dxa"/>
          </w:tcPr>
          <w:p w14:paraId="73AD977D" w14:textId="77777777" w:rsidR="00EF59A6" w:rsidRPr="00320701" w:rsidRDefault="00EF59A6" w:rsidP="00D37D63">
            <w:pPr>
              <w:spacing w:line="276" w:lineRule="auto"/>
              <w:cnfStyle w:val="100000000000" w:firstRow="1" w:lastRow="0" w:firstColumn="0" w:lastColumn="0" w:oddVBand="0" w:evenVBand="0" w:oddHBand="0" w:evenHBand="0" w:firstRowFirstColumn="0" w:firstRowLastColumn="0" w:lastRowFirstColumn="0" w:lastRowLastColumn="0"/>
            </w:pPr>
          </w:p>
        </w:tc>
      </w:tr>
      <w:tr w:rsidR="00EF59A6" w:rsidRPr="00320701" w14:paraId="1B43F14A" w14:textId="77777777" w:rsidTr="00AD3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CA77FA6" w14:textId="77777777" w:rsidR="00EF59A6" w:rsidRPr="00320701" w:rsidRDefault="0077247F" w:rsidP="00D37D63">
            <w:pPr>
              <w:spacing w:line="276" w:lineRule="auto"/>
              <w:jc w:val="left"/>
            </w:pPr>
            <w:r w:rsidRPr="00F25001">
              <w:rPr>
                <w:noProof/>
                <w:lang w:eastAsia="pl-PL"/>
              </w:rPr>
              <w:drawing>
                <wp:inline distT="0" distB="0" distL="0" distR="0" wp14:anchorId="670FB0F9" wp14:editId="50BFBE76">
                  <wp:extent cx="2636520" cy="792480"/>
                  <wp:effectExtent l="0" t="0" r="0" b="0"/>
                  <wp:docPr id="29"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10">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50117" t="10692" r="30067" b="5684"/>
                          <a:stretch>
                            <a:fillRect/>
                          </a:stretch>
                        </pic:blipFill>
                        <pic:spPr bwMode="auto">
                          <a:xfrm>
                            <a:off x="0" y="0"/>
                            <a:ext cx="2636520" cy="792480"/>
                          </a:xfrm>
                          <a:prstGeom prst="rect">
                            <a:avLst/>
                          </a:prstGeom>
                          <a:noFill/>
                          <a:ln>
                            <a:noFill/>
                          </a:ln>
                        </pic:spPr>
                      </pic:pic>
                    </a:graphicData>
                  </a:graphic>
                </wp:inline>
              </w:drawing>
            </w:r>
          </w:p>
        </w:tc>
        <w:tc>
          <w:tcPr>
            <w:tcW w:w="4676" w:type="dxa"/>
            <w:shd w:val="clear" w:color="auto" w:fill="auto"/>
          </w:tcPr>
          <w:p w14:paraId="50D8E190" w14:textId="77777777" w:rsidR="0067220C" w:rsidRPr="00320701" w:rsidRDefault="0067220C" w:rsidP="00D37D63">
            <w:pPr>
              <w:spacing w:after="0" w:line="276" w:lineRule="auto"/>
              <w:cnfStyle w:val="000000100000" w:firstRow="0" w:lastRow="0" w:firstColumn="0" w:lastColumn="0" w:oddVBand="0" w:evenVBand="0" w:oddHBand="1" w:evenHBand="0" w:firstRowFirstColumn="0" w:firstRowLastColumn="0" w:lastRowFirstColumn="0" w:lastRowLastColumn="0"/>
              <w:rPr>
                <w:b/>
                <w:bCs/>
              </w:rPr>
            </w:pPr>
            <w:r w:rsidRPr="00320701">
              <w:rPr>
                <w:b/>
                <w:bCs/>
              </w:rPr>
              <w:t>Urząd Marszałkowski Województwa Wielkopolskiego w</w:t>
            </w:r>
            <w:r w:rsidR="006E6FB6" w:rsidRPr="00320701">
              <w:rPr>
                <w:b/>
                <w:bCs/>
              </w:rPr>
              <w:t xml:space="preserve"> </w:t>
            </w:r>
            <w:r w:rsidRPr="00320701">
              <w:rPr>
                <w:b/>
                <w:bCs/>
              </w:rPr>
              <w:t>Poznaniu</w:t>
            </w:r>
          </w:p>
          <w:p w14:paraId="2B523E7C" w14:textId="77777777" w:rsidR="0067220C" w:rsidRPr="00320701" w:rsidRDefault="0067220C" w:rsidP="00D37D63">
            <w:pPr>
              <w:spacing w:after="0" w:line="276" w:lineRule="auto"/>
              <w:cnfStyle w:val="000000100000" w:firstRow="0" w:lastRow="0" w:firstColumn="0" w:lastColumn="0" w:oddVBand="0" w:evenVBand="0" w:oddHBand="1" w:evenHBand="0" w:firstRowFirstColumn="0" w:firstRowLastColumn="0" w:lastRowFirstColumn="0" w:lastRowLastColumn="0"/>
            </w:pPr>
            <w:r w:rsidRPr="00320701">
              <w:t>al. Niepodległości 34</w:t>
            </w:r>
          </w:p>
          <w:p w14:paraId="0D33E77A" w14:textId="77777777" w:rsidR="0067220C" w:rsidRPr="00320701" w:rsidRDefault="0067220C" w:rsidP="00D37D63">
            <w:pPr>
              <w:spacing w:line="276" w:lineRule="auto"/>
              <w:cnfStyle w:val="000000100000" w:firstRow="0" w:lastRow="0" w:firstColumn="0" w:lastColumn="0" w:oddVBand="0" w:evenVBand="0" w:oddHBand="1" w:evenHBand="0" w:firstRowFirstColumn="0" w:firstRowLastColumn="0" w:lastRowFirstColumn="0" w:lastRowLastColumn="0"/>
            </w:pPr>
            <w:r w:rsidRPr="00320701">
              <w:t>61-714 Poznań</w:t>
            </w:r>
          </w:p>
        </w:tc>
      </w:tr>
      <w:tr w:rsidR="00EF59A6" w:rsidRPr="00320701" w14:paraId="02AFF9FA" w14:textId="77777777" w:rsidTr="00AD35A2">
        <w:trPr>
          <w:trHeight w:val="592"/>
        </w:trPr>
        <w:tc>
          <w:tcPr>
            <w:cnfStyle w:val="001000000000" w:firstRow="0" w:lastRow="0" w:firstColumn="1" w:lastColumn="0" w:oddVBand="0" w:evenVBand="0" w:oddHBand="0" w:evenHBand="0" w:firstRowFirstColumn="0" w:firstRowLastColumn="0" w:lastRowFirstColumn="0" w:lastRowLastColumn="0"/>
            <w:tcW w:w="4395" w:type="dxa"/>
          </w:tcPr>
          <w:p w14:paraId="188C5FAE" w14:textId="77777777" w:rsidR="00EF59A6" w:rsidRPr="00320701" w:rsidRDefault="00EF59A6" w:rsidP="00D37D63">
            <w:pPr>
              <w:spacing w:line="276" w:lineRule="auto"/>
              <w:rPr>
                <w:color w:val="FFFFFF"/>
              </w:rPr>
            </w:pPr>
            <w:r w:rsidRPr="00AF7070">
              <w:t>.</w:t>
            </w:r>
          </w:p>
        </w:tc>
        <w:tc>
          <w:tcPr>
            <w:tcW w:w="4676" w:type="dxa"/>
            <w:shd w:val="clear" w:color="auto" w:fill="auto"/>
          </w:tcPr>
          <w:p w14:paraId="5C3F47BD" w14:textId="5348E241" w:rsidR="00EF59A6" w:rsidRPr="00320701" w:rsidRDefault="00EF59A6" w:rsidP="00D37D63">
            <w:pPr>
              <w:spacing w:line="276" w:lineRule="auto"/>
              <w:cnfStyle w:val="000000000000" w:firstRow="0" w:lastRow="0" w:firstColumn="0" w:lastColumn="0" w:oddVBand="0" w:evenVBand="0" w:oddHBand="0" w:evenHBand="0" w:firstRowFirstColumn="0" w:firstRowLastColumn="0" w:lastRowFirstColumn="0" w:lastRowLastColumn="0"/>
            </w:pPr>
          </w:p>
        </w:tc>
      </w:tr>
      <w:tr w:rsidR="00EF59A6" w:rsidRPr="00320701" w14:paraId="484F7ECB" w14:textId="77777777" w:rsidTr="00AD35A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5" w:type="dxa"/>
          </w:tcPr>
          <w:p w14:paraId="341596E8" w14:textId="77777777" w:rsidR="0067220C" w:rsidRPr="00320701" w:rsidRDefault="00EF59A6" w:rsidP="00D37D63">
            <w:pPr>
              <w:spacing w:line="276" w:lineRule="auto"/>
              <w:rPr>
                <w:b/>
                <w:bCs/>
              </w:rPr>
            </w:pPr>
            <w:r w:rsidRPr="00320701">
              <w:rPr>
                <w:b/>
                <w:bCs/>
              </w:rPr>
              <w:t>Wykonawca</w:t>
            </w:r>
            <w:r w:rsidR="001F03DE" w:rsidRPr="00320701">
              <w:rPr>
                <w:b/>
                <w:bCs/>
              </w:rPr>
              <w:t>, konsorcjum firm</w:t>
            </w:r>
            <w:r w:rsidRPr="00320701">
              <w:rPr>
                <w:b/>
                <w:bCs/>
              </w:rPr>
              <w:t>:</w:t>
            </w:r>
          </w:p>
        </w:tc>
        <w:tc>
          <w:tcPr>
            <w:tcW w:w="4676" w:type="dxa"/>
            <w:shd w:val="clear" w:color="auto" w:fill="auto"/>
          </w:tcPr>
          <w:p w14:paraId="3B4B06C5" w14:textId="77777777" w:rsidR="00EF59A6" w:rsidRPr="00320701" w:rsidRDefault="00EF59A6" w:rsidP="00D37D63">
            <w:pPr>
              <w:spacing w:line="276" w:lineRule="auto"/>
              <w:cnfStyle w:val="000000100000" w:firstRow="0" w:lastRow="0" w:firstColumn="0" w:lastColumn="0" w:oddVBand="0" w:evenVBand="0" w:oddHBand="1" w:evenHBand="0" w:firstRowFirstColumn="0" w:firstRowLastColumn="0" w:lastRowFirstColumn="0" w:lastRowLastColumn="0"/>
            </w:pPr>
          </w:p>
        </w:tc>
      </w:tr>
      <w:tr w:rsidR="00EF59A6" w:rsidRPr="00320701" w14:paraId="19A54788" w14:textId="77777777" w:rsidTr="00AD35A2">
        <w:trPr>
          <w:trHeight w:val="1304"/>
        </w:trPr>
        <w:tc>
          <w:tcPr>
            <w:cnfStyle w:val="001000000000" w:firstRow="0" w:lastRow="0" w:firstColumn="1" w:lastColumn="0" w:oddVBand="0" w:evenVBand="0" w:oddHBand="0" w:evenHBand="0" w:firstRowFirstColumn="0" w:firstRowLastColumn="0" w:lastRowFirstColumn="0" w:lastRowLastColumn="0"/>
            <w:tcW w:w="4395" w:type="dxa"/>
          </w:tcPr>
          <w:p w14:paraId="2CC019AC" w14:textId="77777777" w:rsidR="0067220C" w:rsidRPr="00320701" w:rsidRDefault="0077247F" w:rsidP="00D37D63">
            <w:pPr>
              <w:spacing w:line="276" w:lineRule="auto"/>
              <w:jc w:val="left"/>
            </w:pPr>
            <w:r w:rsidRPr="00F25001">
              <w:rPr>
                <w:noProof/>
                <w:lang w:eastAsia="pl-PL"/>
              </w:rPr>
              <w:drawing>
                <wp:inline distT="0" distB="0" distL="0" distR="0" wp14:anchorId="3FC5DC29" wp14:editId="37A1017B">
                  <wp:extent cx="1531620" cy="784860"/>
                  <wp:effectExtent l="0" t="0" r="0" b="0"/>
                  <wp:docPr id="28"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7225" t="12004" r="7289" b="15125"/>
                          <a:stretch>
                            <a:fillRect/>
                          </a:stretch>
                        </pic:blipFill>
                        <pic:spPr bwMode="auto">
                          <a:xfrm>
                            <a:off x="0" y="0"/>
                            <a:ext cx="1531620" cy="784860"/>
                          </a:xfrm>
                          <a:prstGeom prst="rect">
                            <a:avLst/>
                          </a:prstGeom>
                          <a:solidFill>
                            <a:srgbClr val="FFFFFF"/>
                          </a:solidFill>
                          <a:ln>
                            <a:noFill/>
                          </a:ln>
                        </pic:spPr>
                      </pic:pic>
                    </a:graphicData>
                  </a:graphic>
                </wp:inline>
              </w:drawing>
            </w:r>
          </w:p>
        </w:tc>
        <w:tc>
          <w:tcPr>
            <w:tcW w:w="4676" w:type="dxa"/>
            <w:shd w:val="clear" w:color="auto" w:fill="auto"/>
          </w:tcPr>
          <w:p w14:paraId="60A5B2D9" w14:textId="77777777" w:rsidR="0067220C" w:rsidRPr="00320701" w:rsidRDefault="00EF59A6" w:rsidP="00D37D63">
            <w:pPr>
              <w:spacing w:after="0" w:line="276" w:lineRule="auto"/>
              <w:cnfStyle w:val="000000000000" w:firstRow="0" w:lastRow="0" w:firstColumn="0" w:lastColumn="0" w:oddVBand="0" w:evenVBand="0" w:oddHBand="0" w:evenHBand="0" w:firstRowFirstColumn="0" w:firstRowLastColumn="0" w:lastRowFirstColumn="0" w:lastRowLastColumn="0"/>
              <w:rPr>
                <w:b/>
                <w:bCs/>
              </w:rPr>
            </w:pPr>
            <w:r w:rsidRPr="00320701">
              <w:rPr>
                <w:b/>
                <w:bCs/>
              </w:rPr>
              <w:t>Grupa BST sp. z o.o.</w:t>
            </w:r>
          </w:p>
          <w:p w14:paraId="4FCB2717" w14:textId="77777777" w:rsidR="0067220C" w:rsidRPr="00320701" w:rsidRDefault="00EF59A6" w:rsidP="00D37D63">
            <w:pPr>
              <w:spacing w:after="0" w:line="276" w:lineRule="auto"/>
              <w:cnfStyle w:val="000000000000" w:firstRow="0" w:lastRow="0" w:firstColumn="0" w:lastColumn="0" w:oddVBand="0" w:evenVBand="0" w:oddHBand="0" w:evenHBand="0" w:firstRowFirstColumn="0" w:firstRowLastColumn="0" w:lastRowFirstColumn="0" w:lastRowLastColumn="0"/>
            </w:pPr>
            <w:r w:rsidRPr="00320701">
              <w:t>ul. Mieczyków 12</w:t>
            </w:r>
          </w:p>
          <w:p w14:paraId="3FA78BA6" w14:textId="77777777" w:rsidR="00EF59A6" w:rsidRPr="00320701" w:rsidRDefault="00EF59A6" w:rsidP="00D37D63">
            <w:pPr>
              <w:spacing w:line="276" w:lineRule="auto"/>
              <w:cnfStyle w:val="000000000000" w:firstRow="0" w:lastRow="0" w:firstColumn="0" w:lastColumn="0" w:oddVBand="0" w:evenVBand="0" w:oddHBand="0" w:evenHBand="0" w:firstRowFirstColumn="0" w:firstRowLastColumn="0" w:lastRowFirstColumn="0" w:lastRowLastColumn="0"/>
            </w:pPr>
            <w:r w:rsidRPr="00320701">
              <w:t>40-748 Katowice</w:t>
            </w:r>
          </w:p>
        </w:tc>
      </w:tr>
      <w:tr w:rsidR="0067220C" w:rsidRPr="00320701" w14:paraId="6867A02F" w14:textId="77777777" w:rsidTr="00AD35A2">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4395" w:type="dxa"/>
          </w:tcPr>
          <w:p w14:paraId="74B5F948" w14:textId="77777777" w:rsidR="0067220C" w:rsidRPr="00320701" w:rsidRDefault="0077247F" w:rsidP="00D37D63">
            <w:pPr>
              <w:spacing w:line="276" w:lineRule="auto"/>
              <w:jc w:val="left"/>
              <w:rPr>
                <w:noProof/>
                <w:lang w:eastAsia="pl-PL"/>
              </w:rPr>
            </w:pPr>
            <w:r w:rsidRPr="00F25001">
              <w:rPr>
                <w:noProof/>
                <w:lang w:eastAsia="pl-PL"/>
              </w:rPr>
              <w:drawing>
                <wp:inline distT="0" distB="0" distL="0" distR="0" wp14:anchorId="0B191087" wp14:editId="36C2938A">
                  <wp:extent cx="2727960" cy="449580"/>
                  <wp:effectExtent l="0" t="0" r="0" b="0"/>
                  <wp:docPr id="27"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5006" t="5" r="3790" b="-21"/>
                          <a:stretch>
                            <a:fillRect/>
                          </a:stretch>
                        </pic:blipFill>
                        <pic:spPr bwMode="auto">
                          <a:xfrm>
                            <a:off x="0" y="0"/>
                            <a:ext cx="2727960" cy="449580"/>
                          </a:xfrm>
                          <a:prstGeom prst="rect">
                            <a:avLst/>
                          </a:prstGeom>
                          <a:noFill/>
                          <a:ln>
                            <a:noFill/>
                          </a:ln>
                        </pic:spPr>
                      </pic:pic>
                    </a:graphicData>
                  </a:graphic>
                </wp:inline>
              </w:drawing>
            </w:r>
          </w:p>
        </w:tc>
        <w:tc>
          <w:tcPr>
            <w:tcW w:w="4676" w:type="dxa"/>
            <w:shd w:val="clear" w:color="auto" w:fill="auto"/>
          </w:tcPr>
          <w:p w14:paraId="042926F0" w14:textId="77777777" w:rsidR="0067220C" w:rsidRPr="00320701" w:rsidRDefault="0067220C" w:rsidP="00D37D63">
            <w:pPr>
              <w:spacing w:after="0" w:line="276"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320701">
              <w:rPr>
                <w:b/>
                <w:bCs/>
              </w:rPr>
              <w:t>Kreatus</w:t>
            </w:r>
            <w:proofErr w:type="spellEnd"/>
            <w:r w:rsidRPr="00320701">
              <w:rPr>
                <w:b/>
                <w:bCs/>
              </w:rPr>
              <w:t xml:space="preserve"> sp. z o.o.</w:t>
            </w:r>
          </w:p>
          <w:p w14:paraId="39C76854" w14:textId="77777777" w:rsidR="0067220C" w:rsidRPr="00320701" w:rsidRDefault="006E6FB6" w:rsidP="00D37D63">
            <w:pPr>
              <w:spacing w:after="0" w:line="276" w:lineRule="auto"/>
              <w:cnfStyle w:val="000000100000" w:firstRow="0" w:lastRow="0" w:firstColumn="0" w:lastColumn="0" w:oddVBand="0" w:evenVBand="0" w:oddHBand="1" w:evenHBand="0" w:firstRowFirstColumn="0" w:firstRowLastColumn="0" w:lastRowFirstColumn="0" w:lastRowLastColumn="0"/>
            </w:pPr>
            <w:r w:rsidRPr="00320701">
              <w:t>ul. 11 Listopada 60-62</w:t>
            </w:r>
          </w:p>
          <w:p w14:paraId="31FA3FA0" w14:textId="77777777" w:rsidR="0067220C" w:rsidRPr="00320701" w:rsidRDefault="006E6FB6" w:rsidP="00D37D63">
            <w:pPr>
              <w:spacing w:line="276" w:lineRule="auto"/>
              <w:cnfStyle w:val="000000100000" w:firstRow="0" w:lastRow="0" w:firstColumn="0" w:lastColumn="0" w:oddVBand="0" w:evenVBand="0" w:oddHBand="1" w:evenHBand="0" w:firstRowFirstColumn="0" w:firstRowLastColumn="0" w:lastRowFirstColumn="0" w:lastRowLastColumn="0"/>
            </w:pPr>
            <w:r w:rsidRPr="00320701">
              <w:t>43-400 Bielsko-Biała</w:t>
            </w:r>
          </w:p>
        </w:tc>
      </w:tr>
    </w:tbl>
    <w:p w14:paraId="6A791AB7" w14:textId="77777777" w:rsidR="00EF59A6" w:rsidRDefault="00EF59A6" w:rsidP="00D37D63">
      <w:pPr>
        <w:spacing w:line="276" w:lineRule="auto"/>
      </w:pPr>
    </w:p>
    <w:p w14:paraId="4302D10C" w14:textId="77777777" w:rsidR="00EF59A6" w:rsidRDefault="00EF59A6" w:rsidP="00D37D63">
      <w:pPr>
        <w:spacing w:line="276" w:lineRule="auto"/>
      </w:pPr>
    </w:p>
    <w:p w14:paraId="5E1A88C8" w14:textId="77777777" w:rsidR="00EF59A6" w:rsidRDefault="00EF59A6" w:rsidP="00D37D63">
      <w:pPr>
        <w:spacing w:after="0" w:line="276" w:lineRule="auto"/>
        <w:rPr>
          <w:rFonts w:eastAsia="Times New Roman" w:cs="Arial"/>
          <w:b/>
          <w:color w:val="85C226"/>
          <w:sz w:val="28"/>
          <w:szCs w:val="28"/>
        </w:rPr>
      </w:pPr>
    </w:p>
    <w:p w14:paraId="3AFE4F2D" w14:textId="77777777" w:rsidR="00EF59A6" w:rsidRDefault="00EF59A6" w:rsidP="00D37D63">
      <w:pPr>
        <w:spacing w:after="0" w:line="276" w:lineRule="auto"/>
        <w:rPr>
          <w:highlight w:val="yellow"/>
        </w:rPr>
      </w:pPr>
      <w:r>
        <w:rPr>
          <w:highlight w:val="yellow"/>
        </w:rPr>
        <w:br w:type="page"/>
      </w:r>
    </w:p>
    <w:p w14:paraId="4930481D" w14:textId="77777777" w:rsidR="00193506" w:rsidRPr="00365511" w:rsidRDefault="00193506" w:rsidP="00D37D63">
      <w:pPr>
        <w:pStyle w:val="NaglowekST"/>
        <w:spacing w:line="276" w:lineRule="auto"/>
      </w:pPr>
      <w:r w:rsidRPr="00365511">
        <w:lastRenderedPageBreak/>
        <w:t>Spis treści</w:t>
      </w:r>
    </w:p>
    <w:p w14:paraId="5C4B6769" w14:textId="173CB20D" w:rsidR="00B34046" w:rsidRDefault="00193506" w:rsidP="00D37D63">
      <w:pPr>
        <w:pStyle w:val="Spistreci1"/>
        <w:spacing w:line="276" w:lineRule="auto"/>
        <w:rPr>
          <w:rFonts w:asciiTheme="minorHAnsi" w:eastAsiaTheme="minorEastAsia" w:hAnsiTheme="minorHAnsi" w:cstheme="minorBidi"/>
          <w:noProof/>
          <w:lang w:eastAsia="pl-PL"/>
        </w:rPr>
      </w:pPr>
      <w:r w:rsidRPr="00193506">
        <w:fldChar w:fldCharType="begin"/>
      </w:r>
      <w:r w:rsidRPr="00193506">
        <w:instrText xml:space="preserve"> TOC \o "1-3" \h \z \u </w:instrText>
      </w:r>
      <w:r w:rsidRPr="00193506">
        <w:fldChar w:fldCharType="separate"/>
      </w:r>
      <w:hyperlink w:anchor="_Toc110538562" w:history="1">
        <w:r w:rsidR="00B34046" w:rsidRPr="0051426B">
          <w:rPr>
            <w:rStyle w:val="Hipercze"/>
            <w:noProof/>
          </w:rPr>
          <w:t>1.</w:t>
        </w:r>
        <w:r w:rsidR="00B34046">
          <w:rPr>
            <w:rFonts w:asciiTheme="minorHAnsi" w:eastAsiaTheme="minorEastAsia" w:hAnsiTheme="minorHAnsi" w:cstheme="minorBidi"/>
            <w:noProof/>
            <w:lang w:eastAsia="pl-PL"/>
          </w:rPr>
          <w:tab/>
        </w:r>
        <w:r w:rsidR="00B34046" w:rsidRPr="0051426B">
          <w:rPr>
            <w:rStyle w:val="Hipercze"/>
            <w:noProof/>
          </w:rPr>
          <w:t>Streszczenie badania</w:t>
        </w:r>
        <w:r w:rsidR="00B34046">
          <w:rPr>
            <w:noProof/>
            <w:webHidden/>
          </w:rPr>
          <w:tab/>
        </w:r>
        <w:r w:rsidR="00B34046">
          <w:rPr>
            <w:noProof/>
            <w:webHidden/>
          </w:rPr>
          <w:fldChar w:fldCharType="begin"/>
        </w:r>
        <w:r w:rsidR="00B34046">
          <w:rPr>
            <w:noProof/>
            <w:webHidden/>
          </w:rPr>
          <w:instrText xml:space="preserve"> PAGEREF _Toc110538562 \h </w:instrText>
        </w:r>
        <w:r w:rsidR="00B34046">
          <w:rPr>
            <w:noProof/>
            <w:webHidden/>
          </w:rPr>
        </w:r>
        <w:r w:rsidR="00B34046">
          <w:rPr>
            <w:noProof/>
            <w:webHidden/>
          </w:rPr>
          <w:fldChar w:fldCharType="separate"/>
        </w:r>
        <w:r w:rsidR="007D1B6E">
          <w:rPr>
            <w:noProof/>
            <w:webHidden/>
          </w:rPr>
          <w:t>5</w:t>
        </w:r>
        <w:r w:rsidR="00B34046">
          <w:rPr>
            <w:noProof/>
            <w:webHidden/>
          </w:rPr>
          <w:fldChar w:fldCharType="end"/>
        </w:r>
      </w:hyperlink>
    </w:p>
    <w:p w14:paraId="53CB100B" w14:textId="65575A6C"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563" w:history="1">
        <w:r w:rsidR="00B34046" w:rsidRPr="0051426B">
          <w:rPr>
            <w:rStyle w:val="Hipercze"/>
            <w:noProof/>
          </w:rPr>
          <w:t>2.</w:t>
        </w:r>
        <w:r w:rsidR="00B34046">
          <w:rPr>
            <w:rFonts w:asciiTheme="minorHAnsi" w:eastAsiaTheme="minorEastAsia" w:hAnsiTheme="minorHAnsi" w:cstheme="minorBidi"/>
            <w:noProof/>
            <w:lang w:eastAsia="pl-PL"/>
          </w:rPr>
          <w:tab/>
        </w:r>
        <w:r w:rsidR="00B34046" w:rsidRPr="0051426B">
          <w:rPr>
            <w:rStyle w:val="Hipercze"/>
            <w:noProof/>
          </w:rPr>
          <w:t>Główne wnioski</w:t>
        </w:r>
        <w:r w:rsidR="00B34046">
          <w:rPr>
            <w:noProof/>
            <w:webHidden/>
          </w:rPr>
          <w:tab/>
        </w:r>
        <w:r w:rsidR="00B34046">
          <w:rPr>
            <w:noProof/>
            <w:webHidden/>
          </w:rPr>
          <w:fldChar w:fldCharType="begin"/>
        </w:r>
        <w:r w:rsidR="00B34046">
          <w:rPr>
            <w:noProof/>
            <w:webHidden/>
          </w:rPr>
          <w:instrText xml:space="preserve"> PAGEREF _Toc110538563 \h </w:instrText>
        </w:r>
        <w:r w:rsidR="00B34046">
          <w:rPr>
            <w:noProof/>
            <w:webHidden/>
          </w:rPr>
        </w:r>
        <w:r w:rsidR="00B34046">
          <w:rPr>
            <w:noProof/>
            <w:webHidden/>
          </w:rPr>
          <w:fldChar w:fldCharType="separate"/>
        </w:r>
        <w:r w:rsidR="007D1B6E">
          <w:rPr>
            <w:noProof/>
            <w:webHidden/>
          </w:rPr>
          <w:t>12</w:t>
        </w:r>
        <w:r w:rsidR="00B34046">
          <w:rPr>
            <w:noProof/>
            <w:webHidden/>
          </w:rPr>
          <w:fldChar w:fldCharType="end"/>
        </w:r>
      </w:hyperlink>
    </w:p>
    <w:p w14:paraId="30335B3A" w14:textId="5360E324"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564" w:history="1">
        <w:r w:rsidR="00B34046" w:rsidRPr="0051426B">
          <w:rPr>
            <w:rStyle w:val="Hipercze"/>
            <w:noProof/>
          </w:rPr>
          <w:t>3.</w:t>
        </w:r>
        <w:r w:rsidR="00B34046">
          <w:rPr>
            <w:rFonts w:asciiTheme="minorHAnsi" w:eastAsiaTheme="minorEastAsia" w:hAnsiTheme="minorHAnsi" w:cstheme="minorBidi"/>
            <w:noProof/>
            <w:lang w:eastAsia="pl-PL"/>
          </w:rPr>
          <w:tab/>
        </w:r>
        <w:r w:rsidR="00B34046" w:rsidRPr="0051426B">
          <w:rPr>
            <w:rStyle w:val="Hipercze"/>
            <w:noProof/>
          </w:rPr>
          <w:t>Analiza desk research</w:t>
        </w:r>
        <w:r w:rsidR="00B34046">
          <w:rPr>
            <w:noProof/>
            <w:webHidden/>
          </w:rPr>
          <w:tab/>
        </w:r>
        <w:r w:rsidR="00B34046">
          <w:rPr>
            <w:noProof/>
            <w:webHidden/>
          </w:rPr>
          <w:fldChar w:fldCharType="begin"/>
        </w:r>
        <w:r w:rsidR="00B34046">
          <w:rPr>
            <w:noProof/>
            <w:webHidden/>
          </w:rPr>
          <w:instrText xml:space="preserve"> PAGEREF _Toc110538564 \h </w:instrText>
        </w:r>
        <w:r w:rsidR="00B34046">
          <w:rPr>
            <w:noProof/>
            <w:webHidden/>
          </w:rPr>
        </w:r>
        <w:r w:rsidR="00B34046">
          <w:rPr>
            <w:noProof/>
            <w:webHidden/>
          </w:rPr>
          <w:fldChar w:fldCharType="separate"/>
        </w:r>
        <w:r w:rsidR="007D1B6E">
          <w:rPr>
            <w:noProof/>
            <w:webHidden/>
          </w:rPr>
          <w:t>19</w:t>
        </w:r>
        <w:r w:rsidR="00B34046">
          <w:rPr>
            <w:noProof/>
            <w:webHidden/>
          </w:rPr>
          <w:fldChar w:fldCharType="end"/>
        </w:r>
      </w:hyperlink>
    </w:p>
    <w:p w14:paraId="3D3F82C2" w14:textId="3C4688F3"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68" w:history="1">
        <w:r w:rsidR="00B34046" w:rsidRPr="0051426B">
          <w:rPr>
            <w:rStyle w:val="Hipercze"/>
            <w:noProof/>
          </w:rPr>
          <w:t>3.1.</w:t>
        </w:r>
        <w:r w:rsidR="00B34046">
          <w:rPr>
            <w:rFonts w:asciiTheme="minorHAnsi" w:eastAsiaTheme="minorEastAsia" w:hAnsiTheme="minorHAnsi" w:cstheme="minorBidi"/>
            <w:noProof/>
            <w:lang w:eastAsia="pl-PL"/>
          </w:rPr>
          <w:tab/>
        </w:r>
        <w:r w:rsidR="00B34046" w:rsidRPr="0051426B">
          <w:rPr>
            <w:rStyle w:val="Hipercze"/>
            <w:noProof/>
          </w:rPr>
          <w:t>Kontekst badania</w:t>
        </w:r>
        <w:r w:rsidR="00B34046">
          <w:rPr>
            <w:noProof/>
            <w:webHidden/>
          </w:rPr>
          <w:tab/>
        </w:r>
        <w:r w:rsidR="00B34046">
          <w:rPr>
            <w:noProof/>
            <w:webHidden/>
          </w:rPr>
          <w:fldChar w:fldCharType="begin"/>
        </w:r>
        <w:r w:rsidR="00B34046">
          <w:rPr>
            <w:noProof/>
            <w:webHidden/>
          </w:rPr>
          <w:instrText xml:space="preserve"> PAGEREF _Toc110538568 \h </w:instrText>
        </w:r>
        <w:r w:rsidR="00B34046">
          <w:rPr>
            <w:noProof/>
            <w:webHidden/>
          </w:rPr>
        </w:r>
        <w:r w:rsidR="00B34046">
          <w:rPr>
            <w:noProof/>
            <w:webHidden/>
          </w:rPr>
          <w:fldChar w:fldCharType="separate"/>
        </w:r>
        <w:r w:rsidR="007D1B6E">
          <w:rPr>
            <w:noProof/>
            <w:webHidden/>
          </w:rPr>
          <w:t>19</w:t>
        </w:r>
        <w:r w:rsidR="00B34046">
          <w:rPr>
            <w:noProof/>
            <w:webHidden/>
          </w:rPr>
          <w:fldChar w:fldCharType="end"/>
        </w:r>
      </w:hyperlink>
    </w:p>
    <w:p w14:paraId="48881947" w14:textId="332077A3"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69" w:history="1">
        <w:r w:rsidR="00B34046" w:rsidRPr="0051426B">
          <w:rPr>
            <w:rStyle w:val="Hipercze"/>
            <w:noProof/>
          </w:rPr>
          <w:t>Transformacja energetyczna w Wielkopolsce Wschodniej</w:t>
        </w:r>
        <w:r w:rsidR="00B34046">
          <w:rPr>
            <w:noProof/>
            <w:webHidden/>
          </w:rPr>
          <w:tab/>
        </w:r>
        <w:r w:rsidR="00B34046">
          <w:rPr>
            <w:noProof/>
            <w:webHidden/>
          </w:rPr>
          <w:fldChar w:fldCharType="begin"/>
        </w:r>
        <w:r w:rsidR="00B34046">
          <w:rPr>
            <w:noProof/>
            <w:webHidden/>
          </w:rPr>
          <w:instrText xml:space="preserve"> PAGEREF _Toc110538569 \h </w:instrText>
        </w:r>
        <w:r w:rsidR="00B34046">
          <w:rPr>
            <w:noProof/>
            <w:webHidden/>
          </w:rPr>
        </w:r>
        <w:r w:rsidR="00B34046">
          <w:rPr>
            <w:noProof/>
            <w:webHidden/>
          </w:rPr>
          <w:fldChar w:fldCharType="separate"/>
        </w:r>
        <w:r w:rsidR="007D1B6E">
          <w:rPr>
            <w:noProof/>
            <w:webHidden/>
          </w:rPr>
          <w:t>19</w:t>
        </w:r>
        <w:r w:rsidR="00B34046">
          <w:rPr>
            <w:noProof/>
            <w:webHidden/>
          </w:rPr>
          <w:fldChar w:fldCharType="end"/>
        </w:r>
      </w:hyperlink>
    </w:p>
    <w:p w14:paraId="283E999A" w14:textId="4752F32C"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70" w:history="1">
        <w:r w:rsidR="00B34046" w:rsidRPr="0051426B">
          <w:rPr>
            <w:rStyle w:val="Hipercze"/>
            <w:noProof/>
          </w:rPr>
          <w:t>Zatrudnienie w ZE PAK</w:t>
        </w:r>
        <w:r w:rsidR="00B34046">
          <w:rPr>
            <w:noProof/>
            <w:webHidden/>
          </w:rPr>
          <w:tab/>
        </w:r>
        <w:r w:rsidR="00B34046">
          <w:rPr>
            <w:noProof/>
            <w:webHidden/>
          </w:rPr>
          <w:fldChar w:fldCharType="begin"/>
        </w:r>
        <w:r w:rsidR="00B34046">
          <w:rPr>
            <w:noProof/>
            <w:webHidden/>
          </w:rPr>
          <w:instrText xml:space="preserve"> PAGEREF _Toc110538570 \h </w:instrText>
        </w:r>
        <w:r w:rsidR="00B34046">
          <w:rPr>
            <w:noProof/>
            <w:webHidden/>
          </w:rPr>
        </w:r>
        <w:r w:rsidR="00B34046">
          <w:rPr>
            <w:noProof/>
            <w:webHidden/>
          </w:rPr>
          <w:fldChar w:fldCharType="separate"/>
        </w:r>
        <w:r w:rsidR="007D1B6E">
          <w:rPr>
            <w:noProof/>
            <w:webHidden/>
          </w:rPr>
          <w:t>21</w:t>
        </w:r>
        <w:r w:rsidR="00B34046">
          <w:rPr>
            <w:noProof/>
            <w:webHidden/>
          </w:rPr>
          <w:fldChar w:fldCharType="end"/>
        </w:r>
      </w:hyperlink>
    </w:p>
    <w:p w14:paraId="04977680" w14:textId="3563547D"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71" w:history="1">
        <w:r w:rsidR="00B34046" w:rsidRPr="0051426B">
          <w:rPr>
            <w:rStyle w:val="Hipercze"/>
            <w:noProof/>
          </w:rPr>
          <w:t>3.2.</w:t>
        </w:r>
        <w:r w:rsidR="00B34046">
          <w:rPr>
            <w:rFonts w:asciiTheme="minorHAnsi" w:eastAsiaTheme="minorEastAsia" w:hAnsiTheme="minorHAnsi" w:cstheme="minorBidi"/>
            <w:noProof/>
            <w:lang w:eastAsia="pl-PL"/>
          </w:rPr>
          <w:tab/>
        </w:r>
        <w:r w:rsidR="00B34046" w:rsidRPr="0051426B">
          <w:rPr>
            <w:rStyle w:val="Hipercze"/>
            <w:noProof/>
          </w:rPr>
          <w:t>Diagnoza sytuacji Wielkopolski Wschodniej w świetle dokumentów programowych i strategicznych</w:t>
        </w:r>
        <w:r w:rsidR="00B34046">
          <w:rPr>
            <w:noProof/>
            <w:webHidden/>
          </w:rPr>
          <w:tab/>
        </w:r>
        <w:r w:rsidR="00B34046">
          <w:rPr>
            <w:noProof/>
            <w:webHidden/>
          </w:rPr>
          <w:fldChar w:fldCharType="begin"/>
        </w:r>
        <w:r w:rsidR="00B34046">
          <w:rPr>
            <w:noProof/>
            <w:webHidden/>
          </w:rPr>
          <w:instrText xml:space="preserve"> PAGEREF _Toc110538571 \h </w:instrText>
        </w:r>
        <w:r w:rsidR="00B34046">
          <w:rPr>
            <w:noProof/>
            <w:webHidden/>
          </w:rPr>
        </w:r>
        <w:r w:rsidR="00B34046">
          <w:rPr>
            <w:noProof/>
            <w:webHidden/>
          </w:rPr>
          <w:fldChar w:fldCharType="separate"/>
        </w:r>
        <w:r w:rsidR="007D1B6E">
          <w:rPr>
            <w:noProof/>
            <w:webHidden/>
          </w:rPr>
          <w:t>23</w:t>
        </w:r>
        <w:r w:rsidR="00B34046">
          <w:rPr>
            <w:noProof/>
            <w:webHidden/>
          </w:rPr>
          <w:fldChar w:fldCharType="end"/>
        </w:r>
      </w:hyperlink>
    </w:p>
    <w:p w14:paraId="41A9BFE7" w14:textId="6BFC81D8"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72" w:history="1">
        <w:r w:rsidR="00B34046" w:rsidRPr="0051426B">
          <w:rPr>
            <w:rStyle w:val="Hipercze"/>
            <w:noProof/>
          </w:rPr>
          <w:t>Analiza dokumentów na szczeblu krajowym</w:t>
        </w:r>
        <w:r w:rsidR="00B34046">
          <w:rPr>
            <w:noProof/>
            <w:webHidden/>
          </w:rPr>
          <w:tab/>
        </w:r>
        <w:r w:rsidR="00B34046">
          <w:rPr>
            <w:noProof/>
            <w:webHidden/>
          </w:rPr>
          <w:fldChar w:fldCharType="begin"/>
        </w:r>
        <w:r w:rsidR="00B34046">
          <w:rPr>
            <w:noProof/>
            <w:webHidden/>
          </w:rPr>
          <w:instrText xml:space="preserve"> PAGEREF _Toc110538572 \h </w:instrText>
        </w:r>
        <w:r w:rsidR="00B34046">
          <w:rPr>
            <w:noProof/>
            <w:webHidden/>
          </w:rPr>
        </w:r>
        <w:r w:rsidR="00B34046">
          <w:rPr>
            <w:noProof/>
            <w:webHidden/>
          </w:rPr>
          <w:fldChar w:fldCharType="separate"/>
        </w:r>
        <w:r w:rsidR="007D1B6E">
          <w:rPr>
            <w:noProof/>
            <w:webHidden/>
          </w:rPr>
          <w:t>23</w:t>
        </w:r>
        <w:r w:rsidR="00B34046">
          <w:rPr>
            <w:noProof/>
            <w:webHidden/>
          </w:rPr>
          <w:fldChar w:fldCharType="end"/>
        </w:r>
      </w:hyperlink>
    </w:p>
    <w:p w14:paraId="2833CBA0" w14:textId="0139A635"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73" w:history="1">
        <w:r w:rsidR="00B34046" w:rsidRPr="0051426B">
          <w:rPr>
            <w:rStyle w:val="Hipercze"/>
            <w:noProof/>
          </w:rPr>
          <w:t>Analiza dokumentów na szczeblu regionalnym</w:t>
        </w:r>
        <w:r w:rsidR="00B34046">
          <w:rPr>
            <w:noProof/>
            <w:webHidden/>
          </w:rPr>
          <w:tab/>
        </w:r>
        <w:r w:rsidR="00B34046">
          <w:rPr>
            <w:noProof/>
            <w:webHidden/>
          </w:rPr>
          <w:fldChar w:fldCharType="begin"/>
        </w:r>
        <w:r w:rsidR="00B34046">
          <w:rPr>
            <w:noProof/>
            <w:webHidden/>
          </w:rPr>
          <w:instrText xml:space="preserve"> PAGEREF _Toc110538573 \h </w:instrText>
        </w:r>
        <w:r w:rsidR="00B34046">
          <w:rPr>
            <w:noProof/>
            <w:webHidden/>
          </w:rPr>
        </w:r>
        <w:r w:rsidR="00B34046">
          <w:rPr>
            <w:noProof/>
            <w:webHidden/>
          </w:rPr>
          <w:fldChar w:fldCharType="separate"/>
        </w:r>
        <w:r w:rsidR="007D1B6E">
          <w:rPr>
            <w:noProof/>
            <w:webHidden/>
          </w:rPr>
          <w:t>24</w:t>
        </w:r>
        <w:r w:rsidR="00B34046">
          <w:rPr>
            <w:noProof/>
            <w:webHidden/>
          </w:rPr>
          <w:fldChar w:fldCharType="end"/>
        </w:r>
      </w:hyperlink>
    </w:p>
    <w:p w14:paraId="66177045" w14:textId="6CD3C0E8"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74" w:history="1">
        <w:r w:rsidR="00B34046" w:rsidRPr="0051426B">
          <w:rPr>
            <w:rStyle w:val="Hipercze"/>
            <w:noProof/>
          </w:rPr>
          <w:t>Analiza dokumentów na poziomie ponadlokalnym</w:t>
        </w:r>
        <w:r w:rsidR="00B34046">
          <w:rPr>
            <w:noProof/>
            <w:webHidden/>
          </w:rPr>
          <w:tab/>
        </w:r>
        <w:r w:rsidR="00B34046">
          <w:rPr>
            <w:noProof/>
            <w:webHidden/>
          </w:rPr>
          <w:fldChar w:fldCharType="begin"/>
        </w:r>
        <w:r w:rsidR="00B34046">
          <w:rPr>
            <w:noProof/>
            <w:webHidden/>
          </w:rPr>
          <w:instrText xml:space="preserve"> PAGEREF _Toc110538574 \h </w:instrText>
        </w:r>
        <w:r w:rsidR="00B34046">
          <w:rPr>
            <w:noProof/>
            <w:webHidden/>
          </w:rPr>
        </w:r>
        <w:r w:rsidR="00B34046">
          <w:rPr>
            <w:noProof/>
            <w:webHidden/>
          </w:rPr>
          <w:fldChar w:fldCharType="separate"/>
        </w:r>
        <w:r w:rsidR="007D1B6E">
          <w:rPr>
            <w:noProof/>
            <w:webHidden/>
          </w:rPr>
          <w:t>27</w:t>
        </w:r>
        <w:r w:rsidR="00B34046">
          <w:rPr>
            <w:noProof/>
            <w:webHidden/>
          </w:rPr>
          <w:fldChar w:fldCharType="end"/>
        </w:r>
      </w:hyperlink>
    </w:p>
    <w:p w14:paraId="2C3AFB48" w14:textId="4530FB15"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75" w:history="1">
        <w:r w:rsidR="00B34046" w:rsidRPr="0051426B">
          <w:rPr>
            <w:rStyle w:val="Hipercze"/>
            <w:noProof/>
          </w:rPr>
          <w:t>3.3.</w:t>
        </w:r>
        <w:r w:rsidR="00B34046">
          <w:rPr>
            <w:rFonts w:asciiTheme="minorHAnsi" w:eastAsiaTheme="minorEastAsia" w:hAnsiTheme="minorHAnsi" w:cstheme="minorBidi"/>
            <w:noProof/>
            <w:lang w:eastAsia="pl-PL"/>
          </w:rPr>
          <w:tab/>
        </w:r>
        <w:r w:rsidR="00B34046" w:rsidRPr="0051426B">
          <w:rPr>
            <w:rStyle w:val="Hipercze"/>
            <w:noProof/>
          </w:rPr>
          <w:t>Transformacja energetyczna i górnicza tożsamość regionalna w świetle innych badań i opracowań</w:t>
        </w:r>
        <w:r w:rsidR="00B34046">
          <w:rPr>
            <w:noProof/>
            <w:webHidden/>
          </w:rPr>
          <w:tab/>
        </w:r>
        <w:r w:rsidR="00B34046">
          <w:rPr>
            <w:noProof/>
            <w:webHidden/>
          </w:rPr>
          <w:fldChar w:fldCharType="begin"/>
        </w:r>
        <w:r w:rsidR="00B34046">
          <w:rPr>
            <w:noProof/>
            <w:webHidden/>
          </w:rPr>
          <w:instrText xml:space="preserve"> PAGEREF _Toc110538575 \h </w:instrText>
        </w:r>
        <w:r w:rsidR="00B34046">
          <w:rPr>
            <w:noProof/>
            <w:webHidden/>
          </w:rPr>
        </w:r>
        <w:r w:rsidR="00B34046">
          <w:rPr>
            <w:noProof/>
            <w:webHidden/>
          </w:rPr>
          <w:fldChar w:fldCharType="separate"/>
        </w:r>
        <w:r w:rsidR="007D1B6E">
          <w:rPr>
            <w:noProof/>
            <w:webHidden/>
          </w:rPr>
          <w:t>27</w:t>
        </w:r>
        <w:r w:rsidR="00B34046">
          <w:rPr>
            <w:noProof/>
            <w:webHidden/>
          </w:rPr>
          <w:fldChar w:fldCharType="end"/>
        </w:r>
      </w:hyperlink>
    </w:p>
    <w:p w14:paraId="6DC6C86E" w14:textId="3D205DA0"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76" w:history="1">
        <w:r w:rsidR="00B34046" w:rsidRPr="0051426B">
          <w:rPr>
            <w:rStyle w:val="Hipercze"/>
            <w:noProof/>
          </w:rPr>
          <w:t>Górnicza tożsamość regionalna</w:t>
        </w:r>
        <w:r w:rsidR="00B34046">
          <w:rPr>
            <w:noProof/>
            <w:webHidden/>
          </w:rPr>
          <w:tab/>
        </w:r>
        <w:r w:rsidR="00B34046">
          <w:rPr>
            <w:noProof/>
            <w:webHidden/>
          </w:rPr>
          <w:fldChar w:fldCharType="begin"/>
        </w:r>
        <w:r w:rsidR="00B34046">
          <w:rPr>
            <w:noProof/>
            <w:webHidden/>
          </w:rPr>
          <w:instrText xml:space="preserve"> PAGEREF _Toc110538576 \h </w:instrText>
        </w:r>
        <w:r w:rsidR="00B34046">
          <w:rPr>
            <w:noProof/>
            <w:webHidden/>
          </w:rPr>
        </w:r>
        <w:r w:rsidR="00B34046">
          <w:rPr>
            <w:noProof/>
            <w:webHidden/>
          </w:rPr>
          <w:fldChar w:fldCharType="separate"/>
        </w:r>
        <w:r w:rsidR="007D1B6E">
          <w:rPr>
            <w:noProof/>
            <w:webHidden/>
          </w:rPr>
          <w:t>27</w:t>
        </w:r>
        <w:r w:rsidR="00B34046">
          <w:rPr>
            <w:noProof/>
            <w:webHidden/>
          </w:rPr>
          <w:fldChar w:fldCharType="end"/>
        </w:r>
      </w:hyperlink>
    </w:p>
    <w:p w14:paraId="7E04048A" w14:textId="6A58B3D4"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77" w:history="1">
        <w:r w:rsidR="00B34046" w:rsidRPr="0051426B">
          <w:rPr>
            <w:rStyle w:val="Hipercze"/>
            <w:noProof/>
          </w:rPr>
          <w:t>Transformacja energetyczna – koszty społeczne i dobre praktyki</w:t>
        </w:r>
        <w:r w:rsidR="00B34046">
          <w:rPr>
            <w:noProof/>
            <w:webHidden/>
          </w:rPr>
          <w:tab/>
        </w:r>
        <w:r w:rsidR="00B34046">
          <w:rPr>
            <w:noProof/>
            <w:webHidden/>
          </w:rPr>
          <w:fldChar w:fldCharType="begin"/>
        </w:r>
        <w:r w:rsidR="00B34046">
          <w:rPr>
            <w:noProof/>
            <w:webHidden/>
          </w:rPr>
          <w:instrText xml:space="preserve"> PAGEREF _Toc110538577 \h </w:instrText>
        </w:r>
        <w:r w:rsidR="00B34046">
          <w:rPr>
            <w:noProof/>
            <w:webHidden/>
          </w:rPr>
        </w:r>
        <w:r w:rsidR="00B34046">
          <w:rPr>
            <w:noProof/>
            <w:webHidden/>
          </w:rPr>
          <w:fldChar w:fldCharType="separate"/>
        </w:r>
        <w:r w:rsidR="007D1B6E">
          <w:rPr>
            <w:noProof/>
            <w:webHidden/>
          </w:rPr>
          <w:t>28</w:t>
        </w:r>
        <w:r w:rsidR="00B34046">
          <w:rPr>
            <w:noProof/>
            <w:webHidden/>
          </w:rPr>
          <w:fldChar w:fldCharType="end"/>
        </w:r>
      </w:hyperlink>
    </w:p>
    <w:p w14:paraId="7B2F2794" w14:textId="18A675F1"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78" w:history="1">
        <w:r w:rsidR="00B34046" w:rsidRPr="0051426B">
          <w:rPr>
            <w:rStyle w:val="Hipercze"/>
            <w:noProof/>
          </w:rPr>
          <w:t>3.4.</w:t>
        </w:r>
        <w:r w:rsidR="00B34046">
          <w:rPr>
            <w:rFonts w:asciiTheme="minorHAnsi" w:eastAsiaTheme="minorEastAsia" w:hAnsiTheme="minorHAnsi" w:cstheme="minorBidi"/>
            <w:noProof/>
            <w:lang w:eastAsia="pl-PL"/>
          </w:rPr>
          <w:tab/>
        </w:r>
        <w:r w:rsidR="00B34046" w:rsidRPr="0051426B">
          <w:rPr>
            <w:rStyle w:val="Hipercze"/>
            <w:noProof/>
          </w:rPr>
          <w:t>Diagnoza sytuacji Wielkopolski Wschodniej w świetle danych statystycznych</w:t>
        </w:r>
        <w:r w:rsidR="00B34046">
          <w:rPr>
            <w:noProof/>
            <w:webHidden/>
          </w:rPr>
          <w:tab/>
        </w:r>
        <w:r w:rsidR="00B34046">
          <w:rPr>
            <w:noProof/>
            <w:webHidden/>
          </w:rPr>
          <w:fldChar w:fldCharType="begin"/>
        </w:r>
        <w:r w:rsidR="00B34046">
          <w:rPr>
            <w:noProof/>
            <w:webHidden/>
          </w:rPr>
          <w:instrText xml:space="preserve"> PAGEREF _Toc110538578 \h </w:instrText>
        </w:r>
        <w:r w:rsidR="00B34046">
          <w:rPr>
            <w:noProof/>
            <w:webHidden/>
          </w:rPr>
        </w:r>
        <w:r w:rsidR="00B34046">
          <w:rPr>
            <w:noProof/>
            <w:webHidden/>
          </w:rPr>
          <w:fldChar w:fldCharType="separate"/>
        </w:r>
        <w:r w:rsidR="007D1B6E">
          <w:rPr>
            <w:noProof/>
            <w:webHidden/>
          </w:rPr>
          <w:t>36</w:t>
        </w:r>
        <w:r w:rsidR="00B34046">
          <w:rPr>
            <w:noProof/>
            <w:webHidden/>
          </w:rPr>
          <w:fldChar w:fldCharType="end"/>
        </w:r>
      </w:hyperlink>
    </w:p>
    <w:p w14:paraId="5B0E45EF" w14:textId="55933FE1"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79" w:history="1">
        <w:r w:rsidR="00B34046" w:rsidRPr="0051426B">
          <w:rPr>
            <w:rStyle w:val="Hipercze"/>
            <w:noProof/>
          </w:rPr>
          <w:t>Demografia</w:t>
        </w:r>
        <w:r w:rsidR="00B34046">
          <w:rPr>
            <w:noProof/>
            <w:webHidden/>
          </w:rPr>
          <w:tab/>
        </w:r>
        <w:r w:rsidR="00B34046">
          <w:rPr>
            <w:noProof/>
            <w:webHidden/>
          </w:rPr>
          <w:fldChar w:fldCharType="begin"/>
        </w:r>
        <w:r w:rsidR="00B34046">
          <w:rPr>
            <w:noProof/>
            <w:webHidden/>
          </w:rPr>
          <w:instrText xml:space="preserve"> PAGEREF _Toc110538579 \h </w:instrText>
        </w:r>
        <w:r w:rsidR="00B34046">
          <w:rPr>
            <w:noProof/>
            <w:webHidden/>
          </w:rPr>
        </w:r>
        <w:r w:rsidR="00B34046">
          <w:rPr>
            <w:noProof/>
            <w:webHidden/>
          </w:rPr>
          <w:fldChar w:fldCharType="separate"/>
        </w:r>
        <w:r w:rsidR="007D1B6E">
          <w:rPr>
            <w:noProof/>
            <w:webHidden/>
          </w:rPr>
          <w:t>36</w:t>
        </w:r>
        <w:r w:rsidR="00B34046">
          <w:rPr>
            <w:noProof/>
            <w:webHidden/>
          </w:rPr>
          <w:fldChar w:fldCharType="end"/>
        </w:r>
      </w:hyperlink>
    </w:p>
    <w:p w14:paraId="4D9DD4B0" w14:textId="202D4E8B"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0" w:history="1">
        <w:r w:rsidR="00B34046" w:rsidRPr="0051426B">
          <w:rPr>
            <w:rStyle w:val="Hipercze"/>
            <w:noProof/>
          </w:rPr>
          <w:t>Pomoc społeczna</w:t>
        </w:r>
        <w:r w:rsidR="00B34046">
          <w:rPr>
            <w:noProof/>
            <w:webHidden/>
          </w:rPr>
          <w:tab/>
        </w:r>
        <w:r w:rsidR="00B34046">
          <w:rPr>
            <w:noProof/>
            <w:webHidden/>
          </w:rPr>
          <w:fldChar w:fldCharType="begin"/>
        </w:r>
        <w:r w:rsidR="00B34046">
          <w:rPr>
            <w:noProof/>
            <w:webHidden/>
          </w:rPr>
          <w:instrText xml:space="preserve"> PAGEREF _Toc110538580 \h </w:instrText>
        </w:r>
        <w:r w:rsidR="00B34046">
          <w:rPr>
            <w:noProof/>
            <w:webHidden/>
          </w:rPr>
        </w:r>
        <w:r w:rsidR="00B34046">
          <w:rPr>
            <w:noProof/>
            <w:webHidden/>
          </w:rPr>
          <w:fldChar w:fldCharType="separate"/>
        </w:r>
        <w:r w:rsidR="007D1B6E">
          <w:rPr>
            <w:noProof/>
            <w:webHidden/>
          </w:rPr>
          <w:t>42</w:t>
        </w:r>
        <w:r w:rsidR="00B34046">
          <w:rPr>
            <w:noProof/>
            <w:webHidden/>
          </w:rPr>
          <w:fldChar w:fldCharType="end"/>
        </w:r>
      </w:hyperlink>
    </w:p>
    <w:p w14:paraId="3AF54F3C" w14:textId="4ACCC89A"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1" w:history="1">
        <w:r w:rsidR="00B34046" w:rsidRPr="0051426B">
          <w:rPr>
            <w:rStyle w:val="Hipercze"/>
            <w:noProof/>
          </w:rPr>
          <w:t>Infrastruktura społeczna</w:t>
        </w:r>
        <w:r w:rsidR="00B34046">
          <w:rPr>
            <w:noProof/>
            <w:webHidden/>
          </w:rPr>
          <w:tab/>
        </w:r>
        <w:r w:rsidR="00B34046">
          <w:rPr>
            <w:noProof/>
            <w:webHidden/>
          </w:rPr>
          <w:fldChar w:fldCharType="begin"/>
        </w:r>
        <w:r w:rsidR="00B34046">
          <w:rPr>
            <w:noProof/>
            <w:webHidden/>
          </w:rPr>
          <w:instrText xml:space="preserve"> PAGEREF _Toc110538581 \h </w:instrText>
        </w:r>
        <w:r w:rsidR="00B34046">
          <w:rPr>
            <w:noProof/>
            <w:webHidden/>
          </w:rPr>
        </w:r>
        <w:r w:rsidR="00B34046">
          <w:rPr>
            <w:noProof/>
            <w:webHidden/>
          </w:rPr>
          <w:fldChar w:fldCharType="separate"/>
        </w:r>
        <w:r w:rsidR="007D1B6E">
          <w:rPr>
            <w:noProof/>
            <w:webHidden/>
          </w:rPr>
          <w:t>49</w:t>
        </w:r>
        <w:r w:rsidR="00B34046">
          <w:rPr>
            <w:noProof/>
            <w:webHidden/>
          </w:rPr>
          <w:fldChar w:fldCharType="end"/>
        </w:r>
      </w:hyperlink>
    </w:p>
    <w:p w14:paraId="6FED8ED4" w14:textId="5BA13EBC"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2" w:history="1">
        <w:r w:rsidR="00B34046" w:rsidRPr="0051426B">
          <w:rPr>
            <w:rStyle w:val="Hipercze"/>
            <w:noProof/>
          </w:rPr>
          <w:t>Socjalna pomoc mieszkaniowa</w:t>
        </w:r>
        <w:r w:rsidR="00B34046">
          <w:rPr>
            <w:noProof/>
            <w:webHidden/>
          </w:rPr>
          <w:tab/>
        </w:r>
        <w:r w:rsidR="00B34046">
          <w:rPr>
            <w:noProof/>
            <w:webHidden/>
          </w:rPr>
          <w:fldChar w:fldCharType="begin"/>
        </w:r>
        <w:r w:rsidR="00B34046">
          <w:rPr>
            <w:noProof/>
            <w:webHidden/>
          </w:rPr>
          <w:instrText xml:space="preserve"> PAGEREF _Toc110538582 \h </w:instrText>
        </w:r>
        <w:r w:rsidR="00B34046">
          <w:rPr>
            <w:noProof/>
            <w:webHidden/>
          </w:rPr>
        </w:r>
        <w:r w:rsidR="00B34046">
          <w:rPr>
            <w:noProof/>
            <w:webHidden/>
          </w:rPr>
          <w:fldChar w:fldCharType="separate"/>
        </w:r>
        <w:r w:rsidR="007D1B6E">
          <w:rPr>
            <w:noProof/>
            <w:webHidden/>
          </w:rPr>
          <w:t>53</w:t>
        </w:r>
        <w:r w:rsidR="00B34046">
          <w:rPr>
            <w:noProof/>
            <w:webHidden/>
          </w:rPr>
          <w:fldChar w:fldCharType="end"/>
        </w:r>
      </w:hyperlink>
    </w:p>
    <w:p w14:paraId="078D59A6" w14:textId="2994908D"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3" w:history="1">
        <w:r w:rsidR="00B34046" w:rsidRPr="0051426B">
          <w:rPr>
            <w:rStyle w:val="Hipercze"/>
            <w:noProof/>
          </w:rPr>
          <w:t>Wsparcie rodziny</w:t>
        </w:r>
        <w:r w:rsidR="00B34046">
          <w:rPr>
            <w:noProof/>
            <w:webHidden/>
          </w:rPr>
          <w:tab/>
        </w:r>
        <w:r w:rsidR="00B34046">
          <w:rPr>
            <w:noProof/>
            <w:webHidden/>
          </w:rPr>
          <w:fldChar w:fldCharType="begin"/>
        </w:r>
        <w:r w:rsidR="00B34046">
          <w:rPr>
            <w:noProof/>
            <w:webHidden/>
          </w:rPr>
          <w:instrText xml:space="preserve"> PAGEREF _Toc110538583 \h </w:instrText>
        </w:r>
        <w:r w:rsidR="00B34046">
          <w:rPr>
            <w:noProof/>
            <w:webHidden/>
          </w:rPr>
        </w:r>
        <w:r w:rsidR="00B34046">
          <w:rPr>
            <w:noProof/>
            <w:webHidden/>
          </w:rPr>
          <w:fldChar w:fldCharType="separate"/>
        </w:r>
        <w:r w:rsidR="007D1B6E">
          <w:rPr>
            <w:noProof/>
            <w:webHidden/>
          </w:rPr>
          <w:t>56</w:t>
        </w:r>
        <w:r w:rsidR="00B34046">
          <w:rPr>
            <w:noProof/>
            <w:webHidden/>
          </w:rPr>
          <w:fldChar w:fldCharType="end"/>
        </w:r>
      </w:hyperlink>
    </w:p>
    <w:p w14:paraId="54B4E7E1" w14:textId="01765952"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4" w:history="1">
        <w:r w:rsidR="00B34046" w:rsidRPr="0051426B">
          <w:rPr>
            <w:rStyle w:val="Hipercze"/>
            <w:noProof/>
          </w:rPr>
          <w:t>Piecza zastępcza</w:t>
        </w:r>
        <w:r w:rsidR="00B34046">
          <w:rPr>
            <w:noProof/>
            <w:webHidden/>
          </w:rPr>
          <w:tab/>
        </w:r>
        <w:r w:rsidR="00B34046">
          <w:rPr>
            <w:noProof/>
            <w:webHidden/>
          </w:rPr>
          <w:fldChar w:fldCharType="begin"/>
        </w:r>
        <w:r w:rsidR="00B34046">
          <w:rPr>
            <w:noProof/>
            <w:webHidden/>
          </w:rPr>
          <w:instrText xml:space="preserve"> PAGEREF _Toc110538584 \h </w:instrText>
        </w:r>
        <w:r w:rsidR="00B34046">
          <w:rPr>
            <w:noProof/>
            <w:webHidden/>
          </w:rPr>
        </w:r>
        <w:r w:rsidR="00B34046">
          <w:rPr>
            <w:noProof/>
            <w:webHidden/>
          </w:rPr>
          <w:fldChar w:fldCharType="separate"/>
        </w:r>
        <w:r w:rsidR="007D1B6E">
          <w:rPr>
            <w:noProof/>
            <w:webHidden/>
          </w:rPr>
          <w:t>61</w:t>
        </w:r>
        <w:r w:rsidR="00B34046">
          <w:rPr>
            <w:noProof/>
            <w:webHidden/>
          </w:rPr>
          <w:fldChar w:fldCharType="end"/>
        </w:r>
      </w:hyperlink>
    </w:p>
    <w:p w14:paraId="3B3093E1" w14:textId="0225DF2B"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5" w:history="1">
        <w:r w:rsidR="00B34046" w:rsidRPr="0051426B">
          <w:rPr>
            <w:rStyle w:val="Hipercze"/>
            <w:noProof/>
          </w:rPr>
          <w:t>System opieki nad dziećmi</w:t>
        </w:r>
        <w:r w:rsidR="00B34046">
          <w:rPr>
            <w:noProof/>
            <w:webHidden/>
          </w:rPr>
          <w:tab/>
        </w:r>
        <w:r w:rsidR="00B34046">
          <w:rPr>
            <w:noProof/>
            <w:webHidden/>
          </w:rPr>
          <w:fldChar w:fldCharType="begin"/>
        </w:r>
        <w:r w:rsidR="00B34046">
          <w:rPr>
            <w:noProof/>
            <w:webHidden/>
          </w:rPr>
          <w:instrText xml:space="preserve"> PAGEREF _Toc110538585 \h </w:instrText>
        </w:r>
        <w:r w:rsidR="00B34046">
          <w:rPr>
            <w:noProof/>
            <w:webHidden/>
          </w:rPr>
        </w:r>
        <w:r w:rsidR="00B34046">
          <w:rPr>
            <w:noProof/>
            <w:webHidden/>
          </w:rPr>
          <w:fldChar w:fldCharType="separate"/>
        </w:r>
        <w:r w:rsidR="007D1B6E">
          <w:rPr>
            <w:noProof/>
            <w:webHidden/>
          </w:rPr>
          <w:t>65</w:t>
        </w:r>
        <w:r w:rsidR="00B34046">
          <w:rPr>
            <w:noProof/>
            <w:webHidden/>
          </w:rPr>
          <w:fldChar w:fldCharType="end"/>
        </w:r>
      </w:hyperlink>
    </w:p>
    <w:p w14:paraId="51A60337" w14:textId="74594E19"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6" w:history="1">
        <w:r w:rsidR="00B34046" w:rsidRPr="0051426B">
          <w:rPr>
            <w:rStyle w:val="Hipercze"/>
            <w:noProof/>
          </w:rPr>
          <w:t>Zdrowie psychiczne i uzależnienia</w:t>
        </w:r>
        <w:r w:rsidR="00B34046">
          <w:rPr>
            <w:noProof/>
            <w:webHidden/>
          </w:rPr>
          <w:tab/>
        </w:r>
        <w:r w:rsidR="00B34046">
          <w:rPr>
            <w:noProof/>
            <w:webHidden/>
          </w:rPr>
          <w:fldChar w:fldCharType="begin"/>
        </w:r>
        <w:r w:rsidR="00B34046">
          <w:rPr>
            <w:noProof/>
            <w:webHidden/>
          </w:rPr>
          <w:instrText xml:space="preserve"> PAGEREF _Toc110538586 \h </w:instrText>
        </w:r>
        <w:r w:rsidR="00B34046">
          <w:rPr>
            <w:noProof/>
            <w:webHidden/>
          </w:rPr>
        </w:r>
        <w:r w:rsidR="00B34046">
          <w:rPr>
            <w:noProof/>
            <w:webHidden/>
          </w:rPr>
          <w:fldChar w:fldCharType="separate"/>
        </w:r>
        <w:r w:rsidR="007D1B6E">
          <w:rPr>
            <w:noProof/>
            <w:webHidden/>
          </w:rPr>
          <w:t>68</w:t>
        </w:r>
        <w:r w:rsidR="00B34046">
          <w:rPr>
            <w:noProof/>
            <w:webHidden/>
          </w:rPr>
          <w:fldChar w:fldCharType="end"/>
        </w:r>
      </w:hyperlink>
    </w:p>
    <w:p w14:paraId="68D64512" w14:textId="03CD2A3D"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7" w:history="1">
        <w:r w:rsidR="00B34046" w:rsidRPr="0051426B">
          <w:rPr>
            <w:rStyle w:val="Hipercze"/>
            <w:noProof/>
          </w:rPr>
          <w:t>Społeczeństwo obywatelskie</w:t>
        </w:r>
        <w:r w:rsidR="00B34046">
          <w:rPr>
            <w:noProof/>
            <w:webHidden/>
          </w:rPr>
          <w:tab/>
        </w:r>
        <w:r w:rsidR="00B34046">
          <w:rPr>
            <w:noProof/>
            <w:webHidden/>
          </w:rPr>
          <w:fldChar w:fldCharType="begin"/>
        </w:r>
        <w:r w:rsidR="00B34046">
          <w:rPr>
            <w:noProof/>
            <w:webHidden/>
          </w:rPr>
          <w:instrText xml:space="preserve"> PAGEREF _Toc110538587 \h </w:instrText>
        </w:r>
        <w:r w:rsidR="00B34046">
          <w:rPr>
            <w:noProof/>
            <w:webHidden/>
          </w:rPr>
        </w:r>
        <w:r w:rsidR="00B34046">
          <w:rPr>
            <w:noProof/>
            <w:webHidden/>
          </w:rPr>
          <w:fldChar w:fldCharType="separate"/>
        </w:r>
        <w:r w:rsidR="007D1B6E">
          <w:rPr>
            <w:noProof/>
            <w:webHidden/>
          </w:rPr>
          <w:t>74</w:t>
        </w:r>
        <w:r w:rsidR="00B34046">
          <w:rPr>
            <w:noProof/>
            <w:webHidden/>
          </w:rPr>
          <w:fldChar w:fldCharType="end"/>
        </w:r>
      </w:hyperlink>
    </w:p>
    <w:p w14:paraId="7F24B98C" w14:textId="070CEB51"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8" w:history="1">
        <w:r w:rsidR="00B34046" w:rsidRPr="0051426B">
          <w:rPr>
            <w:rStyle w:val="Hipercze"/>
            <w:noProof/>
          </w:rPr>
          <w:t>Edukacja</w:t>
        </w:r>
        <w:r w:rsidR="00B34046">
          <w:rPr>
            <w:noProof/>
            <w:webHidden/>
          </w:rPr>
          <w:tab/>
        </w:r>
        <w:r w:rsidR="00B34046">
          <w:rPr>
            <w:noProof/>
            <w:webHidden/>
          </w:rPr>
          <w:fldChar w:fldCharType="begin"/>
        </w:r>
        <w:r w:rsidR="00B34046">
          <w:rPr>
            <w:noProof/>
            <w:webHidden/>
          </w:rPr>
          <w:instrText xml:space="preserve"> PAGEREF _Toc110538588 \h </w:instrText>
        </w:r>
        <w:r w:rsidR="00B34046">
          <w:rPr>
            <w:noProof/>
            <w:webHidden/>
          </w:rPr>
        </w:r>
        <w:r w:rsidR="00B34046">
          <w:rPr>
            <w:noProof/>
            <w:webHidden/>
          </w:rPr>
          <w:fldChar w:fldCharType="separate"/>
        </w:r>
        <w:r w:rsidR="007D1B6E">
          <w:rPr>
            <w:noProof/>
            <w:webHidden/>
          </w:rPr>
          <w:t>76</w:t>
        </w:r>
        <w:r w:rsidR="00B34046">
          <w:rPr>
            <w:noProof/>
            <w:webHidden/>
          </w:rPr>
          <w:fldChar w:fldCharType="end"/>
        </w:r>
      </w:hyperlink>
    </w:p>
    <w:p w14:paraId="3EEF3349" w14:textId="4F7E8F70"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89" w:history="1">
        <w:r w:rsidR="00B34046" w:rsidRPr="0051426B">
          <w:rPr>
            <w:rStyle w:val="Hipercze"/>
            <w:noProof/>
          </w:rPr>
          <w:t>Rynek pracy</w:t>
        </w:r>
        <w:r w:rsidR="00B34046">
          <w:rPr>
            <w:noProof/>
            <w:webHidden/>
          </w:rPr>
          <w:tab/>
        </w:r>
        <w:r w:rsidR="00B34046">
          <w:rPr>
            <w:noProof/>
            <w:webHidden/>
          </w:rPr>
          <w:fldChar w:fldCharType="begin"/>
        </w:r>
        <w:r w:rsidR="00B34046">
          <w:rPr>
            <w:noProof/>
            <w:webHidden/>
          </w:rPr>
          <w:instrText xml:space="preserve"> PAGEREF _Toc110538589 \h </w:instrText>
        </w:r>
        <w:r w:rsidR="00B34046">
          <w:rPr>
            <w:noProof/>
            <w:webHidden/>
          </w:rPr>
        </w:r>
        <w:r w:rsidR="00B34046">
          <w:rPr>
            <w:noProof/>
            <w:webHidden/>
          </w:rPr>
          <w:fldChar w:fldCharType="separate"/>
        </w:r>
        <w:r w:rsidR="007D1B6E">
          <w:rPr>
            <w:noProof/>
            <w:webHidden/>
          </w:rPr>
          <w:t>78</w:t>
        </w:r>
        <w:r w:rsidR="00B34046">
          <w:rPr>
            <w:noProof/>
            <w:webHidden/>
          </w:rPr>
          <w:fldChar w:fldCharType="end"/>
        </w:r>
      </w:hyperlink>
    </w:p>
    <w:p w14:paraId="798F4212" w14:textId="541673C4" w:rsidR="00B34046" w:rsidRDefault="00000000" w:rsidP="00D37D63">
      <w:pPr>
        <w:pStyle w:val="Spistreci3"/>
        <w:spacing w:line="276" w:lineRule="auto"/>
        <w:rPr>
          <w:rFonts w:asciiTheme="minorHAnsi" w:eastAsiaTheme="minorEastAsia" w:hAnsiTheme="minorHAnsi" w:cstheme="minorBidi"/>
          <w:noProof/>
          <w:lang w:eastAsia="pl-PL"/>
        </w:rPr>
      </w:pPr>
      <w:hyperlink w:anchor="_Toc110538590" w:history="1">
        <w:r w:rsidR="00B34046" w:rsidRPr="0051426B">
          <w:rPr>
            <w:rStyle w:val="Hipercze"/>
            <w:noProof/>
          </w:rPr>
          <w:t>Gospodarka</w:t>
        </w:r>
        <w:r w:rsidR="00B34046">
          <w:rPr>
            <w:noProof/>
            <w:webHidden/>
          </w:rPr>
          <w:tab/>
        </w:r>
        <w:r w:rsidR="00B34046">
          <w:rPr>
            <w:noProof/>
            <w:webHidden/>
          </w:rPr>
          <w:fldChar w:fldCharType="begin"/>
        </w:r>
        <w:r w:rsidR="00B34046">
          <w:rPr>
            <w:noProof/>
            <w:webHidden/>
          </w:rPr>
          <w:instrText xml:space="preserve"> PAGEREF _Toc110538590 \h </w:instrText>
        </w:r>
        <w:r w:rsidR="00B34046">
          <w:rPr>
            <w:noProof/>
            <w:webHidden/>
          </w:rPr>
        </w:r>
        <w:r w:rsidR="00B34046">
          <w:rPr>
            <w:noProof/>
            <w:webHidden/>
          </w:rPr>
          <w:fldChar w:fldCharType="separate"/>
        </w:r>
        <w:r w:rsidR="007D1B6E">
          <w:rPr>
            <w:noProof/>
            <w:webHidden/>
          </w:rPr>
          <w:t>80</w:t>
        </w:r>
        <w:r w:rsidR="00B34046">
          <w:rPr>
            <w:noProof/>
            <w:webHidden/>
          </w:rPr>
          <w:fldChar w:fldCharType="end"/>
        </w:r>
      </w:hyperlink>
    </w:p>
    <w:p w14:paraId="07E6A27B" w14:textId="718CF7ED"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591" w:history="1">
        <w:r w:rsidR="00B34046" w:rsidRPr="0051426B">
          <w:rPr>
            <w:rStyle w:val="Hipercze"/>
            <w:noProof/>
          </w:rPr>
          <w:t>4.</w:t>
        </w:r>
        <w:r w:rsidR="00B34046">
          <w:rPr>
            <w:rFonts w:asciiTheme="minorHAnsi" w:eastAsiaTheme="minorEastAsia" w:hAnsiTheme="minorHAnsi" w:cstheme="minorBidi"/>
            <w:noProof/>
            <w:lang w:eastAsia="pl-PL"/>
          </w:rPr>
          <w:tab/>
        </w:r>
        <w:r w:rsidR="00B34046" w:rsidRPr="0051426B">
          <w:rPr>
            <w:rStyle w:val="Hipercze"/>
            <w:noProof/>
          </w:rPr>
          <w:t>Opis wyników badania</w:t>
        </w:r>
        <w:r w:rsidR="00B34046">
          <w:rPr>
            <w:noProof/>
            <w:webHidden/>
          </w:rPr>
          <w:tab/>
        </w:r>
        <w:r w:rsidR="00B34046">
          <w:rPr>
            <w:noProof/>
            <w:webHidden/>
          </w:rPr>
          <w:fldChar w:fldCharType="begin"/>
        </w:r>
        <w:r w:rsidR="00B34046">
          <w:rPr>
            <w:noProof/>
            <w:webHidden/>
          </w:rPr>
          <w:instrText xml:space="preserve"> PAGEREF _Toc110538591 \h </w:instrText>
        </w:r>
        <w:r w:rsidR="00B34046">
          <w:rPr>
            <w:noProof/>
            <w:webHidden/>
          </w:rPr>
        </w:r>
        <w:r w:rsidR="00B34046">
          <w:rPr>
            <w:noProof/>
            <w:webHidden/>
          </w:rPr>
          <w:fldChar w:fldCharType="separate"/>
        </w:r>
        <w:r w:rsidR="007D1B6E">
          <w:rPr>
            <w:noProof/>
            <w:webHidden/>
          </w:rPr>
          <w:t>83</w:t>
        </w:r>
        <w:r w:rsidR="00B34046">
          <w:rPr>
            <w:noProof/>
            <w:webHidden/>
          </w:rPr>
          <w:fldChar w:fldCharType="end"/>
        </w:r>
      </w:hyperlink>
    </w:p>
    <w:p w14:paraId="35F3F890" w14:textId="0F81B50D"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93" w:history="1">
        <w:r w:rsidR="00B34046" w:rsidRPr="0051426B">
          <w:rPr>
            <w:rStyle w:val="Hipercze"/>
            <w:noProof/>
          </w:rPr>
          <w:t>4.1.</w:t>
        </w:r>
        <w:r w:rsidR="00B34046">
          <w:rPr>
            <w:rFonts w:asciiTheme="minorHAnsi" w:eastAsiaTheme="minorEastAsia" w:hAnsiTheme="minorHAnsi" w:cstheme="minorBidi"/>
            <w:noProof/>
            <w:lang w:eastAsia="pl-PL"/>
          </w:rPr>
          <w:tab/>
        </w:r>
        <w:r w:rsidR="00B34046" w:rsidRPr="0051426B">
          <w:rPr>
            <w:rStyle w:val="Hipercze"/>
            <w:noProof/>
          </w:rPr>
          <w:t>Czynniki wpływające na powodzenie transformacji  w regionach górniczych</w:t>
        </w:r>
        <w:r w:rsidR="00B34046">
          <w:rPr>
            <w:noProof/>
            <w:webHidden/>
          </w:rPr>
          <w:tab/>
        </w:r>
        <w:r w:rsidR="00B34046">
          <w:rPr>
            <w:noProof/>
            <w:webHidden/>
          </w:rPr>
          <w:fldChar w:fldCharType="begin"/>
        </w:r>
        <w:r w:rsidR="00B34046">
          <w:rPr>
            <w:noProof/>
            <w:webHidden/>
          </w:rPr>
          <w:instrText xml:space="preserve"> PAGEREF _Toc110538593 \h </w:instrText>
        </w:r>
        <w:r w:rsidR="00B34046">
          <w:rPr>
            <w:noProof/>
            <w:webHidden/>
          </w:rPr>
        </w:r>
        <w:r w:rsidR="00B34046">
          <w:rPr>
            <w:noProof/>
            <w:webHidden/>
          </w:rPr>
          <w:fldChar w:fldCharType="separate"/>
        </w:r>
        <w:r w:rsidR="007D1B6E">
          <w:rPr>
            <w:noProof/>
            <w:webHidden/>
          </w:rPr>
          <w:t>83</w:t>
        </w:r>
        <w:r w:rsidR="00B34046">
          <w:rPr>
            <w:noProof/>
            <w:webHidden/>
          </w:rPr>
          <w:fldChar w:fldCharType="end"/>
        </w:r>
      </w:hyperlink>
    </w:p>
    <w:p w14:paraId="6B9388C6" w14:textId="4B3041D5"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94" w:history="1">
        <w:r w:rsidR="00B34046" w:rsidRPr="0051426B">
          <w:rPr>
            <w:rStyle w:val="Hipercze"/>
            <w:noProof/>
          </w:rPr>
          <w:t>4.2.</w:t>
        </w:r>
        <w:r w:rsidR="00B34046">
          <w:rPr>
            <w:rFonts w:asciiTheme="minorHAnsi" w:eastAsiaTheme="minorEastAsia" w:hAnsiTheme="minorHAnsi" w:cstheme="minorBidi"/>
            <w:noProof/>
            <w:lang w:eastAsia="pl-PL"/>
          </w:rPr>
          <w:tab/>
        </w:r>
        <w:r w:rsidR="00B34046" w:rsidRPr="0051426B">
          <w:rPr>
            <w:rStyle w:val="Hipercze"/>
            <w:noProof/>
          </w:rPr>
          <w:t>Sytuacja instytucji działających w obszarze polityki społecznej na terenie Wielkopolski Wschodniej</w:t>
        </w:r>
        <w:r w:rsidR="00B34046">
          <w:rPr>
            <w:noProof/>
            <w:webHidden/>
          </w:rPr>
          <w:tab/>
        </w:r>
        <w:r w:rsidR="00B34046">
          <w:rPr>
            <w:noProof/>
            <w:webHidden/>
          </w:rPr>
          <w:fldChar w:fldCharType="begin"/>
        </w:r>
        <w:r w:rsidR="00B34046">
          <w:rPr>
            <w:noProof/>
            <w:webHidden/>
          </w:rPr>
          <w:instrText xml:space="preserve"> PAGEREF _Toc110538594 \h </w:instrText>
        </w:r>
        <w:r w:rsidR="00B34046">
          <w:rPr>
            <w:noProof/>
            <w:webHidden/>
          </w:rPr>
        </w:r>
        <w:r w:rsidR="00B34046">
          <w:rPr>
            <w:noProof/>
            <w:webHidden/>
          </w:rPr>
          <w:fldChar w:fldCharType="separate"/>
        </w:r>
        <w:r w:rsidR="007D1B6E">
          <w:rPr>
            <w:noProof/>
            <w:webHidden/>
          </w:rPr>
          <w:t>86</w:t>
        </w:r>
        <w:r w:rsidR="00B34046">
          <w:rPr>
            <w:noProof/>
            <w:webHidden/>
          </w:rPr>
          <w:fldChar w:fldCharType="end"/>
        </w:r>
      </w:hyperlink>
    </w:p>
    <w:p w14:paraId="15F2F351" w14:textId="3F9F7855"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95" w:history="1">
        <w:r w:rsidR="00B34046" w:rsidRPr="0051426B">
          <w:rPr>
            <w:rStyle w:val="Hipercze"/>
            <w:noProof/>
          </w:rPr>
          <w:t>4.3.</w:t>
        </w:r>
        <w:r w:rsidR="00B34046">
          <w:rPr>
            <w:rFonts w:asciiTheme="minorHAnsi" w:eastAsiaTheme="minorEastAsia" w:hAnsiTheme="minorHAnsi" w:cstheme="minorBidi"/>
            <w:noProof/>
            <w:lang w:eastAsia="pl-PL"/>
          </w:rPr>
          <w:tab/>
        </w:r>
        <w:r w:rsidR="00B34046" w:rsidRPr="0051426B">
          <w:rPr>
            <w:rStyle w:val="Hipercze"/>
            <w:noProof/>
          </w:rPr>
          <w:t>Postawy mieszkańców Wielkopolski Wschodniej wobec procesu transformacji energetycznej</w:t>
        </w:r>
        <w:r w:rsidR="00B34046">
          <w:rPr>
            <w:noProof/>
            <w:webHidden/>
          </w:rPr>
          <w:tab/>
        </w:r>
        <w:r w:rsidR="00B34046">
          <w:rPr>
            <w:noProof/>
            <w:webHidden/>
          </w:rPr>
          <w:fldChar w:fldCharType="begin"/>
        </w:r>
        <w:r w:rsidR="00B34046">
          <w:rPr>
            <w:noProof/>
            <w:webHidden/>
          </w:rPr>
          <w:instrText xml:space="preserve"> PAGEREF _Toc110538595 \h </w:instrText>
        </w:r>
        <w:r w:rsidR="00B34046">
          <w:rPr>
            <w:noProof/>
            <w:webHidden/>
          </w:rPr>
        </w:r>
        <w:r w:rsidR="00B34046">
          <w:rPr>
            <w:noProof/>
            <w:webHidden/>
          </w:rPr>
          <w:fldChar w:fldCharType="separate"/>
        </w:r>
        <w:r w:rsidR="007D1B6E">
          <w:rPr>
            <w:noProof/>
            <w:webHidden/>
          </w:rPr>
          <w:t>96</w:t>
        </w:r>
        <w:r w:rsidR="00B34046">
          <w:rPr>
            <w:noProof/>
            <w:webHidden/>
          </w:rPr>
          <w:fldChar w:fldCharType="end"/>
        </w:r>
      </w:hyperlink>
    </w:p>
    <w:p w14:paraId="246D26BF" w14:textId="308B79B9"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96" w:history="1">
        <w:r w:rsidR="00B34046" w:rsidRPr="0051426B">
          <w:rPr>
            <w:rStyle w:val="Hipercze"/>
            <w:noProof/>
          </w:rPr>
          <w:t>4.4.</w:t>
        </w:r>
        <w:r w:rsidR="00B34046">
          <w:rPr>
            <w:rFonts w:asciiTheme="minorHAnsi" w:eastAsiaTheme="minorEastAsia" w:hAnsiTheme="minorHAnsi" w:cstheme="minorBidi"/>
            <w:noProof/>
            <w:lang w:eastAsia="pl-PL"/>
          </w:rPr>
          <w:tab/>
        </w:r>
        <w:r w:rsidR="00B34046" w:rsidRPr="0051426B">
          <w:rPr>
            <w:rStyle w:val="Hipercze"/>
            <w:noProof/>
          </w:rPr>
          <w:t>Tożsamość regionalna</w:t>
        </w:r>
        <w:r w:rsidR="00B34046">
          <w:rPr>
            <w:noProof/>
            <w:webHidden/>
          </w:rPr>
          <w:tab/>
        </w:r>
        <w:r w:rsidR="00B34046">
          <w:rPr>
            <w:noProof/>
            <w:webHidden/>
          </w:rPr>
          <w:fldChar w:fldCharType="begin"/>
        </w:r>
        <w:r w:rsidR="00B34046">
          <w:rPr>
            <w:noProof/>
            <w:webHidden/>
          </w:rPr>
          <w:instrText xml:space="preserve"> PAGEREF _Toc110538596 \h </w:instrText>
        </w:r>
        <w:r w:rsidR="00B34046">
          <w:rPr>
            <w:noProof/>
            <w:webHidden/>
          </w:rPr>
        </w:r>
        <w:r w:rsidR="00B34046">
          <w:rPr>
            <w:noProof/>
            <w:webHidden/>
          </w:rPr>
          <w:fldChar w:fldCharType="separate"/>
        </w:r>
        <w:r w:rsidR="007D1B6E">
          <w:rPr>
            <w:noProof/>
            <w:webHidden/>
          </w:rPr>
          <w:t>106</w:t>
        </w:r>
        <w:r w:rsidR="00B34046">
          <w:rPr>
            <w:noProof/>
            <w:webHidden/>
          </w:rPr>
          <w:fldChar w:fldCharType="end"/>
        </w:r>
      </w:hyperlink>
    </w:p>
    <w:p w14:paraId="0A742955" w14:textId="594BBF01"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97" w:history="1">
        <w:r w:rsidR="00B34046" w:rsidRPr="0051426B">
          <w:rPr>
            <w:rStyle w:val="Hipercze"/>
            <w:noProof/>
          </w:rPr>
          <w:t>4.5.</w:t>
        </w:r>
        <w:r w:rsidR="00B34046">
          <w:rPr>
            <w:rFonts w:asciiTheme="minorHAnsi" w:eastAsiaTheme="minorEastAsia" w:hAnsiTheme="minorHAnsi" w:cstheme="minorBidi"/>
            <w:noProof/>
            <w:lang w:eastAsia="pl-PL"/>
          </w:rPr>
          <w:tab/>
        </w:r>
        <w:r w:rsidR="00B34046" w:rsidRPr="0051426B">
          <w:rPr>
            <w:rStyle w:val="Hipercze"/>
            <w:noProof/>
          </w:rPr>
          <w:t>Postawy mieszkańców wobec wsparcia instytucjonalnego i oczekiwania w tym zakresie</w:t>
        </w:r>
        <w:r w:rsidR="00B34046">
          <w:rPr>
            <w:noProof/>
            <w:webHidden/>
          </w:rPr>
          <w:tab/>
        </w:r>
        <w:r w:rsidR="00B34046">
          <w:rPr>
            <w:noProof/>
            <w:webHidden/>
          </w:rPr>
          <w:fldChar w:fldCharType="begin"/>
        </w:r>
        <w:r w:rsidR="00B34046">
          <w:rPr>
            <w:noProof/>
            <w:webHidden/>
          </w:rPr>
          <w:instrText xml:space="preserve"> PAGEREF _Toc110538597 \h </w:instrText>
        </w:r>
        <w:r w:rsidR="00B34046">
          <w:rPr>
            <w:noProof/>
            <w:webHidden/>
          </w:rPr>
        </w:r>
        <w:r w:rsidR="00B34046">
          <w:rPr>
            <w:noProof/>
            <w:webHidden/>
          </w:rPr>
          <w:fldChar w:fldCharType="separate"/>
        </w:r>
        <w:r w:rsidR="007D1B6E">
          <w:rPr>
            <w:noProof/>
            <w:webHidden/>
          </w:rPr>
          <w:t>110</w:t>
        </w:r>
        <w:r w:rsidR="00B34046">
          <w:rPr>
            <w:noProof/>
            <w:webHidden/>
          </w:rPr>
          <w:fldChar w:fldCharType="end"/>
        </w:r>
      </w:hyperlink>
    </w:p>
    <w:p w14:paraId="25626158" w14:textId="4EB8A742"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98" w:history="1">
        <w:r w:rsidR="00B34046" w:rsidRPr="0051426B">
          <w:rPr>
            <w:rStyle w:val="Hipercze"/>
            <w:noProof/>
          </w:rPr>
          <w:t>4.6.</w:t>
        </w:r>
        <w:r w:rsidR="00B34046">
          <w:rPr>
            <w:rFonts w:asciiTheme="minorHAnsi" w:eastAsiaTheme="minorEastAsia" w:hAnsiTheme="minorHAnsi" w:cstheme="minorBidi"/>
            <w:noProof/>
            <w:lang w:eastAsia="pl-PL"/>
          </w:rPr>
          <w:tab/>
        </w:r>
        <w:r w:rsidR="00B34046" w:rsidRPr="0051426B">
          <w:rPr>
            <w:rStyle w:val="Hipercze"/>
            <w:noProof/>
          </w:rPr>
          <w:t>Obawy</w:t>
        </w:r>
        <w:r w:rsidR="00B34046" w:rsidRPr="0051426B">
          <w:rPr>
            <w:rStyle w:val="Hipercze"/>
            <w:noProof/>
            <w:lang w:eastAsia="pl-PL"/>
          </w:rPr>
          <w:t xml:space="preserve"> mieszkańców w kontekście zmian, które nastąpią w związku z transformacją energetyczną i restrukturyzacją ZE PAK S.A.</w:t>
        </w:r>
        <w:r w:rsidR="00B34046">
          <w:rPr>
            <w:noProof/>
            <w:webHidden/>
          </w:rPr>
          <w:tab/>
        </w:r>
        <w:r w:rsidR="00B34046">
          <w:rPr>
            <w:noProof/>
            <w:webHidden/>
          </w:rPr>
          <w:fldChar w:fldCharType="begin"/>
        </w:r>
        <w:r w:rsidR="00B34046">
          <w:rPr>
            <w:noProof/>
            <w:webHidden/>
          </w:rPr>
          <w:instrText xml:space="preserve"> PAGEREF _Toc110538598 \h </w:instrText>
        </w:r>
        <w:r w:rsidR="00B34046">
          <w:rPr>
            <w:noProof/>
            <w:webHidden/>
          </w:rPr>
        </w:r>
        <w:r w:rsidR="00B34046">
          <w:rPr>
            <w:noProof/>
            <w:webHidden/>
          </w:rPr>
          <w:fldChar w:fldCharType="separate"/>
        </w:r>
        <w:r w:rsidR="007D1B6E">
          <w:rPr>
            <w:noProof/>
            <w:webHidden/>
          </w:rPr>
          <w:t>114</w:t>
        </w:r>
        <w:r w:rsidR="00B34046">
          <w:rPr>
            <w:noProof/>
            <w:webHidden/>
          </w:rPr>
          <w:fldChar w:fldCharType="end"/>
        </w:r>
      </w:hyperlink>
    </w:p>
    <w:p w14:paraId="4A3D410A" w14:textId="46BC95A9"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599" w:history="1">
        <w:r w:rsidR="00B34046" w:rsidRPr="0051426B">
          <w:rPr>
            <w:rStyle w:val="Hipercze"/>
            <w:noProof/>
          </w:rPr>
          <w:t>4.7.</w:t>
        </w:r>
        <w:r w:rsidR="00B34046">
          <w:rPr>
            <w:rFonts w:asciiTheme="minorHAnsi" w:eastAsiaTheme="minorEastAsia" w:hAnsiTheme="minorHAnsi" w:cstheme="minorBidi"/>
            <w:noProof/>
            <w:lang w:eastAsia="pl-PL"/>
          </w:rPr>
          <w:tab/>
        </w:r>
        <w:r w:rsidR="00B34046" w:rsidRPr="0051426B">
          <w:rPr>
            <w:rStyle w:val="Hipercze"/>
            <w:noProof/>
          </w:rPr>
          <w:t>Oczekiwania i strategie osobiste dotyczące procesu transformacji energetycznej i zmian, które nastąpią w jej wyniku</w:t>
        </w:r>
        <w:r w:rsidR="00B34046">
          <w:rPr>
            <w:noProof/>
            <w:webHidden/>
          </w:rPr>
          <w:tab/>
        </w:r>
        <w:r w:rsidR="00B34046">
          <w:rPr>
            <w:noProof/>
            <w:webHidden/>
          </w:rPr>
          <w:fldChar w:fldCharType="begin"/>
        </w:r>
        <w:r w:rsidR="00B34046">
          <w:rPr>
            <w:noProof/>
            <w:webHidden/>
          </w:rPr>
          <w:instrText xml:space="preserve"> PAGEREF _Toc110538599 \h </w:instrText>
        </w:r>
        <w:r w:rsidR="00B34046">
          <w:rPr>
            <w:noProof/>
            <w:webHidden/>
          </w:rPr>
        </w:r>
        <w:r w:rsidR="00B34046">
          <w:rPr>
            <w:noProof/>
            <w:webHidden/>
          </w:rPr>
          <w:fldChar w:fldCharType="separate"/>
        </w:r>
        <w:r w:rsidR="007D1B6E">
          <w:rPr>
            <w:noProof/>
            <w:webHidden/>
          </w:rPr>
          <w:t>129</w:t>
        </w:r>
        <w:r w:rsidR="00B34046">
          <w:rPr>
            <w:noProof/>
            <w:webHidden/>
          </w:rPr>
          <w:fldChar w:fldCharType="end"/>
        </w:r>
      </w:hyperlink>
    </w:p>
    <w:p w14:paraId="2AF4EED5" w14:textId="32F15762"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600" w:history="1">
        <w:r w:rsidR="00B34046" w:rsidRPr="0051426B">
          <w:rPr>
            <w:rStyle w:val="Hipercze"/>
            <w:noProof/>
            <w:lang w:eastAsia="pl-PL"/>
          </w:rPr>
          <w:t>4.8.</w:t>
        </w:r>
        <w:r w:rsidR="00B34046">
          <w:rPr>
            <w:rFonts w:asciiTheme="minorHAnsi" w:eastAsiaTheme="minorEastAsia" w:hAnsiTheme="minorHAnsi" w:cstheme="minorBidi"/>
            <w:noProof/>
            <w:lang w:eastAsia="pl-PL"/>
          </w:rPr>
          <w:tab/>
        </w:r>
        <w:r w:rsidR="00B34046" w:rsidRPr="0051426B">
          <w:rPr>
            <w:rStyle w:val="Hipercze"/>
            <w:noProof/>
            <w:lang w:eastAsia="pl-PL"/>
          </w:rPr>
          <w:t>Wpływ procesu transformacji na życie rodzinne oraz modele funkcjonowania rodzin</w:t>
        </w:r>
        <w:r w:rsidR="00B34046">
          <w:rPr>
            <w:noProof/>
            <w:webHidden/>
          </w:rPr>
          <w:tab/>
        </w:r>
        <w:r w:rsidR="00B34046">
          <w:rPr>
            <w:noProof/>
            <w:webHidden/>
          </w:rPr>
          <w:fldChar w:fldCharType="begin"/>
        </w:r>
        <w:r w:rsidR="00B34046">
          <w:rPr>
            <w:noProof/>
            <w:webHidden/>
          </w:rPr>
          <w:instrText xml:space="preserve"> PAGEREF _Toc110538600 \h </w:instrText>
        </w:r>
        <w:r w:rsidR="00B34046">
          <w:rPr>
            <w:noProof/>
            <w:webHidden/>
          </w:rPr>
        </w:r>
        <w:r w:rsidR="00B34046">
          <w:rPr>
            <w:noProof/>
            <w:webHidden/>
          </w:rPr>
          <w:fldChar w:fldCharType="separate"/>
        </w:r>
        <w:r w:rsidR="007D1B6E">
          <w:rPr>
            <w:noProof/>
            <w:webHidden/>
          </w:rPr>
          <w:t>132</w:t>
        </w:r>
        <w:r w:rsidR="00B34046">
          <w:rPr>
            <w:noProof/>
            <w:webHidden/>
          </w:rPr>
          <w:fldChar w:fldCharType="end"/>
        </w:r>
      </w:hyperlink>
    </w:p>
    <w:p w14:paraId="117B1ED3" w14:textId="300F4081" w:rsidR="00B34046" w:rsidRDefault="00000000" w:rsidP="00D37D63">
      <w:pPr>
        <w:pStyle w:val="Spistreci2"/>
        <w:spacing w:line="276" w:lineRule="auto"/>
        <w:rPr>
          <w:rFonts w:asciiTheme="minorHAnsi" w:eastAsiaTheme="minorEastAsia" w:hAnsiTheme="minorHAnsi" w:cstheme="minorBidi"/>
          <w:noProof/>
          <w:lang w:eastAsia="pl-PL"/>
        </w:rPr>
      </w:pPr>
      <w:hyperlink w:anchor="_Toc110538601" w:history="1">
        <w:r w:rsidR="00B34046" w:rsidRPr="0051426B">
          <w:rPr>
            <w:rStyle w:val="Hipercze"/>
            <w:noProof/>
          </w:rPr>
          <w:t>4.9.</w:t>
        </w:r>
        <w:r w:rsidR="00B34046">
          <w:rPr>
            <w:rFonts w:asciiTheme="minorHAnsi" w:eastAsiaTheme="minorEastAsia" w:hAnsiTheme="minorHAnsi" w:cstheme="minorBidi"/>
            <w:noProof/>
            <w:lang w:eastAsia="pl-PL"/>
          </w:rPr>
          <w:tab/>
        </w:r>
        <w:r w:rsidR="00B34046" w:rsidRPr="0051426B">
          <w:rPr>
            <w:rStyle w:val="Hipercze"/>
            <w:noProof/>
          </w:rPr>
          <w:t>Ryzyko pogłębienia problemów społecznych</w:t>
        </w:r>
        <w:r w:rsidR="00B34046">
          <w:rPr>
            <w:noProof/>
            <w:webHidden/>
          </w:rPr>
          <w:tab/>
        </w:r>
        <w:r w:rsidR="00B34046">
          <w:rPr>
            <w:noProof/>
            <w:webHidden/>
          </w:rPr>
          <w:fldChar w:fldCharType="begin"/>
        </w:r>
        <w:r w:rsidR="00B34046">
          <w:rPr>
            <w:noProof/>
            <w:webHidden/>
          </w:rPr>
          <w:instrText xml:space="preserve"> PAGEREF _Toc110538601 \h </w:instrText>
        </w:r>
        <w:r w:rsidR="00B34046">
          <w:rPr>
            <w:noProof/>
            <w:webHidden/>
          </w:rPr>
        </w:r>
        <w:r w:rsidR="00B34046">
          <w:rPr>
            <w:noProof/>
            <w:webHidden/>
          </w:rPr>
          <w:fldChar w:fldCharType="separate"/>
        </w:r>
        <w:r w:rsidR="007D1B6E">
          <w:rPr>
            <w:noProof/>
            <w:webHidden/>
          </w:rPr>
          <w:t>135</w:t>
        </w:r>
        <w:r w:rsidR="00B34046">
          <w:rPr>
            <w:noProof/>
            <w:webHidden/>
          </w:rPr>
          <w:fldChar w:fldCharType="end"/>
        </w:r>
      </w:hyperlink>
    </w:p>
    <w:p w14:paraId="3B5A3608" w14:textId="484690AC"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602" w:history="1">
        <w:r w:rsidR="00B34046" w:rsidRPr="0051426B">
          <w:rPr>
            <w:rStyle w:val="Hipercze"/>
            <w:noProof/>
          </w:rPr>
          <w:t>5.</w:t>
        </w:r>
        <w:r w:rsidR="00B34046">
          <w:rPr>
            <w:rFonts w:asciiTheme="minorHAnsi" w:eastAsiaTheme="minorEastAsia" w:hAnsiTheme="minorHAnsi" w:cstheme="minorBidi"/>
            <w:noProof/>
            <w:lang w:eastAsia="pl-PL"/>
          </w:rPr>
          <w:tab/>
        </w:r>
        <w:r w:rsidR="00B34046" w:rsidRPr="0051426B">
          <w:rPr>
            <w:rStyle w:val="Hipercze"/>
            <w:noProof/>
          </w:rPr>
          <w:t>Opis i analiza case study</w:t>
        </w:r>
        <w:r w:rsidR="00B34046">
          <w:rPr>
            <w:noProof/>
            <w:webHidden/>
          </w:rPr>
          <w:tab/>
        </w:r>
        <w:r w:rsidR="00B34046">
          <w:rPr>
            <w:noProof/>
            <w:webHidden/>
          </w:rPr>
          <w:fldChar w:fldCharType="begin"/>
        </w:r>
        <w:r w:rsidR="00B34046">
          <w:rPr>
            <w:noProof/>
            <w:webHidden/>
          </w:rPr>
          <w:instrText xml:space="preserve"> PAGEREF _Toc110538602 \h </w:instrText>
        </w:r>
        <w:r w:rsidR="00B34046">
          <w:rPr>
            <w:noProof/>
            <w:webHidden/>
          </w:rPr>
        </w:r>
        <w:r w:rsidR="00B34046">
          <w:rPr>
            <w:noProof/>
            <w:webHidden/>
          </w:rPr>
          <w:fldChar w:fldCharType="separate"/>
        </w:r>
        <w:r w:rsidR="007D1B6E">
          <w:rPr>
            <w:noProof/>
            <w:webHidden/>
          </w:rPr>
          <w:t>142</w:t>
        </w:r>
        <w:r w:rsidR="00B34046">
          <w:rPr>
            <w:noProof/>
            <w:webHidden/>
          </w:rPr>
          <w:fldChar w:fldCharType="end"/>
        </w:r>
      </w:hyperlink>
    </w:p>
    <w:p w14:paraId="0ED79F49" w14:textId="32838E69"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603" w:history="1">
        <w:r w:rsidR="00B34046" w:rsidRPr="0051426B">
          <w:rPr>
            <w:rStyle w:val="Hipercze"/>
            <w:noProof/>
          </w:rPr>
          <w:t>6.</w:t>
        </w:r>
        <w:r w:rsidR="00B34046">
          <w:rPr>
            <w:rFonts w:asciiTheme="minorHAnsi" w:eastAsiaTheme="minorEastAsia" w:hAnsiTheme="minorHAnsi" w:cstheme="minorBidi"/>
            <w:noProof/>
            <w:lang w:eastAsia="pl-PL"/>
          </w:rPr>
          <w:tab/>
        </w:r>
        <w:r w:rsidR="00B34046" w:rsidRPr="0051426B">
          <w:rPr>
            <w:rStyle w:val="Hipercze"/>
            <w:noProof/>
          </w:rPr>
          <w:t>Katalog rozwiązań/zaleceń/rekomendacji dotyczących wyzwań i potrzeb mieszkańców oraz instytucji działających w obszarze polityki społecznej  w Wielkopolsce Wschodniej</w:t>
        </w:r>
        <w:r w:rsidR="00B34046">
          <w:rPr>
            <w:noProof/>
            <w:webHidden/>
          </w:rPr>
          <w:tab/>
        </w:r>
        <w:r w:rsidR="00B34046">
          <w:rPr>
            <w:noProof/>
            <w:webHidden/>
          </w:rPr>
          <w:fldChar w:fldCharType="begin"/>
        </w:r>
        <w:r w:rsidR="00B34046">
          <w:rPr>
            <w:noProof/>
            <w:webHidden/>
          </w:rPr>
          <w:instrText xml:space="preserve"> PAGEREF _Toc110538603 \h </w:instrText>
        </w:r>
        <w:r w:rsidR="00B34046">
          <w:rPr>
            <w:noProof/>
            <w:webHidden/>
          </w:rPr>
        </w:r>
        <w:r w:rsidR="00B34046">
          <w:rPr>
            <w:noProof/>
            <w:webHidden/>
          </w:rPr>
          <w:fldChar w:fldCharType="separate"/>
        </w:r>
        <w:r w:rsidR="007D1B6E">
          <w:rPr>
            <w:noProof/>
            <w:webHidden/>
          </w:rPr>
          <w:t>149</w:t>
        </w:r>
        <w:r w:rsidR="00B34046">
          <w:rPr>
            <w:noProof/>
            <w:webHidden/>
          </w:rPr>
          <w:fldChar w:fldCharType="end"/>
        </w:r>
      </w:hyperlink>
    </w:p>
    <w:p w14:paraId="010666D9" w14:textId="6EC32D70"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607" w:history="1">
        <w:r w:rsidR="00B34046" w:rsidRPr="0051426B">
          <w:rPr>
            <w:rStyle w:val="Hipercze"/>
            <w:noProof/>
          </w:rPr>
          <w:t>7.</w:t>
        </w:r>
        <w:r w:rsidR="00B34046">
          <w:rPr>
            <w:rFonts w:asciiTheme="minorHAnsi" w:eastAsiaTheme="minorEastAsia" w:hAnsiTheme="minorHAnsi" w:cstheme="minorBidi"/>
            <w:noProof/>
            <w:lang w:eastAsia="pl-PL"/>
          </w:rPr>
          <w:tab/>
        </w:r>
        <w:r w:rsidR="00B34046" w:rsidRPr="0051426B">
          <w:rPr>
            <w:rStyle w:val="Hipercze"/>
            <w:noProof/>
          </w:rPr>
          <w:t>Spis map</w:t>
        </w:r>
        <w:r w:rsidR="00B34046">
          <w:rPr>
            <w:noProof/>
            <w:webHidden/>
          </w:rPr>
          <w:tab/>
        </w:r>
        <w:r w:rsidR="00B34046">
          <w:rPr>
            <w:noProof/>
            <w:webHidden/>
          </w:rPr>
          <w:fldChar w:fldCharType="begin"/>
        </w:r>
        <w:r w:rsidR="00B34046">
          <w:rPr>
            <w:noProof/>
            <w:webHidden/>
          </w:rPr>
          <w:instrText xml:space="preserve"> PAGEREF _Toc110538607 \h </w:instrText>
        </w:r>
        <w:r w:rsidR="00B34046">
          <w:rPr>
            <w:noProof/>
            <w:webHidden/>
          </w:rPr>
        </w:r>
        <w:r w:rsidR="00B34046">
          <w:rPr>
            <w:noProof/>
            <w:webHidden/>
          </w:rPr>
          <w:fldChar w:fldCharType="separate"/>
        </w:r>
        <w:r w:rsidR="007D1B6E">
          <w:rPr>
            <w:noProof/>
            <w:webHidden/>
          </w:rPr>
          <w:t>159</w:t>
        </w:r>
        <w:r w:rsidR="00B34046">
          <w:rPr>
            <w:noProof/>
            <w:webHidden/>
          </w:rPr>
          <w:fldChar w:fldCharType="end"/>
        </w:r>
      </w:hyperlink>
    </w:p>
    <w:p w14:paraId="6DA45691" w14:textId="76A6B22C"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608" w:history="1">
        <w:r w:rsidR="00B34046" w:rsidRPr="0051426B">
          <w:rPr>
            <w:rStyle w:val="Hipercze"/>
            <w:noProof/>
          </w:rPr>
          <w:t>8.</w:t>
        </w:r>
        <w:r w:rsidR="00B34046">
          <w:rPr>
            <w:rFonts w:asciiTheme="minorHAnsi" w:eastAsiaTheme="minorEastAsia" w:hAnsiTheme="minorHAnsi" w:cstheme="minorBidi"/>
            <w:noProof/>
            <w:lang w:eastAsia="pl-PL"/>
          </w:rPr>
          <w:tab/>
        </w:r>
        <w:r w:rsidR="00B34046" w:rsidRPr="0051426B">
          <w:rPr>
            <w:rStyle w:val="Hipercze"/>
            <w:noProof/>
          </w:rPr>
          <w:t>Spis tabel</w:t>
        </w:r>
        <w:r w:rsidR="00B34046">
          <w:rPr>
            <w:noProof/>
            <w:webHidden/>
          </w:rPr>
          <w:tab/>
        </w:r>
        <w:r w:rsidR="00B34046">
          <w:rPr>
            <w:noProof/>
            <w:webHidden/>
          </w:rPr>
          <w:fldChar w:fldCharType="begin"/>
        </w:r>
        <w:r w:rsidR="00B34046">
          <w:rPr>
            <w:noProof/>
            <w:webHidden/>
          </w:rPr>
          <w:instrText xml:space="preserve"> PAGEREF _Toc110538608 \h </w:instrText>
        </w:r>
        <w:r w:rsidR="00B34046">
          <w:rPr>
            <w:noProof/>
            <w:webHidden/>
          </w:rPr>
        </w:r>
        <w:r w:rsidR="00B34046">
          <w:rPr>
            <w:noProof/>
            <w:webHidden/>
          </w:rPr>
          <w:fldChar w:fldCharType="separate"/>
        </w:r>
        <w:r w:rsidR="007D1B6E">
          <w:rPr>
            <w:noProof/>
            <w:webHidden/>
          </w:rPr>
          <w:t>160</w:t>
        </w:r>
        <w:r w:rsidR="00B34046">
          <w:rPr>
            <w:noProof/>
            <w:webHidden/>
          </w:rPr>
          <w:fldChar w:fldCharType="end"/>
        </w:r>
      </w:hyperlink>
    </w:p>
    <w:p w14:paraId="5499DA4F" w14:textId="1A31E3A7"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609" w:history="1">
        <w:r w:rsidR="00B34046" w:rsidRPr="0051426B">
          <w:rPr>
            <w:rStyle w:val="Hipercze"/>
            <w:noProof/>
          </w:rPr>
          <w:t>9.</w:t>
        </w:r>
        <w:r w:rsidR="00B34046">
          <w:rPr>
            <w:rFonts w:asciiTheme="minorHAnsi" w:eastAsiaTheme="minorEastAsia" w:hAnsiTheme="minorHAnsi" w:cstheme="minorBidi"/>
            <w:noProof/>
            <w:lang w:eastAsia="pl-PL"/>
          </w:rPr>
          <w:tab/>
        </w:r>
        <w:r w:rsidR="00B34046" w:rsidRPr="0051426B">
          <w:rPr>
            <w:rStyle w:val="Hipercze"/>
            <w:noProof/>
          </w:rPr>
          <w:t>Spis wykresów</w:t>
        </w:r>
        <w:r w:rsidR="00B34046">
          <w:rPr>
            <w:noProof/>
            <w:webHidden/>
          </w:rPr>
          <w:tab/>
        </w:r>
        <w:r w:rsidR="00B34046">
          <w:rPr>
            <w:noProof/>
            <w:webHidden/>
          </w:rPr>
          <w:fldChar w:fldCharType="begin"/>
        </w:r>
        <w:r w:rsidR="00B34046">
          <w:rPr>
            <w:noProof/>
            <w:webHidden/>
          </w:rPr>
          <w:instrText xml:space="preserve"> PAGEREF _Toc110538609 \h </w:instrText>
        </w:r>
        <w:r w:rsidR="00B34046">
          <w:rPr>
            <w:noProof/>
            <w:webHidden/>
          </w:rPr>
        </w:r>
        <w:r w:rsidR="00B34046">
          <w:rPr>
            <w:noProof/>
            <w:webHidden/>
          </w:rPr>
          <w:fldChar w:fldCharType="separate"/>
        </w:r>
        <w:r w:rsidR="007D1B6E">
          <w:rPr>
            <w:noProof/>
            <w:webHidden/>
          </w:rPr>
          <w:t>163</w:t>
        </w:r>
        <w:r w:rsidR="00B34046">
          <w:rPr>
            <w:noProof/>
            <w:webHidden/>
          </w:rPr>
          <w:fldChar w:fldCharType="end"/>
        </w:r>
      </w:hyperlink>
    </w:p>
    <w:p w14:paraId="2D58E1CA" w14:textId="32D37519" w:rsidR="00B34046" w:rsidRDefault="00000000" w:rsidP="00D37D63">
      <w:pPr>
        <w:pStyle w:val="Spistreci1"/>
        <w:spacing w:line="276" w:lineRule="auto"/>
        <w:rPr>
          <w:rFonts w:asciiTheme="minorHAnsi" w:eastAsiaTheme="minorEastAsia" w:hAnsiTheme="minorHAnsi" w:cstheme="minorBidi"/>
          <w:noProof/>
          <w:lang w:eastAsia="pl-PL"/>
        </w:rPr>
      </w:pPr>
      <w:hyperlink w:anchor="_Toc110538610" w:history="1">
        <w:r w:rsidR="00B34046" w:rsidRPr="0051426B">
          <w:rPr>
            <w:rStyle w:val="Hipercze"/>
            <w:noProof/>
          </w:rPr>
          <w:t>10.</w:t>
        </w:r>
        <w:r w:rsidR="00B34046">
          <w:rPr>
            <w:rFonts w:asciiTheme="minorHAnsi" w:eastAsiaTheme="minorEastAsia" w:hAnsiTheme="minorHAnsi" w:cstheme="minorBidi"/>
            <w:noProof/>
            <w:lang w:eastAsia="pl-PL"/>
          </w:rPr>
          <w:tab/>
        </w:r>
        <w:r w:rsidR="00B34046" w:rsidRPr="0051426B">
          <w:rPr>
            <w:rStyle w:val="Hipercze"/>
            <w:noProof/>
          </w:rPr>
          <w:t>Ankes: narzędzia badawcze</w:t>
        </w:r>
        <w:r w:rsidR="00B34046">
          <w:rPr>
            <w:noProof/>
            <w:webHidden/>
          </w:rPr>
          <w:tab/>
        </w:r>
        <w:r w:rsidR="00B34046">
          <w:rPr>
            <w:noProof/>
            <w:webHidden/>
          </w:rPr>
          <w:fldChar w:fldCharType="begin"/>
        </w:r>
        <w:r w:rsidR="00B34046">
          <w:rPr>
            <w:noProof/>
            <w:webHidden/>
          </w:rPr>
          <w:instrText xml:space="preserve"> PAGEREF _Toc110538610 \h </w:instrText>
        </w:r>
        <w:r w:rsidR="00B34046">
          <w:rPr>
            <w:noProof/>
            <w:webHidden/>
          </w:rPr>
        </w:r>
        <w:r w:rsidR="00B34046">
          <w:rPr>
            <w:noProof/>
            <w:webHidden/>
          </w:rPr>
          <w:fldChar w:fldCharType="separate"/>
        </w:r>
        <w:r w:rsidR="007D1B6E">
          <w:rPr>
            <w:noProof/>
            <w:webHidden/>
          </w:rPr>
          <w:t>164</w:t>
        </w:r>
        <w:r w:rsidR="00B34046">
          <w:rPr>
            <w:noProof/>
            <w:webHidden/>
          </w:rPr>
          <w:fldChar w:fldCharType="end"/>
        </w:r>
      </w:hyperlink>
    </w:p>
    <w:p w14:paraId="07FC6238" w14:textId="77777777" w:rsidR="00193506" w:rsidRPr="00193506" w:rsidRDefault="00193506" w:rsidP="00D37D63">
      <w:pPr>
        <w:spacing w:line="276" w:lineRule="auto"/>
      </w:pPr>
      <w:r w:rsidRPr="00193506">
        <w:rPr>
          <w:b/>
          <w:bCs/>
        </w:rPr>
        <w:fldChar w:fldCharType="end"/>
      </w:r>
    </w:p>
    <w:p w14:paraId="7850A2FB" w14:textId="77777777" w:rsidR="00675F62" w:rsidRDefault="00E02B32" w:rsidP="00D37D63">
      <w:pPr>
        <w:pStyle w:val="Nagwek1"/>
        <w:spacing w:line="276" w:lineRule="auto"/>
      </w:pPr>
      <w:r w:rsidRPr="00193506">
        <w:br w:type="page"/>
      </w:r>
      <w:bookmarkStart w:id="0" w:name="_Toc97282256"/>
    </w:p>
    <w:p w14:paraId="48897091" w14:textId="77777777" w:rsidR="008B1B31" w:rsidRDefault="008B1B31" w:rsidP="00D37D63">
      <w:pPr>
        <w:pStyle w:val="Nagwek1"/>
        <w:numPr>
          <w:ilvl w:val="0"/>
          <w:numId w:val="123"/>
        </w:numPr>
        <w:spacing w:line="276" w:lineRule="auto"/>
      </w:pPr>
      <w:bookmarkStart w:id="1" w:name="_Toc110538562"/>
      <w:r>
        <w:lastRenderedPageBreak/>
        <w:t>Streszczenie badania</w:t>
      </w:r>
      <w:bookmarkEnd w:id="1"/>
    </w:p>
    <w:p w14:paraId="5BB04E67" w14:textId="519E1346" w:rsidR="008B1B31" w:rsidRDefault="008B1B31" w:rsidP="00D37D63">
      <w:pPr>
        <w:spacing w:line="276" w:lineRule="auto"/>
      </w:pPr>
      <w:r>
        <w:t xml:space="preserve">Celem głównym badania, które na zlecenie Urzędu Marszałkowskiego Województwa Wielkopolskiego (UMWW) zrealizowało konsorcjum firm: Grupa BST Sp. z o.o. i </w:t>
      </w:r>
      <w:proofErr w:type="spellStart"/>
      <w:r>
        <w:t>Kreatus</w:t>
      </w:r>
      <w:proofErr w:type="spellEnd"/>
      <w:r>
        <w:t xml:space="preserve"> Sp. z</w:t>
      </w:r>
      <w:r w:rsidR="0098443C">
        <w:t> </w:t>
      </w:r>
      <w:r>
        <w:t>o.o. była diagnoza aktualnej sytuacji społecznej i zawodowej, wyzwań i potrzeb mieszkańców oraz funkcjonowania instytucji działających w obszarze polityki społecznej w Wielkopolsce Wschodniej (WW).</w:t>
      </w:r>
    </w:p>
    <w:p w14:paraId="15BCBC8F" w14:textId="77777777" w:rsidR="008B1B31" w:rsidRDefault="008B1B31" w:rsidP="00D37D63">
      <w:pPr>
        <w:spacing w:line="276" w:lineRule="auto"/>
      </w:pPr>
      <w:r>
        <w:t xml:space="preserve">Przeprowadzenie diagnozy było niezbędne w obliczu likwidacji kluczowych gałęzi działalności </w:t>
      </w:r>
      <w:r w:rsidR="00776589">
        <w:br/>
      </w:r>
      <w:r>
        <w:t xml:space="preserve">WW w wyniku przejścia od gospodarki opartej </w:t>
      </w:r>
      <w:r w:rsidRPr="00D93575">
        <w:t>na eksploatacji złóż węgla brunatn</w:t>
      </w:r>
      <w:r>
        <w:t xml:space="preserve">ego do gospodarki zeroemisyjnej. W praktyce oznacza to restrukturyzację grupy ZE PAK S.A. i utratę miejsc pracy przez znaczną część jej pracowników. W 2019 roku Grupa zatrudniała ponad 4,6 tys. osób (tj. 4% osób pracujących w województwie wielkopolskim). </w:t>
      </w:r>
    </w:p>
    <w:p w14:paraId="049A6616" w14:textId="5B9E038C" w:rsidR="008B1B31" w:rsidRDefault="008B1B31" w:rsidP="00D37D63">
      <w:pPr>
        <w:spacing w:line="276" w:lineRule="auto"/>
      </w:pPr>
      <w:r>
        <w:t>Analiza danych zastanych i wyników przeprowadzonych badań, zarówno ilościowych (internetowa ankieta CAWI z mieszkańcami WW), jak i jakościowych (wywiady/warsztaty m.in. z ekspertami, samorządami, instytucjami, organizacjami pozarządowymi, młodzieżą, seniorami, pracownikami branży wydobywczej i energetycznej i ich rodzinami; studium przypadku; warsztaty rekomendacyjne) pozwoliła na stworzenie katalogu rozwiązań zaleceń i</w:t>
      </w:r>
      <w:r w:rsidR="0098443C">
        <w:t> </w:t>
      </w:r>
      <w:r>
        <w:t xml:space="preserve">rekomendacji, których wdrożenie będzie mogło zostać sfinansowane między innymi ze środków </w:t>
      </w:r>
      <w:r w:rsidRPr="00AB7BD5">
        <w:t>Funduszy Europejs</w:t>
      </w:r>
      <w:r>
        <w:t>kich dla Wielkopolski 2021-2027 (FEW 2021+) oraz Funduszu Sprawiedliwej Transformacji (FST).</w:t>
      </w:r>
    </w:p>
    <w:p w14:paraId="324B0CF2" w14:textId="77777777" w:rsidR="008B1B31" w:rsidRDefault="008B1B31" w:rsidP="00D37D63">
      <w:pPr>
        <w:spacing w:line="276" w:lineRule="auto"/>
        <w:rPr>
          <w:b/>
          <w:bCs/>
        </w:rPr>
      </w:pPr>
      <w:r>
        <w:rPr>
          <w:b/>
          <w:bCs/>
        </w:rPr>
        <w:t>Sytuacja mieszkańców Wielkopolski Wschodniej</w:t>
      </w:r>
    </w:p>
    <w:p w14:paraId="043C672D" w14:textId="77777777" w:rsidR="008B1B31" w:rsidRDefault="008B1B31" w:rsidP="00D37D63">
      <w:pPr>
        <w:spacing w:line="276" w:lineRule="auto"/>
        <w:rPr>
          <w:bCs/>
        </w:rPr>
      </w:pPr>
      <w:r>
        <w:rPr>
          <w:bCs/>
        </w:rPr>
        <w:t xml:space="preserve">Na terenie Wielkopolski Wschodniej zachodzą </w:t>
      </w:r>
      <w:r w:rsidRPr="00D35874">
        <w:rPr>
          <w:bCs/>
        </w:rPr>
        <w:t>negatywne</w:t>
      </w:r>
      <w:r>
        <w:rPr>
          <w:bCs/>
        </w:rPr>
        <w:t xml:space="preserve"> trendy demograficzne: maleje liczba ludności, rośnie udział mieszkańców </w:t>
      </w:r>
      <w:r w:rsidRPr="00D35874">
        <w:rPr>
          <w:bCs/>
        </w:rPr>
        <w:t xml:space="preserve">w wieku poprodukcyjnym, </w:t>
      </w:r>
      <w:r>
        <w:rPr>
          <w:bCs/>
        </w:rPr>
        <w:t xml:space="preserve">występuje ujemny przyrost naturalny, a także </w:t>
      </w:r>
      <w:r w:rsidRPr="00D35874">
        <w:rPr>
          <w:bCs/>
        </w:rPr>
        <w:t xml:space="preserve">ujemne saldo migracji. </w:t>
      </w:r>
    </w:p>
    <w:p w14:paraId="1C4ED2DC" w14:textId="619C77D9" w:rsidR="008B1B31" w:rsidRDefault="008B1B31" w:rsidP="00D37D63">
      <w:pPr>
        <w:spacing w:line="276" w:lineRule="auto"/>
      </w:pPr>
      <w:r>
        <w:rPr>
          <w:bCs/>
        </w:rPr>
        <w:t xml:space="preserve">W ostatnich latach zmniejsza się również liczba rodzin otrzymujących pomoc społeczną, co związane jest zarówno z ubytkiem mieszkańców, jak i obecnością programów socjalnych, które poprawiły sytuację ekonomiczną rodzin. Niemniej </w:t>
      </w:r>
      <w:r>
        <w:t>najczęstszym powodem otrzymywania pomocy społecznej w WW jest ubóstwo. Choć statystyki wykazują, że</w:t>
      </w:r>
      <w:r w:rsidR="00D407F8">
        <w:t xml:space="preserve"> z</w:t>
      </w:r>
      <w:r>
        <w:t>mniejsza się liczba osób kierowanych na terapie, liczba czynów popełnionych przez osoby nieletnie, liczba osób doprowadzonych do izby wytrzeźwień oraz liczba przestępstw popełnionych przez osoby dorosłe pod wpływem środków odurzających, to zdaniem przedstawicieli instytucji pomocowych, na terenie WW można zaobserwować pogłębienie wielu problemów społecznych. Do dezintegracji rodzin i społeczności lokalnych przyczyniają się, takie niepokojące zjawiska jak bezrobocie, kryzysy psychiczne, uzależnienia od alkoholu i</w:t>
      </w:r>
      <w:r w:rsidR="0098443C">
        <w:t> </w:t>
      </w:r>
      <w:r>
        <w:t xml:space="preserve">środków odurzających, akty przemocy, czy utrata praw rodzicielskich. Jednocześnie istnieje niezaspokojone zapotrzebowanie na usługi specjalistyczne, w tym skierowane do rosnącej grupy seniorów i osób z niepełnosprawnościami, czy niesamodzielnych. </w:t>
      </w:r>
    </w:p>
    <w:p w14:paraId="16FC0D87" w14:textId="24276340" w:rsidR="008B1B31" w:rsidRDefault="008B1B31" w:rsidP="00D37D63">
      <w:pPr>
        <w:spacing w:line="276" w:lineRule="auto"/>
      </w:pPr>
      <w:r>
        <w:lastRenderedPageBreak/>
        <w:t xml:space="preserve">Tożsamość regionalna ukształtowana przez tradycje górnicze obecna jest przede wszystkim </w:t>
      </w:r>
      <w:r w:rsidR="00776589">
        <w:br/>
      </w:r>
      <w:r>
        <w:t xml:space="preserve">w rodzinach związanych z tym przemysłem. W przypadku młodych ludzi trudno nawet mówić o więzi ze swoim miejscem zamieszkania, wielu z nich planuje migracje. Młodzież poszukuje atrakcyjnych ofert pracy, dostępnych mieszkań, interesującej oferty spędzania czasu wolnego w zakresie turystyki, rekreacji, kultury i sportu. Dla młodych mieszkańców WW ważna jest również otwarta, tolerancyjna i przyjazna społeczność lokalna, która partycypuje w zarządzaniu swoją gminą. </w:t>
      </w:r>
    </w:p>
    <w:p w14:paraId="2F7FB8C1" w14:textId="41888953" w:rsidR="008B1B31" w:rsidRDefault="008B1B31" w:rsidP="00D37D63">
      <w:pPr>
        <w:spacing w:line="276" w:lineRule="auto"/>
      </w:pPr>
      <w:r>
        <w:t>Większość ankietowanych mieszkańców (CAWI)</w:t>
      </w:r>
      <w:r w:rsidRPr="00176E29">
        <w:t xml:space="preserve"> słyszała o procesie transformacji energetycznej w Wielkopolsce Wschodniej. Plany ZE PAK S.A. w zakresie restrukturyzacji i</w:t>
      </w:r>
      <w:r w:rsidR="0098443C">
        <w:t> </w:t>
      </w:r>
      <w:r w:rsidRPr="00176E29">
        <w:t>przejścia na OZE są postrzegane przez</w:t>
      </w:r>
      <w:r>
        <w:t xml:space="preserve"> nich </w:t>
      </w:r>
      <w:r w:rsidRPr="00176E29">
        <w:t xml:space="preserve">jako plany realistyczne i rozsądne. </w:t>
      </w:r>
      <w:r>
        <w:t xml:space="preserve">Przeważająca część jest również zdania, że transformacja </w:t>
      </w:r>
      <w:r w:rsidRPr="00176E29">
        <w:t>to słuszne działanie.</w:t>
      </w:r>
      <w:r w:rsidRPr="00B50490">
        <w:t xml:space="preserve"> </w:t>
      </w:r>
      <w:r>
        <w:t>Blisko połowa (w tym przede wszystkim pracownicy ZE PAK) uważa, że proces transformacji bezpośrednio wpłynie na ich życie. Według ankietowanych transformacja energetyczna będzie najbardziej zauważalna w</w:t>
      </w:r>
      <w:r w:rsidR="0098443C">
        <w:t> </w:t>
      </w:r>
      <w:r>
        <w:t>takich obszarach, jak bezpośrednie otoczenie – środowisko naturalne i krajobraz, życie rodzinne oraz życie zawodowe.</w:t>
      </w:r>
    </w:p>
    <w:p w14:paraId="51DF97E2" w14:textId="2B912375" w:rsidR="008B1B31" w:rsidRDefault="008B1B31" w:rsidP="00D37D63">
      <w:pPr>
        <w:spacing w:line="276" w:lineRule="auto"/>
        <w:rPr>
          <w:color w:val="FF0000"/>
        </w:rPr>
      </w:pPr>
      <w:r w:rsidRPr="00176E29">
        <w:t>Obawy dotyczące transformacji energetycznej w Wielkopolsce Wschodniej zgłosi</w:t>
      </w:r>
      <w:r>
        <w:t xml:space="preserve">ła niemalże jedna czwarta </w:t>
      </w:r>
      <w:r w:rsidRPr="00176E29">
        <w:t>respondentów</w:t>
      </w:r>
      <w:r>
        <w:t xml:space="preserve"> w badaniu CAWI, przede wszystkim zatrudnionych w ZE PAK, a</w:t>
      </w:r>
      <w:r w:rsidR="0098443C">
        <w:t> </w:t>
      </w:r>
      <w:r>
        <w:t xml:space="preserve">także osób w wieku od 30 do </w:t>
      </w:r>
      <w:r w:rsidRPr="00176E29">
        <w:t>44 lat</w:t>
      </w:r>
      <w:r>
        <w:t>.</w:t>
      </w:r>
      <w:r w:rsidRPr="00C60926">
        <w:t xml:space="preserve"> </w:t>
      </w:r>
      <w:r>
        <w:t xml:space="preserve">Z wywiadów z pracownikami branży wydobywczo-energetycznej wynika, że niepokoi ich przede wszystkim ryzyko wzrostu poziomu bezrobocia. Pomimo zgłaszanych obaw w zakresie możliwej utraty pracy, pracownicy branż wydobywczej i energetycznej nie poszukują jeszcze innej pracy ani też nie mają skonkretyzowanych planów czy strategii na przyszłość.  Pracownicy boją się nie tylko własnej utraty pracy, ale martwią się także o członków rodzin i ewentualny wpływ transformacji na funkcjonowanie rodziny. Zgłaszane obawy dotyczą długotrwałej rozłąki i jej wpływu na rodziny (osłabienie więzi rodzinnych, rozpad rodziny, rozwody) w wyniku podjęcia pracy za granicą. Zdaniem badanych pracowników, </w:t>
      </w:r>
      <w:r w:rsidRPr="00476CDE">
        <w:t>mieszkańcy Wielkopolski Wschodniej po utracie pracy na skutek transformacji energetycznej będą masowo opuszczać region - zwłaszcza wartościowi pracownicy (wykwalifikowani) oraz młode osoby (brak perspektyw). Istnieje ryzyko, że gospodarka odnawialna nie będzie w stanie zapewnić miejsc dla wszystkich zwolnionych osób, ze względu na mniejszy nakład pracy i wymagane kompetencje do pracy w branży OZE.</w:t>
      </w:r>
    </w:p>
    <w:p w14:paraId="09D295CB" w14:textId="77777777" w:rsidR="008B1B31" w:rsidRDefault="008B1B31" w:rsidP="00D37D63">
      <w:pPr>
        <w:pStyle w:val="Default"/>
        <w:spacing w:line="276" w:lineRule="auto"/>
        <w:rPr>
          <w:rFonts w:ascii="Calibri" w:hAnsi="Calibri" w:cs="Calibri"/>
          <w:b/>
          <w:bCs/>
          <w:color w:val="auto"/>
          <w:sz w:val="22"/>
          <w:szCs w:val="22"/>
        </w:rPr>
      </w:pPr>
      <w:r w:rsidRPr="003A67EE">
        <w:rPr>
          <w:rFonts w:ascii="Calibri" w:hAnsi="Calibri" w:cs="Calibri"/>
          <w:b/>
          <w:bCs/>
          <w:color w:val="auto"/>
          <w:sz w:val="22"/>
          <w:szCs w:val="22"/>
        </w:rPr>
        <w:t>Sytuacja instytucji działających</w:t>
      </w:r>
      <w:r>
        <w:rPr>
          <w:rFonts w:ascii="Calibri" w:hAnsi="Calibri" w:cs="Calibri"/>
          <w:b/>
          <w:bCs/>
          <w:color w:val="auto"/>
          <w:sz w:val="22"/>
          <w:szCs w:val="22"/>
        </w:rPr>
        <w:t xml:space="preserve"> w obszarze polityki społecznej </w:t>
      </w:r>
      <w:r w:rsidRPr="003A67EE">
        <w:rPr>
          <w:rFonts w:ascii="Calibri" w:hAnsi="Calibri" w:cs="Calibri"/>
          <w:b/>
          <w:bCs/>
          <w:color w:val="auto"/>
          <w:sz w:val="22"/>
          <w:szCs w:val="22"/>
        </w:rPr>
        <w:t>na terenie Wielkopolski Wschodniej</w:t>
      </w:r>
    </w:p>
    <w:p w14:paraId="6EC9344E" w14:textId="77777777" w:rsidR="008B1B31" w:rsidRDefault="008B1B31" w:rsidP="00D37D63">
      <w:pPr>
        <w:pStyle w:val="Default"/>
        <w:spacing w:line="276" w:lineRule="auto"/>
        <w:rPr>
          <w:rFonts w:ascii="Calibri" w:hAnsi="Calibri" w:cs="Calibri"/>
          <w:b/>
          <w:bCs/>
          <w:color w:val="auto"/>
          <w:sz w:val="22"/>
          <w:szCs w:val="22"/>
        </w:rPr>
      </w:pPr>
    </w:p>
    <w:p w14:paraId="37E890F1" w14:textId="481775E1" w:rsidR="008B1B31" w:rsidRDefault="008B1B31" w:rsidP="00D37D63">
      <w:pPr>
        <w:spacing w:line="276" w:lineRule="auto"/>
      </w:pPr>
      <w:r w:rsidRPr="007161BD">
        <w:t>Badane samorządy i instytucje polityki społecznej w Wielkopolsce Wschodniej nie podejmowały jeszcze działań, które mają je przygotować do nadchodzącej transformacji energetycznej. Co więcej, przedstawiciele instytucji w badaniach jakościowych wskazywali, że nie jest im znana skala i harmonogram planowanych zwolnień.</w:t>
      </w:r>
    </w:p>
    <w:p w14:paraId="700D4A16" w14:textId="537B9BDE" w:rsidR="008B1B31" w:rsidRDefault="008B1B31" w:rsidP="00D37D63">
      <w:pPr>
        <w:spacing w:line="276" w:lineRule="auto"/>
        <w:rPr>
          <w:rFonts w:asciiTheme="minorHAnsi" w:hAnsiTheme="minorHAnsi" w:cstheme="minorHAnsi"/>
        </w:rPr>
      </w:pPr>
      <w:r w:rsidRPr="00417331">
        <w:rPr>
          <w:rFonts w:asciiTheme="minorHAnsi" w:hAnsiTheme="minorHAnsi" w:cstheme="minorHAnsi"/>
          <w:lang w:val="pl"/>
        </w:rPr>
        <w:t xml:space="preserve">Ze względu na fakt, że informacje o dokładnych terminach zamykania poszczególnych zakładów z branży wydobywczo-energetycznej nie są znane również </w:t>
      </w:r>
      <w:r>
        <w:rPr>
          <w:rFonts w:asciiTheme="minorHAnsi" w:hAnsiTheme="minorHAnsi" w:cstheme="minorHAnsi"/>
          <w:lang w:val="pl"/>
        </w:rPr>
        <w:t xml:space="preserve">badanym </w:t>
      </w:r>
      <w:r w:rsidRPr="00417331">
        <w:rPr>
          <w:rFonts w:asciiTheme="minorHAnsi" w:hAnsiTheme="minorHAnsi" w:cstheme="minorHAnsi"/>
          <w:lang w:val="pl"/>
        </w:rPr>
        <w:t xml:space="preserve">pracownikom, aktualnie instytucje </w:t>
      </w:r>
      <w:r>
        <w:rPr>
          <w:rFonts w:asciiTheme="minorHAnsi" w:hAnsiTheme="minorHAnsi" w:cstheme="minorHAnsi"/>
          <w:lang w:val="pl"/>
        </w:rPr>
        <w:t xml:space="preserve">polityki społecznej i rynku pracy </w:t>
      </w:r>
      <w:r w:rsidRPr="00417331">
        <w:rPr>
          <w:rFonts w:asciiTheme="minorHAnsi" w:hAnsiTheme="minorHAnsi" w:cstheme="minorHAnsi"/>
          <w:lang w:val="pl"/>
        </w:rPr>
        <w:t xml:space="preserve">nie notują wzrostu zainteresowania </w:t>
      </w:r>
      <w:r w:rsidRPr="00417331">
        <w:rPr>
          <w:rFonts w:asciiTheme="minorHAnsi" w:hAnsiTheme="minorHAnsi" w:cstheme="minorHAnsi"/>
          <w:lang w:val="pl"/>
        </w:rPr>
        <w:lastRenderedPageBreak/>
        <w:t xml:space="preserve">świadczonymi usługami przez osoby zagrożone zwolnieniem. </w:t>
      </w:r>
      <w:r w:rsidRPr="00417331">
        <w:rPr>
          <w:rFonts w:asciiTheme="minorHAnsi" w:hAnsiTheme="minorHAnsi" w:cstheme="minorHAnsi"/>
          <w:bCs/>
        </w:rPr>
        <w:t>Dotychczasowy proces transformacji energetycznej nie wpłynął istotnie na rynek pracy Wielkopolski Wschodniej</w:t>
      </w:r>
      <w:r w:rsidRPr="00417331">
        <w:rPr>
          <w:rFonts w:asciiTheme="minorHAnsi" w:hAnsiTheme="minorHAnsi" w:cstheme="minorHAnsi"/>
        </w:rPr>
        <w:t xml:space="preserve">. Powiatowe Urzędy Pracy (PUP) nie odnotowały znaczącego napływu osób z sektora wydobywczego i energetycznego, a zainteresowanie ofertę aktywizacyjną i programami specjalnymi dla omawianej grupy było znikome. Przyczynami są: rozciągniecie procesu transformacji w czasie, zmiany na rynku pracy (wzrost popytu na pracowników), indywidualna aktywność zwalnianych i wsparcie samorządu w niektórych środowiskach lokalnych. </w:t>
      </w:r>
    </w:p>
    <w:p w14:paraId="48E01458" w14:textId="6DE31483" w:rsidR="008B1B31" w:rsidRDefault="008B1B31" w:rsidP="00D37D63">
      <w:pPr>
        <w:spacing w:line="276" w:lineRule="auto"/>
        <w:rPr>
          <w:rFonts w:asciiTheme="minorHAnsi" w:hAnsiTheme="minorHAnsi" w:cstheme="minorHAnsi"/>
        </w:rPr>
      </w:pPr>
      <w:r w:rsidRPr="00417331">
        <w:rPr>
          <w:rFonts w:asciiTheme="minorHAnsi" w:hAnsiTheme="minorHAnsi" w:cstheme="minorHAnsi"/>
        </w:rPr>
        <w:t>Sytuacja może jednak diametralne się zmienić w momencie, kiedy rozpoczną się grupowe zwolnienia. Potrzebne będzie wówczas zindywidualizowane wsparcie, uwzględniające specyfikę osób wykonujących pracę w branży górniczej i energetycznej. Przedstawiciele rynku pracy podkreślali, że będą to klienci wymagający. Mowa bowiem o pracownikach, którzy często przepracowali kilkadziesiąt lat w jednym miejscu, wykonywali zawód trudny i</w:t>
      </w:r>
      <w:r w:rsidR="0098443C">
        <w:rPr>
          <w:rFonts w:asciiTheme="minorHAnsi" w:hAnsiTheme="minorHAnsi" w:cstheme="minorHAnsi"/>
        </w:rPr>
        <w:t> </w:t>
      </w:r>
      <w:r w:rsidRPr="00417331">
        <w:rPr>
          <w:rFonts w:asciiTheme="minorHAnsi" w:hAnsiTheme="minorHAnsi" w:cstheme="minorHAnsi"/>
        </w:rPr>
        <w:t>poważany, a jednocześnie otrzymywali wysokie wynagrodzenie. W omawianej grupie istnieje niechęć do zmiany swoich kwalifikacji i rozpoczynania kariery zawodowej w innej branży.</w:t>
      </w:r>
    </w:p>
    <w:p w14:paraId="5779529A" w14:textId="4DC9AFC4" w:rsidR="008B1B31" w:rsidRPr="00417331" w:rsidRDefault="008B1B31" w:rsidP="00D37D63">
      <w:pPr>
        <w:spacing w:line="276" w:lineRule="auto"/>
        <w:rPr>
          <w:rFonts w:asciiTheme="minorHAnsi" w:hAnsiTheme="minorHAnsi" w:cstheme="minorHAnsi"/>
        </w:rPr>
      </w:pPr>
      <w:r w:rsidRPr="00417331">
        <w:rPr>
          <w:rFonts w:asciiTheme="minorHAnsi" w:hAnsiTheme="minorHAnsi" w:cstheme="minorHAnsi"/>
        </w:rPr>
        <w:t>Z badań wynika, że</w:t>
      </w:r>
      <w:r w:rsidRPr="00417331">
        <w:rPr>
          <w:rFonts w:asciiTheme="minorHAnsi" w:hAnsiTheme="minorHAnsi" w:cstheme="minorHAnsi"/>
          <w:bCs/>
        </w:rPr>
        <w:t xml:space="preserve"> potrzeby osób zwalnianych i zagrożonych zwolnieniem nie są rozpoznane</w:t>
      </w:r>
      <w:r w:rsidRPr="00417331">
        <w:rPr>
          <w:rFonts w:asciiTheme="minorHAnsi" w:hAnsiTheme="minorHAnsi" w:cstheme="minorHAnsi"/>
        </w:rPr>
        <w:t xml:space="preserve"> przez instytucje pomocowe, pracodawców lub związki zawodowe. Brakuje wiedzy nt. tego, które z instrumentów wsparcia są najbardziej efektywne. </w:t>
      </w:r>
    </w:p>
    <w:p w14:paraId="6462C798" w14:textId="726E662D" w:rsidR="008B1B31" w:rsidRPr="00417331" w:rsidRDefault="008B1B31" w:rsidP="00D37D63">
      <w:pPr>
        <w:spacing w:line="276" w:lineRule="auto"/>
        <w:rPr>
          <w:rFonts w:asciiTheme="minorHAnsi" w:hAnsiTheme="minorHAnsi" w:cstheme="minorHAnsi"/>
        </w:rPr>
      </w:pPr>
      <w:r w:rsidRPr="00417331">
        <w:rPr>
          <w:rFonts w:asciiTheme="minorHAnsi" w:hAnsiTheme="minorHAnsi" w:cstheme="minorHAnsi"/>
        </w:rPr>
        <w:t xml:space="preserve">Z pewnością zapotrzebowanie na pomoc będzie uzależnione od lokalizacji samorządu. Najwięcej pracowników ZE PAK zamieszkuje m. Konin i powiat koniński i </w:t>
      </w:r>
      <w:r>
        <w:rPr>
          <w:rFonts w:asciiTheme="minorHAnsi" w:hAnsiTheme="minorHAnsi" w:cstheme="minorHAnsi"/>
        </w:rPr>
        <w:t>przewiduje</w:t>
      </w:r>
      <w:r w:rsidRPr="00417331">
        <w:rPr>
          <w:rFonts w:asciiTheme="minorHAnsi" w:hAnsiTheme="minorHAnsi" w:cstheme="minorHAnsi"/>
        </w:rPr>
        <w:t xml:space="preserve"> się, że w</w:t>
      </w:r>
      <w:r w:rsidR="0098443C">
        <w:rPr>
          <w:rFonts w:asciiTheme="minorHAnsi" w:hAnsiTheme="minorHAnsi" w:cstheme="minorHAnsi"/>
        </w:rPr>
        <w:t> </w:t>
      </w:r>
      <w:r w:rsidRPr="00417331">
        <w:rPr>
          <w:rFonts w:asciiTheme="minorHAnsi" w:hAnsiTheme="minorHAnsi" w:cstheme="minorHAnsi"/>
        </w:rPr>
        <w:t>tych miejscach nasilenie negatywnych skutków przeobrażeń będzie największe. Z kolei w</w:t>
      </w:r>
      <w:r w:rsidR="0098443C">
        <w:rPr>
          <w:rFonts w:asciiTheme="minorHAnsi" w:hAnsiTheme="minorHAnsi" w:cstheme="minorHAnsi"/>
        </w:rPr>
        <w:t> </w:t>
      </w:r>
      <w:r w:rsidRPr="00417331">
        <w:rPr>
          <w:rFonts w:asciiTheme="minorHAnsi" w:hAnsiTheme="minorHAnsi" w:cstheme="minorHAnsi"/>
        </w:rPr>
        <w:t>powiatach słupeckim i kolskim obawy przedstawicieli instytucji są niewielkie.</w:t>
      </w:r>
    </w:p>
    <w:p w14:paraId="3C8FF067" w14:textId="77777777" w:rsidR="008B1B31" w:rsidRDefault="008B1B31" w:rsidP="00D37D63">
      <w:pPr>
        <w:spacing w:line="276" w:lineRule="auto"/>
        <w:rPr>
          <w:rFonts w:asciiTheme="minorHAnsi" w:hAnsiTheme="minorHAnsi" w:cstheme="minorHAnsi"/>
          <w:lang w:val="pl"/>
        </w:rPr>
      </w:pPr>
      <w:r w:rsidRPr="00417331">
        <w:rPr>
          <w:rFonts w:asciiTheme="minorHAnsi" w:hAnsiTheme="minorHAnsi" w:cstheme="minorHAnsi"/>
          <w:lang w:val="pl"/>
        </w:rPr>
        <w:t xml:space="preserve">Tak jak wspomniano powyżej samorządy w Wielkopolsce Wschodniej </w:t>
      </w:r>
      <w:r>
        <w:rPr>
          <w:rFonts w:asciiTheme="minorHAnsi" w:hAnsiTheme="minorHAnsi" w:cstheme="minorHAnsi"/>
          <w:lang w:val="pl"/>
        </w:rPr>
        <w:t xml:space="preserve">aktualnie </w:t>
      </w:r>
      <w:r w:rsidRPr="00417331">
        <w:rPr>
          <w:rFonts w:asciiTheme="minorHAnsi" w:hAnsiTheme="minorHAnsi" w:cstheme="minorHAnsi"/>
          <w:lang w:val="pl"/>
        </w:rPr>
        <w:t xml:space="preserve">nie </w:t>
      </w:r>
      <w:r>
        <w:rPr>
          <w:rFonts w:asciiTheme="minorHAnsi" w:hAnsiTheme="minorHAnsi" w:cstheme="minorHAnsi"/>
          <w:lang w:val="pl"/>
        </w:rPr>
        <w:t>doświadczają</w:t>
      </w:r>
      <w:r w:rsidRPr="00417331">
        <w:rPr>
          <w:rFonts w:asciiTheme="minorHAnsi" w:hAnsiTheme="minorHAnsi" w:cstheme="minorHAnsi"/>
          <w:lang w:val="pl"/>
        </w:rPr>
        <w:t xml:space="preserve"> dotkliwych społecznych skutków transformacji energetycznej, niemniej badania jakościowe wykazały występowanie nasilonych problemów społecznych, co ma znaczenie w kontekście przygotowan</w:t>
      </w:r>
      <w:r>
        <w:rPr>
          <w:rFonts w:asciiTheme="minorHAnsi" w:hAnsiTheme="minorHAnsi" w:cstheme="minorHAnsi"/>
          <w:lang w:val="pl"/>
        </w:rPr>
        <w:t xml:space="preserve">ia się na nadchodzące wyzwania. </w:t>
      </w:r>
    </w:p>
    <w:p w14:paraId="7906859E" w14:textId="60B9F6EC" w:rsidR="008B1B31" w:rsidRDefault="008B1B31" w:rsidP="00D37D63">
      <w:pPr>
        <w:spacing w:line="276" w:lineRule="auto"/>
        <w:rPr>
          <w:rFonts w:asciiTheme="minorHAnsi" w:hAnsiTheme="minorHAnsi" w:cstheme="minorHAnsi"/>
        </w:rPr>
      </w:pPr>
      <w:r w:rsidRPr="00417331">
        <w:rPr>
          <w:rFonts w:asciiTheme="minorHAnsi" w:hAnsiTheme="minorHAnsi" w:cstheme="minorHAnsi"/>
        </w:rPr>
        <w:t>Wśród barier świadczenia skutecznej pomocy wobec zagrożonych skutkami transformacji mieszkańców przedstawiciele samorządów i instytucji polityki społecznej w Wie</w:t>
      </w:r>
      <w:r>
        <w:rPr>
          <w:rFonts w:asciiTheme="minorHAnsi" w:hAnsiTheme="minorHAnsi" w:cstheme="minorHAnsi"/>
        </w:rPr>
        <w:t>lkopolsce Wschodniej wymieniali: b</w:t>
      </w:r>
      <w:r w:rsidRPr="00364DF8">
        <w:rPr>
          <w:rFonts w:asciiTheme="minorHAnsi" w:hAnsiTheme="minorHAnsi" w:cstheme="minorHAnsi"/>
        </w:rPr>
        <w:t>rak środków finansowych na realizację zadań</w:t>
      </w:r>
      <w:r>
        <w:rPr>
          <w:rFonts w:asciiTheme="minorHAnsi" w:hAnsiTheme="minorHAnsi" w:cstheme="minorHAnsi"/>
        </w:rPr>
        <w:t>; p</w:t>
      </w:r>
      <w:r w:rsidRPr="00364DF8">
        <w:rPr>
          <w:rFonts w:asciiTheme="minorHAnsi" w:hAnsiTheme="minorHAnsi" w:cstheme="minorHAnsi"/>
        </w:rPr>
        <w:t>roblemy kadrowe w</w:t>
      </w:r>
      <w:r w:rsidR="0098443C">
        <w:rPr>
          <w:rFonts w:asciiTheme="minorHAnsi" w:hAnsiTheme="minorHAnsi" w:cstheme="minorHAnsi"/>
        </w:rPr>
        <w:t> </w:t>
      </w:r>
      <w:r w:rsidRPr="00364DF8">
        <w:rPr>
          <w:rFonts w:asciiTheme="minorHAnsi" w:hAnsiTheme="minorHAnsi" w:cstheme="minorHAnsi"/>
        </w:rPr>
        <w:t>instytucjach polityki społecznej związane z niskim wynagrodzeniem, starzeniem się kadry i</w:t>
      </w:r>
      <w:r w:rsidR="0098443C">
        <w:rPr>
          <w:rFonts w:asciiTheme="minorHAnsi" w:hAnsiTheme="minorHAnsi" w:cstheme="minorHAnsi"/>
        </w:rPr>
        <w:t> </w:t>
      </w:r>
      <w:r w:rsidRPr="00364DF8">
        <w:rPr>
          <w:rFonts w:asciiTheme="minorHAnsi" w:hAnsiTheme="minorHAnsi" w:cstheme="minorHAnsi"/>
        </w:rPr>
        <w:t>obciążeniem</w:t>
      </w:r>
      <w:r>
        <w:rPr>
          <w:rFonts w:asciiTheme="minorHAnsi" w:hAnsiTheme="minorHAnsi" w:cstheme="minorHAnsi"/>
        </w:rPr>
        <w:t xml:space="preserve"> dodatkowymi zadaniami; w</w:t>
      </w:r>
      <w:r w:rsidRPr="00364DF8">
        <w:rPr>
          <w:rFonts w:asciiTheme="minorHAnsi" w:hAnsiTheme="minorHAnsi" w:cstheme="minorHAnsi"/>
        </w:rPr>
        <w:t>styd przed skorzystaniem z pomocy społecznej przez mieszkańców</w:t>
      </w:r>
      <w:r>
        <w:rPr>
          <w:rFonts w:asciiTheme="minorHAnsi" w:hAnsiTheme="minorHAnsi" w:cstheme="minorHAnsi"/>
        </w:rPr>
        <w:t>; n</w:t>
      </w:r>
      <w:r w:rsidRPr="00364DF8">
        <w:rPr>
          <w:rFonts w:asciiTheme="minorHAnsi" w:hAnsiTheme="minorHAnsi" w:cstheme="minorHAnsi"/>
        </w:rPr>
        <w:t>iechęć do podejmowania zmian w swoim życiu, związana również z</w:t>
      </w:r>
      <w:r w:rsidR="0098443C">
        <w:rPr>
          <w:rFonts w:asciiTheme="minorHAnsi" w:hAnsiTheme="minorHAnsi" w:cstheme="minorHAnsi"/>
        </w:rPr>
        <w:t> </w:t>
      </w:r>
      <w:r w:rsidRPr="00364DF8">
        <w:rPr>
          <w:rFonts w:asciiTheme="minorHAnsi" w:hAnsiTheme="minorHAnsi" w:cstheme="minorHAnsi"/>
        </w:rPr>
        <w:t>wiekiem</w:t>
      </w:r>
      <w:r>
        <w:rPr>
          <w:rFonts w:asciiTheme="minorHAnsi" w:hAnsiTheme="minorHAnsi" w:cstheme="minorHAnsi"/>
        </w:rPr>
        <w:t>; b</w:t>
      </w:r>
      <w:r w:rsidRPr="00364DF8">
        <w:rPr>
          <w:rFonts w:asciiTheme="minorHAnsi" w:hAnsiTheme="minorHAnsi" w:cstheme="minorHAnsi"/>
        </w:rPr>
        <w:t>rak dotarcia z informacją do osób potrzebujących</w:t>
      </w:r>
      <w:r>
        <w:rPr>
          <w:rFonts w:asciiTheme="minorHAnsi" w:hAnsiTheme="minorHAnsi" w:cstheme="minorHAnsi"/>
        </w:rPr>
        <w:t xml:space="preserve"> oraz d</w:t>
      </w:r>
      <w:r w:rsidRPr="00364DF8">
        <w:rPr>
          <w:rFonts w:asciiTheme="minorHAnsi" w:hAnsiTheme="minorHAnsi" w:cstheme="minorHAnsi"/>
        </w:rPr>
        <w:t>ostępność świadczonych usług</w:t>
      </w:r>
      <w:r>
        <w:rPr>
          <w:rFonts w:asciiTheme="minorHAnsi" w:hAnsiTheme="minorHAnsi" w:cstheme="minorHAnsi"/>
        </w:rPr>
        <w:t>.</w:t>
      </w:r>
    </w:p>
    <w:p w14:paraId="0A40F550" w14:textId="40E3AC10" w:rsidR="008B1B31" w:rsidRDefault="008B1B31" w:rsidP="00D37D63">
      <w:pPr>
        <w:spacing w:line="276" w:lineRule="auto"/>
        <w:rPr>
          <w:rFonts w:asciiTheme="minorHAnsi" w:hAnsiTheme="minorHAnsi" w:cstheme="minorHAnsi"/>
          <w:lang w:val="pl" w:eastAsia="pl-PL"/>
        </w:rPr>
      </w:pPr>
      <w:r>
        <w:rPr>
          <w:rFonts w:asciiTheme="minorHAnsi" w:hAnsiTheme="minorHAnsi" w:cstheme="minorHAnsi"/>
          <w:lang w:val="pl" w:eastAsia="pl-PL"/>
        </w:rPr>
        <w:t xml:space="preserve">Badani przedstawiciele instytucji polityki społecznej byli zgodni, że zmniejszenie się dochodów gmin w wyniku transformacji gospodarczej będzie miało negatywny wpływ na istniejący system wsparcia ze względu na fakt, że w znacznej mierze ich działalność jest </w:t>
      </w:r>
      <w:r>
        <w:rPr>
          <w:rFonts w:asciiTheme="minorHAnsi" w:hAnsiTheme="minorHAnsi" w:cstheme="minorHAnsi"/>
          <w:lang w:val="pl" w:eastAsia="pl-PL"/>
        </w:rPr>
        <w:lastRenderedPageBreak/>
        <w:t>finansowana przez samorządy (w przypadku organizacji pozarządowych jest to dotacja na realizację zadań publicznych). Istnieje ryzyko, że będzie to skutkować sytuacją, w której realizowane będą jedynie obowiązkowe zadania wynikające z ustawowych powinności samorządu.</w:t>
      </w:r>
    </w:p>
    <w:p w14:paraId="790FBBBA" w14:textId="77777777" w:rsidR="008B1B31" w:rsidRDefault="008B1B31" w:rsidP="00D37D63">
      <w:pPr>
        <w:spacing w:line="276" w:lineRule="auto"/>
        <w:rPr>
          <w:rFonts w:asciiTheme="minorHAnsi" w:hAnsiTheme="minorHAnsi" w:cstheme="minorHAnsi"/>
          <w:lang w:val="pl" w:eastAsia="pl-PL"/>
        </w:rPr>
      </w:pPr>
      <w:r>
        <w:rPr>
          <w:rFonts w:asciiTheme="minorHAnsi" w:hAnsiTheme="minorHAnsi" w:cstheme="minorHAnsi"/>
          <w:lang w:val="pl" w:eastAsia="pl-PL"/>
        </w:rPr>
        <w:t>Niemniej w wyniku transformacji energetycznej zmniejszą się dochody tylko tych gmin, na terenie których funkcjonował likwidowany zakład. Natomiast inne samorządy obawiają się zmniejszenia dochodów w związku ze zmniejszającą się liczbą ludności i starzeniem się społeczeństwa. Ponadto brakuje zainteresowania obszarem Wielkopolski Wschodniej ze strony dużych inwestorów, którzy mogliby stworzyć miejsca pracy, między innymi dla osób zwalnianych z sektora wydobywczo-energetycznego i branż pokrewnych.</w:t>
      </w:r>
    </w:p>
    <w:p w14:paraId="6BA1BB37" w14:textId="7213813D" w:rsidR="008B1B31" w:rsidRPr="00E20455" w:rsidRDefault="008B1B31" w:rsidP="00D37D63">
      <w:pPr>
        <w:spacing w:line="276" w:lineRule="auto"/>
        <w:rPr>
          <w:rFonts w:asciiTheme="minorHAnsi" w:hAnsiTheme="minorHAnsi" w:cstheme="minorHAnsi"/>
          <w:lang w:val="pl" w:eastAsia="pl-PL"/>
        </w:rPr>
      </w:pPr>
      <w:r>
        <w:rPr>
          <w:rFonts w:asciiTheme="minorHAnsi" w:hAnsiTheme="minorHAnsi" w:cstheme="minorHAnsi"/>
          <w:lang w:val="pl" w:eastAsia="pl-PL"/>
        </w:rPr>
        <w:t>Działalność badanych instytucji stanowi skoordynowany i spójny system pomocy w rozumieniu uregulowanym ustawą o pomocy społecznej. Zauważalna jest natomiast niechęć do działania nieszablonowego. Tymczasem istnieją pozytywne doświadczenia ze skutecznością i jakością wsparcia świadczoną przez powstałe na terenie Wielkopolski Wschodniej, Centra Usług Społecznych. Mieszkańcy pozytywnie oceniają miejsca, w których można skorzystać z usług, i nie być określanym mianem klienta pomocy społecznej. Zwiększa to skuteczność istniejącego wsparcia, ale również jest przejawem przychylnego klimatu w</w:t>
      </w:r>
      <w:r w:rsidR="0098443C">
        <w:rPr>
          <w:rFonts w:asciiTheme="minorHAnsi" w:hAnsiTheme="minorHAnsi" w:cstheme="minorHAnsi"/>
          <w:lang w:val="pl" w:eastAsia="pl-PL"/>
        </w:rPr>
        <w:t> </w:t>
      </w:r>
      <w:r>
        <w:rPr>
          <w:rFonts w:asciiTheme="minorHAnsi" w:hAnsiTheme="minorHAnsi" w:cstheme="minorHAnsi"/>
          <w:lang w:val="pl" w:eastAsia="pl-PL"/>
        </w:rPr>
        <w:t xml:space="preserve">społeczności lokalnej do </w:t>
      </w:r>
      <w:proofErr w:type="spellStart"/>
      <w:r>
        <w:rPr>
          <w:rFonts w:asciiTheme="minorHAnsi" w:hAnsiTheme="minorHAnsi" w:cstheme="minorHAnsi"/>
          <w:lang w:val="pl" w:eastAsia="pl-PL"/>
        </w:rPr>
        <w:t>deinstytucjonalizacji</w:t>
      </w:r>
      <w:proofErr w:type="spellEnd"/>
      <w:r>
        <w:rPr>
          <w:rFonts w:asciiTheme="minorHAnsi" w:hAnsiTheme="minorHAnsi" w:cstheme="minorHAnsi"/>
          <w:lang w:val="pl" w:eastAsia="pl-PL"/>
        </w:rPr>
        <w:t xml:space="preserve"> usług społecznych, polegającej na przechodzeniu od opieki o </w:t>
      </w:r>
      <w:r w:rsidRPr="00BE6624">
        <w:rPr>
          <w:rFonts w:asciiTheme="minorHAnsi" w:hAnsiTheme="minorHAnsi" w:cstheme="minorHAnsi"/>
          <w:lang w:val="pl" w:eastAsia="pl-PL"/>
        </w:rPr>
        <w:t>charakterze instytucjonalnym do opieki świadczonej w</w:t>
      </w:r>
      <w:r w:rsidR="0098443C">
        <w:rPr>
          <w:rFonts w:asciiTheme="minorHAnsi" w:hAnsiTheme="minorHAnsi" w:cstheme="minorHAnsi"/>
          <w:lang w:val="pl" w:eastAsia="pl-PL"/>
        </w:rPr>
        <w:t> </w:t>
      </w:r>
      <w:r w:rsidRPr="00BE6624">
        <w:rPr>
          <w:rFonts w:asciiTheme="minorHAnsi" w:hAnsiTheme="minorHAnsi" w:cstheme="minorHAnsi"/>
          <w:lang w:val="pl" w:eastAsia="pl-PL"/>
        </w:rPr>
        <w:t>środowisku rodzinnym i społeczności lokalnej.</w:t>
      </w:r>
      <w:r>
        <w:rPr>
          <w:rFonts w:asciiTheme="minorHAnsi" w:hAnsiTheme="minorHAnsi" w:cstheme="minorHAnsi"/>
          <w:lang w:val="pl" w:eastAsia="pl-PL"/>
        </w:rPr>
        <w:t xml:space="preserve"> </w:t>
      </w:r>
    </w:p>
    <w:p w14:paraId="36981582" w14:textId="77777777" w:rsidR="008B1B31" w:rsidRDefault="008B1B31" w:rsidP="00D37D63">
      <w:pPr>
        <w:pStyle w:val="Default"/>
        <w:spacing w:after="240" w:line="276" w:lineRule="auto"/>
        <w:rPr>
          <w:rFonts w:ascii="Calibri" w:hAnsi="Calibri" w:cs="Calibri"/>
          <w:b/>
          <w:bCs/>
          <w:color w:val="auto"/>
          <w:sz w:val="22"/>
          <w:szCs w:val="22"/>
        </w:rPr>
      </w:pPr>
      <w:r>
        <w:rPr>
          <w:rFonts w:ascii="Calibri" w:hAnsi="Calibri" w:cs="Calibri"/>
          <w:b/>
          <w:bCs/>
          <w:color w:val="auto"/>
          <w:sz w:val="22"/>
          <w:szCs w:val="22"/>
        </w:rPr>
        <w:t>Rekomendowany zakres wsparcia dla mieszkańców</w:t>
      </w:r>
    </w:p>
    <w:p w14:paraId="037DDEB1" w14:textId="77777777" w:rsidR="008B1B31" w:rsidRDefault="008B1B31" w:rsidP="00D37D63">
      <w:pPr>
        <w:pStyle w:val="Akapitzlist"/>
        <w:numPr>
          <w:ilvl w:val="0"/>
          <w:numId w:val="122"/>
        </w:numPr>
        <w:suppressAutoHyphens w:val="0"/>
        <w:spacing w:line="276" w:lineRule="auto"/>
        <w:rPr>
          <w:rFonts w:cstheme="minorHAnsi"/>
        </w:rPr>
      </w:pPr>
      <w:r>
        <w:rPr>
          <w:rFonts w:cstheme="minorHAnsi"/>
        </w:rPr>
        <w:t>Oferta wsparcia dostępna</w:t>
      </w:r>
      <w:r w:rsidRPr="00EE0537">
        <w:rPr>
          <w:rFonts w:cstheme="minorHAnsi"/>
        </w:rPr>
        <w:t xml:space="preserve"> jeszcze na etapie posiadania zatrudnienia</w:t>
      </w:r>
      <w:r>
        <w:rPr>
          <w:rFonts w:cstheme="minorHAnsi"/>
        </w:rPr>
        <w:t>. Zaleca się utworzenie funduszu szkoleniowego, dedykowanego dla każdej zwalnianej osoby.</w:t>
      </w:r>
    </w:p>
    <w:p w14:paraId="0ED4E433" w14:textId="77777777" w:rsidR="008B1B31" w:rsidRDefault="008B1B31" w:rsidP="00D37D63">
      <w:pPr>
        <w:pStyle w:val="Akapitzlist"/>
        <w:numPr>
          <w:ilvl w:val="0"/>
          <w:numId w:val="122"/>
        </w:numPr>
        <w:suppressAutoHyphens w:val="0"/>
        <w:spacing w:line="276" w:lineRule="auto"/>
        <w:rPr>
          <w:rFonts w:cstheme="minorHAnsi"/>
        </w:rPr>
      </w:pPr>
      <w:r>
        <w:rPr>
          <w:rFonts w:cstheme="minorHAnsi"/>
        </w:rPr>
        <w:t>Praca</w:t>
      </w:r>
      <w:r w:rsidRPr="002D5FC7">
        <w:rPr>
          <w:rFonts w:cstheme="minorHAnsi"/>
        </w:rPr>
        <w:t xml:space="preserve"> nad zmianą postaw, ponieważ osoby zwalnianie muszą rozumieć i akceptować proces zmiany, inaczej wsparcie będzie nieskuteczne.</w:t>
      </w:r>
    </w:p>
    <w:p w14:paraId="18433F56" w14:textId="77777777" w:rsidR="008B1B31" w:rsidRPr="00912FB1" w:rsidRDefault="008B1B31" w:rsidP="00D37D63">
      <w:pPr>
        <w:pStyle w:val="Akapitzlist"/>
        <w:numPr>
          <w:ilvl w:val="0"/>
          <w:numId w:val="122"/>
        </w:numPr>
        <w:suppressAutoHyphens w:val="0"/>
        <w:spacing w:line="276" w:lineRule="auto"/>
        <w:rPr>
          <w:rFonts w:cstheme="minorHAnsi"/>
        </w:rPr>
      </w:pPr>
      <w:r w:rsidRPr="00912FB1">
        <w:rPr>
          <w:rFonts w:cstheme="minorHAnsi"/>
        </w:rPr>
        <w:t>Stosowanie systemu zachęt do zakładania własnej działalności oraz zmiany kwalifikacji.</w:t>
      </w:r>
    </w:p>
    <w:p w14:paraId="66E192AB" w14:textId="727579AB" w:rsidR="008B1B31" w:rsidRDefault="008B1B31" w:rsidP="00D37D63">
      <w:pPr>
        <w:pStyle w:val="Akapitzlist"/>
        <w:numPr>
          <w:ilvl w:val="0"/>
          <w:numId w:val="122"/>
        </w:numPr>
        <w:suppressAutoHyphens w:val="0"/>
        <w:spacing w:line="276" w:lineRule="auto"/>
        <w:rPr>
          <w:rFonts w:cstheme="minorHAnsi"/>
        </w:rPr>
      </w:pPr>
      <w:r>
        <w:rPr>
          <w:rFonts w:cstheme="minorHAnsi"/>
        </w:rPr>
        <w:t>I</w:t>
      </w:r>
      <w:r w:rsidRPr="00EE0537">
        <w:rPr>
          <w:rFonts w:cstheme="minorHAnsi"/>
        </w:rPr>
        <w:t>ntensywne działania promocyjne zachęcające do sko</w:t>
      </w:r>
      <w:r>
        <w:rPr>
          <w:rFonts w:cstheme="minorHAnsi"/>
        </w:rPr>
        <w:t xml:space="preserve">rzystania z usług specjalistów, </w:t>
      </w:r>
      <w:r w:rsidRPr="00EE0537">
        <w:rPr>
          <w:rFonts w:cstheme="minorHAnsi"/>
        </w:rPr>
        <w:t>ponieważ wiele osób nie uświadamia lub nie chce sobie uświadomić problemów z</w:t>
      </w:r>
      <w:r w:rsidR="0098443C">
        <w:rPr>
          <w:rFonts w:cstheme="minorHAnsi"/>
        </w:rPr>
        <w:t> </w:t>
      </w:r>
      <w:r w:rsidRPr="00EE0537">
        <w:rPr>
          <w:rFonts w:cstheme="minorHAnsi"/>
        </w:rPr>
        <w:t>którymi się boryka.</w:t>
      </w:r>
    </w:p>
    <w:p w14:paraId="76C48E72" w14:textId="77777777" w:rsidR="008B1B31" w:rsidRDefault="008B1B31" w:rsidP="00D37D63">
      <w:pPr>
        <w:pStyle w:val="Akapitzlist"/>
        <w:numPr>
          <w:ilvl w:val="0"/>
          <w:numId w:val="122"/>
        </w:numPr>
        <w:suppressAutoHyphens w:val="0"/>
        <w:spacing w:line="276" w:lineRule="auto"/>
        <w:rPr>
          <w:rFonts w:cstheme="minorHAnsi"/>
        </w:rPr>
      </w:pPr>
      <w:r>
        <w:rPr>
          <w:rFonts w:cstheme="minorHAnsi"/>
        </w:rPr>
        <w:t>Podtrzymywanie tradycji górniczych z zaangażowaniem w proces byłych górników</w:t>
      </w:r>
      <w:r w:rsidRPr="00A82F93">
        <w:rPr>
          <w:rFonts w:cstheme="minorHAnsi"/>
        </w:rPr>
        <w:t xml:space="preserve"> (zbieranie historii, tworzenie publikacji, gier czy szlaków, projekty międzypokoleniowe, wykorzystywanie potencjału górników jako nauczycieli czy przewodników po miejscach związanych z tradycją górniczą).</w:t>
      </w:r>
    </w:p>
    <w:p w14:paraId="6D99B3EE" w14:textId="71D7E9BB" w:rsidR="008B1B31" w:rsidRPr="00912FB1" w:rsidRDefault="008B1B31" w:rsidP="00D37D63">
      <w:pPr>
        <w:pStyle w:val="Akapitzlist"/>
        <w:numPr>
          <w:ilvl w:val="0"/>
          <w:numId w:val="122"/>
        </w:numPr>
        <w:suppressAutoHyphens w:val="0"/>
        <w:spacing w:line="276" w:lineRule="auto"/>
        <w:rPr>
          <w:rFonts w:cstheme="minorHAnsi"/>
        </w:rPr>
      </w:pPr>
      <w:r>
        <w:rPr>
          <w:rFonts w:cstheme="minorHAnsi"/>
        </w:rPr>
        <w:t xml:space="preserve">Uzupełnienie </w:t>
      </w:r>
      <w:r w:rsidRPr="00912FB1">
        <w:rPr>
          <w:rFonts w:cstheme="minorHAnsi"/>
          <w:color w:val="000000"/>
        </w:rPr>
        <w:t>polit</w:t>
      </w:r>
      <w:r>
        <w:rPr>
          <w:rFonts w:cstheme="minorHAnsi"/>
        </w:rPr>
        <w:t>yki informacyjnej</w:t>
      </w:r>
      <w:r w:rsidRPr="00912FB1">
        <w:rPr>
          <w:rFonts w:cstheme="minorHAnsi"/>
        </w:rPr>
        <w:t xml:space="preserve"> o </w:t>
      </w:r>
      <w:r>
        <w:rPr>
          <w:rFonts w:cstheme="minorHAnsi"/>
        </w:rPr>
        <w:t>wiedzę uzyskaną</w:t>
      </w:r>
      <w:r w:rsidRPr="00912FB1">
        <w:rPr>
          <w:rFonts w:cstheme="minorHAnsi"/>
        </w:rPr>
        <w:t xml:space="preserve"> od restrukturyzowanego zakładu pracy w zakresie harmonogramu i wielkości zwolnień (w zakresie możliwym do pozyskania) oraz innych planowanych działań, zwłaszcza możliwości przekwalifikowania lub przeniesienia na inne stanowisko/do innego oddziału i</w:t>
      </w:r>
      <w:r w:rsidR="0098443C">
        <w:rPr>
          <w:rFonts w:cstheme="minorHAnsi"/>
        </w:rPr>
        <w:t> </w:t>
      </w:r>
      <w:r w:rsidRPr="00912FB1">
        <w:rPr>
          <w:rFonts w:cstheme="minorHAnsi"/>
        </w:rPr>
        <w:t xml:space="preserve">przedstawienie ewentualnych warunków proponowanych zmian. Zaleca się </w:t>
      </w:r>
      <w:r w:rsidRPr="00912FB1">
        <w:rPr>
          <w:rFonts w:cstheme="minorHAnsi"/>
        </w:rPr>
        <w:lastRenderedPageBreak/>
        <w:t>utworzenie specjalnych programów informacyjnych w tym zakresie (we współpracy samorządu z restrukturyzowanym zakładem) i udostępnienie ich pracownikom. Nie bez znaczenia byłaby także organizacja spotkań dotyczących przyszłej sytuacji na rynku pracy Wielkopolski Wschodniej skierowanych dla pracowników i ich rodzin, w</w:t>
      </w:r>
      <w:r w:rsidR="0098443C">
        <w:rPr>
          <w:rFonts w:cstheme="minorHAnsi"/>
        </w:rPr>
        <w:t> </w:t>
      </w:r>
      <w:r w:rsidRPr="00912FB1">
        <w:rPr>
          <w:rFonts w:cstheme="minorHAnsi"/>
        </w:rPr>
        <w:t xml:space="preserve">których uczestniczyliby m.in. przedstawiciel restrukturyzowanego zakładu pracy, przedstawiciele urzędów pracy oraz Urzędu Marszałkowskiego. </w:t>
      </w:r>
    </w:p>
    <w:p w14:paraId="3C98AFDE" w14:textId="5A0FC121" w:rsidR="008B1B31" w:rsidRDefault="008B1B31" w:rsidP="00D37D63">
      <w:pPr>
        <w:pStyle w:val="Default"/>
        <w:spacing w:line="276" w:lineRule="auto"/>
        <w:rPr>
          <w:rFonts w:ascii="Calibri" w:hAnsi="Calibri" w:cs="Calibri"/>
          <w:b/>
          <w:bCs/>
          <w:color w:val="auto"/>
          <w:sz w:val="22"/>
          <w:szCs w:val="22"/>
        </w:rPr>
      </w:pPr>
    </w:p>
    <w:p w14:paraId="489F9B9C" w14:textId="77777777" w:rsidR="008B1B31" w:rsidRDefault="008B1B31" w:rsidP="00D37D63">
      <w:pPr>
        <w:pStyle w:val="Default"/>
        <w:spacing w:line="276" w:lineRule="auto"/>
        <w:rPr>
          <w:rFonts w:ascii="Calibri" w:hAnsi="Calibri" w:cs="Calibri"/>
          <w:b/>
          <w:bCs/>
          <w:color w:val="auto"/>
          <w:sz w:val="22"/>
          <w:szCs w:val="22"/>
        </w:rPr>
      </w:pPr>
      <w:r>
        <w:rPr>
          <w:rFonts w:ascii="Calibri" w:hAnsi="Calibri" w:cs="Calibri"/>
          <w:b/>
          <w:bCs/>
          <w:color w:val="auto"/>
          <w:sz w:val="22"/>
          <w:szCs w:val="22"/>
        </w:rPr>
        <w:t>Rekomendowany zakres wsparcia dla społeczności lokalnej</w:t>
      </w:r>
    </w:p>
    <w:p w14:paraId="2E217FD9" w14:textId="77777777" w:rsidR="008B1B31" w:rsidRDefault="008B1B31" w:rsidP="00D37D63">
      <w:pPr>
        <w:pStyle w:val="Default"/>
        <w:spacing w:line="276" w:lineRule="auto"/>
        <w:rPr>
          <w:rFonts w:ascii="Calibri" w:hAnsi="Calibri" w:cs="Calibri"/>
          <w:b/>
          <w:bCs/>
          <w:color w:val="auto"/>
          <w:sz w:val="22"/>
          <w:szCs w:val="22"/>
        </w:rPr>
      </w:pPr>
    </w:p>
    <w:p w14:paraId="563268F2" w14:textId="2D87CCD4" w:rsidR="008B1B31" w:rsidRDefault="008B1B31" w:rsidP="00D37D63">
      <w:pPr>
        <w:pStyle w:val="Akapitzlist"/>
        <w:numPr>
          <w:ilvl w:val="0"/>
          <w:numId w:val="122"/>
        </w:numPr>
        <w:suppressAutoHyphens w:val="0"/>
        <w:spacing w:line="276" w:lineRule="auto"/>
        <w:rPr>
          <w:rFonts w:cstheme="minorHAnsi"/>
        </w:rPr>
      </w:pPr>
      <w:r w:rsidRPr="00EE0537">
        <w:rPr>
          <w:rFonts w:cstheme="minorHAnsi"/>
        </w:rPr>
        <w:t xml:space="preserve">Przygotowanie </w:t>
      </w:r>
      <w:r>
        <w:rPr>
          <w:rFonts w:cstheme="minorHAnsi"/>
        </w:rPr>
        <w:t>społeczności lokalnej do zmian</w:t>
      </w:r>
      <w:r w:rsidRPr="00EE0537">
        <w:rPr>
          <w:rFonts w:cstheme="minorHAnsi"/>
        </w:rPr>
        <w:t>, poprzez rozłożenie procesu w czasie, informowanie o czekających zmianach i skutkach, prowadzenie działań</w:t>
      </w:r>
      <w:r w:rsidR="003609F8">
        <w:rPr>
          <w:rFonts w:cstheme="minorHAnsi"/>
        </w:rPr>
        <w:t xml:space="preserve"> </w:t>
      </w:r>
      <w:r w:rsidRPr="00EE0537">
        <w:rPr>
          <w:rFonts w:cstheme="minorHAnsi"/>
        </w:rPr>
        <w:t>wyprzedzających poprzez działania profilaktyczne zapobiegające wystąpieniu przewidzianych problemów społecznych.</w:t>
      </w:r>
    </w:p>
    <w:p w14:paraId="66F0DFD5" w14:textId="2FE11577" w:rsidR="008B1B31" w:rsidRPr="00EE0537" w:rsidRDefault="008B1B31" w:rsidP="00D37D63">
      <w:pPr>
        <w:pStyle w:val="Akapitzlist"/>
        <w:numPr>
          <w:ilvl w:val="0"/>
          <w:numId w:val="122"/>
        </w:numPr>
        <w:suppressAutoHyphens w:val="0"/>
        <w:spacing w:line="276" w:lineRule="auto"/>
        <w:rPr>
          <w:rFonts w:cstheme="minorHAnsi"/>
        </w:rPr>
      </w:pPr>
      <w:r>
        <w:rPr>
          <w:rFonts w:cstheme="minorHAnsi"/>
        </w:rPr>
        <w:t>Promocja</w:t>
      </w:r>
      <w:r w:rsidRPr="00EE0537">
        <w:rPr>
          <w:rFonts w:cstheme="minorHAnsi"/>
        </w:rPr>
        <w:t xml:space="preserve"> nowych możliwości oferowanych przez instytucje polityki społecznej. W</w:t>
      </w:r>
      <w:r w:rsidR="0098443C">
        <w:rPr>
          <w:rFonts w:cstheme="minorHAnsi"/>
        </w:rPr>
        <w:t> </w:t>
      </w:r>
      <w:r w:rsidRPr="00EE0537">
        <w:rPr>
          <w:rFonts w:cstheme="minorHAnsi"/>
        </w:rPr>
        <w:t>działaniach informacyjnych nacisk powinien być położony na podkreślenie faktu, że oferowane wsparcie jest kierowane do całej społeczności, a istniejąca oferta służy wszystkim mieszkańcom. Zaleca się również prowadzenie lokalnych działań kampanijnych związanych z profilaktyką problemów uzależnień, przemocy w rodzinie czy kryzysów psychicznych. Rekomendowane jest prowadzenie systematycznych – cyklicznych lub ciągłych – działań edukacyjnych.</w:t>
      </w:r>
    </w:p>
    <w:p w14:paraId="41C7D901" w14:textId="77777777" w:rsidR="008B1B31" w:rsidRPr="00EE0537" w:rsidRDefault="008B1B31" w:rsidP="00D37D63">
      <w:pPr>
        <w:pStyle w:val="Akapitzlist"/>
        <w:numPr>
          <w:ilvl w:val="0"/>
          <w:numId w:val="122"/>
        </w:numPr>
        <w:suppressAutoHyphens w:val="0"/>
        <w:spacing w:line="276" w:lineRule="auto"/>
        <w:rPr>
          <w:rFonts w:cstheme="minorHAnsi"/>
        </w:rPr>
      </w:pPr>
      <w:r w:rsidRPr="00EE0537">
        <w:rPr>
          <w:rFonts w:cstheme="minorHAnsi"/>
        </w:rPr>
        <w:t xml:space="preserve">Utworzenie w gminach miejsc aktywności lokalnej, które oprócz możliwości animacji </w:t>
      </w:r>
      <w:r w:rsidR="00776589">
        <w:rPr>
          <w:rFonts w:cstheme="minorHAnsi"/>
        </w:rPr>
        <w:br/>
      </w:r>
      <w:r w:rsidRPr="00EE0537">
        <w:rPr>
          <w:rFonts w:cstheme="minorHAnsi"/>
        </w:rPr>
        <w:t xml:space="preserve">i aktywizacji (warsztaty, kółka, grupy samopomocowe, wydarzenia lokalne) będą miejscem dostępu do informacji dla mieszkańców nt. możliwości wsparcia dla osób tracących pracę </w:t>
      </w:r>
      <w:r w:rsidR="00776589">
        <w:rPr>
          <w:rFonts w:cstheme="minorHAnsi"/>
        </w:rPr>
        <w:br/>
      </w:r>
      <w:r w:rsidRPr="00EE0537">
        <w:rPr>
          <w:rFonts w:cstheme="minorHAnsi"/>
        </w:rPr>
        <w:t>w wyniku transformacji. Wsparciem powinny być objęte gminy na terenie których likwidowane będą elektrownie/kopalnie, lub na terenie których zamieszkuje najwyższa liczba osób zagrożonych utratą pracy w wyniku transformacji.</w:t>
      </w:r>
    </w:p>
    <w:p w14:paraId="2ADCC10C" w14:textId="77777777" w:rsidR="008B1B31" w:rsidRDefault="008B1B31" w:rsidP="00D37D63">
      <w:pPr>
        <w:pStyle w:val="Akapitzlist"/>
        <w:numPr>
          <w:ilvl w:val="0"/>
          <w:numId w:val="122"/>
        </w:numPr>
        <w:suppressAutoHyphens w:val="0"/>
        <w:spacing w:line="276" w:lineRule="auto"/>
        <w:rPr>
          <w:rFonts w:cstheme="minorHAnsi"/>
        </w:rPr>
      </w:pPr>
      <w:r w:rsidRPr="00EE0537">
        <w:rPr>
          <w:rFonts w:cstheme="minorHAnsi"/>
        </w:rPr>
        <w:t>Podjęcie współpracy z samorządem lokalnym w celu wykorzystania potencjału (np. organizacji pozarządowych) do zarządzania zmianą.</w:t>
      </w:r>
    </w:p>
    <w:p w14:paraId="71E6C059" w14:textId="77777777" w:rsidR="008B1B31" w:rsidRDefault="008B1B31" w:rsidP="00D37D63">
      <w:pPr>
        <w:pStyle w:val="Akapitzlist"/>
        <w:numPr>
          <w:ilvl w:val="0"/>
          <w:numId w:val="122"/>
        </w:numPr>
        <w:suppressAutoHyphens w:val="0"/>
        <w:spacing w:line="276" w:lineRule="auto"/>
        <w:rPr>
          <w:rFonts w:cstheme="minorHAnsi"/>
        </w:rPr>
      </w:pPr>
      <w:r>
        <w:rPr>
          <w:rFonts w:cstheme="minorHAnsi"/>
        </w:rPr>
        <w:t xml:space="preserve">Uzupełnienie polityki informacyjnej </w:t>
      </w:r>
      <w:r w:rsidRPr="00912FB1">
        <w:rPr>
          <w:rFonts w:cstheme="minorHAnsi"/>
        </w:rPr>
        <w:t>o działani</w:t>
      </w:r>
      <w:r>
        <w:rPr>
          <w:rFonts w:cstheme="minorHAnsi"/>
        </w:rPr>
        <w:t>a edukacyjne, uświadamiające</w:t>
      </w:r>
      <w:r w:rsidRPr="00912FB1">
        <w:rPr>
          <w:rFonts w:cstheme="minorHAnsi"/>
        </w:rPr>
        <w:t xml:space="preserve"> społeczeństwu korzyści płynących z przejścia na OZE oraz inne aspekty procesu transformacji (np. sytuację gospodarczą branży górniczej, wymogi polityki klimatycznej UE). W tym zakresie warto rozważyć organizację kampanii społecznej i serii spotkań, a także utworzenie dedykowanej platformy internetowej zawierającej wszelkie niezbędne z punktu widzenia mieszkańców Wielkopolski Wschodniej informacje.  </w:t>
      </w:r>
    </w:p>
    <w:p w14:paraId="3C6E121D" w14:textId="31B7B5F0" w:rsidR="008B1B31" w:rsidRPr="00912FB1" w:rsidRDefault="008B1B31" w:rsidP="00D37D63">
      <w:pPr>
        <w:pStyle w:val="Akapitzlist"/>
        <w:numPr>
          <w:ilvl w:val="0"/>
          <w:numId w:val="122"/>
        </w:numPr>
        <w:suppressAutoHyphens w:val="0"/>
        <w:spacing w:line="276" w:lineRule="auto"/>
        <w:rPr>
          <w:rFonts w:cstheme="minorHAnsi"/>
        </w:rPr>
      </w:pPr>
      <w:r w:rsidRPr="00912FB1">
        <w:rPr>
          <w:rFonts w:cstheme="minorHAnsi"/>
        </w:rPr>
        <w:t>Rozwój edukacji dostosowanej do potrzeb lokalnej gospodarki opartej o odnawialne źródła energii (np. kierunki kształcenia zawodowego). Ponadto konieczne jest by samorządy potrafiły skutecznie przyciągać do regionu inwestorów w oparciu o</w:t>
      </w:r>
      <w:r w:rsidR="003609F8">
        <w:rPr>
          <w:rFonts w:cstheme="minorHAnsi"/>
        </w:rPr>
        <w:t xml:space="preserve"> </w:t>
      </w:r>
      <w:r w:rsidRPr="00912FB1">
        <w:rPr>
          <w:rFonts w:cstheme="minorHAnsi"/>
        </w:rPr>
        <w:t xml:space="preserve">specyficzne potencjały i możliwości np. walory turystyczne, dostępne zasoby wód </w:t>
      </w:r>
      <w:r w:rsidRPr="00912FB1">
        <w:rPr>
          <w:rFonts w:cstheme="minorHAnsi"/>
        </w:rPr>
        <w:lastRenderedPageBreak/>
        <w:t>geotermalnych, tworzenie stref gospodarczych, ulg inwestycyjnych i celowanych programów specjalnych dla grup i środowisk).</w:t>
      </w:r>
    </w:p>
    <w:p w14:paraId="65B9BF12" w14:textId="77777777" w:rsidR="008B1B31" w:rsidRDefault="008B1B31" w:rsidP="00D37D63">
      <w:pPr>
        <w:pStyle w:val="Default"/>
        <w:spacing w:line="276" w:lineRule="auto"/>
        <w:rPr>
          <w:rFonts w:ascii="Calibri" w:hAnsi="Calibri" w:cs="Calibri"/>
          <w:b/>
          <w:bCs/>
          <w:color w:val="auto"/>
          <w:sz w:val="22"/>
          <w:szCs w:val="22"/>
        </w:rPr>
      </w:pPr>
      <w:r>
        <w:rPr>
          <w:rFonts w:ascii="Calibri" w:hAnsi="Calibri" w:cs="Calibri"/>
          <w:b/>
          <w:bCs/>
          <w:color w:val="auto"/>
          <w:sz w:val="22"/>
          <w:szCs w:val="22"/>
        </w:rPr>
        <w:t>Rekomendowany zakres wsparcia dla instytucji działających w obszarze polityki społecznej</w:t>
      </w:r>
    </w:p>
    <w:p w14:paraId="21E3FBE5" w14:textId="77777777" w:rsidR="008B1B31" w:rsidRDefault="008B1B31" w:rsidP="00D37D63">
      <w:pPr>
        <w:pStyle w:val="Default"/>
        <w:spacing w:line="276" w:lineRule="auto"/>
        <w:rPr>
          <w:rFonts w:ascii="Calibri" w:hAnsi="Calibri" w:cs="Calibri"/>
          <w:b/>
          <w:bCs/>
          <w:color w:val="auto"/>
          <w:sz w:val="22"/>
          <w:szCs w:val="22"/>
        </w:rPr>
      </w:pPr>
    </w:p>
    <w:p w14:paraId="42433850" w14:textId="77777777" w:rsidR="008B1B31" w:rsidRDefault="008B1B31" w:rsidP="00D37D63">
      <w:pPr>
        <w:pStyle w:val="Akapitzlist"/>
        <w:numPr>
          <w:ilvl w:val="0"/>
          <w:numId w:val="122"/>
        </w:numPr>
        <w:suppressAutoHyphens w:val="0"/>
        <w:spacing w:line="276" w:lineRule="auto"/>
        <w:rPr>
          <w:rFonts w:cstheme="minorHAnsi"/>
        </w:rPr>
      </w:pPr>
      <w:r w:rsidRPr="00E20455">
        <w:rPr>
          <w:rFonts w:cstheme="minorHAnsi"/>
        </w:rPr>
        <w:t>Wzmocnienie potencjału kadrowego i infrastrukturalnego, który będzie w stanie efektywnie rozwiązywać nasilające się problemy społeczne powodowane przez transformację energetyczną.</w:t>
      </w:r>
    </w:p>
    <w:p w14:paraId="27D430C7" w14:textId="6FCB7B19" w:rsidR="008B1B31" w:rsidRDefault="008B1B31" w:rsidP="00D37D63">
      <w:pPr>
        <w:pStyle w:val="Akapitzlist"/>
        <w:numPr>
          <w:ilvl w:val="0"/>
          <w:numId w:val="122"/>
        </w:numPr>
        <w:suppressAutoHyphens w:val="0"/>
        <w:spacing w:line="276" w:lineRule="auto"/>
        <w:rPr>
          <w:rFonts w:cstheme="minorHAnsi"/>
        </w:rPr>
      </w:pPr>
      <w:r w:rsidRPr="00A82F93">
        <w:rPr>
          <w:rFonts w:cstheme="minorHAnsi"/>
        </w:rPr>
        <w:t>Rozwój systemu wsparcia specjalistycznego w gminach objętych transformacją, poprzez zatrudnienie większej liczby specjalistów i/lub zwiększenie liczby świadczonych przez nich usług (godzin wsparcia). Dostępność można zwiększyć świadcząc usługi mobilnie (z dojazdem do klienta) lub w otoczeniu osób potrzebujących wsparcia. W przypadku usług, z których mieszkańcy wstydzą się skorzystać (usługi psychologiczne, psychiatryczne, socjoterapeutyczne) należy dążyć do tego by były świadczone w miejscach, niekojarzonych z pomocą społeczną, czyli np. w szkołach, ośrodkach zdrowia, ośrodkach kultury, świetlicach wiejskich itp. W celu zwiększenia efektywności kosztowej zaleca się wykorzystywać dostępną już infrastrukturę i system działających instytucji i organizacji. Zaleca się także budowanie lokalnych koalicji na rzecz profilaktyki i rozwiązywania tychże problemów, także w ramach porozumień z innymi samorządami lokalnymi czy współpracy z samorządem województwa. Zaleca się rozpowszechnianie informacji z zakresu rozwiązywania problemów uzależnień, przemocy w rodzinie czy kryzysów psychicznych poprzez tworzenie sieci punktów informacyjnych z danymi o dostępnej ofercie pomocy na terenie gminy i/lub powiatu. W tym celu można wykorzystać tablice informacyjne w: ośrodkach pomocy społecznej, ośrodkach zdrowia, parafiach, siedzibach organizacji pozarządowych, punktach konsultacyjnych, poradniach psychologiczno-pedagogicznych, poradniach zdrowia psychicznego, urzędach itp. Niezbędnym elementem lokalnej polityki informacyjnej jest rozpowszechnienie wśród mieszkańców wiedzy o miejscach pomocy i ich ofercie w postaci ulotek, plakatów, ogłoszeń prasowych czy też w Internecie.</w:t>
      </w:r>
    </w:p>
    <w:p w14:paraId="1260025C" w14:textId="77777777" w:rsidR="008B1B31" w:rsidRDefault="008B1B31" w:rsidP="00D37D63">
      <w:pPr>
        <w:pStyle w:val="Akapitzlist"/>
        <w:numPr>
          <w:ilvl w:val="0"/>
          <w:numId w:val="122"/>
        </w:numPr>
        <w:suppressAutoHyphens w:val="0"/>
        <w:spacing w:line="276" w:lineRule="auto"/>
        <w:rPr>
          <w:rFonts w:cstheme="minorHAnsi"/>
        </w:rPr>
      </w:pPr>
      <w:r w:rsidRPr="00912FB1">
        <w:rPr>
          <w:rFonts w:cstheme="minorHAnsi"/>
        </w:rPr>
        <w:t xml:space="preserve">Działania mające na celu wsparcie integracji rodziny, rozszerzenie świadczonych usług </w:t>
      </w:r>
      <w:r w:rsidR="00776589">
        <w:rPr>
          <w:rFonts w:cstheme="minorHAnsi"/>
        </w:rPr>
        <w:br/>
      </w:r>
      <w:r w:rsidRPr="00912FB1">
        <w:rPr>
          <w:rFonts w:cstheme="minorHAnsi"/>
        </w:rPr>
        <w:t>o organizację czasu wolnego dla dzieci i młodzieży zagrożonych wykluczeniem społecznym, głównie z rodzin objętych transformacją.</w:t>
      </w:r>
    </w:p>
    <w:p w14:paraId="08474284" w14:textId="77777777" w:rsidR="008B1B31" w:rsidRDefault="008B1B31" w:rsidP="00D37D63">
      <w:pPr>
        <w:pStyle w:val="Akapitzlist"/>
        <w:numPr>
          <w:ilvl w:val="0"/>
          <w:numId w:val="122"/>
        </w:numPr>
        <w:suppressAutoHyphens w:val="0"/>
        <w:spacing w:line="276" w:lineRule="auto"/>
        <w:rPr>
          <w:rFonts w:cstheme="minorHAnsi"/>
        </w:rPr>
      </w:pPr>
      <w:r>
        <w:rPr>
          <w:rFonts w:cstheme="minorHAnsi"/>
        </w:rPr>
        <w:t>Wzmocnienie</w:t>
      </w:r>
      <w:r w:rsidRPr="00912FB1">
        <w:rPr>
          <w:rFonts w:cstheme="minorHAnsi"/>
        </w:rPr>
        <w:t xml:space="preserve"> zdolności lokalnych instytucji do zarządzania zmianą społeczną na swoim terenie. Konieczne jest podniesienie kompetencji kadry zarządzającej i pracowników administracji samorządowej do zarządzania zmianą. Wsparcie powinno zostać zorganizowane w formie szkoleń i kursów dla przedstawicieli samorządów, w tym instytucji polityki społecznej z gmin objętych transformacją.</w:t>
      </w:r>
    </w:p>
    <w:p w14:paraId="30CF732F" w14:textId="543E9A99" w:rsidR="008B1B31" w:rsidRDefault="008B1B31" w:rsidP="00D37D63">
      <w:pPr>
        <w:pStyle w:val="Akapitzlist"/>
        <w:numPr>
          <w:ilvl w:val="0"/>
          <w:numId w:val="122"/>
        </w:numPr>
        <w:suppressAutoHyphens w:val="0"/>
        <w:spacing w:line="276" w:lineRule="auto"/>
        <w:rPr>
          <w:rFonts w:cstheme="minorHAnsi"/>
        </w:rPr>
      </w:pPr>
      <w:r w:rsidRPr="00912FB1">
        <w:rPr>
          <w:rFonts w:cstheme="minorHAnsi"/>
        </w:rPr>
        <w:t xml:space="preserve">Dostosowanie oferty wsparcia instytucji rynku pracy do potrzeb osób zwalnianych w sektorze wydobywczym, energetycznym i branżach pokrewnych poprzez indywidualizację wsparcia (diagnoza problemów i potrzeb osób zwalnianych lub zagrożonych utratą pracy oraz ich rodzin) oraz zaangażowanie w przygotowanie </w:t>
      </w:r>
      <w:r w:rsidRPr="00912FB1">
        <w:rPr>
          <w:rFonts w:cstheme="minorHAnsi"/>
        </w:rPr>
        <w:lastRenderedPageBreak/>
        <w:t xml:space="preserve">procedury wsparcia. Zaleca się również opracowanie programów zmiany kwalifikacji, które umożliwią osobom odchodzącym z branży wydobywczej i energetycznej przekwalifikowanie dopasowane do potrzeb potencjalnych pracodawców (np. w zielonych sektorach gospodarki). Programy </w:t>
      </w:r>
      <w:proofErr w:type="spellStart"/>
      <w:r w:rsidRPr="00912FB1">
        <w:rPr>
          <w:rFonts w:cstheme="minorHAnsi"/>
        </w:rPr>
        <w:t>przekwalifikowań</w:t>
      </w:r>
      <w:proofErr w:type="spellEnd"/>
      <w:r w:rsidRPr="00912FB1">
        <w:rPr>
          <w:rFonts w:cstheme="minorHAnsi"/>
        </w:rPr>
        <w:t xml:space="preserve"> zawodowych powinny zostać dobrane w sposób odpowiadający specyfice regionalnego rynku pracy, a także przyjąć elastyczne czasowo formy kształcenia (które nie są związane z natychmiastową koniecznością odejścia z dotychczasowej pracy). Zakres merytoryczny </w:t>
      </w:r>
      <w:proofErr w:type="spellStart"/>
      <w:r w:rsidRPr="00912FB1">
        <w:rPr>
          <w:rFonts w:cstheme="minorHAnsi"/>
        </w:rPr>
        <w:t>przekwalifikowań</w:t>
      </w:r>
      <w:proofErr w:type="spellEnd"/>
      <w:r w:rsidRPr="00912FB1">
        <w:rPr>
          <w:rFonts w:cstheme="minorHAnsi"/>
        </w:rPr>
        <w:t xml:space="preserve"> zawodowych powinien obejmować nie tylko specjalizacje związane z OZE oraz innymi branżami zielonej gospodarki, ale również inne alternatywne specjalizacje zgłaszane przez pracodawców oraz możliwości w zakresie wspierania przedsiębiorczości.</w:t>
      </w:r>
    </w:p>
    <w:p w14:paraId="21829284" w14:textId="77777777" w:rsidR="008B1B31" w:rsidRDefault="008B1B31" w:rsidP="00D37D63">
      <w:pPr>
        <w:pStyle w:val="Akapitzlist"/>
        <w:numPr>
          <w:ilvl w:val="0"/>
          <w:numId w:val="122"/>
        </w:numPr>
        <w:suppressAutoHyphens w:val="0"/>
        <w:spacing w:line="276" w:lineRule="auto"/>
        <w:rPr>
          <w:rFonts w:cstheme="minorHAnsi"/>
        </w:rPr>
      </w:pPr>
      <w:r>
        <w:rPr>
          <w:rFonts w:cstheme="minorHAnsi"/>
        </w:rPr>
        <w:t xml:space="preserve">Przekazywanie kluczowej wiedzy, dostępnej na wyższych poziomach </w:t>
      </w:r>
      <w:r w:rsidRPr="00912FB1">
        <w:rPr>
          <w:rFonts w:cstheme="minorHAnsi"/>
        </w:rPr>
        <w:t>(np. ROPS)</w:t>
      </w:r>
      <w:r>
        <w:rPr>
          <w:rFonts w:cstheme="minorHAnsi"/>
        </w:rPr>
        <w:t xml:space="preserve"> </w:t>
      </w:r>
      <w:r w:rsidRPr="00912FB1">
        <w:rPr>
          <w:rFonts w:cstheme="minorHAnsi"/>
        </w:rPr>
        <w:t>pracownikom niższego szczebla, np. pracownikom gminnych ośrodków pomocy społecznej.</w:t>
      </w:r>
    </w:p>
    <w:p w14:paraId="293B8D86" w14:textId="00BDBD52" w:rsidR="008B1B31" w:rsidRPr="00912FB1" w:rsidRDefault="008B1B31" w:rsidP="00D37D63">
      <w:pPr>
        <w:pStyle w:val="Akapitzlist"/>
        <w:numPr>
          <w:ilvl w:val="0"/>
          <w:numId w:val="122"/>
        </w:numPr>
        <w:suppressAutoHyphens w:val="0"/>
        <w:spacing w:line="276" w:lineRule="auto"/>
        <w:rPr>
          <w:rFonts w:cstheme="minorHAnsi"/>
        </w:rPr>
      </w:pPr>
      <w:r w:rsidRPr="00912FB1">
        <w:rPr>
          <w:rFonts w:cstheme="minorHAnsi"/>
        </w:rPr>
        <w:t>Aktywizowanie dzieci i młodzieży zagrożonych wykluczeniem społecznym, by nie przejęli negatywnych wzorców i w przyszłości pozostali w Wielkopolsce Wschodniej i zasilili lokalny rynek pracy. Ważne w tym kontekście jest wsparcie systemu pieczy zastępczej, tworzenie i wspieranie świetlic socjoterapeutycznych, tworzenie oferty spędzania czasu wolnego. Zaleca się również aktywizowanie osób w trudnej sytuacji na rynku pracy (osoby niepełnosprawne, długotrwale bezrobotne) w tym m.in. poprzez podmioty ekonomii społecznej.</w:t>
      </w:r>
    </w:p>
    <w:p w14:paraId="6CB110AA" w14:textId="77777777" w:rsidR="00675F62" w:rsidRDefault="00675F62" w:rsidP="00D37D63">
      <w:pPr>
        <w:spacing w:line="276" w:lineRule="auto"/>
      </w:pPr>
    </w:p>
    <w:p w14:paraId="5FD9326E" w14:textId="77777777" w:rsidR="00675F62" w:rsidRDefault="00675F62" w:rsidP="00D37D63">
      <w:pPr>
        <w:pStyle w:val="Nagwek1"/>
        <w:spacing w:line="276" w:lineRule="auto"/>
      </w:pPr>
      <w:r>
        <w:br w:type="page"/>
      </w:r>
    </w:p>
    <w:p w14:paraId="2A709CB9" w14:textId="77777777" w:rsidR="00565125" w:rsidRPr="00F65361" w:rsidRDefault="00565125" w:rsidP="00D37D63">
      <w:pPr>
        <w:pStyle w:val="Nagwek1"/>
        <w:numPr>
          <w:ilvl w:val="0"/>
          <w:numId w:val="29"/>
        </w:numPr>
        <w:spacing w:line="276" w:lineRule="auto"/>
      </w:pPr>
      <w:bookmarkStart w:id="2" w:name="_Toc110538563"/>
      <w:r w:rsidRPr="00F65361">
        <w:lastRenderedPageBreak/>
        <w:t>Główne wnioski</w:t>
      </w:r>
      <w:bookmarkEnd w:id="2"/>
    </w:p>
    <w:p w14:paraId="3D393B3A" w14:textId="77777777" w:rsidR="009F4F9E" w:rsidRDefault="009F4F9E" w:rsidP="00D37D63">
      <w:pPr>
        <w:pStyle w:val="Akapitzlist"/>
        <w:suppressAutoHyphens w:val="0"/>
        <w:spacing w:after="160" w:line="276" w:lineRule="auto"/>
        <w:ind w:left="567"/>
      </w:pPr>
      <w:r w:rsidRPr="00542A12">
        <w:rPr>
          <w:noProof/>
          <w:lang w:eastAsia="pl-PL"/>
        </w:rPr>
        <w:drawing>
          <wp:inline distT="0" distB="0" distL="0" distR="0" wp14:anchorId="7F679750" wp14:editId="3AC1B7CE">
            <wp:extent cx="5760720" cy="1502956"/>
            <wp:effectExtent l="0" t="0" r="0" b="2540"/>
            <wp:docPr id="93" name="Obraz 12" descr="Praca i gospodarka">
              <a:extLst xmlns:a="http://schemas.openxmlformats.org/drawingml/2006/main">
                <a:ext uri="{FF2B5EF4-FFF2-40B4-BE49-F238E27FC236}">
                  <a16:creationId xmlns:a16="http://schemas.microsoft.com/office/drawing/2014/main" id="{953A90E2-E8EC-EFF6-575E-6241BC9E58B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12" descr="Praca i gospodarka">
                      <a:extLst>
                        <a:ext uri="{FF2B5EF4-FFF2-40B4-BE49-F238E27FC236}">
                          <a16:creationId xmlns:a16="http://schemas.microsoft.com/office/drawing/2014/main" id="{953A90E2-E8EC-EFF6-575E-6241BC9E58BC}"/>
                        </a:ext>
                        <a:ext uri="{C183D7F6-B498-43B3-948B-1728B52AA6E4}">
                          <adec:decorative xmlns:adec="http://schemas.microsoft.com/office/drawing/2017/decorative" val="0"/>
                        </a:ext>
                      </a:extLst>
                    </pic:cNvPr>
                    <pic:cNvPicPr>
                      <a:picLocks noChangeAspect="1"/>
                    </pic:cNvPicPr>
                  </pic:nvPicPr>
                  <pic:blipFill>
                    <a:blip r:embed="rId11"/>
                    <a:stretch>
                      <a:fillRect/>
                    </a:stretch>
                  </pic:blipFill>
                  <pic:spPr>
                    <a:xfrm>
                      <a:off x="0" y="0"/>
                      <a:ext cx="5760720" cy="1502956"/>
                    </a:xfrm>
                    <a:prstGeom prst="rect">
                      <a:avLst/>
                    </a:prstGeom>
                  </pic:spPr>
                </pic:pic>
              </a:graphicData>
            </a:graphic>
          </wp:inline>
        </w:drawing>
      </w:r>
    </w:p>
    <w:p w14:paraId="57A1E7A0" w14:textId="77777777" w:rsidR="009F4F9E" w:rsidRDefault="009F4F9E" w:rsidP="00D37D63">
      <w:pPr>
        <w:pStyle w:val="Akapitzlist"/>
        <w:suppressAutoHyphens w:val="0"/>
        <w:spacing w:after="160" w:line="276" w:lineRule="auto"/>
        <w:ind w:left="927"/>
      </w:pPr>
    </w:p>
    <w:p w14:paraId="793FD0DE" w14:textId="569160FC"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Wielkopolska Wschodnia charakteryzuje się wyższą stopa bezrobocia niż całe województwo wielkopolskie (analogicznie 6,1% versus 3,7% w 2020 roku). Najwyższą wartość w 2020 roku odnotowano w </w:t>
      </w:r>
      <w:r w:rsidRPr="00E9564B">
        <w:t xml:space="preserve">powiecie konińskim (9,7%), natomiast najniższą – </w:t>
      </w:r>
      <w:r w:rsidR="009B7ABC">
        <w:t xml:space="preserve"> </w:t>
      </w:r>
      <w:r w:rsidRPr="00E9564B">
        <w:t>w powiatach kolskim (4,7%) i tureckim (4,6%).</w:t>
      </w:r>
    </w:p>
    <w:p w14:paraId="203CDC7F"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Niekorzystną sytuację na rynku pracy mogą pogłębić zwolnienia w ZE PAK, który jest największym pracodawcą w Wielkopolsce Wschodniej, oferującym ponadto atrakcyjne wynagrodzenia. Dlatego wchłonięcie osób zwalnianych przez lokalny rynek ma kluczowe znaczenie w przeciwdziałaniu zapaści gospodarczej regionu oraz migracji osób, zwłaszcza młodych, poza Wielkopolskę Wschodnią. </w:t>
      </w:r>
    </w:p>
    <w:p w14:paraId="59E3B3C0"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Znaczna część ankietowanych mieszkańców (</w:t>
      </w:r>
      <w:r w:rsidRPr="00CB46C3">
        <w:t>38,5%</w:t>
      </w:r>
      <w:r>
        <w:t xml:space="preserve"> w CAWI)</w:t>
      </w:r>
      <w:r w:rsidRPr="00CB46C3">
        <w:t xml:space="preserve"> uważa, że transformacja energetyczna przyczyni się do zwiększenia skali bezrobocia.</w:t>
      </w:r>
      <w:r>
        <w:t xml:space="preserve"> Takie obawy posiada wiele rodzin, których członkami są pracownicy branży wydobywczo-energetycznej.</w:t>
      </w:r>
    </w:p>
    <w:p w14:paraId="0F73AEC2"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Przewiduje się, że w najtrudniejszej sytuacji w związku ze zwolnieniem znajdą się pracownicy dojrzali (po 50 roku życia) oraz kobiety</w:t>
      </w:r>
      <w:r>
        <w:t xml:space="preserve">. Choć kobiety stanowią tylko </w:t>
      </w:r>
      <w:r w:rsidR="00776589">
        <w:br/>
      </w:r>
      <w:r>
        <w:t>10% zatrudnionych w ZE PAK, to aż 54% z nich ukończyło 50 rok życia. Oznacza to, że grupą w szczególny sposób zagrożoną bezrobociem, są pracownice w wieku przedemerytalnym.</w:t>
      </w:r>
    </w:p>
    <w:p w14:paraId="6404126E"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D</w:t>
      </w:r>
      <w:r w:rsidRPr="00CB46C3">
        <w:t xml:space="preserve">o ważniejszych problemów związanych z transformacją energetyczną w obszarze rynku pracy </w:t>
      </w:r>
      <w:r>
        <w:t>należą:</w:t>
      </w:r>
      <w:r w:rsidRPr="00CB46C3">
        <w:t xml:space="preserve"> brak znajomości harmonogramu zwolnień, brak wiedzy nt. spodziewanej skali problemu oraz brak znajomości potrzeb osób zwalnianych. </w:t>
      </w:r>
    </w:p>
    <w:p w14:paraId="0B43EA85"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rsidRPr="00E9564B">
        <w:t xml:space="preserve">Dotychczasowy proces transformacji energetycznej nie wpłynął </w:t>
      </w:r>
      <w:r>
        <w:t xml:space="preserve">jeszcze </w:t>
      </w:r>
      <w:r w:rsidRPr="00E9564B">
        <w:t xml:space="preserve">istotnie na rynek pracy Wielkopolski Wschodniej. Powiatowe Urzędy Pracy (PUP) nie odnotowały znaczącego napływu osób z sektora wydobywczego i energetycznego, a zainteresowanie ofertę aktywizacyjną i programami specjalnymi dla omawianej grupy było znikome. Przyczynami są: rozciągniecie procesu transformacji w czasie, zmiany na rynku pracy (wzrost popytu na pracowników), indywidualna aktywność </w:t>
      </w:r>
      <w:r w:rsidRPr="00E9564B">
        <w:lastRenderedPageBreak/>
        <w:t xml:space="preserve">zwalnianych i wsparcie samorządu w niektórych środowiskach lokalnych. </w:t>
      </w:r>
      <w:r>
        <w:t xml:space="preserve">Należy jednak pamiętać, że pracownicy zwalniani z likwidowanych kopalń i elektrowni mieli jeszcze możliwość podjęcia zatrudnienia w innych tego typu obiektach na terenie Wielkopolski Wschodniej. Dlatego ryzyko bezrobocia strukturalnego na omawianym obszarze wraz z postępem transformacji energetycznej jest bardzo duże. Konieczne jest zatem dostosowanie oferty instytucji rynku pracy do specyficznych potrzeb osób zwalnianych z branży wydobywczo-energetycznej </w:t>
      </w:r>
      <w:r w:rsidR="00776589">
        <w:br/>
      </w:r>
      <w:r>
        <w:t xml:space="preserve">i branż pokrewnych, również w celu zapobieżenia migracji zarobkowej. </w:t>
      </w:r>
    </w:p>
    <w:p w14:paraId="47889AA7"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 xml:space="preserve">Zauważalny jest deficyt pracodawców i nowych miejsc pracy. </w:t>
      </w:r>
      <w:r>
        <w:t xml:space="preserve">Istnieje ryzyko, że dostępne stanowiska w branży związanej z energetyką odnawialną nie będą dostępne dla osób zwalnianych, ze względu na niższą skalę zatrudnienia i odmienne kompetencje wymagane od pracowników. </w:t>
      </w:r>
    </w:p>
    <w:p w14:paraId="5EA1C432"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Zdiagnozowana potrzeba przyciągnięcia nowych inwestorów ma na celu minimalizację ryzyka spadku dochodów samorządów w związku z zamykaniem kopalń i elektrowni oraz migracją mieszkańców. W przeciwnym razie usługi świadczone przez instytucje samorządowe, w tym z obszaru pomocy społecznej, mogą zostać ograniczone do poziomu wymaganego ustawowo. </w:t>
      </w:r>
    </w:p>
    <w:p w14:paraId="7EF08F99" w14:textId="77777777" w:rsidR="009F4F9E" w:rsidRDefault="009F4F9E" w:rsidP="00D37D63">
      <w:pPr>
        <w:suppressAutoHyphens w:val="0"/>
        <w:spacing w:after="160" w:line="276" w:lineRule="auto"/>
      </w:pPr>
      <w:r w:rsidRPr="00542A12">
        <w:rPr>
          <w:noProof/>
          <w:lang w:eastAsia="pl-PL"/>
        </w:rPr>
        <w:drawing>
          <wp:inline distT="0" distB="0" distL="0" distR="0" wp14:anchorId="56BCE11A" wp14:editId="239D3E44">
            <wp:extent cx="5760720" cy="1506019"/>
            <wp:effectExtent l="0" t="0" r="0" b="0"/>
            <wp:docPr id="94" name="Obraz 11" descr="Polityka społeczna">
              <a:extLst xmlns:a="http://schemas.openxmlformats.org/drawingml/2006/main">
                <a:ext uri="{FF2B5EF4-FFF2-40B4-BE49-F238E27FC236}">
                  <a16:creationId xmlns:a16="http://schemas.microsoft.com/office/drawing/2014/main" id="{8E10447E-C617-3B76-09EB-D84066E97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az 11" descr="Polityka społeczna">
                      <a:extLst>
                        <a:ext uri="{FF2B5EF4-FFF2-40B4-BE49-F238E27FC236}">
                          <a16:creationId xmlns:a16="http://schemas.microsoft.com/office/drawing/2014/main" id="{8E10447E-C617-3B76-09EB-D84066E976E8}"/>
                        </a:ext>
                      </a:extLst>
                    </pic:cNvPr>
                    <pic:cNvPicPr>
                      <a:picLocks noChangeAspect="1"/>
                    </pic:cNvPicPr>
                  </pic:nvPicPr>
                  <pic:blipFill>
                    <a:blip r:embed="rId12"/>
                    <a:stretch>
                      <a:fillRect/>
                    </a:stretch>
                  </pic:blipFill>
                  <pic:spPr>
                    <a:xfrm>
                      <a:off x="0" y="0"/>
                      <a:ext cx="5760720" cy="1506019"/>
                    </a:xfrm>
                    <a:prstGeom prst="rect">
                      <a:avLst/>
                    </a:prstGeom>
                  </pic:spPr>
                </pic:pic>
              </a:graphicData>
            </a:graphic>
          </wp:inline>
        </w:drawing>
      </w:r>
    </w:p>
    <w:p w14:paraId="6DC1CDD3" w14:textId="6EB81F2A"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Kadra instytucji pomocy i integracji społecznej nie posiada rzetelnych i wymiernych informacji o działaniach transformacyjnych (m.in. planowanych redukcjach zatrudnienia, ich skali, strukturze społeczno-demograficznej, potrzebach osób przewidzianych do zwolnienia); co może utrudniać planowanie działań </w:t>
      </w:r>
      <w:r w:rsidR="009B7ABC">
        <w:t>p</w:t>
      </w:r>
      <w:r>
        <w:t>omocowych. Badania wskazują, że kadra zarządzająca tych instytucji sporadycznie jest zapraszana na spotkania dotyczące planowanych procesów.</w:t>
      </w:r>
    </w:p>
    <w:p w14:paraId="3F021190"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W instytucjach pomocy społecznej na terenie Wielkopolski Wschodniej występują niedobory kadrowe. Większość gmin (38 z 43) zatrudnia minimalną liczbę pracowników socjalnych. Na 575 rodzin w 2020 roku przypadało zaledwie 52 asystentów rodziny. Brakuje również specjalistów, takich jak psycholodzy, prawnicy, terapeuci.</w:t>
      </w:r>
    </w:p>
    <w:p w14:paraId="4D68892B"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lastRenderedPageBreak/>
        <w:t>Nadmierne obciążenie zadaniami kadry pomocy społecznej przy niskim wynagrodzeniu omawianej grupy zawodowej, powoduje spadek motywacji do pracy i pojawienie się syndromu wypalenia zawodowego.</w:t>
      </w:r>
    </w:p>
    <w:p w14:paraId="3E6317E1" w14:textId="28909368"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W celu podniesienia skuteczności oferowanego wsparcia, pracownicy i kadra zarządzająca zgłaszali zapotrzebowanie na szkolenia (m.in. diagnoza pogłębiona, </w:t>
      </w:r>
      <w:proofErr w:type="spellStart"/>
      <w:r>
        <w:t>empoverment</w:t>
      </w:r>
      <w:proofErr w:type="spellEnd"/>
      <w:r>
        <w:t xml:space="preserve">, kooperacja międzyinstytucjonalna na rzecz wsparcia rodzin wieloproblemowych, przeciwdziałanie syndromowi wypalenia zawodowego) oraz </w:t>
      </w:r>
      <w:proofErr w:type="spellStart"/>
      <w:r>
        <w:t>superwizje</w:t>
      </w:r>
      <w:proofErr w:type="spellEnd"/>
      <w:r>
        <w:t xml:space="preserve"> grupowe i indywidualne.</w:t>
      </w:r>
    </w:p>
    <w:p w14:paraId="7A97E3BC" w14:textId="4B814B2D"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W instytucjach pomocy społecznej na terenie Wielkopolski Wschodniej występują również braki infrastrukturalne. W 2020 roku istniało zaledwie 8 domów pomocy społecznej, 5 dziennych domów pomocy, 3 schroniska i noclegownie dla osób bezdomnych, 16 środowiskowych domów samopomocy oraz 2 mieszkania chronione. W związku z rosnącymi kosztami utrzymania usługi świadczone przez istniejące ośrodki mogą zostać ograniczone. </w:t>
      </w:r>
    </w:p>
    <w:p w14:paraId="30088AB3"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W obszarze pomocy społecznej istnieje deficyt wielu usług, między innymi psychologicznych, psychiatrycznych, terapeutycznych, medycznych, czy </w:t>
      </w:r>
      <w:proofErr w:type="spellStart"/>
      <w:r>
        <w:t>wytchnieniowych</w:t>
      </w:r>
      <w:proofErr w:type="spellEnd"/>
      <w:r>
        <w:t>. Jednocześnie prognozuje się, że zapotrzebowanie na wymienione usługi wzrośnie wraz ze zwiększającą się liczbą osób zwolnionych z branży wydobywczo-energetycznej, ale również w związku z przyrostem osób w wieku poprodukcyjnym.</w:t>
      </w:r>
    </w:p>
    <w:p w14:paraId="52BDC1FA"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Wsparcie z zakresu pomocy społecznej nie dociera obecnie do wszystkich potrzebujących osób. Oprócz barier kadrowych i infrastrukturalnych, przyczynami są: brak wiedzy mieszkańców nt. oferowanego wsparcia; niska dostępność transportu zbiorowego zwłaszcza dla mieszkańców obszarów wiejskich oraz mentalność mieszkańców (wstyd i/lub niechęć przed skorzystaniem z pomocy społecznej oraz nieprzyznawanie się do posiadanych problemów).</w:t>
      </w:r>
    </w:p>
    <w:p w14:paraId="54C78290"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Zarówno ze strony mieszkańców, jak i przedstawicieli instytucji, istnieje zapotrzebowanie na </w:t>
      </w:r>
      <w:proofErr w:type="spellStart"/>
      <w:r>
        <w:t>deinstytucjonalizację</w:t>
      </w:r>
      <w:proofErr w:type="spellEnd"/>
      <w:r>
        <w:t xml:space="preserve"> świadczonych usług, o czym świadczy między innymi zainteresowanie i pozytywny odbiór funkcjonujących na terenie Wielkopolski Wschodniej, dwóch centrów usług społecznych (CUS).</w:t>
      </w:r>
    </w:p>
    <w:p w14:paraId="04E8B9FD"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Słabą stroną polityki społecznej na terenie Wielkopolski Wschodniej jest brak współpracy międzyinstytucjonalnej na rzecz osób potrzebujących, np. między takimi podmiotami jak zakłady pracy, związki zawodowe, gminy, parafie, szkoły. Poprawy wymaga również poziom współpracy instytucji pomocowych z organizacjami pozarządowymi.</w:t>
      </w:r>
    </w:p>
    <w:p w14:paraId="6F33D30F" w14:textId="77777777" w:rsidR="009F4F9E" w:rsidRDefault="009F4F9E" w:rsidP="00D37D63">
      <w:pPr>
        <w:pStyle w:val="Akapitzlist"/>
        <w:suppressAutoHyphens w:val="0"/>
        <w:spacing w:after="160" w:line="276" w:lineRule="auto"/>
        <w:ind w:left="567"/>
      </w:pPr>
      <w:r w:rsidRPr="00542A12">
        <w:rPr>
          <w:noProof/>
          <w:lang w:eastAsia="pl-PL"/>
        </w:rPr>
        <w:lastRenderedPageBreak/>
        <w:drawing>
          <wp:inline distT="0" distB="0" distL="0" distR="0" wp14:anchorId="589A668F" wp14:editId="183D2022">
            <wp:extent cx="5760720" cy="1490707"/>
            <wp:effectExtent l="0" t="0" r="0" b="0"/>
            <wp:docPr id="95" name="Obraz 11" descr="Wsparcie mieszkańców">
              <a:extLst xmlns:a="http://schemas.openxmlformats.org/drawingml/2006/main">
                <a:ext uri="{FF2B5EF4-FFF2-40B4-BE49-F238E27FC236}">
                  <a16:creationId xmlns:a16="http://schemas.microsoft.com/office/drawing/2014/main" id="{09AA5D72-86B1-A66B-D3AA-D654E1280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11" descr="Wsparcie mieszkańców">
                      <a:extLst>
                        <a:ext uri="{FF2B5EF4-FFF2-40B4-BE49-F238E27FC236}">
                          <a16:creationId xmlns:a16="http://schemas.microsoft.com/office/drawing/2014/main" id="{09AA5D72-86B1-A66B-D3AA-D654E1280A77}"/>
                        </a:ext>
                      </a:extLst>
                    </pic:cNvPr>
                    <pic:cNvPicPr>
                      <a:picLocks noChangeAspect="1"/>
                    </pic:cNvPicPr>
                  </pic:nvPicPr>
                  <pic:blipFill>
                    <a:blip r:embed="rId13"/>
                    <a:stretch>
                      <a:fillRect/>
                    </a:stretch>
                  </pic:blipFill>
                  <pic:spPr>
                    <a:xfrm>
                      <a:off x="0" y="0"/>
                      <a:ext cx="5760720" cy="1490707"/>
                    </a:xfrm>
                    <a:prstGeom prst="rect">
                      <a:avLst/>
                    </a:prstGeom>
                  </pic:spPr>
                </pic:pic>
              </a:graphicData>
            </a:graphic>
          </wp:inline>
        </w:drawing>
      </w:r>
    </w:p>
    <w:p w14:paraId="3234D079" w14:textId="77777777" w:rsidR="009F4F9E" w:rsidRDefault="009F4F9E" w:rsidP="00D37D63">
      <w:pPr>
        <w:pStyle w:val="Akapitzlist"/>
        <w:suppressAutoHyphens w:val="0"/>
        <w:spacing w:after="160" w:line="276" w:lineRule="auto"/>
        <w:ind w:left="567"/>
      </w:pPr>
    </w:p>
    <w:p w14:paraId="2F2E8CB2" w14:textId="3A2DEDAA" w:rsidR="009F4F9E" w:rsidRPr="00CB46C3" w:rsidRDefault="009F4F9E" w:rsidP="00D37D63">
      <w:pPr>
        <w:pStyle w:val="Akapitzlist"/>
        <w:numPr>
          <w:ilvl w:val="0"/>
          <w:numId w:val="121"/>
        </w:numPr>
        <w:suppressAutoHyphens w:val="0"/>
        <w:spacing w:before="240" w:after="160" w:line="276" w:lineRule="auto"/>
        <w:ind w:left="924" w:hanging="357"/>
        <w:contextualSpacing w:val="0"/>
      </w:pPr>
      <w:r w:rsidRPr="00CB46C3">
        <w:t>W Wielkopolsce Wschodniej zachodzą negatywne trendy demograficzne (maleje liczba ludności, wzrasta udział mieszkańców w wieku poprodukcyjnym, występuje ujemny przyrost naturalny oraz ujemne saldo migracji). Oznacza to konieczność nakierowania polityki społecznej na zaspokojenie potrzeb wzrastającej liczby seniorów oraz wyzwanie w postaci zachęcenia młodzieży do pozostania na terenie</w:t>
      </w:r>
      <w:r>
        <w:t xml:space="preserve"> regionu</w:t>
      </w:r>
      <w:r w:rsidRPr="00CB46C3">
        <w:t>.</w:t>
      </w:r>
    </w:p>
    <w:p w14:paraId="27D8613B"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Młodzież podczas warsztatu online wskazywała, że do migracji skłaniają ich takie czynniki, jak: nikłe perspektywy zatrudnieniowe, ograniczenia związane z atrakc</w:t>
      </w:r>
      <w:r>
        <w:t xml:space="preserve">yjnym spędzaniem czasu wolnego i </w:t>
      </w:r>
      <w:r w:rsidRPr="00CB46C3">
        <w:t xml:space="preserve">brak możliwości wpływania na działania lokalne. </w:t>
      </w:r>
    </w:p>
    <w:p w14:paraId="3316E2BC" w14:textId="130508C3"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 xml:space="preserve">Prognozuje się, że negatywne trendy demograficzne będą się nasilać. 46,0% ankietowanych mieszkańców (CAWI) uważa, że transformacja energetyczna przyczyni się od odpływu młodych ludzi. </w:t>
      </w:r>
      <w:r>
        <w:t xml:space="preserve">Potwierdzają to wyniki badań jakościowych, z których wynika, że </w:t>
      </w:r>
      <w:r w:rsidRPr="00CB46C3">
        <w:t>młodzi ludzie coraz częściej zaraz po skończeniu szkoły średniej lub studiów wyjeżdżają za granicę i do większych miast</w:t>
      </w:r>
      <w:r>
        <w:t xml:space="preserve">. </w:t>
      </w:r>
    </w:p>
    <w:p w14:paraId="10051905" w14:textId="77777777" w:rsidR="009F4F9E" w:rsidRPr="00CB46C3" w:rsidRDefault="009F4F9E" w:rsidP="00D37D63">
      <w:pPr>
        <w:pStyle w:val="Akapitzlist"/>
        <w:numPr>
          <w:ilvl w:val="0"/>
          <w:numId w:val="121"/>
        </w:numPr>
        <w:suppressAutoHyphens w:val="0"/>
        <w:spacing w:before="240" w:after="160" w:line="276" w:lineRule="auto"/>
        <w:ind w:left="924" w:hanging="357"/>
        <w:contextualSpacing w:val="0"/>
      </w:pPr>
      <w:r w:rsidRPr="00CB46C3">
        <w:t xml:space="preserve">Najczęstszym powodem otrzymywania pomocy społecznej </w:t>
      </w:r>
      <w:r>
        <w:t>w Wielkopolsce Wschodniej jest ubóstwo. Z</w:t>
      </w:r>
      <w:r w:rsidRPr="00CB46C3">
        <w:t xml:space="preserve"> tego tytułu ze wsparcia w 2020 roku skorzystało 38,5% r</w:t>
      </w:r>
      <w:r>
        <w:t>odzin objętych pomocą społeczną</w:t>
      </w:r>
      <w:r w:rsidRPr="00CB46C3">
        <w:t>. Skala problemu może się zwiększyć. 38,8% ankietowanych mieszkańców (CAWI) uważa, że transformacja energetyczna przyczyni się do zwiększenia ubóstwa. Również pracownicy branży wydobywczej i energetycznej i ich rodziny w wywiadach pogłębionych wskazywali, że obawiają się, że ceny energii po transformacji regionu i przejściu na źródła odnawialne będą bardzo wysokie i znacznie obciążą budżet ich gospodarstw domowych.</w:t>
      </w:r>
    </w:p>
    <w:p w14:paraId="2E9D9CAD"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Diagnoza wykazała, że pogarsza się zdrowie psychiczne mieszkańców, na co wpływ miały również takie wydarzenia, jak pandemia, wojna w Ukrainie, kryzys gospodarczy, rekordowa inflacja. Co więcej, 37,6% ankietowanych </w:t>
      </w:r>
      <w:r w:rsidRPr="00CB46C3">
        <w:t>(CAWI) uważa, że transformacja energetyczna przyczyni się do zwiększenia liczby kryzysów psychicznych - de</w:t>
      </w:r>
      <w:r>
        <w:t>presji, stanów lękowych, nerwic i</w:t>
      </w:r>
      <w:r w:rsidRPr="00CB46C3">
        <w:t xml:space="preserve"> bezsenności. Pracownicy i ich rodziny w bada</w:t>
      </w:r>
      <w:r>
        <w:t xml:space="preserve">niach jakościowych podkreślali silne przywiązanie zatrudnionych do </w:t>
      </w:r>
      <w:r>
        <w:lastRenderedPageBreak/>
        <w:t xml:space="preserve">zakładów pracy, w związku z czym ich likwidacja będzie miała negatywny stan na kondycję psychiczną zwalnianych. </w:t>
      </w:r>
    </w:p>
    <w:p w14:paraId="6F9053BD"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B</w:t>
      </w:r>
      <w:r w:rsidRPr="00CB46C3">
        <w:t xml:space="preserve">adania wykazały, że mieszkańcy rzadko korzystają z pomocy psychologicznej, nawet jeśli odczuwają potrzebę wsparcia. Wynika to zarówno z niskiej świadomości nt. możliwości uzyskania tego rodzaju wsparcia, jak i </w:t>
      </w:r>
      <w:r>
        <w:t>obaw</w:t>
      </w:r>
      <w:r w:rsidRPr="00CB46C3">
        <w:t xml:space="preserve"> przed skorzystaniem z pomocy psychologicznej. </w:t>
      </w:r>
    </w:p>
    <w:p w14:paraId="0EE97106"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Od 2015 roku wzrasta liczba rodzin liczby rodzin objętych procedurą „Niebieskie Karty” oraz liczby rodzin, wobec których ją wszczęto. W 2020 roku w Wielkopolsce Wschodniej odnotowano 1687 przypadków przemocy w rodzinie, z czego większość to przypadki przemocy psychicznej oraz fizycznej. Ponadto 33,6% ankietowanych mieszkańców uważa, że transformacja energetyczna przyczyni się do zwiększenia skali przestępczości.</w:t>
      </w:r>
      <w:r>
        <w:t xml:space="preserve"> Tego zdania są również przedstawiciele instytucji pomocy społecznej z zakresu przeciwdziałania przemocy.</w:t>
      </w:r>
    </w:p>
    <w:p w14:paraId="2CA1B44B" w14:textId="77777777" w:rsidR="009F4F9E" w:rsidRPr="00E9564B" w:rsidRDefault="009F4F9E" w:rsidP="00D37D63">
      <w:pPr>
        <w:pStyle w:val="Akapitzlist"/>
        <w:numPr>
          <w:ilvl w:val="0"/>
          <w:numId w:val="121"/>
        </w:numPr>
        <w:suppressAutoHyphens w:val="0"/>
        <w:spacing w:before="240" w:after="160" w:line="276" w:lineRule="auto"/>
        <w:ind w:left="924" w:hanging="357"/>
        <w:contextualSpacing w:val="0"/>
      </w:pPr>
      <w:r w:rsidRPr="00CB46C3">
        <w:t xml:space="preserve">Wsparcie rodziny i pieczy zastępczej w Wielkopolsce Wschodniej wykazuje deficyty. </w:t>
      </w:r>
      <w:r w:rsidR="00776589">
        <w:br/>
      </w:r>
      <w:r w:rsidRPr="00CB46C3">
        <w:t>W 2020 roku na 20 koordynatorów pieczy zastępczej przypadały aż 323 rodziny zastępcze, w kt</w:t>
      </w:r>
      <w:r>
        <w:t xml:space="preserve">órych przebywało 548 dzieci. W regionie </w:t>
      </w:r>
      <w:r w:rsidRPr="00CB46C3">
        <w:t>nadal funkcjonują placówki opiekuńczo-wychowawcze. W 2020 roku w 5 podmiotach tego typu przebywało 41 dzieci.</w:t>
      </w:r>
      <w:r>
        <w:t xml:space="preserve"> Brakuje również rodzin zastępczych na analizowanym obszarze.</w:t>
      </w:r>
    </w:p>
    <w:p w14:paraId="528E752A" w14:textId="53D1AF95"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 xml:space="preserve">Badania wykazały, że istniejący potencjał instytucji pomocy społecznej nie nadąża </w:t>
      </w:r>
      <w:r w:rsidR="00776589">
        <w:br/>
      </w:r>
      <w:r w:rsidRPr="00CB46C3">
        <w:t xml:space="preserve">z zaspokajaniem potrzeb wzrastającej liczby osób starszych. Brakuje miejsc świadczących całodobową i dzienną opieką, pomocy w miejscu pobytu osób potrzebujących (zgodnie z zasadą </w:t>
      </w:r>
      <w:proofErr w:type="spellStart"/>
      <w:r w:rsidRPr="00CB46C3">
        <w:t>deinstytucjonalizacji</w:t>
      </w:r>
      <w:proofErr w:type="spellEnd"/>
      <w:r w:rsidRPr="00CB46C3">
        <w:t>); skutecznych form</w:t>
      </w:r>
      <w:r w:rsidR="009B7ABC">
        <w:t xml:space="preserve"> </w:t>
      </w:r>
      <w:r w:rsidRPr="00CB46C3">
        <w:t>aktywizacji seniorów; dostosowania transportu publicznego do potrzeb osób starszych i niesamodzielnych.</w:t>
      </w:r>
    </w:p>
    <w:p w14:paraId="3E31B6E2" w14:textId="26E885BD"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Mieszkańcy Wielkopolski Wschodniej wskazywali ponadto </w:t>
      </w:r>
      <w:r w:rsidRPr="00E9564B">
        <w:t>na szereg niedogodności związanych z niemożliwością efektywnego przemieszczania się w obrębie całego badanego obszaru</w:t>
      </w:r>
      <w:r>
        <w:t xml:space="preserve">. Wykluczenie transportowe </w:t>
      </w:r>
      <w:r w:rsidRPr="00E9564B">
        <w:t>utrudnia podjęcie zatrudnie</w:t>
      </w:r>
      <w:r>
        <w:t xml:space="preserve">nia poza miejscem zamieszkania oraz ogranicza </w:t>
      </w:r>
      <w:r w:rsidRPr="00E9564B">
        <w:t>możliwość korzystania z usług zlokalizowanych w sąsiedztwie, np. edukacyjnych, kulturalnych, zdrowotnych.</w:t>
      </w:r>
      <w:r>
        <w:t xml:space="preserve"> </w:t>
      </w:r>
    </w:p>
    <w:p w14:paraId="415F6B5E" w14:textId="77777777" w:rsidR="009B7ABC" w:rsidRDefault="009B7ABC" w:rsidP="009B7ABC">
      <w:pPr>
        <w:pStyle w:val="Akapitzlist"/>
        <w:suppressAutoHyphens w:val="0"/>
        <w:spacing w:before="240" w:after="160" w:line="276" w:lineRule="auto"/>
        <w:ind w:left="924"/>
        <w:contextualSpacing w:val="0"/>
      </w:pPr>
    </w:p>
    <w:p w14:paraId="1441C1CA" w14:textId="77777777" w:rsidR="009F4F9E" w:rsidRDefault="009F4F9E" w:rsidP="00D37D63">
      <w:pPr>
        <w:suppressAutoHyphens w:val="0"/>
        <w:spacing w:after="160" w:line="276" w:lineRule="auto"/>
      </w:pPr>
      <w:r w:rsidRPr="00542A12">
        <w:rPr>
          <w:noProof/>
          <w:lang w:eastAsia="pl-PL"/>
        </w:rPr>
        <w:lastRenderedPageBreak/>
        <w:drawing>
          <wp:inline distT="0" distB="0" distL="0" distR="0" wp14:anchorId="396E2CFD" wp14:editId="2A07DD82">
            <wp:extent cx="5760720" cy="1497965"/>
            <wp:effectExtent l="0" t="0" r="0" b="6985"/>
            <wp:docPr id="96" name="Obraz 11" descr="Transformacja energetyczna">
              <a:extLst xmlns:a="http://schemas.openxmlformats.org/drawingml/2006/main">
                <a:ext uri="{FF2B5EF4-FFF2-40B4-BE49-F238E27FC236}">
                  <a16:creationId xmlns:a16="http://schemas.microsoft.com/office/drawing/2014/main" id="{FD6E013C-E582-DA6A-D079-6FA871413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az 11" descr="Transformacja energetyczna">
                      <a:extLst>
                        <a:ext uri="{FF2B5EF4-FFF2-40B4-BE49-F238E27FC236}">
                          <a16:creationId xmlns:a16="http://schemas.microsoft.com/office/drawing/2014/main" id="{FD6E013C-E582-DA6A-D079-6FA87141385B}"/>
                        </a:ext>
                      </a:extLst>
                    </pic:cNvPr>
                    <pic:cNvPicPr>
                      <a:picLocks noChangeAspect="1"/>
                    </pic:cNvPicPr>
                  </pic:nvPicPr>
                  <pic:blipFill>
                    <a:blip r:embed="rId14"/>
                    <a:stretch>
                      <a:fillRect/>
                    </a:stretch>
                  </pic:blipFill>
                  <pic:spPr>
                    <a:xfrm>
                      <a:off x="0" y="0"/>
                      <a:ext cx="5760720" cy="1497965"/>
                    </a:xfrm>
                    <a:prstGeom prst="rect">
                      <a:avLst/>
                    </a:prstGeom>
                  </pic:spPr>
                </pic:pic>
              </a:graphicData>
            </a:graphic>
          </wp:inline>
        </w:drawing>
      </w:r>
    </w:p>
    <w:p w14:paraId="39B41303"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Większość ankietowanych mieszkańców (62,1%) słyszała o procesie transformacji energetyc</w:t>
      </w:r>
      <w:r>
        <w:t xml:space="preserve">znej w Wielkopolsce Wschodniej. Z przeprowadzonych badań wynika zapotrzebowanie na politykę informacyjną w zakresie planowanych działań zgłaszane przez mieszkańców, pracowników ZE PAK oraz przedstawicieli instytucji i organizacji. Przekaz, aby był skuteczny, musi być dostosowany do wybranej grupy odbiorców. </w:t>
      </w:r>
    </w:p>
    <w:p w14:paraId="4C4A2F82" w14:textId="03794947"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 xml:space="preserve">Plany ZE PAK S.A. w zakresie restrukturyzacji i przejścia na </w:t>
      </w:r>
      <w:r>
        <w:t>odnawialne źródła energii (</w:t>
      </w:r>
      <w:r w:rsidRPr="00CB46C3">
        <w:t>OZE</w:t>
      </w:r>
      <w:r>
        <w:t>)</w:t>
      </w:r>
      <w:r w:rsidRPr="00CB46C3">
        <w:t xml:space="preserve"> są postrzegane przez ankietowanych mieszkańców regionu raczej jako plany realistyczne i rozsądne (średnia 6,27). </w:t>
      </w:r>
      <w:r>
        <w:t>Z transformacji w kierunku OZE bardziej zadowolona jest młodzież, która oczekuje czystej i przyjaznej przestrzeni do życia.</w:t>
      </w:r>
    </w:p>
    <w:p w14:paraId="550D6AC3"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W</w:t>
      </w:r>
      <w:r w:rsidRPr="00CB46C3">
        <w:t xml:space="preserve">iększość (68,7%) </w:t>
      </w:r>
      <w:r>
        <w:t>ankietowanych mieszkańców Wielkopolski Wschodniej</w:t>
      </w:r>
      <w:r w:rsidRPr="00CB46C3">
        <w:t xml:space="preserve"> </w:t>
      </w:r>
      <w:r>
        <w:t xml:space="preserve">jest zdania, że transformacja to słuszne działanie. Obawy zgłosiło </w:t>
      </w:r>
      <w:r w:rsidRPr="00CB46C3">
        <w:t>tylko 28,4% responden</w:t>
      </w:r>
      <w:r>
        <w:t>tów, przy czym niepokój wyraziło aż 71,8% zatrudnionych w ZE PAK. Wiąże się to z faktem, że koncern jest największym pracodawcą w regionie, oferującym atrakcyjne warunki pracy, na tle pozostałych lokalnych firm. Koszty restrukturyzacji poniosą przede wszystkim zwalniani pracownicy, dlatego oni, jak i społeczności, w których żyją, powinni być objęci wsparciem funduszu Sprawiedliwej Transformacji.</w:t>
      </w:r>
    </w:p>
    <w:p w14:paraId="7EC5A130" w14:textId="5EFCE4F5" w:rsidR="009F4F9E" w:rsidRDefault="009F4F9E" w:rsidP="00D37D63">
      <w:pPr>
        <w:pStyle w:val="Akapitzlist"/>
        <w:numPr>
          <w:ilvl w:val="0"/>
          <w:numId w:val="121"/>
        </w:numPr>
        <w:suppressAutoHyphens w:val="0"/>
        <w:spacing w:before="240" w:after="160" w:line="276" w:lineRule="auto"/>
        <w:ind w:left="924" w:hanging="357"/>
        <w:contextualSpacing w:val="0"/>
      </w:pPr>
      <w:r>
        <w:t>Blisko połowa (</w:t>
      </w:r>
      <w:r w:rsidRPr="00CB46C3">
        <w:t>46,3%</w:t>
      </w:r>
      <w:r>
        <w:t>)</w:t>
      </w:r>
      <w:r w:rsidRPr="00CB46C3">
        <w:t xml:space="preserve"> ank</w:t>
      </w:r>
      <w:r>
        <w:t>ietowanych mieszkańców</w:t>
      </w:r>
      <w:r w:rsidRPr="00CB46C3">
        <w:t xml:space="preserve"> uważa, że proces transformacji </w:t>
      </w:r>
      <w:r>
        <w:t xml:space="preserve">zmieni </w:t>
      </w:r>
      <w:r w:rsidRPr="00CB46C3">
        <w:t xml:space="preserve">ich życie (najczęściej taką opinię wyrażano w grupie pracowników ZE PAK – 82,1% oraz wśród osób w wieku od 30-44 lat – 69,9%). Według </w:t>
      </w:r>
      <w:r>
        <w:t>badanych wpływ będzie najbardziej widoczny w takich obszarach, jak</w:t>
      </w:r>
      <w:r w:rsidRPr="00CB46C3">
        <w:t>: bezpośrednie otoczenie – środowisko naturalne i krajobraz (59,0%), życie rodzinne (53,4%) oraz życie zawodowe (44,1%).</w:t>
      </w:r>
    </w:p>
    <w:p w14:paraId="7EC5B348" w14:textId="77777777" w:rsidR="009F4F9E" w:rsidRDefault="009F4F9E" w:rsidP="00D37D63">
      <w:pPr>
        <w:spacing w:line="276" w:lineRule="auto"/>
      </w:pPr>
      <w:r w:rsidRPr="00542A12">
        <w:rPr>
          <w:noProof/>
          <w:lang w:eastAsia="pl-PL"/>
        </w:rPr>
        <w:lastRenderedPageBreak/>
        <w:drawing>
          <wp:inline distT="0" distB="0" distL="0" distR="0" wp14:anchorId="48C80C11" wp14:editId="5A2E80A0">
            <wp:extent cx="5760720" cy="1455185"/>
            <wp:effectExtent l="0" t="0" r="0" b="0"/>
            <wp:docPr id="97" name="Obraz 11" descr="Tożsamość regionalna">
              <a:extLst xmlns:a="http://schemas.openxmlformats.org/drawingml/2006/main">
                <a:ext uri="{FF2B5EF4-FFF2-40B4-BE49-F238E27FC236}">
                  <a16:creationId xmlns:a16="http://schemas.microsoft.com/office/drawing/2014/main" id="{3AF6A511-DF6F-788E-D620-BDDC810848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11" descr="Tożsamość regionalna">
                      <a:extLst>
                        <a:ext uri="{FF2B5EF4-FFF2-40B4-BE49-F238E27FC236}">
                          <a16:creationId xmlns:a16="http://schemas.microsoft.com/office/drawing/2014/main" id="{3AF6A511-DF6F-788E-D620-BDDC81084893}"/>
                        </a:ext>
                      </a:extLst>
                    </pic:cNvPr>
                    <pic:cNvPicPr>
                      <a:picLocks noChangeAspect="1"/>
                    </pic:cNvPicPr>
                  </pic:nvPicPr>
                  <pic:blipFill>
                    <a:blip r:embed="rId15"/>
                    <a:stretch>
                      <a:fillRect/>
                    </a:stretch>
                  </pic:blipFill>
                  <pic:spPr>
                    <a:xfrm>
                      <a:off x="0" y="0"/>
                      <a:ext cx="5760720" cy="1455185"/>
                    </a:xfrm>
                    <a:prstGeom prst="rect">
                      <a:avLst/>
                    </a:prstGeom>
                  </pic:spPr>
                </pic:pic>
              </a:graphicData>
            </a:graphic>
          </wp:inline>
        </w:drawing>
      </w:r>
    </w:p>
    <w:p w14:paraId="017BD350"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Kształtowanie tożsamości regionalnej w oparciu o tradycje górnicze występuje przede wszystkim w gminach, w których znajdują się kopalnie i elektrownie i/lub znaczna część mieszkańców pracowała w branży wydobywczo-energetycznej. Ponadto przywiązanie do tradycji towarzyszy najczęściej środowiskom związanym pokoleniowo ze wspomnianym przemysłem.</w:t>
      </w:r>
    </w:p>
    <w:p w14:paraId="066644CF"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Wśród młodzieży nie obserwuje się silnej więzi z regionem. Wielu młodych mieszkańców planuje mieszkać i pracować poza Wielkopolską Wschodnią. </w:t>
      </w:r>
    </w:p>
    <w:p w14:paraId="1C6A7B24"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t xml:space="preserve">W celu wzmocnienia tożsamości regionalnej zaleca się działania w kierunku podtrzymywania tradycji górniczych. Obecnie architektura związana z odchodzącym przemysłem jest niedoceniana, niewykorzystywana i wręcz likwidowana. </w:t>
      </w:r>
      <w:r w:rsidRPr="00CB46C3">
        <w:t>Liczne przykłady zagraniczne i krajowe (szlaki kultury industrialnej, wykorzystanie obiektów na rzecz edukacji i kultury, przekazu kulturowego, budowa loftów) wskazują na znaczący i możliwy do wykorzystania potencjał.</w:t>
      </w:r>
    </w:p>
    <w:p w14:paraId="3C02CD0F" w14:textId="77777777" w:rsidR="009F4F9E" w:rsidRDefault="009F4F9E" w:rsidP="00D37D63">
      <w:pPr>
        <w:pStyle w:val="Akapitzlist"/>
        <w:numPr>
          <w:ilvl w:val="0"/>
          <w:numId w:val="121"/>
        </w:numPr>
        <w:suppressAutoHyphens w:val="0"/>
        <w:spacing w:before="240" w:after="160" w:line="276" w:lineRule="auto"/>
        <w:ind w:left="924" w:hanging="357"/>
        <w:contextualSpacing w:val="0"/>
      </w:pPr>
      <w:r w:rsidRPr="00CB46C3">
        <w:t>Eksperci jednoznacznie wiążą powodzenie transformacji z oparciem się nie tylko na aspekcie technologicznym, ale powiązaniem i budowaniem działań wokół wspólnoty</w:t>
      </w:r>
      <w:r>
        <w:t xml:space="preserve"> mieszkańców</w:t>
      </w:r>
      <w:r w:rsidRPr="00CB46C3">
        <w:t>.</w:t>
      </w:r>
    </w:p>
    <w:p w14:paraId="52817CBF" w14:textId="77777777" w:rsidR="00565125" w:rsidRDefault="00565125" w:rsidP="00D37D63">
      <w:pPr>
        <w:spacing w:line="276" w:lineRule="auto"/>
      </w:pPr>
    </w:p>
    <w:p w14:paraId="4C9B87B3" w14:textId="77777777" w:rsidR="00565125" w:rsidRDefault="00565125" w:rsidP="00D37D63">
      <w:pPr>
        <w:spacing w:line="276" w:lineRule="auto"/>
      </w:pPr>
    </w:p>
    <w:p w14:paraId="05B1AF7A" w14:textId="77777777" w:rsidR="00565125" w:rsidRDefault="00565125" w:rsidP="00D37D63">
      <w:pPr>
        <w:spacing w:line="276" w:lineRule="auto"/>
      </w:pPr>
    </w:p>
    <w:p w14:paraId="0CA59FCF" w14:textId="77777777" w:rsidR="00565125" w:rsidRDefault="00565125" w:rsidP="00D37D63">
      <w:pPr>
        <w:spacing w:line="276" w:lineRule="auto"/>
      </w:pPr>
    </w:p>
    <w:p w14:paraId="48F07C6D" w14:textId="77777777" w:rsidR="00565125" w:rsidRDefault="00565125" w:rsidP="00D37D63">
      <w:pPr>
        <w:spacing w:line="276" w:lineRule="auto"/>
      </w:pPr>
    </w:p>
    <w:p w14:paraId="4CE22C3A" w14:textId="77777777" w:rsidR="00565125" w:rsidRDefault="00565125" w:rsidP="00D37D63">
      <w:pPr>
        <w:spacing w:line="276" w:lineRule="auto"/>
      </w:pPr>
    </w:p>
    <w:p w14:paraId="1BC7839D" w14:textId="77777777" w:rsidR="00565125" w:rsidRDefault="00565125" w:rsidP="00D37D63">
      <w:pPr>
        <w:spacing w:line="276" w:lineRule="auto"/>
      </w:pPr>
    </w:p>
    <w:p w14:paraId="5010F002" w14:textId="77777777" w:rsidR="00565125" w:rsidRDefault="00565125" w:rsidP="00D37D63">
      <w:pPr>
        <w:spacing w:line="276" w:lineRule="auto"/>
      </w:pPr>
    </w:p>
    <w:p w14:paraId="34D44BA1" w14:textId="77777777" w:rsidR="00565125" w:rsidRDefault="00565125" w:rsidP="00D37D63">
      <w:pPr>
        <w:spacing w:line="276" w:lineRule="auto"/>
      </w:pPr>
    </w:p>
    <w:p w14:paraId="4F661D3B" w14:textId="77777777" w:rsidR="00565125" w:rsidRDefault="00565125" w:rsidP="00D37D63">
      <w:pPr>
        <w:spacing w:line="276" w:lineRule="auto"/>
      </w:pPr>
    </w:p>
    <w:p w14:paraId="6462B42A" w14:textId="3B2D05ED" w:rsidR="00E02B32" w:rsidRPr="00D93575" w:rsidRDefault="00E02B32" w:rsidP="00D37D63">
      <w:pPr>
        <w:pStyle w:val="Nagwek1"/>
        <w:numPr>
          <w:ilvl w:val="0"/>
          <w:numId w:val="29"/>
        </w:numPr>
        <w:spacing w:line="276" w:lineRule="auto"/>
      </w:pPr>
      <w:bookmarkStart w:id="3" w:name="_Toc110538564"/>
      <w:r w:rsidRPr="00D93575">
        <w:t xml:space="preserve">Analiza </w:t>
      </w:r>
      <w:proofErr w:type="spellStart"/>
      <w:r w:rsidRPr="00D93575">
        <w:t>desk</w:t>
      </w:r>
      <w:proofErr w:type="spellEnd"/>
      <w:r w:rsidRPr="00D93575">
        <w:t xml:space="preserve"> </w:t>
      </w:r>
      <w:proofErr w:type="spellStart"/>
      <w:r w:rsidRPr="00D93575">
        <w:t>research</w:t>
      </w:r>
      <w:bookmarkEnd w:id="0"/>
      <w:bookmarkEnd w:id="3"/>
      <w:proofErr w:type="spellEnd"/>
    </w:p>
    <w:p w14:paraId="39A6A3C6" w14:textId="77777777" w:rsidR="008B1B31" w:rsidRPr="008B1B31" w:rsidRDefault="008B1B31" w:rsidP="00D37D63">
      <w:pPr>
        <w:pStyle w:val="Akapitzlist"/>
        <w:keepNext/>
        <w:keepLines/>
        <w:numPr>
          <w:ilvl w:val="0"/>
          <w:numId w:val="1"/>
        </w:numPr>
        <w:spacing w:before="280" w:after="120" w:line="276" w:lineRule="auto"/>
        <w:outlineLvl w:val="1"/>
        <w:rPr>
          <w:rFonts w:eastAsia="Times New Roman" w:cs="Arial"/>
          <w:b/>
          <w:vanish/>
          <w:color w:val="247DA1"/>
          <w:sz w:val="30"/>
          <w:szCs w:val="28"/>
        </w:rPr>
      </w:pPr>
      <w:bookmarkStart w:id="4" w:name="_Toc109509452"/>
      <w:bookmarkStart w:id="5" w:name="_Toc109509776"/>
      <w:bookmarkStart w:id="6" w:name="_Toc109510438"/>
      <w:bookmarkStart w:id="7" w:name="_Toc110536954"/>
      <w:bookmarkStart w:id="8" w:name="_Toc110537045"/>
      <w:bookmarkStart w:id="9" w:name="_Toc110538565"/>
      <w:bookmarkStart w:id="10" w:name="_Toc97282257"/>
      <w:bookmarkEnd w:id="4"/>
      <w:bookmarkEnd w:id="5"/>
      <w:bookmarkEnd w:id="6"/>
      <w:bookmarkEnd w:id="7"/>
      <w:bookmarkEnd w:id="8"/>
      <w:bookmarkEnd w:id="9"/>
    </w:p>
    <w:p w14:paraId="48E5A7B7" w14:textId="77777777" w:rsidR="008B1B31" w:rsidRPr="008B1B31" w:rsidRDefault="008B1B31" w:rsidP="00D37D63">
      <w:pPr>
        <w:pStyle w:val="Akapitzlist"/>
        <w:keepNext/>
        <w:keepLines/>
        <w:numPr>
          <w:ilvl w:val="0"/>
          <w:numId w:val="1"/>
        </w:numPr>
        <w:spacing w:before="280" w:after="120" w:line="276" w:lineRule="auto"/>
        <w:outlineLvl w:val="1"/>
        <w:rPr>
          <w:rFonts w:eastAsia="Times New Roman" w:cs="Arial"/>
          <w:b/>
          <w:vanish/>
          <w:color w:val="247DA1"/>
          <w:sz w:val="30"/>
          <w:szCs w:val="28"/>
        </w:rPr>
      </w:pPr>
      <w:bookmarkStart w:id="11" w:name="_Toc110537046"/>
      <w:bookmarkStart w:id="12" w:name="_Toc110538566"/>
      <w:bookmarkEnd w:id="11"/>
      <w:bookmarkEnd w:id="12"/>
    </w:p>
    <w:p w14:paraId="2D5FE795" w14:textId="77777777" w:rsidR="008B1B31" w:rsidRPr="008B1B31" w:rsidRDefault="008B1B31" w:rsidP="00D37D63">
      <w:pPr>
        <w:pStyle w:val="Akapitzlist"/>
        <w:keepNext/>
        <w:keepLines/>
        <w:numPr>
          <w:ilvl w:val="0"/>
          <w:numId w:val="1"/>
        </w:numPr>
        <w:spacing w:before="280" w:after="120" w:line="276" w:lineRule="auto"/>
        <w:outlineLvl w:val="1"/>
        <w:rPr>
          <w:rFonts w:eastAsia="Times New Roman" w:cs="Arial"/>
          <w:b/>
          <w:vanish/>
          <w:color w:val="247DA1"/>
          <w:sz w:val="30"/>
          <w:szCs w:val="28"/>
        </w:rPr>
      </w:pPr>
      <w:bookmarkStart w:id="13" w:name="_Toc110537047"/>
      <w:bookmarkStart w:id="14" w:name="_Toc110538567"/>
      <w:bookmarkEnd w:id="13"/>
      <w:bookmarkEnd w:id="14"/>
    </w:p>
    <w:p w14:paraId="5343F946" w14:textId="4FF40A92" w:rsidR="00E02B32" w:rsidRPr="00D93575" w:rsidRDefault="00E02B32" w:rsidP="00D37D63">
      <w:pPr>
        <w:pStyle w:val="Nagwek2"/>
        <w:spacing w:line="276" w:lineRule="auto"/>
      </w:pPr>
      <w:bookmarkStart w:id="15" w:name="_Toc110538568"/>
      <w:r w:rsidRPr="00D93575">
        <w:t>Kontekst badania</w:t>
      </w:r>
      <w:bookmarkEnd w:id="10"/>
      <w:bookmarkEnd w:id="15"/>
    </w:p>
    <w:p w14:paraId="71BECA78" w14:textId="4E32EA07" w:rsidR="00E02B32" w:rsidRPr="00D93575" w:rsidRDefault="00E02B32" w:rsidP="00D37D63">
      <w:pPr>
        <w:pStyle w:val="Nagwek3"/>
        <w:spacing w:line="276" w:lineRule="auto"/>
      </w:pPr>
      <w:bookmarkStart w:id="16" w:name="_Toc97282258"/>
      <w:bookmarkStart w:id="17" w:name="_Toc110538569"/>
      <w:r w:rsidRPr="00D93575">
        <w:t>Transformacja energetyczna w Wielkopolsce Wschodniej</w:t>
      </w:r>
      <w:bookmarkEnd w:id="16"/>
      <w:bookmarkEnd w:id="17"/>
    </w:p>
    <w:p w14:paraId="3F6A47D8" w14:textId="7F2C2284" w:rsidR="00E02B32" w:rsidRPr="00D93575" w:rsidRDefault="00E02B32" w:rsidP="00D37D63">
      <w:pPr>
        <w:spacing w:line="276" w:lineRule="auto"/>
      </w:pPr>
      <w:r w:rsidRPr="00D93575">
        <w:t xml:space="preserve">Polska jest sygnatariuszem </w:t>
      </w:r>
      <w:r w:rsidRPr="00D93575">
        <w:rPr>
          <w:i/>
        </w:rPr>
        <w:t>paryskiego porozumienia klimatycznego</w:t>
      </w:r>
      <w:r w:rsidRPr="00D93575">
        <w:t>, które zakłada, iż do 2050 roku Unia Europejska osiągnie neutralność klimatyczną. Zgodnie z wymogami tego porozumienia, Unia Europejska zobowiązała się do ograniczenia unijnych emisji do 2030 roku o co najmniej 55% (w porównaniu z poziomami z 1990 r.).</w:t>
      </w:r>
      <w:r w:rsidRPr="00D93575">
        <w:rPr>
          <w:vertAlign w:val="superscript"/>
        </w:rPr>
        <w:footnoteReference w:id="1"/>
      </w:r>
      <w:r w:rsidRPr="00D93575">
        <w:t xml:space="preserve"> </w:t>
      </w:r>
      <w:r w:rsidR="004A1098" w:rsidRPr="00D93575">
        <w:t>W</w:t>
      </w:r>
      <w:r w:rsidRPr="00D93575">
        <w:t xml:space="preserve"> </w:t>
      </w:r>
      <w:r w:rsidR="004A1098" w:rsidRPr="00D93575">
        <w:t>p</w:t>
      </w:r>
      <w:r w:rsidRPr="00D93575">
        <w:t>olsk</w:t>
      </w:r>
      <w:r w:rsidR="004A1098" w:rsidRPr="00D93575">
        <w:t xml:space="preserve">im </w:t>
      </w:r>
      <w:proofErr w:type="spellStart"/>
      <w:r w:rsidR="004A1098" w:rsidRPr="00D93575">
        <w:t>miksie</w:t>
      </w:r>
      <w:proofErr w:type="spellEnd"/>
      <w:r w:rsidR="004A1098" w:rsidRPr="00D93575">
        <w:t xml:space="preserve"> </w:t>
      </w:r>
      <w:r w:rsidR="00FC0EC6" w:rsidRPr="00D93575">
        <w:t>energetycznym</w:t>
      </w:r>
      <w:r w:rsidRPr="00D93575">
        <w:t xml:space="preserve"> udział węgla wynosi aż 74%</w:t>
      </w:r>
      <w:r w:rsidR="004A1098" w:rsidRPr="00D93575">
        <w:t>.</w:t>
      </w:r>
      <w:r w:rsidRPr="00D93575">
        <w:rPr>
          <w:vertAlign w:val="superscript"/>
        </w:rPr>
        <w:footnoteReference w:id="2"/>
      </w:r>
      <w:r w:rsidRPr="00D93575">
        <w:t xml:space="preserve"> </w:t>
      </w:r>
    </w:p>
    <w:p w14:paraId="6B52F2D2" w14:textId="77777777" w:rsidR="00E02B32" w:rsidRPr="00D93575" w:rsidRDefault="00E02B32" w:rsidP="00D37D63">
      <w:pPr>
        <w:spacing w:line="276" w:lineRule="auto"/>
      </w:pPr>
      <w:r w:rsidRPr="00D93575">
        <w:t>W Polsce jednym z obszarów silnie uzależnionych od monokultury gospodarczej sektora wydobywczego i energetycznego jest Wielkopolska Wschodnia.</w:t>
      </w:r>
      <w:r w:rsidRPr="00D93575">
        <w:rPr>
          <w:vertAlign w:val="superscript"/>
        </w:rPr>
        <w:footnoteReference w:id="3"/>
      </w:r>
      <w:r w:rsidRPr="00D93575">
        <w:t xml:space="preserve"> Region Wielkopolski Wschodniej stoi zatem przed wyzwaniem transformacji energetycznej – przejścia od gospodarki opartej na eksploatacji złóż węgla brunatnego do gospodarki zeroemisyjnej. </w:t>
      </w:r>
      <w:r w:rsidR="000632D5" w:rsidRPr="00D93575">
        <w:t>T</w:t>
      </w:r>
      <w:r w:rsidRPr="00D93575">
        <w:t xml:space="preserve">ransformacja energetyczna Wielkopolski Wschodniej oznacza w praktyce restrukturyzację największego pracodawcy na tym obszarze – grupy ZE PAK S.A. oraz likwidację kluczowych gałęzi działalności. </w:t>
      </w:r>
    </w:p>
    <w:p w14:paraId="683A5BD2" w14:textId="5B3510FF" w:rsidR="00E02B32" w:rsidRPr="00D93575" w:rsidRDefault="00E02B32" w:rsidP="00D37D63">
      <w:pPr>
        <w:spacing w:line="276" w:lineRule="auto"/>
      </w:pPr>
      <w:r w:rsidRPr="00D93575">
        <w:t>Należy nadmienić, iż ZE PAK S.A. jest największą prywatną grupą energetyczną w Polsce, a jej aktywa wytwórcze obejmują trzy elektrownie opalane węglem brunatnym</w:t>
      </w:r>
      <w:r w:rsidR="00A6105B" w:rsidRPr="00D93575">
        <w:t>,</w:t>
      </w:r>
      <w:r w:rsidRPr="00D93575">
        <w:t xml:space="preserve"> zlokalizowane w województwie wielkopolskim (Elektrownia Konin, Elektrownia Pątnów I, Elektrownia Pątnów II).</w:t>
      </w:r>
      <w:r w:rsidRPr="00D93575">
        <w:rPr>
          <w:rStyle w:val="Odwoanieprzypisudolnego"/>
        </w:rPr>
        <w:footnoteReference w:id="4"/>
      </w:r>
      <w:r w:rsidRPr="00D93575">
        <w:t xml:space="preserve"> Obecnie ZE PAK S.A. dostarcza ok. 4% krajowej energii elektrycznej, tym samym plasując się pod tym względem na 4. pozycji w Polsce. Grupa jest także drugim w kraju producentem energii elektrycznej ze spalania węgla brunatnego. W 2019 roku w strukturze paliw i innych nośników energii pierwotnej zużywanych do wytwarzania energii elektrycznej przez ZE PAK S.A., węgiel brunatny stanowił 89,6%, a biomasa (uznawana wg unijnej klasyfikacji za odnawialne źródło energii) – 9,8%.</w:t>
      </w:r>
      <w:r w:rsidRPr="00D93575">
        <w:rPr>
          <w:rStyle w:val="Odwoanieprzypisudolnego"/>
        </w:rPr>
        <w:footnoteReference w:id="5"/>
      </w:r>
    </w:p>
    <w:p w14:paraId="21E1791B" w14:textId="77777777" w:rsidR="00E02B32" w:rsidRPr="00D93575" w:rsidRDefault="00E02B32" w:rsidP="00D37D63">
      <w:pPr>
        <w:spacing w:line="276" w:lineRule="auto"/>
      </w:pPr>
      <w:r w:rsidRPr="00D93575">
        <w:t xml:space="preserve">Spółka w 2020 roku opublikowała strategię deklarującą stopniowe zamykanie istniejących odkrywek węgla brunatnego, porzucenie budowy nowych i zamknięcie elektrowni </w:t>
      </w:r>
      <w:r w:rsidRPr="00D93575">
        <w:lastRenderedPageBreak/>
        <w:t>węglowych do 2030 roku. W ramach transformacji planowane jest osiągnięcie do 2030 r. wartości mocy zainstalowanej równej 1,3 GW w OZE (w tym w biomasie) – jest to wartość zbliżona do dzisiejszej sumy mocy zainstalowanej w źródłach opartych na węglu (1,2 GW). Spółka inwestuje ponadto w gospodarkę wodorową w</w:t>
      </w:r>
      <w:r w:rsidR="00601C60" w:rsidRPr="00D93575">
        <w:t> </w:t>
      </w:r>
      <w:r w:rsidRPr="00D93575">
        <w:t>ramach zmiany modelu biznesowego – w 2020 r. zakupiła elektrolizer wraz z niezbędnym oprzyrządowaniem. Co istotne, w ramach realizacji inwestycji wodorowych ZE PAK zakupiła również stacje przystosowane do tankowania samochodów osobowych, autobusów oraz samochodów ciężarowych – to kolejne ogniwo konsekwentnie budowanego przez grupę łańcucha gospodarki wodorowej i tym samym jeden z elementów strategii, której efektem ma być m.in. zeroemisyjny transport.</w:t>
      </w:r>
      <w:r w:rsidRPr="00D93575">
        <w:rPr>
          <w:rStyle w:val="Odwoanieprzypisudolnego"/>
        </w:rPr>
        <w:footnoteReference w:id="6"/>
      </w:r>
    </w:p>
    <w:p w14:paraId="61EFD746" w14:textId="77777777" w:rsidR="00E02B32" w:rsidRPr="00D93575" w:rsidRDefault="00E02B32" w:rsidP="00D37D63">
      <w:pPr>
        <w:spacing w:line="276" w:lineRule="auto"/>
        <w:rPr>
          <w:i/>
          <w:color w:val="FF0000"/>
        </w:rPr>
      </w:pPr>
      <w:r w:rsidRPr="00D93575">
        <w:t xml:space="preserve">Do 2030 roku ZE PAK planuje posiadać 630 MW mocy zainstalowanej w </w:t>
      </w:r>
      <w:proofErr w:type="spellStart"/>
      <w:r w:rsidRPr="00D93575">
        <w:t>fotowoltaice</w:t>
      </w:r>
      <w:proofErr w:type="spellEnd"/>
      <w:r w:rsidRPr="00D93575">
        <w:t xml:space="preserve">. Jednocześnie grupa rozwija tradycyjny sektor usług </w:t>
      </w:r>
      <w:r w:rsidR="00A6105B" w:rsidRPr="00D93575">
        <w:t xml:space="preserve">w </w:t>
      </w:r>
      <w:r w:rsidRPr="00D93575">
        <w:t xml:space="preserve">związku z instalacją i utrzymaniem paneli fotowoltaicznych – przy tym projekcie zatrudnienie znajdują pracownicy ZE PAK. Zgodnie z planami, pracownicy ZE PAK mogą otrzymać szkolenie w ramach Grupy, które wyposaży ich w kompetencje wymagane w sektorze </w:t>
      </w:r>
      <w:proofErr w:type="spellStart"/>
      <w:r w:rsidRPr="00D93575">
        <w:t>fotowoltaiki</w:t>
      </w:r>
      <w:proofErr w:type="spellEnd"/>
      <w:r w:rsidRPr="00D93575">
        <w:t>.</w:t>
      </w:r>
      <w:r w:rsidRPr="00D93575">
        <w:rPr>
          <w:rStyle w:val="Odwoanieprzypisudolnego"/>
        </w:rPr>
        <w:footnoteReference w:id="7"/>
      </w:r>
    </w:p>
    <w:p w14:paraId="492289CC" w14:textId="77777777" w:rsidR="00E02B32" w:rsidRPr="00D93575" w:rsidRDefault="00E02B32" w:rsidP="00D37D63">
      <w:pPr>
        <w:spacing w:line="276" w:lineRule="auto"/>
        <w:rPr>
          <w:i/>
        </w:rPr>
      </w:pPr>
      <w:r w:rsidRPr="00D93575">
        <w:t xml:space="preserve">WWF Polska opracowała dwa scenariusze odejścia od węgla w Wielkopolsce Wschodniej – bazowy oraz optymistyczny. Pierwszy z nich wynika ze strategii ZE PAK i zakłada instalację farm wiatrowych o mocy 438 MW i elektrowni słonecznych o mocy 630 MW oraz zwiększenie mocy w blokach </w:t>
      </w:r>
      <w:proofErr w:type="spellStart"/>
      <w:r w:rsidRPr="00D93575">
        <w:t>biomasowych</w:t>
      </w:r>
      <w:proofErr w:type="spellEnd"/>
      <w:r w:rsidRPr="00D93575">
        <w:t xml:space="preserve"> do 200 MW. Scenariusz optymistyczny zakłada natomiast, że do 2025 roku nastąpi całkowite wyłączenie Elektrowni Pątnów I oraz Elektrowni Pątnów II, zaś tempo rozwoju OZE w regionie będzie zwiększone. Co istotne, oba scenariusze zakładają wzrost zatrudnienia w sektorze elektroenergetycznym w Wielkopolsce Wschodniej, przewiduj</w:t>
      </w:r>
      <w:r w:rsidRPr="00D93575">
        <w:rPr>
          <w:rFonts w:hint="eastAsia"/>
        </w:rPr>
        <w:t>ą</w:t>
      </w:r>
      <w:r w:rsidRPr="00D93575">
        <w:t>c, i</w:t>
      </w:r>
      <w:r w:rsidRPr="00D93575">
        <w:rPr>
          <w:rFonts w:hint="eastAsia"/>
        </w:rPr>
        <w:t>ż</w:t>
      </w:r>
      <w:r w:rsidRPr="00D93575">
        <w:t xml:space="preserve"> wi</w:t>
      </w:r>
      <w:r w:rsidRPr="00D93575">
        <w:rPr>
          <w:rFonts w:hint="eastAsia"/>
        </w:rPr>
        <w:t>ę</w:t>
      </w:r>
      <w:r w:rsidRPr="00D93575">
        <w:t>kszo</w:t>
      </w:r>
      <w:r w:rsidRPr="00D93575">
        <w:rPr>
          <w:rFonts w:hint="eastAsia"/>
        </w:rPr>
        <w:t>ść</w:t>
      </w:r>
      <w:r w:rsidRPr="00D93575">
        <w:t xml:space="preserve"> powstających miejsc pracy b</w:t>
      </w:r>
      <w:r w:rsidRPr="00D93575">
        <w:rPr>
          <w:rFonts w:hint="eastAsia"/>
        </w:rPr>
        <w:t>ę</w:t>
      </w:r>
      <w:r w:rsidRPr="00D93575">
        <w:t>dzie powstawa</w:t>
      </w:r>
      <w:r w:rsidRPr="00D93575">
        <w:rPr>
          <w:rFonts w:hint="eastAsia"/>
        </w:rPr>
        <w:t>ć</w:t>
      </w:r>
      <w:r w:rsidRPr="00D93575">
        <w:t xml:space="preserve"> w sektorze </w:t>
      </w:r>
      <w:proofErr w:type="spellStart"/>
      <w:r w:rsidRPr="00D93575">
        <w:t>fotowoltaiki</w:t>
      </w:r>
      <w:proofErr w:type="spellEnd"/>
      <w:r w:rsidRPr="00D93575">
        <w:t xml:space="preserve"> oraz biomasy. W scenariuszu bazowym zakłada się, że wi</w:t>
      </w:r>
      <w:r w:rsidRPr="00D93575">
        <w:rPr>
          <w:rFonts w:hint="eastAsia"/>
        </w:rPr>
        <w:t>ę</w:t>
      </w:r>
      <w:r w:rsidRPr="00D93575">
        <w:t>kszo</w:t>
      </w:r>
      <w:r w:rsidRPr="00D93575">
        <w:rPr>
          <w:rFonts w:hint="eastAsia"/>
        </w:rPr>
        <w:t>ść</w:t>
      </w:r>
      <w:r w:rsidRPr="00D93575">
        <w:t xml:space="preserve"> nowych miejsc pracy powstanie w sektorze biogazowym, natomiast w scenariuszu optymistycznym – w </w:t>
      </w:r>
      <w:proofErr w:type="spellStart"/>
      <w:r w:rsidRPr="00D93575">
        <w:t>fotowoltaice</w:t>
      </w:r>
      <w:proofErr w:type="spellEnd"/>
      <w:r w:rsidRPr="00D93575">
        <w:t>.</w:t>
      </w:r>
      <w:r w:rsidRPr="00D93575">
        <w:rPr>
          <w:rStyle w:val="Odwoanieprzypisudolnego"/>
        </w:rPr>
        <w:footnoteReference w:id="8"/>
      </w:r>
    </w:p>
    <w:p w14:paraId="4D0D2A21" w14:textId="77777777" w:rsidR="00E02B32" w:rsidRPr="00D93575" w:rsidRDefault="00E02B32" w:rsidP="00D37D63">
      <w:pPr>
        <w:spacing w:line="276" w:lineRule="auto"/>
        <w:rPr>
          <w:i/>
          <w:color w:val="FF0000"/>
        </w:rPr>
      </w:pPr>
      <w:r w:rsidRPr="00D93575">
        <w:t xml:space="preserve">W opracowaniu pn. </w:t>
      </w:r>
      <w:r w:rsidRPr="00D93575">
        <w:rPr>
          <w:i/>
        </w:rPr>
        <w:t xml:space="preserve">„Transformacja energetyczna a miejsca pracy. Scenariusze dla WW” </w:t>
      </w:r>
      <w:r w:rsidRPr="00D93575">
        <w:t xml:space="preserve">podkreślono, że </w:t>
      </w:r>
      <w:proofErr w:type="spellStart"/>
      <w:r w:rsidRPr="00D93575">
        <w:t>małoskalowe</w:t>
      </w:r>
      <w:proofErr w:type="spellEnd"/>
      <w:r w:rsidRPr="00D93575">
        <w:t xml:space="preserve"> instalacje fotowoltaiczne oraz biomasa to najbardziej pracochłonne spośród wszystkich technologii wytwarzania energii elektrycznej. Oszacowano, że milion złotych inwestycji w tego typu instalacje wiąże się z powstaniem blisko sześciokrotnie większej liczby miejsc pracy w długim terminie</w:t>
      </w:r>
      <w:r w:rsidRPr="00AF7070">
        <w:rPr>
          <w:i/>
        </w:rPr>
        <w:t xml:space="preserve">. </w:t>
      </w:r>
      <w:r w:rsidRPr="00D93575">
        <w:t xml:space="preserve">Jako iż model energetyczny grupy ZE PAK S.A. przewiduje dynamiczny wzrost udziału energii słonecznej i energii </w:t>
      </w:r>
      <w:r w:rsidRPr="00D93575">
        <w:lastRenderedPageBreak/>
        <w:t xml:space="preserve">generowanej z biomasy w przyszłym </w:t>
      </w:r>
      <w:proofErr w:type="spellStart"/>
      <w:r w:rsidRPr="00D93575">
        <w:t>miksie</w:t>
      </w:r>
      <w:proofErr w:type="spellEnd"/>
      <w:r w:rsidRPr="00D93575">
        <w:t>, możliwe będzie pokrycie utraconych miejsc pracy.</w:t>
      </w:r>
    </w:p>
    <w:p w14:paraId="0D1617B9" w14:textId="77777777" w:rsidR="00E02B32" w:rsidRPr="00D93575" w:rsidRDefault="00E02B32" w:rsidP="00D37D63">
      <w:pPr>
        <w:spacing w:line="276" w:lineRule="auto"/>
      </w:pPr>
      <w:r w:rsidRPr="00D93575">
        <w:t xml:space="preserve">Warto nadmienić, iż autorzy opracowania pn. </w:t>
      </w:r>
      <w:r w:rsidRPr="00D93575">
        <w:rPr>
          <w:i/>
        </w:rPr>
        <w:t xml:space="preserve">„Transformacja energetyczna a miejsca pracy. Scenariusze dla WW” </w:t>
      </w:r>
      <w:r w:rsidRPr="00D93575">
        <w:t>oszacowali ł</w:t>
      </w:r>
      <w:r w:rsidRPr="00D93575">
        <w:rPr>
          <w:rFonts w:hint="eastAsia"/>
        </w:rPr>
        <w:t>ą</w:t>
      </w:r>
      <w:r w:rsidRPr="00D93575">
        <w:t>czny potencja</w:t>
      </w:r>
      <w:r w:rsidRPr="00D93575">
        <w:rPr>
          <w:rFonts w:hint="eastAsia"/>
        </w:rPr>
        <w:t>ł</w:t>
      </w:r>
      <w:r w:rsidRPr="00D93575">
        <w:t xml:space="preserve"> nowych miejsc pracy w sektorze elektroenergetycznym i powi</w:t>
      </w:r>
      <w:r w:rsidRPr="00D93575">
        <w:rPr>
          <w:rFonts w:hint="eastAsia"/>
        </w:rPr>
        <w:t>ą</w:t>
      </w:r>
      <w:r w:rsidRPr="00D93575">
        <w:t>zanych w scenariuszu optymistycznym na ponad 22 tys. nowych miejsc pracy.</w:t>
      </w:r>
    </w:p>
    <w:p w14:paraId="2398BE9E" w14:textId="77777777" w:rsidR="000632D5" w:rsidRPr="00D93575" w:rsidRDefault="00A24A67" w:rsidP="00D37D63">
      <w:pPr>
        <w:pBdr>
          <w:top w:val="nil"/>
          <w:left w:val="nil"/>
          <w:bottom w:val="nil"/>
          <w:right w:val="nil"/>
          <w:between w:val="nil"/>
        </w:pBdr>
        <w:spacing w:line="276" w:lineRule="auto"/>
      </w:pPr>
      <w:r w:rsidRPr="00D93575">
        <w:t>Należy podkreślić, że d</w:t>
      </w:r>
      <w:r w:rsidR="000632D5" w:rsidRPr="00D93575">
        <w:t xml:space="preserve">okumentem wyznaczającym ramy transformacji energetycznej w Polsce jest </w:t>
      </w:r>
      <w:r w:rsidR="000632D5" w:rsidRPr="00D93575">
        <w:rPr>
          <w:i/>
        </w:rPr>
        <w:t>Polityka Energetyczna Polski do 2040 roku</w:t>
      </w:r>
      <w:r w:rsidRPr="00D93575">
        <w:t xml:space="preserve"> – </w:t>
      </w:r>
      <w:r w:rsidR="00D71F7C" w:rsidRPr="00D93575">
        <w:t xml:space="preserve">opracowanie </w:t>
      </w:r>
      <w:r w:rsidR="000632D5" w:rsidRPr="00D93575">
        <w:t>zakłada, że transformacja energetyczna prowadzona będzie lokalnie i</w:t>
      </w:r>
      <w:r w:rsidRPr="00D93575">
        <w:t xml:space="preserve"> </w:t>
      </w:r>
      <w:r w:rsidR="000632D5" w:rsidRPr="00D93575">
        <w:t>inicjowana oddolnie, a ponadto będzie sprawiedliwa, partycypacyjna, pobudzająca rozwój gospodarczy, efektywność i konkurencyjność oraz nastawiona na unowocześnienie i innowacje. Zgodnie z tymi założeniami, sprawiedliwa transformacja powinna zapewnić mieszkańcom Wschodniej Wielkopolski nowe miejsca pracy i nowe gałęzie przemysłu współuczestniczące w przekształceniach sektora energii. Niemniej jednak należy zaplanować działania, które pozwolą złagodzić przewidywane negatywne skutki transformacji energetycznej i</w:t>
      </w:r>
      <w:r w:rsidRPr="00D93575">
        <w:t> </w:t>
      </w:r>
      <w:r w:rsidR="000632D5" w:rsidRPr="00D93575">
        <w:t>restrukturyzacji największego zakładu pracy na terenie Wielkopolski Wschodniej – konieczne jest zatem opracowanie diagnozy sytuacji wyjściowej, która pozwoli właściwie ukierunkować rekomendacje.</w:t>
      </w:r>
    </w:p>
    <w:p w14:paraId="35D585E5" w14:textId="4CAD0226" w:rsidR="00E02B32" w:rsidRPr="00D93575" w:rsidRDefault="00E02B32" w:rsidP="00D37D63">
      <w:pPr>
        <w:pStyle w:val="Nagwek3"/>
        <w:spacing w:line="276" w:lineRule="auto"/>
      </w:pPr>
      <w:bookmarkStart w:id="18" w:name="_Toc97282259"/>
      <w:bookmarkStart w:id="19" w:name="_Toc110538570"/>
      <w:r w:rsidRPr="00D93575">
        <w:t>Zatrudnienie w ZE PAK</w:t>
      </w:r>
      <w:bookmarkEnd w:id="18"/>
      <w:bookmarkEnd w:id="19"/>
    </w:p>
    <w:p w14:paraId="5B7E7B81" w14:textId="77777777" w:rsidR="00E02B32" w:rsidRPr="00D93575" w:rsidRDefault="00E02B32" w:rsidP="00D37D63">
      <w:pPr>
        <w:spacing w:line="276" w:lineRule="auto"/>
      </w:pPr>
      <w:r w:rsidRPr="00D93575">
        <w:t>W 2019 roku grupa ZE PAK S.A. zatrudniała 4 611 osób</w:t>
      </w:r>
      <w:r w:rsidRPr="00D93575">
        <w:rPr>
          <w:rStyle w:val="Odwoanieprzypisudolnego"/>
        </w:rPr>
        <w:footnoteReference w:id="9"/>
      </w:r>
      <w:r w:rsidR="00534150" w:rsidRPr="00D93575">
        <w:t xml:space="preserve"> (co stanowi 4% pracujących w</w:t>
      </w:r>
      <w:r w:rsidR="00601C60" w:rsidRPr="00D93575">
        <w:t> </w:t>
      </w:r>
      <w:r w:rsidR="00534150" w:rsidRPr="00D93575">
        <w:t>województwie)</w:t>
      </w:r>
      <w:r w:rsidRPr="00D93575">
        <w:t xml:space="preserve">, a zatem jej restrukturyzacja wiąże się ze znacznymi zmianami – zwłaszcza dla </w:t>
      </w:r>
      <w:r w:rsidR="00003057" w:rsidRPr="00D93575">
        <w:t xml:space="preserve">mieszkańców </w:t>
      </w:r>
      <w:r w:rsidRPr="00D93575">
        <w:t xml:space="preserve">Wielkopolski Wschodniej, jak i dla instytucji polityki społecznej działających na jej terenie. </w:t>
      </w:r>
    </w:p>
    <w:p w14:paraId="1E54F17C" w14:textId="77777777" w:rsidR="00E02B32" w:rsidRPr="00D93575" w:rsidRDefault="00E02B32" w:rsidP="00D37D63">
      <w:pPr>
        <w:spacing w:line="276" w:lineRule="auto"/>
      </w:pPr>
      <w:r w:rsidRPr="00D93575">
        <w:t>Warto podkreślić, że liczba pracowników firmy systematycznie od 2012 roku ulega zmniejszeniu, natomiast wynagrodzenia wzrastają w tempie niższym aniżeli ma to miejsce na rynku pracy w</w:t>
      </w:r>
      <w:r w:rsidR="00601C60" w:rsidRPr="00D93575">
        <w:t> </w:t>
      </w:r>
      <w:r w:rsidRPr="00D93575">
        <w:t>regionie i całym kraju (w okresie 2013-2019 wzrost z poziomu 4,8 tys. zł do 5,5 tys. zł).</w:t>
      </w:r>
      <w:r w:rsidR="00534150" w:rsidRPr="00D93575">
        <w:rPr>
          <w:rStyle w:val="Odwoanieprzypisudolnego"/>
        </w:rPr>
        <w:footnoteReference w:id="10"/>
      </w:r>
    </w:p>
    <w:p w14:paraId="3BC0F1EC" w14:textId="4BA4ED0F" w:rsidR="00E02B32" w:rsidRPr="00D93575" w:rsidRDefault="00E02B32" w:rsidP="00D37D63">
      <w:pPr>
        <w:spacing w:line="276" w:lineRule="auto"/>
        <w:rPr>
          <w:b/>
          <w:bCs/>
          <w:iCs/>
        </w:rPr>
      </w:pPr>
      <w:r w:rsidRPr="00D93575">
        <w:rPr>
          <w:iCs/>
        </w:rPr>
        <w:t xml:space="preserve">Pracownicy grupy ZE PAK wyróżniają się pod kątem struktury wiekowej oraz wykształcenia, gdyż udział osób z wykształceniem podstawowym i zawodowym wśród zatrudnionych w 2019 r. stanowił blisko 38% ogółu (to wartość większa niż w województwie wielkopolskim </w:t>
      </w:r>
      <w:r w:rsidRPr="00D93575">
        <w:rPr>
          <w:iCs/>
        </w:rPr>
        <w:lastRenderedPageBreak/>
        <w:t xml:space="preserve">oraz reszcie kraju). Z kolei odsetek osób z wykształceniem wyższym w ZE PAK wynosił wówczas 24% (wartość niższa aniżeli dla województwa i kraju odpowiednio o 7 i 12 </w:t>
      </w:r>
      <w:proofErr w:type="spellStart"/>
      <w:r w:rsidRPr="00D93575">
        <w:rPr>
          <w:iCs/>
        </w:rPr>
        <w:t>p.p</w:t>
      </w:r>
      <w:proofErr w:type="spellEnd"/>
      <w:r w:rsidRPr="00D93575">
        <w:rPr>
          <w:iCs/>
        </w:rPr>
        <w:t>.).</w:t>
      </w:r>
      <w:r w:rsidRPr="00D93575">
        <w:rPr>
          <w:i/>
        </w:rPr>
        <w:t xml:space="preserve"> </w:t>
      </w:r>
      <w:r w:rsidRPr="00D93575">
        <w:t>Obserwuje się ponadto istotną różnicę między strukturą wieku zatrudnionych w firmie kobiet i mężczyzn – wśród pracujących w grupie mężczyzn osoby powyżej 50. roku życia stanowią aż 35% całej grupy, zaś udział osób w tym wieku wśród zatrudnionych w przedsiębiorstwie kobiet wynosi 54%.</w:t>
      </w:r>
      <w:r w:rsidR="00534150" w:rsidRPr="00D93575">
        <w:t xml:space="preserve"> </w:t>
      </w:r>
      <w:r w:rsidRPr="00D93575">
        <w:rPr>
          <w:b/>
          <w:bCs/>
          <w:iCs/>
        </w:rPr>
        <w:t>Polityka publiczna powinna mieć na uwadze, że w wyniku</w:t>
      </w:r>
      <w:r w:rsidR="000022F3">
        <w:rPr>
          <w:b/>
          <w:bCs/>
          <w:iCs/>
        </w:rPr>
        <w:t xml:space="preserve"> </w:t>
      </w:r>
      <w:r w:rsidRPr="00D93575">
        <w:rPr>
          <w:b/>
          <w:bCs/>
          <w:iCs/>
        </w:rPr>
        <w:t>restrukturyzacji ZE PAK zatrudnione tam obecnie kobiety w wieku przedemerytalnym mogą mieć problemy ze znalezieniem nowej pracy, a tym samym powiększyć istotną w skali kraju grupę kobiet nieaktywnych zawodowo.</w:t>
      </w:r>
      <w:r w:rsidR="00534150" w:rsidRPr="00D93575">
        <w:rPr>
          <w:rStyle w:val="Odwoanieprzypisudolnego"/>
          <w:iCs/>
        </w:rPr>
        <w:footnoteReference w:id="11"/>
      </w:r>
    </w:p>
    <w:p w14:paraId="740DB656" w14:textId="77777777" w:rsidR="00E02B32" w:rsidRPr="00D93575" w:rsidRDefault="00E02B32" w:rsidP="00D37D63">
      <w:pPr>
        <w:spacing w:line="276" w:lineRule="auto"/>
      </w:pPr>
      <w:r w:rsidRPr="00D93575">
        <w:t>Szacuje się, że 96% pracowników koncernu ma miejsce zamieszkania na terenie trzech powiatów Wielkopolski Wschodniej: m. Konin (48%), konińskiego (32%), tureckiego (16%). Ok. 1% pracowników zamieszkuje odpowiednio powiaty słupecki i kolski.</w:t>
      </w:r>
      <w:r w:rsidR="00534150" w:rsidRPr="00D93575">
        <w:t xml:space="preserve"> </w:t>
      </w:r>
      <w:r w:rsidRPr="00D93575">
        <w:t>Patrząc na poziom lokalny, najwięcej pracowników ZE PAK zatrudnionych jest w następujących gminach: m. Konin, Turek, Kazimierz Biskupi, Kleczew i</w:t>
      </w:r>
      <w:r w:rsidR="00534150" w:rsidRPr="00D93575">
        <w:t> </w:t>
      </w:r>
      <w:r w:rsidRPr="00D93575">
        <w:t>Ślesin. W tych pięciu gminach zamieszkuje prawie 2/3 pracowników grupy (63,7%), zaś w kolejnych pięciu (Wierzbinek, Sompolno, Kramsk, Golina, Wilczyn) kolejne 18% zatrudnionych. Pozostali pracownicy mieszkają głównie na terenie pozostałych gmin Wielkopolski Wschodniej, a</w:t>
      </w:r>
      <w:r w:rsidR="00601C60" w:rsidRPr="00D93575">
        <w:t> </w:t>
      </w:r>
      <w:r w:rsidRPr="00D93575">
        <w:t>tylko niespełna 2% pracowników mieszka na terenie gmin poza tym obszarem.</w:t>
      </w:r>
      <w:r w:rsidR="00534150" w:rsidRPr="00D93575">
        <w:t xml:space="preserve"> </w:t>
      </w:r>
      <w:r w:rsidRPr="00D93575">
        <w:t xml:space="preserve">Dostrzega się zatem znaczne geograficzne skoncentrowanie pracowników, które – w przypadku dalszego braku wsparcia dla poszczególnych gmin – może oznaczać </w:t>
      </w:r>
      <w:r w:rsidR="006A63F4" w:rsidRPr="00D93575">
        <w:t>znaczny</w:t>
      </w:r>
      <w:r w:rsidR="00407302" w:rsidRPr="00D93575">
        <w:t xml:space="preserve"> </w:t>
      </w:r>
      <w:r w:rsidRPr="00D93575">
        <w:t>wzrost bezrobocia na ich terenie.</w:t>
      </w:r>
      <w:r w:rsidR="00534150" w:rsidRPr="00D93575">
        <w:rPr>
          <w:rStyle w:val="Odwoanieprzypisudolnego"/>
        </w:rPr>
        <w:footnoteReference w:id="12"/>
      </w:r>
    </w:p>
    <w:p w14:paraId="4D18E5A5" w14:textId="77777777" w:rsidR="001A6D55" w:rsidRPr="00D93575" w:rsidRDefault="00E02B32" w:rsidP="00D37D63">
      <w:pPr>
        <w:spacing w:line="276" w:lineRule="auto"/>
      </w:pPr>
      <w:r w:rsidRPr="00D93575">
        <w:t>Pogłębiona analiza danych pracowniczych wykazała, że do roku 2025 uprawnienia emerytalne nabędzie 1,5 tys. pracowników grupy ZE PAK (według obecnego stanu zatrudnienia), czyli 38% ogółu zatrudnionych. Do 2030 r. w naturalny sposób uprawnienia nabędzie łącznie 55% pracowników. Oznacza to, iż w ciągu najbliższej dekady ok. 45% (1,8 tys.) pracowników z obecnego stanu zatrudnienia może zostać zwolniona przed nabyciem uprawnień emerytalnych.</w:t>
      </w:r>
      <w:bookmarkStart w:id="20" w:name="_h7k7jrd9jnmq" w:colFirst="0" w:colLast="0"/>
      <w:bookmarkEnd w:id="20"/>
      <w:r w:rsidRPr="00D93575">
        <w:rPr>
          <w:rStyle w:val="Odwoanieprzypisudolnego"/>
        </w:rPr>
        <w:footnoteReference w:id="13"/>
      </w:r>
    </w:p>
    <w:p w14:paraId="4F2ED411" w14:textId="77777777" w:rsidR="00E02B32" w:rsidRPr="00D93575" w:rsidRDefault="001A6D55" w:rsidP="00D37D63">
      <w:pPr>
        <w:pStyle w:val="Nagwek2"/>
        <w:spacing w:line="276" w:lineRule="auto"/>
      </w:pPr>
      <w:r w:rsidRPr="00D93575">
        <w:br w:type="page"/>
      </w:r>
      <w:bookmarkStart w:id="21" w:name="_Toc97282260"/>
      <w:bookmarkStart w:id="22" w:name="_Toc110538571"/>
      <w:r w:rsidR="00E02B32" w:rsidRPr="00D93575">
        <w:lastRenderedPageBreak/>
        <w:t>Diagnoza sytuacji Wielkopolski Wschodniej w świetle dokumentów programowych i strategicznych</w:t>
      </w:r>
      <w:bookmarkEnd w:id="21"/>
      <w:bookmarkEnd w:id="22"/>
    </w:p>
    <w:p w14:paraId="528A63F2" w14:textId="0EC0B596" w:rsidR="00E02B32" w:rsidRPr="00D93575" w:rsidRDefault="00E02B32" w:rsidP="00D37D63">
      <w:pPr>
        <w:pStyle w:val="Nagwek3"/>
        <w:spacing w:line="276" w:lineRule="auto"/>
      </w:pPr>
      <w:bookmarkStart w:id="23" w:name="_Toc97282261"/>
      <w:bookmarkStart w:id="24" w:name="_Toc110538572"/>
      <w:r w:rsidRPr="00D93575">
        <w:t>Analiza dokumentów na szczeblu krajowym</w:t>
      </w:r>
      <w:bookmarkEnd w:id="23"/>
      <w:bookmarkEnd w:id="24"/>
    </w:p>
    <w:p w14:paraId="2229179A" w14:textId="77777777" w:rsidR="00E02B32" w:rsidRPr="00D93575" w:rsidRDefault="00E02B32" w:rsidP="00D37D63">
      <w:pPr>
        <w:pBdr>
          <w:top w:val="nil"/>
          <w:left w:val="nil"/>
          <w:bottom w:val="nil"/>
          <w:right w:val="nil"/>
          <w:between w:val="nil"/>
        </w:pBdr>
        <w:spacing w:line="276" w:lineRule="auto"/>
      </w:pPr>
      <w:r w:rsidRPr="00D93575">
        <w:t xml:space="preserve">Przydatne w procesie opracowywania diagnozy sytuacji społeczno-zawodowej Wielkopolski Wschodniej mogą być wyzwania określone w dokumentach na szczeblu krajowym. W </w:t>
      </w:r>
      <w:r w:rsidRPr="00D93575">
        <w:rPr>
          <w:i/>
        </w:rPr>
        <w:t>Krajowej Strategii Rozwoju Regionalnego do 2030 roku</w:t>
      </w:r>
      <w:r w:rsidRPr="00D93575">
        <w:t xml:space="preserve"> określono 7 </w:t>
      </w:r>
      <w:r w:rsidR="003F11C4" w:rsidRPr="00D93575">
        <w:t xml:space="preserve">takich </w:t>
      </w:r>
      <w:r w:rsidRPr="00D93575">
        <w:t>wyzwań dla polityki regionalnej.</w:t>
      </w:r>
    </w:p>
    <w:p w14:paraId="1D7B3CE0" w14:textId="77777777" w:rsidR="00E02B32" w:rsidRPr="00D93575" w:rsidRDefault="00E02B32" w:rsidP="00D37D63">
      <w:pPr>
        <w:pBdr>
          <w:top w:val="nil"/>
          <w:left w:val="nil"/>
          <w:bottom w:val="nil"/>
          <w:right w:val="nil"/>
          <w:between w:val="nil"/>
        </w:pBdr>
        <w:spacing w:line="276" w:lineRule="auto"/>
      </w:pPr>
      <w:r w:rsidRPr="00D93575">
        <w:t xml:space="preserve">Wśród wyzwań wskazanych w </w:t>
      </w:r>
      <w:r w:rsidRPr="00D93575">
        <w:rPr>
          <w:i/>
          <w:iCs/>
        </w:rPr>
        <w:t>KSRR 2030</w:t>
      </w:r>
      <w:r w:rsidRPr="00D93575">
        <w:t xml:space="preserve"> znalazło się </w:t>
      </w:r>
      <w:r w:rsidR="00A961A7" w:rsidRPr="00D93575">
        <w:t xml:space="preserve">m.in. </w:t>
      </w:r>
      <w:r w:rsidRPr="00D93575">
        <w:t xml:space="preserve">przeciwdziałanie negatywnym skutkom procesów demograficznych. Spowolnienie rozwoju demograficznego, rosnący udział osób starszych w populacji oraz niekontrolowane procesy </w:t>
      </w:r>
      <w:proofErr w:type="spellStart"/>
      <w:r w:rsidRPr="00D93575">
        <w:t>suburbanizacji</w:t>
      </w:r>
      <w:proofErr w:type="spellEnd"/>
      <w:r w:rsidRPr="00D93575">
        <w:t xml:space="preserve"> przekładać się będą nie tylko na przeobrażenia rynku pracy i zmiany struktury gospodarki, ale również na wzrost potrzeb w zakresie opieki zdrowotnej i socjalnej, także w Wielkopolsce Wschodniej. W związku z powyższym dostrzega się konieczność, by </w:t>
      </w:r>
      <w:r w:rsidRPr="00D93575">
        <w:rPr>
          <w:b/>
          <w:bCs/>
        </w:rPr>
        <w:t>uwzględniać potencjalny wpływ procesów demograficznych w</w:t>
      </w:r>
      <w:r w:rsidR="003F11C4" w:rsidRPr="00D93575">
        <w:rPr>
          <w:b/>
          <w:bCs/>
        </w:rPr>
        <w:t>e wszelkich</w:t>
      </w:r>
      <w:r w:rsidRPr="00D93575">
        <w:rPr>
          <w:b/>
          <w:bCs/>
        </w:rPr>
        <w:t xml:space="preserve"> procesach decyzyjnych w zakresie działań dotyczących organizacji świadczenia usług</w:t>
      </w:r>
      <w:r w:rsidR="00567F43" w:rsidRPr="00D93575">
        <w:rPr>
          <w:b/>
          <w:bCs/>
        </w:rPr>
        <w:t xml:space="preserve"> publicznych</w:t>
      </w:r>
      <w:r w:rsidR="006E538C" w:rsidRPr="00D93575">
        <w:rPr>
          <w:b/>
          <w:bCs/>
        </w:rPr>
        <w:t>,</w:t>
      </w:r>
      <w:r w:rsidR="00A77A95" w:rsidRPr="00D93575">
        <w:rPr>
          <w:b/>
          <w:bCs/>
        </w:rPr>
        <w:t xml:space="preserve"> także w Wielkopolsce Wschodniej</w:t>
      </w:r>
      <w:r w:rsidRPr="00D93575">
        <w:t xml:space="preserve">. </w:t>
      </w:r>
    </w:p>
    <w:p w14:paraId="1BDB0D42" w14:textId="77777777" w:rsidR="00E02B32" w:rsidRPr="00D93575" w:rsidRDefault="00E02B32" w:rsidP="00D37D63">
      <w:pPr>
        <w:pBdr>
          <w:top w:val="nil"/>
          <w:left w:val="nil"/>
          <w:bottom w:val="nil"/>
          <w:right w:val="nil"/>
          <w:between w:val="nil"/>
        </w:pBdr>
        <w:spacing w:line="276" w:lineRule="auto"/>
      </w:pPr>
      <w:r w:rsidRPr="00D93575">
        <w:t xml:space="preserve">Jedno z wyzwań określonych w </w:t>
      </w:r>
      <w:r w:rsidRPr="00D93575">
        <w:rPr>
          <w:i/>
          <w:iCs/>
        </w:rPr>
        <w:t>KSRR 2030</w:t>
      </w:r>
      <w:r w:rsidRPr="00D93575">
        <w:t xml:space="preserve"> stanowi rozwój i wsparcie kapitału ludzkiego i</w:t>
      </w:r>
      <w:r w:rsidR="00601C60" w:rsidRPr="00D93575">
        <w:t> </w:t>
      </w:r>
      <w:r w:rsidRPr="00D93575">
        <w:t>społecznego. Strategia zakłada elastyczne reagowanie na pojawiające się na rynku pracy zapotrzebowanie na nowe kompetencje i kwalifikacje, co jest kluczowe w</w:t>
      </w:r>
      <w:r w:rsidR="00DA2349" w:rsidRPr="00D93575">
        <w:t xml:space="preserve"> </w:t>
      </w:r>
      <w:r w:rsidRPr="00D93575">
        <w:t xml:space="preserve">kontekście zmian, jakie nastąpią na rynku pracy Wielkopolski Wschodniej w wyniku transformacji energetycznej. Konieczne będzie dopasowanie się do nowej sytuacji na rynku pracy, jaka nastąpi po restrukturyzacji największego zakładu pracy w tym obszarze. W wyniku dynamicznych zmian, jakie zaistnieją, </w:t>
      </w:r>
      <w:r w:rsidRPr="00D93575">
        <w:rPr>
          <w:b/>
          <w:bCs/>
        </w:rPr>
        <w:t>kluczowe dla obszaru może również okazać się stworzenie warunków do kształcenia ustawicznego</w:t>
      </w:r>
      <w:r w:rsidRPr="00D93575">
        <w:t xml:space="preserve"> (co także zawarto w </w:t>
      </w:r>
      <w:r w:rsidRPr="00D93575">
        <w:rPr>
          <w:i/>
        </w:rPr>
        <w:t>KSRR 2030</w:t>
      </w:r>
      <w:r w:rsidRPr="00D93575">
        <w:t xml:space="preserve">), zwłaszcza w kontekście osób, które utracą zatrudnienie w wyniku restrukturyzacji zakładu pracy i niejednokrotnie będą zobligowane do przekwalifikowania się celem znalezienia nowej pracy. </w:t>
      </w:r>
    </w:p>
    <w:p w14:paraId="3D985313" w14:textId="77777777" w:rsidR="00E02B32" w:rsidRPr="00D93575" w:rsidRDefault="00E02B32" w:rsidP="00D37D63">
      <w:pPr>
        <w:pBdr>
          <w:top w:val="nil"/>
          <w:left w:val="nil"/>
          <w:bottom w:val="nil"/>
          <w:right w:val="nil"/>
          <w:between w:val="nil"/>
        </w:pBdr>
        <w:spacing w:line="276" w:lineRule="auto"/>
      </w:pPr>
      <w:r w:rsidRPr="00D93575">
        <w:t xml:space="preserve">Kolejnym wyzwaniem określonym w </w:t>
      </w:r>
      <w:r w:rsidRPr="00D93575">
        <w:rPr>
          <w:i/>
          <w:iCs/>
        </w:rPr>
        <w:t>Krajowej Strategii Rozwoju Regionalnego do 2030 roku</w:t>
      </w:r>
      <w:r w:rsidRPr="00D93575">
        <w:t xml:space="preserve"> jest rozwój infrastruktury podnoszącej konkurencyjność, atrakcyjność inwestycyjną i warunki życia w regionach. To wyzwanie obejmuje także rozwój infrastruktury społecznej – systemu opieki nad dziećmi oraz systemu opieki zdrowotnej. W ww. dokumencie strategicznym </w:t>
      </w:r>
      <w:r w:rsidR="00201C64" w:rsidRPr="00D93575">
        <w:t>z</w:t>
      </w:r>
      <w:r w:rsidRPr="00D93575">
        <w:t xml:space="preserve">wrócono uwagę na to, iż system opieki nad dziećmi jest </w:t>
      </w:r>
      <w:r w:rsidR="00315499" w:rsidRPr="00D93575">
        <w:t>niezwykle istotny</w:t>
      </w:r>
      <w:r w:rsidRPr="00D93575">
        <w:t xml:space="preserve"> w kwestii aktywizacji zawodowej kobiet. Województwo wielkopolskie wskazane zostało jako 3. pod względem odsetka dzieci uczestniczących w edukacji przedszkolnej w</w:t>
      </w:r>
      <w:r w:rsidR="00933084" w:rsidRPr="00D93575">
        <w:t> </w:t>
      </w:r>
      <w:r w:rsidRPr="00D93575">
        <w:t>2017 roku – odsetek dzieci objętych opieką w przedszkolach jest zatem relatywnie wysoki na tle pozostałych regionów Polski.</w:t>
      </w:r>
      <w:r w:rsidRPr="00D93575">
        <w:rPr>
          <w:i/>
          <w:iCs/>
          <w:color w:val="0B5294"/>
        </w:rPr>
        <w:t xml:space="preserve"> </w:t>
      </w:r>
      <w:r w:rsidRPr="00D93575">
        <w:t xml:space="preserve">W przypadku systemu opieki zdrowotnej, województwo wielkopolskie wypada gorzej, gdyż w </w:t>
      </w:r>
      <w:r w:rsidRPr="00D93575">
        <w:rPr>
          <w:i/>
          <w:iCs/>
        </w:rPr>
        <w:t>KSRR 2030</w:t>
      </w:r>
      <w:r w:rsidRPr="00D93575">
        <w:t xml:space="preserve"> określone zostało jako jeden spośród sześciu unijnych regionów o najniższej liczbie lekarzy przypadającej na 10 tys. ludności. Sygnalizuje to bowiem, iż w regionie występuje problem w zakresie dostępu do usług medycznych</w:t>
      </w:r>
      <w:r w:rsidR="00315499" w:rsidRPr="00D93575">
        <w:t xml:space="preserve">, podczas </w:t>
      </w:r>
      <w:r w:rsidR="00315499" w:rsidRPr="00D93575">
        <w:lastRenderedPageBreak/>
        <w:t>gdy dostęp do systemu opieki nad dziećmi nie jest znacząco ograniczony</w:t>
      </w:r>
      <w:r w:rsidRPr="00D93575">
        <w:t xml:space="preserve">. Omawiany dokument strategiczny zakłada jednak zapewnienie infrastruktury wspierającej równy dostęp wszystkich mieszkańców do wysokiej jakości usług publicznych. </w:t>
      </w:r>
      <w:r w:rsidR="00A961A7" w:rsidRPr="00D93575">
        <w:rPr>
          <w:b/>
          <w:bCs/>
        </w:rPr>
        <w:t xml:space="preserve">Istotne </w:t>
      </w:r>
      <w:r w:rsidRPr="00D93575">
        <w:rPr>
          <w:b/>
          <w:bCs/>
        </w:rPr>
        <w:t>w tym aspekcie jest</w:t>
      </w:r>
      <w:r w:rsidR="00315499" w:rsidRPr="00D93575">
        <w:rPr>
          <w:b/>
          <w:bCs/>
        </w:rPr>
        <w:t xml:space="preserve"> jednakże</w:t>
      </w:r>
      <w:r w:rsidRPr="00D93575">
        <w:rPr>
          <w:b/>
          <w:bCs/>
        </w:rPr>
        <w:t xml:space="preserve"> planowanie rozwoju infrastruktury w oparciu o realne zapotrzebowanie</w:t>
      </w:r>
      <w:r w:rsidRPr="00D93575">
        <w:t>.</w:t>
      </w:r>
      <w:r w:rsidR="00DA2349" w:rsidRPr="00D93575">
        <w:t xml:space="preserve"> Co istotne, aspekt ten można uznać jako kluczowy także dla Wielkopolski Wschodniej.</w:t>
      </w:r>
    </w:p>
    <w:p w14:paraId="17B7DF4A" w14:textId="2F00282C" w:rsidR="00E02B32" w:rsidRPr="00D93575" w:rsidRDefault="00E02B32" w:rsidP="00D37D63">
      <w:pPr>
        <w:pStyle w:val="Nagwek3"/>
        <w:spacing w:line="276" w:lineRule="auto"/>
      </w:pPr>
      <w:bookmarkStart w:id="25" w:name="_gkwajkex4716" w:colFirst="0" w:colLast="0"/>
      <w:bookmarkStart w:id="26" w:name="_Toc97282262"/>
      <w:bookmarkStart w:id="27" w:name="_Toc110538573"/>
      <w:bookmarkEnd w:id="25"/>
      <w:r w:rsidRPr="00D93575">
        <w:t>Analiza dokumentów na szczeblu regionalnym</w:t>
      </w:r>
      <w:bookmarkEnd w:id="26"/>
      <w:bookmarkEnd w:id="27"/>
    </w:p>
    <w:p w14:paraId="03FDD621" w14:textId="77777777" w:rsidR="00E02B32" w:rsidRPr="00D93575" w:rsidRDefault="00E02B32" w:rsidP="00D37D63">
      <w:pPr>
        <w:spacing w:line="276" w:lineRule="auto"/>
      </w:pPr>
      <w:r w:rsidRPr="00D93575">
        <w:t xml:space="preserve">W diagnozie sytuacji wyjściowej </w:t>
      </w:r>
      <w:r w:rsidRPr="00D93575">
        <w:rPr>
          <w:i/>
        </w:rPr>
        <w:t>Wielkopolskiego Regionalnego Programu Operacyjnego na lata 2014-2020</w:t>
      </w:r>
      <w:r w:rsidRPr="00D93575">
        <w:t xml:space="preserve"> zespół elektrowni w Koninie </w:t>
      </w:r>
      <w:r w:rsidR="00A961A7" w:rsidRPr="00D93575">
        <w:t xml:space="preserve">określono </w:t>
      </w:r>
      <w:r w:rsidRPr="00D93575">
        <w:t xml:space="preserve">jako znaczące źródło energii elektrycznej. Poniekąd potwierdza to fakt, iż transformacja energetyczna stanowić będzie znaczne wyzwanie dla regionu. Jednocześnie w </w:t>
      </w:r>
      <w:r w:rsidRPr="00D93575">
        <w:rPr>
          <w:i/>
        </w:rPr>
        <w:t>WRPO 2014-2020</w:t>
      </w:r>
      <w:r w:rsidRPr="00D93575">
        <w:t xml:space="preserve"> podkreślono duży potencjał rynku pracy oraz wysoki w skali kraju wskaźnik zatrudnienia, co stanowi pozytywne perspektywy w kontekście zmian, jakie będą miały miejsce po transformacji energetycznej Wielkopolski Wschodniej. W dokumencie zdiagnozowano także główne przyczyny bezrobocia, jakimi są niskie kwalifikacje i kompetencje oraz brak doświadczenia. W tym zakresie ponownie </w:t>
      </w:r>
      <w:r w:rsidRPr="00D93575">
        <w:rPr>
          <w:b/>
          <w:bCs/>
        </w:rPr>
        <w:t>kluczowe może okazać się tworzenie warunków do kształcenia ustawicznego</w:t>
      </w:r>
      <w:r w:rsidR="00AF33C1" w:rsidRPr="00D93575">
        <w:rPr>
          <w:b/>
          <w:bCs/>
        </w:rPr>
        <w:t xml:space="preserve"> </w:t>
      </w:r>
      <w:r w:rsidR="00A961A7" w:rsidRPr="00D93575">
        <w:t xml:space="preserve">na terenie </w:t>
      </w:r>
      <w:r w:rsidR="00AF33C1" w:rsidRPr="00D93575">
        <w:t>Wielkopolski Wschodniej</w:t>
      </w:r>
      <w:r w:rsidRPr="00D93575">
        <w:t>. W diagnozie sytuacji wyjściowej należy także zwrócić uwagę na negatywne trendy demograficzne i społeczne w regionie – starzenie się społeczeństwa (spadek udziału osób w wieku przedprodukcyjnym i wzrost udziału osób w wieku poprodukcyjnym), zagrożenie ubóstwem znacznej liczby mieszkańców oraz niska i zróżnicowana dostępność do infrastruktury społecznej.</w:t>
      </w:r>
      <w:r w:rsidR="00B123C4" w:rsidRPr="00D93575">
        <w:t xml:space="preserve"> Należy zatem uwzględniać te czynniki w procesach decyzyjnych dotyczących zarówno infrastruktury, jak i usług publicznych.</w:t>
      </w:r>
    </w:p>
    <w:p w14:paraId="3C0C64F7" w14:textId="77777777" w:rsidR="00E02B32" w:rsidRPr="00D93575" w:rsidRDefault="00E02B32" w:rsidP="00D37D63">
      <w:pPr>
        <w:spacing w:line="276" w:lineRule="auto"/>
      </w:pPr>
      <w:r w:rsidRPr="00D93575">
        <w:t xml:space="preserve">Projekt </w:t>
      </w:r>
      <w:r w:rsidRPr="00D93575">
        <w:rPr>
          <w:i/>
        </w:rPr>
        <w:t>Wielkopolskiego Regionalnego Programu Operacyjnego na lata 2021-2027</w:t>
      </w:r>
      <w:r w:rsidRPr="00D93575">
        <w:t xml:space="preserve"> podkreśla fundamentalne znaczenie transformacji w kierunku niskoemisyjnej gospodarki, wskazując jednocześnie na takie wyzwania jak: </w:t>
      </w:r>
      <w:r w:rsidRPr="00D93575">
        <w:rPr>
          <w:b/>
          <w:bCs/>
        </w:rPr>
        <w:t>podnoszenie jakości i efektywne wykorzystanie kapitału ludzkiego oraz przeciwdziałanie negatywnym skutkom procesów demograficznych i dezintegracji społecznej</w:t>
      </w:r>
      <w:r w:rsidRPr="00D93575">
        <w:t>. Co istotne, wśród celów szczegółowych projekt</w:t>
      </w:r>
      <w:r w:rsidRPr="00D93575">
        <w:rPr>
          <w:i/>
        </w:rPr>
        <w:t xml:space="preserve"> WRPO 2021-2027</w:t>
      </w:r>
      <w:r w:rsidRPr="00D93575">
        <w:t xml:space="preserve"> zawiera sprawiedliwą transformację – umożliwienie regionom i ludności łagodzenia wpływających na społeczeństwo, zatrudnienie, gospodarkę i środowisko</w:t>
      </w:r>
      <w:r w:rsidR="006E538C" w:rsidRPr="00D93575">
        <w:t>,</w:t>
      </w:r>
      <w:r w:rsidRPr="00D93575">
        <w:t xml:space="preserve"> skutków transformacji w kierunku osiągnięcia celów Unii na rok 2030 w dziedzinie energii i klimatu oraz w kierunku neutralnej dla klimatu gospodarki Unii do roku 2050 w oparciu o </w:t>
      </w:r>
      <w:r w:rsidRPr="00D93575">
        <w:rPr>
          <w:i/>
        </w:rPr>
        <w:t>porozumienie paryskie</w:t>
      </w:r>
      <w:r w:rsidRPr="00D93575">
        <w:t>.</w:t>
      </w:r>
    </w:p>
    <w:p w14:paraId="428A1B51" w14:textId="77777777" w:rsidR="00E02B32" w:rsidRPr="00D93575" w:rsidRDefault="00E02B32" w:rsidP="00D37D63">
      <w:pPr>
        <w:spacing w:line="276" w:lineRule="auto"/>
      </w:pPr>
      <w:r w:rsidRPr="00D93575">
        <w:t xml:space="preserve">Wśród kluczowych wyzwań regionu, w </w:t>
      </w:r>
      <w:r w:rsidRPr="00D93575">
        <w:rPr>
          <w:i/>
        </w:rPr>
        <w:t>Strategii Rozwoju Województwa Wielkopolskiego do 2030 roku</w:t>
      </w:r>
      <w:r w:rsidRPr="00D93575">
        <w:t xml:space="preserve"> wskazuje się m.in. wzrost konkurencyjności, produktywności i innowacyjności gospodarki,</w:t>
      </w:r>
      <w:r w:rsidR="00B20D4A" w:rsidRPr="00D93575">
        <w:t xml:space="preserve"> a</w:t>
      </w:r>
      <w:r w:rsidR="00601C60" w:rsidRPr="00D93575">
        <w:t> </w:t>
      </w:r>
      <w:r w:rsidR="00B20D4A" w:rsidRPr="00D93575">
        <w:t>także – ponownie –</w:t>
      </w:r>
      <w:r w:rsidRPr="00D93575">
        <w:t xml:space="preserve"> </w:t>
      </w:r>
      <w:r w:rsidRPr="00D93575">
        <w:rPr>
          <w:b/>
          <w:bCs/>
        </w:rPr>
        <w:t>rozwijanie i</w:t>
      </w:r>
      <w:r w:rsidR="00B20D4A" w:rsidRPr="00D93575">
        <w:rPr>
          <w:b/>
          <w:bCs/>
        </w:rPr>
        <w:t xml:space="preserve"> </w:t>
      </w:r>
      <w:r w:rsidRPr="00D93575">
        <w:rPr>
          <w:b/>
          <w:bCs/>
        </w:rPr>
        <w:t>efektywne wykorzystanie kapitału ludzkiego</w:t>
      </w:r>
      <w:r w:rsidR="00B20D4A" w:rsidRPr="00D93575">
        <w:rPr>
          <w:b/>
          <w:bCs/>
        </w:rPr>
        <w:t xml:space="preserve"> oraz</w:t>
      </w:r>
      <w:r w:rsidRPr="00D93575">
        <w:rPr>
          <w:b/>
          <w:bCs/>
        </w:rPr>
        <w:t xml:space="preserve"> przeciwdziałanie negatywnym skutkom procesów demograficznych </w:t>
      </w:r>
      <w:r w:rsidR="00B20D4A" w:rsidRPr="00D93575">
        <w:rPr>
          <w:b/>
          <w:bCs/>
        </w:rPr>
        <w:t>i</w:t>
      </w:r>
      <w:r w:rsidRPr="00D93575">
        <w:rPr>
          <w:b/>
          <w:bCs/>
        </w:rPr>
        <w:t xml:space="preserve"> dezintegracji społecznej</w:t>
      </w:r>
      <w:r w:rsidRPr="00D93575">
        <w:t xml:space="preserve">. </w:t>
      </w:r>
      <w:r w:rsidR="002B4A16" w:rsidRPr="00D93575">
        <w:t xml:space="preserve">Działania dążące do podniesienia jakości kapitału ludzkiego mają kluczowe znaczenie dla Wielkopolski Wschodniej z uwagi na nadchodzącą restrukturyzację </w:t>
      </w:r>
      <w:r w:rsidR="002B4A16" w:rsidRPr="00D93575">
        <w:lastRenderedPageBreak/>
        <w:t>największego pracodawcy na tym obszarze. Pogłębiające się negatywne trendy demograficzne również wymuszają podejmowanie interwencji</w:t>
      </w:r>
      <w:r w:rsidR="00B123C4" w:rsidRPr="00D93575">
        <w:t>.</w:t>
      </w:r>
    </w:p>
    <w:p w14:paraId="4746C61F" w14:textId="77777777" w:rsidR="00956895" w:rsidRPr="00D93575" w:rsidRDefault="00125BDD" w:rsidP="00D37D63">
      <w:pPr>
        <w:spacing w:line="276" w:lineRule="auto"/>
      </w:pPr>
      <w:r w:rsidRPr="00D93575">
        <w:t xml:space="preserve">Z </w:t>
      </w:r>
      <w:r w:rsidRPr="00D93575">
        <w:rPr>
          <w:i/>
          <w:iCs/>
        </w:rPr>
        <w:t xml:space="preserve">Analizy zróżnicowania wewnętrznego województwa wielkopolskiego (2017 rok) </w:t>
      </w:r>
      <w:r w:rsidRPr="00D93575">
        <w:t xml:space="preserve">wynika, iż wschodnia część województwa wielkopolskiego jest </w:t>
      </w:r>
      <w:r w:rsidRPr="005E4673">
        <w:t xml:space="preserve">obszarem </w:t>
      </w:r>
      <w:r w:rsidR="0058569C">
        <w:t>odbiegającym tempem rozwoju od innych obszarów Wielkopolski</w:t>
      </w:r>
      <w:r w:rsidR="00A017E8" w:rsidRPr="00D93575">
        <w:t xml:space="preserve"> – analiza wykazała, iż obszary stagnacji i peryferia to m.in. powiaty kolski, słupecki oraz turecki. Zaobserwowano zatem, że powiaty wchodzące w skład Wielkopolski Wschodniej </w:t>
      </w:r>
      <w:r w:rsidR="00C20FF5" w:rsidRPr="00D93575">
        <w:t xml:space="preserve">istotnie </w:t>
      </w:r>
      <w:r w:rsidR="00A017E8" w:rsidRPr="00D93575">
        <w:t xml:space="preserve">wyróżniają się niskim poziomem rozwoju. Wyniki analizy wskazują na </w:t>
      </w:r>
      <w:r w:rsidR="00A017E8" w:rsidRPr="00D93575">
        <w:rPr>
          <w:b/>
          <w:bCs/>
        </w:rPr>
        <w:t>konieczność podjęcia interwencji publicznych w zakresie występujących tam problemów i</w:t>
      </w:r>
      <w:r w:rsidR="001112FF">
        <w:rPr>
          <w:b/>
          <w:bCs/>
        </w:rPr>
        <w:t> </w:t>
      </w:r>
      <w:r w:rsidR="00A017E8" w:rsidRPr="00D93575">
        <w:rPr>
          <w:b/>
          <w:bCs/>
        </w:rPr>
        <w:t>pogarszającej się sytuacji społeczno-gospodarczej</w:t>
      </w:r>
      <w:r w:rsidR="00A017E8" w:rsidRPr="00D93575">
        <w:t>.</w:t>
      </w:r>
    </w:p>
    <w:p w14:paraId="012B68FC" w14:textId="77777777" w:rsidR="00A961A7" w:rsidRPr="00D93575" w:rsidRDefault="00A961A7" w:rsidP="00D37D63">
      <w:pPr>
        <w:spacing w:line="276" w:lineRule="auto"/>
      </w:pPr>
      <w:r w:rsidRPr="00D93575">
        <w:t xml:space="preserve">Dokonując diagnozy Wielkopolski Wschodniej w zakresie aktualnej sytuacji społeczno-zawodowej oraz funkcjonowania polityki społecznej, należy też uwzględnić uwarunkowania regionalnej pomocy społecznej. Te precyzyjnie określone zostały w </w:t>
      </w:r>
      <w:r w:rsidRPr="00D93575">
        <w:rPr>
          <w:i/>
        </w:rPr>
        <w:t>Strategii Polityki Społecznej Województwa Wielkopolskiego do roku 2030</w:t>
      </w:r>
      <w:r w:rsidRPr="00D93575">
        <w:t>. Według tego dokumentu, w województwie wielkopolskim zachodzą zintensyfikowane przemiany demograficzne – starzenie się społeczeństwa, rosnąca liczba osób niesamodzielnych oraz osób z niepełnosprawnościami. Ponadto, pogłębia się osłabienie więzi rodzinnych, spada dzietność i liczba zawieranych małżeństw. Co istotne, mimo spadającego poziomu zaufania społecznego obserwuje się wzrost świadomości społecznej dot. problemów społecznych.</w:t>
      </w:r>
    </w:p>
    <w:p w14:paraId="7967373A" w14:textId="7B99C932" w:rsidR="000C4E04" w:rsidRPr="00D93575" w:rsidRDefault="00B17E49" w:rsidP="00D37D63">
      <w:pPr>
        <w:spacing w:line="276" w:lineRule="auto"/>
      </w:pPr>
      <w:r w:rsidRPr="00D93575">
        <w:t>Z a</w:t>
      </w:r>
      <w:r w:rsidR="007A5F8B" w:rsidRPr="00D93575">
        <w:t>naliz</w:t>
      </w:r>
      <w:r w:rsidRPr="00D93575">
        <w:t>y</w:t>
      </w:r>
      <w:r w:rsidR="007A5F8B" w:rsidRPr="00D93575">
        <w:t xml:space="preserve"> diagnozy zrealizowanej na rzecz</w:t>
      </w:r>
      <w:r w:rsidR="007A5F8B" w:rsidRPr="00D93575">
        <w:rPr>
          <w:i/>
          <w:iCs/>
        </w:rPr>
        <w:t xml:space="preserve"> Wielkopolskiego Programu Wspierania Osób Starszych 2021-2025</w:t>
      </w:r>
      <w:r w:rsidRPr="00D93575">
        <w:t xml:space="preserve"> wynika, że jednym z istotnych wyzwań stojących przed systemem ochrony zdrowia będzie podwójne starzenie się społeczeństwa, rozumiane jako wysoki udział osób w wieku 80 lat i więcej w społeczeństwie. Należy mieć na uwadze, że </w:t>
      </w:r>
      <w:r w:rsidR="00CF1A0C" w:rsidRPr="00D93575">
        <w:t xml:space="preserve">obecnie </w:t>
      </w:r>
      <w:r w:rsidRPr="00D93575">
        <w:t>problem stanowi</w:t>
      </w:r>
      <w:r w:rsidR="00CF1A0C" w:rsidRPr="00D93575">
        <w:t xml:space="preserve"> przede wszystkim</w:t>
      </w:r>
      <w:r w:rsidRPr="00D93575">
        <w:t xml:space="preserve"> rosnący odsetek osób w wieku 60+ w</w:t>
      </w:r>
      <w:r w:rsidR="00CF1A0C" w:rsidRPr="00D93575">
        <w:t xml:space="preserve"> </w:t>
      </w:r>
      <w:r w:rsidRPr="00D93575">
        <w:t>ogóle społeczeństwa.</w:t>
      </w:r>
      <w:r w:rsidR="00503A1B" w:rsidRPr="00D93575">
        <w:t xml:space="preserve"> K</w:t>
      </w:r>
      <w:r w:rsidR="00143180" w:rsidRPr="00D93575">
        <w:t xml:space="preserve">olejnym wyzwaniem jest też </w:t>
      </w:r>
      <w:proofErr w:type="spellStart"/>
      <w:r w:rsidR="00143180" w:rsidRPr="00D93575">
        <w:t>singularyzacja</w:t>
      </w:r>
      <w:proofErr w:type="spellEnd"/>
      <w:r w:rsidR="00143180" w:rsidRPr="00D93575">
        <w:t xml:space="preserve"> starości (prowadzenie jednoosobowych gospodarstw domowych przez osoby w wieku co najmniej 60 lat), która przekłada się na mniejszy potencjał opiekuńczy rodziny. Oznacza to, iż mniej kobiet</w:t>
      </w:r>
      <w:r w:rsidR="0086788E" w:rsidRPr="00D93575">
        <w:t xml:space="preserve"> będzie</w:t>
      </w:r>
      <w:r w:rsidR="00143180" w:rsidRPr="00D93575">
        <w:t xml:space="preserve"> </w:t>
      </w:r>
      <w:r w:rsidR="0086788E" w:rsidRPr="00D93575">
        <w:t>decydować</w:t>
      </w:r>
      <w:r w:rsidR="00143180" w:rsidRPr="00D93575">
        <w:t xml:space="preserve"> s</w:t>
      </w:r>
      <w:r w:rsidR="0086788E" w:rsidRPr="00D93575">
        <w:t>ię</w:t>
      </w:r>
      <w:r w:rsidR="00143180" w:rsidRPr="00D93575">
        <w:t xml:space="preserve"> na przyjęcie roli opiekunki dla spokrewnionej starszej osoby</w:t>
      </w:r>
      <w:r w:rsidR="00CF1A0C" w:rsidRPr="00D93575">
        <w:t>, rezygnując tym samym</w:t>
      </w:r>
      <w:r w:rsidR="000022F3">
        <w:t xml:space="preserve"> </w:t>
      </w:r>
      <w:r w:rsidR="00CF1A0C" w:rsidRPr="00D93575">
        <w:t>z aktywności zawodowej</w:t>
      </w:r>
      <w:r w:rsidR="00143180" w:rsidRPr="00D93575">
        <w:t xml:space="preserve">. </w:t>
      </w:r>
      <w:r w:rsidR="00143180" w:rsidRPr="00D93575">
        <w:rPr>
          <w:b/>
          <w:bCs/>
        </w:rPr>
        <w:t xml:space="preserve">Należy zatem zapewnić system wsparcia środowiskowego </w:t>
      </w:r>
      <w:r w:rsidR="00776589">
        <w:rPr>
          <w:b/>
          <w:bCs/>
        </w:rPr>
        <w:br/>
      </w:r>
      <w:r w:rsidR="00143180" w:rsidRPr="00D93575">
        <w:rPr>
          <w:b/>
          <w:bCs/>
        </w:rPr>
        <w:t>(tj. system odpłatnych i nieodpłatnych usług społecznych), aby zwiększyć poczucie bezpieczeństwa socjalno-opiekuńczego osób starszych oraz zwiększyć ich jakość życia</w:t>
      </w:r>
      <w:r w:rsidR="00143180" w:rsidRPr="00D93575">
        <w:t xml:space="preserve">. </w:t>
      </w:r>
      <w:r w:rsidR="00143180" w:rsidRPr="00D93575">
        <w:rPr>
          <w:b/>
          <w:bCs/>
        </w:rPr>
        <w:t xml:space="preserve">W obliczu postępujących zmian niezbędne jest także monitorowanie </w:t>
      </w:r>
      <w:r w:rsidR="0086788E" w:rsidRPr="00D93575">
        <w:rPr>
          <w:b/>
          <w:bCs/>
        </w:rPr>
        <w:t>poziomu</w:t>
      </w:r>
      <w:r w:rsidR="00143180" w:rsidRPr="00D93575">
        <w:rPr>
          <w:b/>
          <w:bCs/>
        </w:rPr>
        <w:t xml:space="preserve"> </w:t>
      </w:r>
      <w:r w:rsidR="0086788E" w:rsidRPr="00D93575">
        <w:rPr>
          <w:b/>
          <w:bCs/>
        </w:rPr>
        <w:t>samodzielności osób starszych</w:t>
      </w:r>
      <w:r w:rsidR="00CF1A0C" w:rsidRPr="00D93575">
        <w:rPr>
          <w:b/>
          <w:bCs/>
        </w:rPr>
        <w:t xml:space="preserve"> i – jak już wcześniej wspomniano – dopasowanie oferty usług oraz infrastruktury do realnego zapotrzebowania</w:t>
      </w:r>
      <w:r w:rsidR="0086788E" w:rsidRPr="00D93575">
        <w:t>.</w:t>
      </w:r>
    </w:p>
    <w:p w14:paraId="07BEA84E" w14:textId="77777777" w:rsidR="00A82B2F" w:rsidRPr="00D93575" w:rsidRDefault="0038346A" w:rsidP="00D37D63">
      <w:pPr>
        <w:spacing w:line="276" w:lineRule="auto"/>
      </w:pPr>
      <w:r w:rsidRPr="00D93575">
        <w:t xml:space="preserve">Dokonując diagnozy sytuacji społeczno-zawodowej Wielkopolski Wschodniej należy uwzględnić także sytuację osób z ograniczoną sprawnością </w:t>
      </w:r>
      <w:r w:rsidR="00AB55EB" w:rsidRPr="00D93575">
        <w:t xml:space="preserve">zamieszkujących </w:t>
      </w:r>
      <w:r w:rsidRPr="00D93575">
        <w:t xml:space="preserve">w regionie. </w:t>
      </w:r>
      <w:r w:rsidR="00AB55EB" w:rsidRPr="00D93575">
        <w:t xml:space="preserve">W </w:t>
      </w:r>
      <w:r w:rsidR="00ED5131" w:rsidRPr="00D93575">
        <w:rPr>
          <w:i/>
          <w:iCs/>
        </w:rPr>
        <w:t>Wielkopolski</w:t>
      </w:r>
      <w:r w:rsidR="00AB55EB" w:rsidRPr="00D93575">
        <w:rPr>
          <w:i/>
          <w:iCs/>
        </w:rPr>
        <w:t>m</w:t>
      </w:r>
      <w:r w:rsidR="00ED5131" w:rsidRPr="00D93575">
        <w:rPr>
          <w:i/>
          <w:iCs/>
        </w:rPr>
        <w:t xml:space="preserve"> Program</w:t>
      </w:r>
      <w:r w:rsidR="00AB55EB" w:rsidRPr="00D93575">
        <w:rPr>
          <w:i/>
          <w:iCs/>
        </w:rPr>
        <w:t>ie</w:t>
      </w:r>
      <w:r w:rsidR="00ED5131" w:rsidRPr="00D93575">
        <w:rPr>
          <w:i/>
          <w:iCs/>
        </w:rPr>
        <w:t xml:space="preserve"> Wspierania Osób </w:t>
      </w:r>
      <w:r w:rsidR="00AB55EB" w:rsidRPr="00D93575">
        <w:rPr>
          <w:i/>
          <w:iCs/>
        </w:rPr>
        <w:t>z</w:t>
      </w:r>
      <w:r w:rsidR="00ED5131" w:rsidRPr="00D93575">
        <w:rPr>
          <w:i/>
          <w:iCs/>
        </w:rPr>
        <w:t xml:space="preserve"> Ograniczoną Sprawnością na lata 2021-2025</w:t>
      </w:r>
      <w:r w:rsidR="00ED5131" w:rsidRPr="00D93575">
        <w:t xml:space="preserve"> </w:t>
      </w:r>
      <w:r w:rsidR="00AB55EB" w:rsidRPr="00D93575">
        <w:t>wskazano, że nieco ponad połowa mieszkańców Wielkopolski uskarża się na długotrwałe problemy zdrowotne, a co ósmy mieszkaniec regionu dotknięty jest niepełnosprawnością (z czego większość to osoby z niepełnosprawnością prawną</w:t>
      </w:r>
      <w:r w:rsidR="009406E7" w:rsidRPr="00D93575">
        <w:t>,</w:t>
      </w:r>
      <w:r w:rsidR="00AB55EB" w:rsidRPr="00D93575">
        <w:t xml:space="preserve"> tj. potwierdzoną orzeczeniem).</w:t>
      </w:r>
      <w:r w:rsidR="0055759A" w:rsidRPr="00D93575">
        <w:t xml:space="preserve"> </w:t>
      </w:r>
      <w:r w:rsidR="00962E6D" w:rsidRPr="00D93575">
        <w:lastRenderedPageBreak/>
        <w:t xml:space="preserve">Według </w:t>
      </w:r>
      <w:r w:rsidR="009406E7" w:rsidRPr="00D93575">
        <w:t>ww. dokumentu, do</w:t>
      </w:r>
      <w:r w:rsidR="0055759A" w:rsidRPr="00D93575">
        <w:t xml:space="preserve"> głównych potrzeb osób z</w:t>
      </w:r>
      <w:r w:rsidR="009406E7" w:rsidRPr="00D93575">
        <w:t> </w:t>
      </w:r>
      <w:r w:rsidR="0055759A" w:rsidRPr="00D93575">
        <w:t xml:space="preserve">ograniczoną sprawnością </w:t>
      </w:r>
      <w:r w:rsidR="009406E7" w:rsidRPr="00D93575">
        <w:t>zaliczają się następujące</w:t>
      </w:r>
      <w:r w:rsidR="0055759A" w:rsidRPr="00D93575">
        <w:t xml:space="preserve">: </w:t>
      </w:r>
      <w:r w:rsidR="00962E6D" w:rsidRPr="00D93575">
        <w:t>potrzeby w obszarze mieszkalnictwa i</w:t>
      </w:r>
      <w:r w:rsidR="009406E7" w:rsidRPr="00D93575">
        <w:t> </w:t>
      </w:r>
      <w:r w:rsidR="00962E6D" w:rsidRPr="00D93575">
        <w:t>samodzielnego życia, potrzeby związane z</w:t>
      </w:r>
      <w:r w:rsidR="003265F5" w:rsidRPr="00D93575">
        <w:t xml:space="preserve"> </w:t>
      </w:r>
      <w:r w:rsidR="00962E6D" w:rsidRPr="00D93575">
        <w:t>przyrządami, urządzeniami lub technologiami oraz potrzeby związane z transportem i</w:t>
      </w:r>
      <w:r w:rsidR="009406E7" w:rsidRPr="00D93575">
        <w:t xml:space="preserve"> </w:t>
      </w:r>
      <w:r w:rsidR="00962E6D" w:rsidRPr="00D93575">
        <w:t>przemieszczeniem się. Warto nadmienić, że obecnie w</w:t>
      </w:r>
      <w:r w:rsidR="009406E7" w:rsidRPr="00D93575">
        <w:t> </w:t>
      </w:r>
      <w:r w:rsidR="00962E6D" w:rsidRPr="00D93575">
        <w:t>województwie wielkopolskim osobom z</w:t>
      </w:r>
      <w:r w:rsidR="003265F5" w:rsidRPr="00D93575">
        <w:t xml:space="preserve"> </w:t>
      </w:r>
      <w:r w:rsidR="00962E6D" w:rsidRPr="00D93575">
        <w:t xml:space="preserve">ograniczoną sprawnością oferuje się różne instrumenty sprzyjające zwiększeniu ich dostępności i aktywizacji społecznej, w tym m.in. pomoc w zaopatrzeniu w przedmioty ortopedyczne, środki pomocnicze i sprzęt rehabilitacyjny, </w:t>
      </w:r>
      <w:r w:rsidR="009406E7" w:rsidRPr="00D93575">
        <w:t xml:space="preserve">a także </w:t>
      </w:r>
      <w:r w:rsidR="00962E6D" w:rsidRPr="00D93575">
        <w:t>turnusy rehabilitacyjne.</w:t>
      </w:r>
      <w:r w:rsidR="00AB55EB" w:rsidRPr="00D93575">
        <w:t xml:space="preserve"> </w:t>
      </w:r>
      <w:r w:rsidR="009406E7" w:rsidRPr="00D93575">
        <w:t>Niemniej jednak Wielkopolska stoi przed</w:t>
      </w:r>
      <w:r w:rsidR="0066323B" w:rsidRPr="00D93575">
        <w:t xml:space="preserve"> licznymi</w:t>
      </w:r>
      <w:r w:rsidR="009406E7" w:rsidRPr="00D93575">
        <w:t xml:space="preserve"> wyzwaniami w tym obszarze – w opracowaniu wskazano</w:t>
      </w:r>
      <w:r w:rsidR="00AB55EB" w:rsidRPr="00D93575">
        <w:t xml:space="preserve"> </w:t>
      </w:r>
      <w:r w:rsidR="0066323B" w:rsidRPr="00D93575">
        <w:t xml:space="preserve">na </w:t>
      </w:r>
      <w:r w:rsidR="0055759A" w:rsidRPr="00D93575">
        <w:t>niewystarczający stopień dopasowania instytucji użytku publicznego oraz jednostek świadczących ambulatoryjną opiekę zdrowotną do potrzeb osób z</w:t>
      </w:r>
      <w:r w:rsidR="0066323B" w:rsidRPr="00D93575">
        <w:t xml:space="preserve"> </w:t>
      </w:r>
      <w:r w:rsidR="0055759A" w:rsidRPr="00D93575">
        <w:t xml:space="preserve">ograniczoną sprawnością, </w:t>
      </w:r>
      <w:r w:rsidR="009406E7" w:rsidRPr="00D93575">
        <w:t>a także</w:t>
      </w:r>
      <w:r w:rsidR="0066323B" w:rsidRPr="00D93575">
        <w:t xml:space="preserve"> niewystarczającą liczbę mieszkań chronionych dla </w:t>
      </w:r>
      <w:r w:rsidR="00A07B7D" w:rsidRPr="00D93575">
        <w:t>tych osób</w:t>
      </w:r>
      <w:r w:rsidR="0066323B" w:rsidRPr="00D93575">
        <w:t>.</w:t>
      </w:r>
      <w:r w:rsidR="00A07B7D" w:rsidRPr="00D93575">
        <w:t xml:space="preserve"> Diagnoza przeprowadzona na potrzeby </w:t>
      </w:r>
      <w:r w:rsidR="00A07B7D" w:rsidRPr="00D93575">
        <w:rPr>
          <w:i/>
          <w:iCs/>
        </w:rPr>
        <w:t>Wielkopolskiego Programu Wspierania Osób z Ograniczoną Sprawnością</w:t>
      </w:r>
      <w:r w:rsidR="00A07B7D" w:rsidRPr="00D93575">
        <w:t xml:space="preserve"> wykazała, że </w:t>
      </w:r>
      <w:r w:rsidR="00ED5131" w:rsidRPr="00D93575">
        <w:t xml:space="preserve">wyzwaniem dla regionu może być </w:t>
      </w:r>
      <w:r w:rsidR="00A07B7D" w:rsidRPr="00D93575">
        <w:t>również fakt</w:t>
      </w:r>
      <w:r w:rsidR="00ED5131" w:rsidRPr="00D93575">
        <w:t xml:space="preserve">, iż osoby z ograniczoną sprawnością </w:t>
      </w:r>
      <w:r w:rsidRPr="00D93575">
        <w:t>mają niższy poziom wykształcenia niż ogół ludności, a ocenę jakości ich życia</w:t>
      </w:r>
      <w:r w:rsidR="00407302" w:rsidRPr="00D93575">
        <w:t xml:space="preserve"> </w:t>
      </w:r>
      <w:r w:rsidR="001112FF" w:rsidRPr="00D93575">
        <w:t>znacznie obniżają</w:t>
      </w:r>
      <w:r w:rsidRPr="00D93575">
        <w:t xml:space="preserve"> niskie wskaźniki aktywności edukacyjnej oraz zawodowej. </w:t>
      </w:r>
      <w:r w:rsidR="00407302" w:rsidRPr="00D93575">
        <w:t>Co istotne, w</w:t>
      </w:r>
      <w:r w:rsidR="00981734" w:rsidRPr="00D93575">
        <w:t xml:space="preserve"> </w:t>
      </w:r>
      <w:r w:rsidR="009B3DD7" w:rsidRPr="00D93575">
        <w:t>dokumencie</w:t>
      </w:r>
      <w:r w:rsidR="00A82B2F" w:rsidRPr="00D93575">
        <w:t xml:space="preserve"> </w:t>
      </w:r>
      <w:r w:rsidR="00407302" w:rsidRPr="00D93575">
        <w:t xml:space="preserve">podkreślono, iż </w:t>
      </w:r>
      <w:r w:rsidR="00657409" w:rsidRPr="00D93575">
        <w:t>w projektowaniu działań w</w:t>
      </w:r>
      <w:r w:rsidR="00407302" w:rsidRPr="00D93575">
        <w:t> </w:t>
      </w:r>
      <w:r w:rsidR="00657409" w:rsidRPr="00D93575">
        <w:t xml:space="preserve">polityce wsparcia osób z ograniczoną sprawnością stosuje się </w:t>
      </w:r>
      <w:r w:rsidR="00407302" w:rsidRPr="00D93575">
        <w:t xml:space="preserve">obecnie trzy istotne </w:t>
      </w:r>
      <w:r w:rsidR="00BA0A3F" w:rsidRPr="00D93575">
        <w:t>trendy: zmian</w:t>
      </w:r>
      <w:r w:rsidR="00407302" w:rsidRPr="00D93575">
        <w:t>ę</w:t>
      </w:r>
      <w:r w:rsidR="00BA0A3F" w:rsidRPr="00D93575">
        <w:t xml:space="preserve"> podejścia systemowego do osób z</w:t>
      </w:r>
      <w:r w:rsidR="00E46513" w:rsidRPr="00D93575">
        <w:t> </w:t>
      </w:r>
      <w:r w:rsidR="00BA0A3F" w:rsidRPr="00D93575">
        <w:t xml:space="preserve">ograniczoną sprawnością, kompleksowe spojrzenie na politykę wsparcia osób z ograniczoną sprawnością, </w:t>
      </w:r>
      <w:proofErr w:type="spellStart"/>
      <w:r w:rsidR="00657409" w:rsidRPr="00D93575">
        <w:t>deinstytucjonalizacj</w:t>
      </w:r>
      <w:r w:rsidR="00407302" w:rsidRPr="00D93575">
        <w:t>ę</w:t>
      </w:r>
      <w:proofErr w:type="spellEnd"/>
      <w:r w:rsidR="00407302" w:rsidRPr="00D93575">
        <w:t xml:space="preserve">. </w:t>
      </w:r>
      <w:r w:rsidR="00407302" w:rsidRPr="00D93575">
        <w:rPr>
          <w:b/>
          <w:bCs/>
        </w:rPr>
        <w:t>Warto zatem uwzględniać te trendy również w projektowaniu działań w Wielkopolsce Wschodniej, dążąc jednocześnie do zwiększenia stopnia dopasowania instytucji użytku publicznego i jednostek ochrony zdrowia do potrzeb osób z ograniczoną sprawnością.</w:t>
      </w:r>
      <w:r w:rsidR="003D2BD8" w:rsidRPr="00D93575">
        <w:t xml:space="preserve"> </w:t>
      </w:r>
    </w:p>
    <w:p w14:paraId="384B7D7F" w14:textId="77777777" w:rsidR="00956895" w:rsidRPr="00D93575" w:rsidRDefault="00E50B23" w:rsidP="00D37D63">
      <w:pPr>
        <w:spacing w:line="276" w:lineRule="auto"/>
      </w:pPr>
      <w:r w:rsidRPr="00D93575">
        <w:t>W diagnozie przeprowadzonej w ramach</w:t>
      </w:r>
      <w:r w:rsidR="00956895" w:rsidRPr="00D93575">
        <w:t xml:space="preserve"> </w:t>
      </w:r>
      <w:r w:rsidRPr="00D93575">
        <w:rPr>
          <w:i/>
          <w:iCs/>
        </w:rPr>
        <w:t>Wielkopolskiego Programu Wspierania Rodziny, Systemu Pieczy Zastępczej i Adopcji na lata 2021-2025</w:t>
      </w:r>
      <w:r w:rsidRPr="00D93575">
        <w:t xml:space="preserve"> </w:t>
      </w:r>
      <w:r w:rsidR="00DE7399" w:rsidRPr="00D93575">
        <w:t>wykazano negatywne trendy, jakie obserwowane są w</w:t>
      </w:r>
      <w:r w:rsidR="00DE6134" w:rsidRPr="00D93575">
        <w:t> </w:t>
      </w:r>
      <w:r w:rsidR="00DE7399" w:rsidRPr="00D93575">
        <w:t>regionie. Zwrócono uwagę m.in. na spadającą liczbę zawieranych małżeństw przy jednoczesnym wzroście liczby rozwodów. Podkreślono także zmniejszający się współczynnik dzietności oraz pogłębiające się zjawisko występowania kryzysów psychicznych i e-uzależnień wśród dzieci i</w:t>
      </w:r>
      <w:r w:rsidR="00601C60" w:rsidRPr="00D93575">
        <w:t> </w:t>
      </w:r>
      <w:r w:rsidR="00DE7399" w:rsidRPr="00D93575">
        <w:t>młodzieży. W tej grupie coraz większa liczba osób podejmuje próby samobójcze. Dostrzega się zatem, iż na terenie województwa występują</w:t>
      </w:r>
      <w:r w:rsidR="008C08F0" w:rsidRPr="00D93575">
        <w:t xml:space="preserve"> liczne</w:t>
      </w:r>
      <w:r w:rsidR="00DE7399" w:rsidRPr="00D93575">
        <w:t xml:space="preserve"> negatywne zjawiska, które wymagają podjęcia odpowiednio ukierunkowanych działań. W</w:t>
      </w:r>
      <w:r w:rsidR="008C08F0" w:rsidRPr="00D93575">
        <w:t>arto podkreślić, iż w</w:t>
      </w:r>
      <w:r w:rsidR="00DE7399" w:rsidRPr="00D93575">
        <w:t xml:space="preserve">śród pozytywnych trendów </w:t>
      </w:r>
      <w:r w:rsidR="006F4323" w:rsidRPr="00D93575">
        <w:t>wyróżnia się m.in.</w:t>
      </w:r>
      <w:r w:rsidR="00AF33C1" w:rsidRPr="00D93575">
        <w:t xml:space="preserve"> </w:t>
      </w:r>
      <w:r w:rsidR="001112FF" w:rsidRPr="00D93575">
        <w:t>rosnący odsetek</w:t>
      </w:r>
      <w:r w:rsidR="00AF33C1" w:rsidRPr="00D93575">
        <w:t xml:space="preserve"> dzieci objętych opieką żłobkową</w:t>
      </w:r>
      <w:r w:rsidR="006F4323" w:rsidRPr="00D93575">
        <w:t xml:space="preserve"> oraz</w:t>
      </w:r>
      <w:r w:rsidR="00AF33C1" w:rsidRPr="00D93575">
        <w:t xml:space="preserve"> </w:t>
      </w:r>
      <w:r w:rsidR="006F4323" w:rsidRPr="00D93575">
        <w:t>nieznaczny spadek odsetka nieletnich w przestępstwach wykrytych przez Policję.</w:t>
      </w:r>
      <w:r w:rsidR="00A961A7" w:rsidRPr="00D93575">
        <w:t xml:space="preserve"> </w:t>
      </w:r>
    </w:p>
    <w:p w14:paraId="431A3DB7" w14:textId="77777777" w:rsidR="00A961A7" w:rsidRPr="00D93575" w:rsidRDefault="00A961A7" w:rsidP="00D37D63">
      <w:pPr>
        <w:spacing w:line="276" w:lineRule="auto"/>
      </w:pPr>
      <w:r w:rsidRPr="00D93575">
        <w:t xml:space="preserve">Diagnoza przeprowadzona na potrzeby </w:t>
      </w:r>
      <w:r w:rsidRPr="00D93575">
        <w:rPr>
          <w:i/>
          <w:iCs/>
        </w:rPr>
        <w:t>Wielkopolskiego Programu Przeciwdziałania Przemocy w Rodzinie na lata 2021-2025</w:t>
      </w:r>
      <w:r w:rsidRPr="00D93575">
        <w:t xml:space="preserve"> wykazała, że od 2012 roku wzrasta odsetek Polaków, którzy uważają, że nie należy stosować kar cielesnych wobec dzieci. Jednocześnie coraz mniejszy odsetek Polaków deklaruje, iż zna osoby doświadczające przemocy domowej. Z opracowania wynika ponadto, że we wszystkich samorządach Wielkopolski Wschodniej funkcjonują lokalne programy przeciwdziałania pomocy oraz zespoły interdyscyplinarne. Dostrzega się zatem pewne pozytywne trendy na przestrzeni ostatniej dekady. W </w:t>
      </w:r>
      <w:r w:rsidRPr="00D93575">
        <w:lastRenderedPageBreak/>
        <w:t>dokumencie podkreślono jednak, że pandemia wpłynęła na pogłębienie zjawiska przemocy domowej (w państwach członkowskich UE problem ten pogłębił się w</w:t>
      </w:r>
      <w:r w:rsidR="00601C60" w:rsidRPr="00D93575">
        <w:t> </w:t>
      </w:r>
      <w:r w:rsidRPr="00D93575">
        <w:t xml:space="preserve">2020 roku). Co istotne, w okresie pandemii to kobiety częściej doświadczały przemocy. Skala zjawiska przemocy domowej określana jest nadal jako niedoszacowana, warto zatem podejmować działania dążące do jej dookreślenia. W dokumencie zwrócono również uwagę na nierównomierne zaangażowanie instytucji publicznych w działania na rzecz przeciwdziałania pomocy – co dotyczy w szczególności systemu ochrony zdrowia. Istotnym może okazać się skierowanie uwagi w tym kierunku i </w:t>
      </w:r>
      <w:r w:rsidRPr="00D93575">
        <w:rPr>
          <w:b/>
          <w:bCs/>
        </w:rPr>
        <w:t>podjęcie działań dążących do wyrównania poziomu zaangażowania instytucji publicznych w przeciwdziałanie przemocy</w:t>
      </w:r>
      <w:r w:rsidRPr="00D93575">
        <w:t>.</w:t>
      </w:r>
    </w:p>
    <w:p w14:paraId="60BE6162" w14:textId="04A82793" w:rsidR="00E02B32" w:rsidRPr="00D93575" w:rsidRDefault="00E02B32" w:rsidP="00D37D63">
      <w:pPr>
        <w:pStyle w:val="Nagwek3"/>
        <w:spacing w:line="276" w:lineRule="auto"/>
      </w:pPr>
      <w:bookmarkStart w:id="28" w:name="_wt432jpo4y98" w:colFirst="0" w:colLast="0"/>
      <w:bookmarkStart w:id="29" w:name="_Toc97282263"/>
      <w:bookmarkStart w:id="30" w:name="_Toc110538574"/>
      <w:bookmarkEnd w:id="28"/>
      <w:r w:rsidRPr="00D93575">
        <w:t>Analiza dokumentów na poziomie ponadlokalnym</w:t>
      </w:r>
      <w:bookmarkEnd w:id="29"/>
      <w:bookmarkEnd w:id="30"/>
    </w:p>
    <w:p w14:paraId="02AAC685" w14:textId="77777777" w:rsidR="00E02B32" w:rsidRPr="00D93575" w:rsidRDefault="00E02B32" w:rsidP="00D37D63">
      <w:pPr>
        <w:spacing w:line="276" w:lineRule="auto"/>
      </w:pPr>
      <w:r w:rsidRPr="00D93575">
        <w:t xml:space="preserve">W </w:t>
      </w:r>
      <w:r w:rsidRPr="00D93575">
        <w:rPr>
          <w:i/>
        </w:rPr>
        <w:t>Diagnozie Strategicznej Wielkopolski Wschodniej</w:t>
      </w:r>
      <w:r w:rsidRPr="00D93575">
        <w:t xml:space="preserve"> określono silne i słabe strony tego obszaru. Do mocnych stron zaliczono wysoką jakość kapitału ludzkiego i społecznego, zrównoważoną strukturę gospodarczą i odporność na zjawiska kryzysowe, a także korzystne uwarunkowania rozwoju energetyki opartej na OZE. Do słabych stron zaklasyfikowano natomiast: niekorzystne tendencje demograficzne, rosnącą pauperyzację i polaryzację społeczną, a także relatywnie wysoki poziom bezrobocia. W</w:t>
      </w:r>
      <w:r w:rsidR="00470F19" w:rsidRPr="00D93575">
        <w:t> </w:t>
      </w:r>
      <w:r w:rsidR="00A961A7" w:rsidRPr="00D93575">
        <w:t xml:space="preserve">dokumencie </w:t>
      </w:r>
      <w:r w:rsidRPr="00D93575">
        <w:t>zwrócono uwagę na możliwość wystąpienia głębokiej i długookresowej recesji gospodarczej stanowiącej konsekwencję konieczności odejścia od wydobycia i spalania węgla brunatnego.</w:t>
      </w:r>
      <w:bookmarkStart w:id="31" w:name="_dupzdfq3vz8g" w:colFirst="0" w:colLast="0"/>
      <w:bookmarkEnd w:id="31"/>
      <w:r w:rsidRPr="00D93575">
        <w:t xml:space="preserve"> </w:t>
      </w:r>
    </w:p>
    <w:p w14:paraId="6C8E8E97" w14:textId="77777777" w:rsidR="00364E7E" w:rsidRPr="00D93575" w:rsidRDefault="00CA05C9" w:rsidP="00D37D63">
      <w:pPr>
        <w:pStyle w:val="Nagwek2"/>
        <w:spacing w:line="276" w:lineRule="auto"/>
      </w:pPr>
      <w:bookmarkStart w:id="32" w:name="_9wntm33jtgl5" w:colFirst="0" w:colLast="0"/>
      <w:bookmarkStart w:id="33" w:name="_Toc110538575"/>
      <w:bookmarkStart w:id="34" w:name="_Toc97282265"/>
      <w:bookmarkEnd w:id="32"/>
      <w:r w:rsidRPr="00D93575">
        <w:t xml:space="preserve">Transformacja energetyczna </w:t>
      </w:r>
      <w:r w:rsidR="001A6D55" w:rsidRPr="00D93575">
        <w:t>i</w:t>
      </w:r>
      <w:r w:rsidRPr="00D93575">
        <w:t xml:space="preserve"> g</w:t>
      </w:r>
      <w:r w:rsidR="0038658C" w:rsidRPr="00D93575">
        <w:t>órnicza t</w:t>
      </w:r>
      <w:r w:rsidR="002C4174" w:rsidRPr="00D93575">
        <w:t>ożsamość regionalna</w:t>
      </w:r>
      <w:r w:rsidR="001A6D55" w:rsidRPr="00D93575">
        <w:t xml:space="preserve"> w świetle innych </w:t>
      </w:r>
      <w:r w:rsidR="00EE4E3B" w:rsidRPr="00D93575">
        <w:t xml:space="preserve">badań i </w:t>
      </w:r>
      <w:r w:rsidR="001A6D55" w:rsidRPr="00D93575">
        <w:t>opracowań</w:t>
      </w:r>
      <w:bookmarkEnd w:id="33"/>
    </w:p>
    <w:p w14:paraId="3401327E" w14:textId="77777777" w:rsidR="00AF7D7A" w:rsidRPr="00D93575" w:rsidRDefault="00AF7D7A" w:rsidP="00D37D63">
      <w:pPr>
        <w:pStyle w:val="Nagwek3"/>
        <w:spacing w:line="276" w:lineRule="auto"/>
      </w:pPr>
      <w:bookmarkStart w:id="35" w:name="_Toc110538576"/>
      <w:r w:rsidRPr="00D93575">
        <w:t>Górnicza tożsamość regionalna</w:t>
      </w:r>
      <w:bookmarkEnd w:id="35"/>
    </w:p>
    <w:p w14:paraId="2CFACB17" w14:textId="77777777" w:rsidR="0001600E" w:rsidRPr="00D93575" w:rsidRDefault="003B49B1" w:rsidP="00D37D63">
      <w:pPr>
        <w:spacing w:line="276" w:lineRule="auto"/>
      </w:pPr>
      <w:r w:rsidRPr="00D93575">
        <w:t xml:space="preserve">Tożsamość regionalna </w:t>
      </w:r>
      <w:r w:rsidR="0001600E" w:rsidRPr="00D93575">
        <w:t xml:space="preserve">stanowi identyfikację </w:t>
      </w:r>
      <w:r w:rsidR="00754172" w:rsidRPr="00D93575">
        <w:t xml:space="preserve">określonej grupy ludzi – </w:t>
      </w:r>
      <w:r w:rsidR="0001600E" w:rsidRPr="00D93575">
        <w:t>społeczności danego regionu</w:t>
      </w:r>
      <w:r w:rsidR="00754172" w:rsidRPr="00D93575">
        <w:t xml:space="preserve"> –</w:t>
      </w:r>
      <w:r w:rsidR="0001600E" w:rsidRPr="00D93575">
        <w:t xml:space="preserve"> z</w:t>
      </w:r>
      <w:r w:rsidR="00E43D53" w:rsidRPr="00D93575">
        <w:t> </w:t>
      </w:r>
      <w:r w:rsidR="0001600E" w:rsidRPr="00D93575">
        <w:t>j</w:t>
      </w:r>
      <w:r w:rsidR="00754172" w:rsidRPr="00D93575">
        <w:t>ego specyficznymi cechami. Tożsamość regionalna odnosi się zatem wyraźnie do danego terytorium,</w:t>
      </w:r>
      <w:r w:rsidR="009A2865" w:rsidRPr="00D93575">
        <w:t xml:space="preserve"> niejednokrotnie</w:t>
      </w:r>
      <w:r w:rsidR="00754172" w:rsidRPr="00D93575">
        <w:t xml:space="preserve"> łącząc jego mieszkańców </w:t>
      </w:r>
      <w:r w:rsidR="009A2865" w:rsidRPr="00D93575">
        <w:t>poprzez odczuwaną odrębność. Co istotne, tożsamość regionalna może być przedstawiana</w:t>
      </w:r>
      <w:r w:rsidR="009F2D7B" w:rsidRPr="00D93575">
        <w:t xml:space="preserve"> w różnych ujęciach (np. psychologicznym, geograficznym, ekonomicznym, socjologicznym, historycznym), gdyż ludzie mogą identyfikować się ze sobą w oparciu o różnego rodzaju wspólne doświadczenia - społeczne, kulturowe, narodowe czy historyczne.</w:t>
      </w:r>
      <w:r w:rsidR="009F2D7B" w:rsidRPr="00D93575">
        <w:rPr>
          <w:rStyle w:val="Odwoanieprzypisudolnego"/>
        </w:rPr>
        <w:footnoteReference w:id="14"/>
      </w:r>
    </w:p>
    <w:p w14:paraId="2C4DF77D" w14:textId="77777777" w:rsidR="00CC6B10" w:rsidRPr="00D93575" w:rsidRDefault="009F2D7B" w:rsidP="00D37D63">
      <w:pPr>
        <w:spacing w:line="276" w:lineRule="auto"/>
      </w:pPr>
      <w:r w:rsidRPr="00D93575">
        <w:lastRenderedPageBreak/>
        <w:t>W przypadku Wielkopolski</w:t>
      </w:r>
      <w:r w:rsidR="00261154" w:rsidRPr="00D93575">
        <w:t xml:space="preserve">, jej społeczność utożsamiana jest przede wszystkim z następującymi cechami: </w:t>
      </w:r>
      <w:r w:rsidR="00E71FA9" w:rsidRPr="00D93575">
        <w:t>gospodarnoś</w:t>
      </w:r>
      <w:r w:rsidR="00047674" w:rsidRPr="00D93575">
        <w:t>cią</w:t>
      </w:r>
      <w:r w:rsidR="00E71FA9" w:rsidRPr="00D93575">
        <w:t>, oszczędnoś</w:t>
      </w:r>
      <w:r w:rsidR="00047674" w:rsidRPr="00D93575">
        <w:t>cią</w:t>
      </w:r>
      <w:r w:rsidR="00E71FA9" w:rsidRPr="00D93575">
        <w:t>, zapobiegliwoś</w:t>
      </w:r>
      <w:r w:rsidR="00047674" w:rsidRPr="00D93575">
        <w:t>cią,</w:t>
      </w:r>
      <w:r w:rsidR="00E71FA9" w:rsidRPr="00D93575">
        <w:t xml:space="preserve"> porząd</w:t>
      </w:r>
      <w:r w:rsidR="00047674" w:rsidRPr="00D93575">
        <w:t>kiem</w:t>
      </w:r>
      <w:r w:rsidR="00047674" w:rsidRPr="00D93575">
        <w:rPr>
          <w:vertAlign w:val="superscript"/>
        </w:rPr>
        <w:footnoteReference w:id="15"/>
      </w:r>
      <w:r w:rsidR="00E71FA9" w:rsidRPr="00D93575">
        <w:t xml:space="preserve">. W </w:t>
      </w:r>
      <w:r w:rsidR="00E71FA9" w:rsidRPr="00D93575">
        <w:rPr>
          <w:i/>
          <w:iCs/>
        </w:rPr>
        <w:t xml:space="preserve">Strategii Rozwoju Województwa Wielkopolskiego </w:t>
      </w:r>
      <w:r w:rsidR="00BC0210" w:rsidRPr="00D93575">
        <w:rPr>
          <w:i/>
          <w:iCs/>
        </w:rPr>
        <w:t>do 2030 roku</w:t>
      </w:r>
      <w:r w:rsidR="00BC0210" w:rsidRPr="00D93575">
        <w:t xml:space="preserve"> do cech, z którymi utożsamia</w:t>
      </w:r>
      <w:r w:rsidR="00CC6B10" w:rsidRPr="00D93575">
        <w:t>ją</w:t>
      </w:r>
      <w:r w:rsidR="00BC0210" w:rsidRPr="00D93575">
        <w:t xml:space="preserve"> się Wielkopolan</w:t>
      </w:r>
      <w:r w:rsidR="00CC6B10" w:rsidRPr="00D93575">
        <w:t>ie</w:t>
      </w:r>
      <w:r w:rsidR="00BC0210" w:rsidRPr="00D93575">
        <w:t xml:space="preserve"> zaliczono również p</w:t>
      </w:r>
      <w:r w:rsidR="00E71FA9" w:rsidRPr="00D93575">
        <w:t>racowitoś</w:t>
      </w:r>
      <w:r w:rsidR="00CC6B10" w:rsidRPr="00D93575">
        <w:t>ć</w:t>
      </w:r>
      <w:r w:rsidR="00E71FA9" w:rsidRPr="00D93575">
        <w:t>, samoorganizacj</w:t>
      </w:r>
      <w:r w:rsidR="00CC6B10" w:rsidRPr="00D93575">
        <w:t>ę</w:t>
      </w:r>
      <w:r w:rsidR="00E71FA9" w:rsidRPr="00D93575">
        <w:t xml:space="preserve"> i samorządnoś</w:t>
      </w:r>
      <w:r w:rsidR="00CC6B10" w:rsidRPr="00D93575">
        <w:t>ć oraz</w:t>
      </w:r>
      <w:r w:rsidR="0067419F" w:rsidRPr="00D93575">
        <w:t xml:space="preserve"> </w:t>
      </w:r>
      <w:r w:rsidR="00CC6B10" w:rsidRPr="00D93575">
        <w:t>potrzebę osiągania sukcesu, określając jednocześnie</w:t>
      </w:r>
      <w:r w:rsidR="00E71FA9" w:rsidRPr="00D93575">
        <w:t xml:space="preserve"> regionaln</w:t>
      </w:r>
      <w:r w:rsidR="00CC6B10" w:rsidRPr="00D93575">
        <w:t>ą</w:t>
      </w:r>
      <w:r w:rsidR="00E71FA9" w:rsidRPr="00D93575">
        <w:t xml:space="preserve"> kuchni</w:t>
      </w:r>
      <w:r w:rsidR="00CC6B10" w:rsidRPr="00D93575">
        <w:t>ę</w:t>
      </w:r>
      <w:r w:rsidR="00E71FA9" w:rsidRPr="00D93575">
        <w:t xml:space="preserve"> i lokaln</w:t>
      </w:r>
      <w:r w:rsidR="00CC6B10" w:rsidRPr="00D93575">
        <w:t>ą</w:t>
      </w:r>
      <w:r w:rsidR="00E71FA9" w:rsidRPr="00D93575">
        <w:t xml:space="preserve"> gwar</w:t>
      </w:r>
      <w:r w:rsidR="00CC6B10" w:rsidRPr="00D93575">
        <w:t>ę jako element tożsamości</w:t>
      </w:r>
      <w:r w:rsidR="000F0168" w:rsidRPr="00D93575">
        <w:t xml:space="preserve"> mieszkańców </w:t>
      </w:r>
      <w:r w:rsidR="0038658C" w:rsidRPr="00D93575">
        <w:t xml:space="preserve">tego </w:t>
      </w:r>
      <w:r w:rsidR="000F0168" w:rsidRPr="00D93575">
        <w:t>regionu</w:t>
      </w:r>
      <w:r w:rsidR="00E71FA9" w:rsidRPr="00D93575">
        <w:t xml:space="preserve">. </w:t>
      </w:r>
    </w:p>
    <w:p w14:paraId="461C50D9" w14:textId="77777777" w:rsidR="00CC6B10" w:rsidRPr="00D93575" w:rsidRDefault="003153F3" w:rsidP="00D37D63">
      <w:pPr>
        <w:spacing w:line="276" w:lineRule="auto"/>
      </w:pPr>
      <w:r w:rsidRPr="00D93575">
        <w:t xml:space="preserve">Istotnym elementem tożsamości regionalnej mieszkańców Wielkopolski </w:t>
      </w:r>
      <w:r w:rsidR="001B1C4B" w:rsidRPr="00D93575">
        <w:t xml:space="preserve">Wschodniej </w:t>
      </w:r>
      <w:r w:rsidRPr="00D93575">
        <w:t xml:space="preserve">jest </w:t>
      </w:r>
      <w:r w:rsidR="004035BA" w:rsidRPr="00D93575">
        <w:t xml:space="preserve">jednak </w:t>
      </w:r>
      <w:r w:rsidRPr="00D93575">
        <w:t>także górnictwo. Historia górnictwa w województwie sięga okresu</w:t>
      </w:r>
      <w:r w:rsidR="0027751D" w:rsidRPr="00D93575">
        <w:t xml:space="preserve"> po</w:t>
      </w:r>
      <w:r w:rsidRPr="00D93575">
        <w:t xml:space="preserve"> II wojn</w:t>
      </w:r>
      <w:r w:rsidR="0027751D" w:rsidRPr="00D93575">
        <w:t>ie</w:t>
      </w:r>
      <w:r w:rsidRPr="00D93575">
        <w:t xml:space="preserve"> światowej</w:t>
      </w:r>
      <w:r w:rsidR="004035BA" w:rsidRPr="00D93575">
        <w:t>, kiedy to w</w:t>
      </w:r>
      <w:r w:rsidR="00F9428D" w:rsidRPr="00D93575">
        <w:t> </w:t>
      </w:r>
      <w:r w:rsidR="004035BA" w:rsidRPr="00D93575">
        <w:t>regionie rozpoczęto eksploatację węgla na skalę przemysłową</w:t>
      </w:r>
      <w:r w:rsidRPr="00D93575">
        <w:t xml:space="preserve">. </w:t>
      </w:r>
      <w:r w:rsidR="0027751D" w:rsidRPr="00D93575">
        <w:t>Natomiast p</w:t>
      </w:r>
      <w:r w:rsidR="00D877A9" w:rsidRPr="00D93575">
        <w:t>ierwsze pola węglowe w rejonie Konina zbadane zostały już w 1926 roku.</w:t>
      </w:r>
      <w:r w:rsidR="0027751D" w:rsidRPr="00D93575">
        <w:rPr>
          <w:rStyle w:val="Odwoanieprzypisudolnego"/>
        </w:rPr>
        <w:footnoteReference w:id="16"/>
      </w:r>
    </w:p>
    <w:p w14:paraId="475677E3" w14:textId="77777777" w:rsidR="00940047" w:rsidRPr="00D93575" w:rsidRDefault="00C82DF6" w:rsidP="00D37D63">
      <w:pPr>
        <w:spacing w:line="276" w:lineRule="auto"/>
      </w:pPr>
      <w:r w:rsidRPr="00D93575">
        <w:t>Rozwój górnictwa spowodował</w:t>
      </w:r>
      <w:r w:rsidR="00F046D5">
        <w:t xml:space="preserve"> rozwój urbanistyczny,</w:t>
      </w:r>
      <w:r w:rsidRPr="00D93575">
        <w:t xml:space="preserve"> </w:t>
      </w:r>
      <w:r w:rsidR="00B91250">
        <w:t>zwiększenie powierzchni</w:t>
      </w:r>
      <w:r w:rsidR="00B91250" w:rsidRPr="00D93575">
        <w:t xml:space="preserve"> </w:t>
      </w:r>
      <w:r w:rsidRPr="00D93575">
        <w:t xml:space="preserve">Konina </w:t>
      </w:r>
      <w:r w:rsidR="0014483F" w:rsidRPr="00D93575">
        <w:t>i</w:t>
      </w:r>
      <w:r w:rsidRPr="00D93575">
        <w:t xml:space="preserve"> lokalnych gmin, </w:t>
      </w:r>
      <w:r w:rsidR="0014483F" w:rsidRPr="00D93575">
        <w:t xml:space="preserve">gdyż </w:t>
      </w:r>
      <w:r w:rsidRPr="00D93575">
        <w:t>przycią</w:t>
      </w:r>
      <w:r w:rsidR="0014483F" w:rsidRPr="00D93575">
        <w:t>gnął</w:t>
      </w:r>
      <w:r w:rsidRPr="00D93575">
        <w:t xml:space="preserve"> przemysł wydobywczy </w:t>
      </w:r>
      <w:r w:rsidR="0014483F" w:rsidRPr="00D93575">
        <w:t>wraz z</w:t>
      </w:r>
      <w:r w:rsidRPr="00D93575">
        <w:t xml:space="preserve"> tysiąc</w:t>
      </w:r>
      <w:r w:rsidR="0014483F" w:rsidRPr="00D93575">
        <w:t>ami</w:t>
      </w:r>
      <w:r w:rsidRPr="00D93575">
        <w:t xml:space="preserve"> pracowników. </w:t>
      </w:r>
      <w:r w:rsidR="0014483F" w:rsidRPr="00D93575">
        <w:t xml:space="preserve">Tym samym </w:t>
      </w:r>
      <w:r w:rsidRPr="00D93575">
        <w:t>Konin z</w:t>
      </w:r>
      <w:r w:rsidR="001112FF">
        <w:t> </w:t>
      </w:r>
      <w:r w:rsidRPr="00D93575">
        <w:t xml:space="preserve">małego ośrodka stał się kilkudziesięciotysięcznym miastem, w </w:t>
      </w:r>
      <w:r w:rsidR="0014483F" w:rsidRPr="00D93575">
        <w:t>znacznym stopniu</w:t>
      </w:r>
      <w:r w:rsidRPr="00D93575">
        <w:t xml:space="preserve"> podporządkowanym węglowi.</w:t>
      </w:r>
      <w:r w:rsidR="0014483F" w:rsidRPr="00D93575">
        <w:t xml:space="preserve"> G</w:t>
      </w:r>
      <w:r w:rsidR="00940047" w:rsidRPr="00D93575">
        <w:t>órnictwo</w:t>
      </w:r>
      <w:r w:rsidR="0014483F" w:rsidRPr="00D93575">
        <w:t xml:space="preserve"> natomiast</w:t>
      </w:r>
      <w:r w:rsidRPr="00D93575">
        <w:t xml:space="preserve"> na stałe </w:t>
      </w:r>
      <w:r w:rsidR="00940047" w:rsidRPr="00D93575">
        <w:t>zapisało się</w:t>
      </w:r>
      <w:r w:rsidR="004B1AF6" w:rsidRPr="00D93575">
        <w:t xml:space="preserve"> </w:t>
      </w:r>
      <w:r w:rsidR="00F046D5">
        <w:t xml:space="preserve">zarówno </w:t>
      </w:r>
      <w:r w:rsidR="004B1AF6" w:rsidRPr="00D93575">
        <w:t>w</w:t>
      </w:r>
      <w:r w:rsidRPr="00D93575">
        <w:t xml:space="preserve"> </w:t>
      </w:r>
      <w:r w:rsidR="00F046D5">
        <w:t xml:space="preserve">urbanistycznym, jak i przyrodniczym </w:t>
      </w:r>
      <w:r w:rsidRPr="00D93575">
        <w:t>krajobrazie</w:t>
      </w:r>
      <w:r w:rsidR="00940047" w:rsidRPr="00D93575">
        <w:t xml:space="preserve"> Wielkopolski, czego przykładami są</w:t>
      </w:r>
      <w:r w:rsidR="00C22C6C" w:rsidRPr="00D93575">
        <w:rPr>
          <w:rStyle w:val="Odwoanieprzypisudolnego"/>
        </w:rPr>
        <w:footnoteReference w:id="17"/>
      </w:r>
      <w:r w:rsidR="00940047" w:rsidRPr="00D93575">
        <w:t>:</w:t>
      </w:r>
    </w:p>
    <w:p w14:paraId="5B421E3F" w14:textId="77777777" w:rsidR="00940047" w:rsidRPr="00D93575" w:rsidRDefault="00C82DF6" w:rsidP="00D37D63">
      <w:pPr>
        <w:numPr>
          <w:ilvl w:val="0"/>
          <w:numId w:val="8"/>
        </w:numPr>
        <w:spacing w:line="276" w:lineRule="auto"/>
      </w:pPr>
      <w:r w:rsidRPr="00D93575">
        <w:t>Jezioro Turkusowe</w:t>
      </w:r>
      <w:r w:rsidR="001B1C4B" w:rsidRPr="00D93575">
        <w:t xml:space="preserve"> – wyrobisko po odkrywce węgla brunatnego </w:t>
      </w:r>
      <w:r w:rsidR="00F9428D" w:rsidRPr="00D93575">
        <w:t>„</w:t>
      </w:r>
      <w:r w:rsidR="001B1C4B" w:rsidRPr="00D93575">
        <w:t>Gosławice</w:t>
      </w:r>
      <w:r w:rsidR="00F9428D" w:rsidRPr="00D93575">
        <w:t>”</w:t>
      </w:r>
      <w:r w:rsidR="001B1C4B" w:rsidRPr="00D93575">
        <w:t>,</w:t>
      </w:r>
      <w:r w:rsidRPr="00D93575">
        <w:t xml:space="preserve"> </w:t>
      </w:r>
      <w:r w:rsidR="001B1C4B" w:rsidRPr="00D93575">
        <w:t>które następnie zostało zalane oraz wykorzystane do zrzucania odpadów z elektrowni węglowej (w wyniku tego woda ma silnie zasadowy odczyn uniemożliwiający kąpiel oraz rozwój fauny i flory). Jezioro</w:t>
      </w:r>
      <w:r w:rsidR="00940047" w:rsidRPr="00D93575">
        <w:t xml:space="preserve"> </w:t>
      </w:r>
      <w:r w:rsidRPr="00D93575">
        <w:t>swoją barw</w:t>
      </w:r>
      <w:r w:rsidR="00C22C6C" w:rsidRPr="00D93575">
        <w:t>ę</w:t>
      </w:r>
      <w:r w:rsidRPr="00D93575">
        <w:t xml:space="preserve"> zawdzięcza odpadom chemicznym trafiającym do zbiornika. </w:t>
      </w:r>
    </w:p>
    <w:p w14:paraId="128F4E7A" w14:textId="77777777" w:rsidR="00940047" w:rsidRPr="00D93575" w:rsidRDefault="00C82DF6" w:rsidP="00D37D63">
      <w:pPr>
        <w:numPr>
          <w:ilvl w:val="0"/>
          <w:numId w:val="8"/>
        </w:numPr>
        <w:spacing w:line="276" w:lineRule="auto"/>
      </w:pPr>
      <w:r w:rsidRPr="00D93575">
        <w:t>Wzgórza rozciągające się wokół Konina</w:t>
      </w:r>
      <w:r w:rsidR="008D2BFC">
        <w:t>.</w:t>
      </w:r>
    </w:p>
    <w:p w14:paraId="1EC24DE7" w14:textId="77777777" w:rsidR="004E58E2" w:rsidRPr="00D93575" w:rsidRDefault="00C82DF6" w:rsidP="00D37D63">
      <w:pPr>
        <w:numPr>
          <w:ilvl w:val="0"/>
          <w:numId w:val="8"/>
        </w:numPr>
        <w:spacing w:line="276" w:lineRule="auto"/>
      </w:pPr>
      <w:r w:rsidRPr="00D93575">
        <w:t>Małe wioski oraz podmiejskie dzielnice Konina</w:t>
      </w:r>
      <w:r w:rsidR="00F9428D" w:rsidRPr="00D93575">
        <w:t>, w których zlokalizowane są s</w:t>
      </w:r>
      <w:r w:rsidRPr="00D93575">
        <w:t>tare budki przystankowe</w:t>
      </w:r>
      <w:r w:rsidR="00F9428D" w:rsidRPr="00D93575">
        <w:t xml:space="preserve"> (niegdyś obsługujące zakładowe autobusy wożące górników) oraz</w:t>
      </w:r>
      <w:r w:rsidRPr="00D93575">
        <w:t xml:space="preserve"> osiedla mieszkalne budowane dla górników,</w:t>
      </w:r>
      <w:r w:rsidR="00F9428D" w:rsidRPr="00D93575">
        <w:t xml:space="preserve"> a także inne</w:t>
      </w:r>
      <w:r w:rsidRPr="00D93575">
        <w:t xml:space="preserve"> znaki i emblematy pokazujące dumę tradycji górniczej</w:t>
      </w:r>
      <w:r w:rsidR="009319CD" w:rsidRPr="00D93575">
        <w:t>.</w:t>
      </w:r>
    </w:p>
    <w:p w14:paraId="1F335782" w14:textId="0298EF54" w:rsidR="007E26D7" w:rsidRPr="00D93575" w:rsidRDefault="002F76E2" w:rsidP="00D37D63">
      <w:pPr>
        <w:pStyle w:val="Nagwek3"/>
        <w:spacing w:line="276" w:lineRule="auto"/>
      </w:pPr>
      <w:bookmarkStart w:id="36" w:name="_Toc110538577"/>
      <w:bookmarkEnd w:id="34"/>
      <w:r w:rsidRPr="00D93575">
        <w:t>Transformacja energetyczna – koszty społeczne i dobre praktyki</w:t>
      </w:r>
      <w:bookmarkEnd w:id="36"/>
    </w:p>
    <w:p w14:paraId="0FB0DFBC" w14:textId="77777777" w:rsidR="00722271" w:rsidRPr="00D93575" w:rsidRDefault="00722271" w:rsidP="00D37D63">
      <w:pPr>
        <w:spacing w:line="276" w:lineRule="auto"/>
      </w:pPr>
      <w:r w:rsidRPr="00D93575">
        <w:t xml:space="preserve">Transformacja energetyczna Wielkopolski Wschodniej oznacza przede wszystkim restrukturyzację największego pracodawcy w tym rejonie, a zatem dla wielu mieszkańców wiązać się będzie </w:t>
      </w:r>
      <w:r w:rsidR="00F22C89" w:rsidRPr="00D93575">
        <w:t>ze zmianą lub utratą miejsca pracy</w:t>
      </w:r>
      <w:r w:rsidRPr="00D93575">
        <w:t>.</w:t>
      </w:r>
      <w:r w:rsidR="00973726" w:rsidRPr="00D93575">
        <w:t xml:space="preserve"> Należy mieć na uwadze, że obecnym </w:t>
      </w:r>
      <w:r w:rsidR="00973726" w:rsidRPr="00D93575">
        <w:lastRenderedPageBreak/>
        <w:t xml:space="preserve">wyzwaniem dla obszaru Wielkopolski jest monopolizacja lokalnego </w:t>
      </w:r>
      <w:r w:rsidR="00452A14">
        <w:t xml:space="preserve">rynku </w:t>
      </w:r>
      <w:r w:rsidR="00973726" w:rsidRPr="00D93575">
        <w:t>pracy przez kopalnie i elektrownie należące właśnie do spółki ZE PAK (redukcja zatrudnienia doprowadzi do wzrostu stopy bezrobocia w regionie)</w:t>
      </w:r>
      <w:r w:rsidR="00973726" w:rsidRPr="00D93575">
        <w:rPr>
          <w:rStyle w:val="Odwoanieprzypisudolnego"/>
        </w:rPr>
        <w:footnoteReference w:id="18"/>
      </w:r>
      <w:r w:rsidR="00973726" w:rsidRPr="00D93575">
        <w:t>.</w:t>
      </w:r>
      <w:r w:rsidRPr="00D93575">
        <w:t xml:space="preserve"> </w:t>
      </w:r>
      <w:r w:rsidR="00973726" w:rsidRPr="00D93575">
        <w:t>Dostrzega się zatem, iż t</w:t>
      </w:r>
      <w:r w:rsidRPr="00D93575">
        <w:t>ransformacja energetyczna to także koszty społeczne</w:t>
      </w:r>
      <w:r w:rsidR="00C4383E" w:rsidRPr="00D93575">
        <w:t xml:space="preserve"> – zarówno indywidualne problemy poszczególnych mieszkańców, jak i procesy bardziej złożone (np. </w:t>
      </w:r>
      <w:r w:rsidR="00973726" w:rsidRPr="00D93575">
        <w:t xml:space="preserve">wzrost bezrobocia, </w:t>
      </w:r>
      <w:r w:rsidR="00C4383E" w:rsidRPr="00D93575">
        <w:t>nasilone migracje, odpływ mieszkańców</w:t>
      </w:r>
      <w:r w:rsidR="00973726" w:rsidRPr="00D93575">
        <w:t>, spadek dochodów samorządów</w:t>
      </w:r>
      <w:r w:rsidR="00C4383E" w:rsidRPr="00D93575">
        <w:t>).</w:t>
      </w:r>
      <w:r w:rsidR="00D562C0" w:rsidRPr="00D93575">
        <w:rPr>
          <w:rStyle w:val="Odwoanieprzypisudolnego"/>
        </w:rPr>
        <w:footnoteReference w:id="19"/>
      </w:r>
    </w:p>
    <w:p w14:paraId="0F83EA0B" w14:textId="77777777" w:rsidR="00CE4CB4" w:rsidRPr="00D93575" w:rsidRDefault="00B26791" w:rsidP="00D37D63">
      <w:pPr>
        <w:spacing w:line="276" w:lineRule="auto"/>
      </w:pPr>
      <w:r w:rsidRPr="00D93575">
        <w:t>Z</w:t>
      </w:r>
      <w:r w:rsidR="00CE4CB4" w:rsidRPr="00D93575">
        <w:t xml:space="preserve"> ogólnopolskiego badania przeprowadzonego </w:t>
      </w:r>
      <w:r w:rsidR="00BB0EEC" w:rsidRPr="00D93575">
        <w:t xml:space="preserve">w 2019 roku </w:t>
      </w:r>
      <w:r w:rsidR="00CE4CB4" w:rsidRPr="00D93575">
        <w:t xml:space="preserve">przez CBOS wynika, że zawód górnika jest postrzegany przez społeczeństwo jako </w:t>
      </w:r>
      <w:r w:rsidR="00C17EFB" w:rsidRPr="00D93575">
        <w:t xml:space="preserve">jedna z najbardziej </w:t>
      </w:r>
      <w:r w:rsidR="00CE4CB4" w:rsidRPr="00D93575">
        <w:t>prestiżow</w:t>
      </w:r>
      <w:r w:rsidR="00C17EFB" w:rsidRPr="00D93575">
        <w:t>ych</w:t>
      </w:r>
      <w:r w:rsidR="00CE4CB4" w:rsidRPr="00D93575">
        <w:t xml:space="preserve"> profesj</w:t>
      </w:r>
      <w:r w:rsidR="00C17EFB" w:rsidRPr="00D93575">
        <w:t>i</w:t>
      </w:r>
      <w:r w:rsidR="00CE4CB4" w:rsidRPr="00D93575">
        <w:t>.</w:t>
      </w:r>
      <w:r w:rsidR="00C17EFB" w:rsidRPr="00D93575">
        <w:rPr>
          <w:rStyle w:val="Odwoanieprzypisudolnego"/>
        </w:rPr>
        <w:footnoteReference w:id="20"/>
      </w:r>
      <w:r w:rsidR="00C17EFB" w:rsidRPr="00D93575">
        <w:t xml:space="preserve"> </w:t>
      </w:r>
      <w:r w:rsidR="00722271" w:rsidRPr="00D93575">
        <w:t xml:space="preserve">Biorąc </w:t>
      </w:r>
      <w:r w:rsidR="00BB0EEC" w:rsidRPr="00D93575">
        <w:t xml:space="preserve">także </w:t>
      </w:r>
      <w:r w:rsidR="00722271" w:rsidRPr="00D93575">
        <w:t>pod uwagę tożsamość regionalną mieszkańców Wielkopolski Wschodniej i identyfikowanie się z</w:t>
      </w:r>
      <w:r w:rsidR="00BB0EEC" w:rsidRPr="00D93575">
        <w:t> </w:t>
      </w:r>
      <w:r w:rsidR="00722271" w:rsidRPr="00D93575">
        <w:t>górni</w:t>
      </w:r>
      <w:r w:rsidR="00F22C89" w:rsidRPr="00D93575">
        <w:t>ctwem</w:t>
      </w:r>
      <w:r w:rsidR="00722271" w:rsidRPr="00D93575">
        <w:t xml:space="preserve">, utrata pracy </w:t>
      </w:r>
      <w:r w:rsidR="00BB0EEC" w:rsidRPr="00D93575">
        <w:t xml:space="preserve">przez osoby zatrudnione w branży wydobywczej i energetycznej </w:t>
      </w:r>
      <w:r w:rsidR="00722271" w:rsidRPr="00D93575">
        <w:t>może przełożyć się</w:t>
      </w:r>
      <w:r w:rsidR="00F22C89" w:rsidRPr="00D93575">
        <w:t xml:space="preserve"> na</w:t>
      </w:r>
      <w:r w:rsidR="00722271" w:rsidRPr="00D93575">
        <w:t xml:space="preserve"> na</w:t>
      </w:r>
      <w:r w:rsidR="00D562C0" w:rsidRPr="00D93575">
        <w:t>silenie</w:t>
      </w:r>
      <w:r w:rsidR="00722271" w:rsidRPr="00D93575">
        <w:t xml:space="preserve"> </w:t>
      </w:r>
      <w:r w:rsidR="00D562C0" w:rsidRPr="00D93575">
        <w:t>w lokalnych społecznościach zjawisk dysfunkcyjnych, takich jak uzależnienia (np. alkoholizm), przestępczość czy przemoc (zarówno fizyczna, jak i psychiczna). Tego rodzaju z</w:t>
      </w:r>
      <w:r w:rsidR="00C17EFB" w:rsidRPr="00D93575">
        <w:t>jawisk</w:t>
      </w:r>
      <w:r w:rsidR="00D562C0" w:rsidRPr="00D93575">
        <w:t>a</w:t>
      </w:r>
      <w:r w:rsidR="00C17EFB" w:rsidRPr="00D93575">
        <w:t xml:space="preserve"> mo</w:t>
      </w:r>
      <w:r w:rsidR="00D562C0" w:rsidRPr="00D93575">
        <w:t>gą</w:t>
      </w:r>
      <w:r w:rsidR="00C17EFB" w:rsidRPr="00D93575">
        <w:t xml:space="preserve"> nasilić się nie tylko</w:t>
      </w:r>
      <w:r w:rsidR="00D562C0" w:rsidRPr="00D93575">
        <w:t xml:space="preserve"> w przypadku</w:t>
      </w:r>
      <w:r w:rsidR="00C17EFB" w:rsidRPr="00D93575">
        <w:t xml:space="preserve"> utraty pracy, ale także w przypadku</w:t>
      </w:r>
      <w:r w:rsidR="00BB0EEC" w:rsidRPr="00D93575">
        <w:t xml:space="preserve"> jej</w:t>
      </w:r>
      <w:r w:rsidR="00C17EFB" w:rsidRPr="00D93575">
        <w:t xml:space="preserve"> zmiany na mniej prestiżowe zajęcie</w:t>
      </w:r>
      <w:r w:rsidR="00F22C89" w:rsidRPr="00D93575">
        <w:t xml:space="preserve"> z niższym wynagrodzeniem</w:t>
      </w:r>
      <w:r w:rsidR="00C17EFB" w:rsidRPr="00D93575">
        <w:t xml:space="preserve">. </w:t>
      </w:r>
      <w:r w:rsidR="00F22C89" w:rsidRPr="00D93575">
        <w:t xml:space="preserve">Dla takich osób nastąpi wówczas </w:t>
      </w:r>
      <w:r w:rsidR="004B1AF6" w:rsidRPr="00D93575">
        <w:t>degradacja w</w:t>
      </w:r>
      <w:r w:rsidR="00BA0AC3" w:rsidRPr="00D93575">
        <w:t> </w:t>
      </w:r>
      <w:r w:rsidR="004B1AF6" w:rsidRPr="00D93575">
        <w:t xml:space="preserve">rozumieniu </w:t>
      </w:r>
      <w:r w:rsidR="00F22C89" w:rsidRPr="00D93575">
        <w:t>utrat</w:t>
      </w:r>
      <w:r w:rsidR="004B1AF6" w:rsidRPr="00D93575">
        <w:t>y</w:t>
      </w:r>
      <w:r w:rsidR="00F22C89" w:rsidRPr="00D93575">
        <w:t xml:space="preserve"> </w:t>
      </w:r>
      <w:r w:rsidR="00C17EFB" w:rsidRPr="00D93575">
        <w:t>swoj</w:t>
      </w:r>
      <w:r w:rsidR="00F22C89" w:rsidRPr="00D93575">
        <w:t>ej dotychczasowej pozycji w społeczeństwie (zawodowej, rodzinnej) – a</w:t>
      </w:r>
      <w:r w:rsidR="00BA0AC3" w:rsidRPr="00D93575">
        <w:t> </w:t>
      </w:r>
      <w:r w:rsidR="00F22C89" w:rsidRPr="00D93575">
        <w:t xml:space="preserve">odniesienie jej </w:t>
      </w:r>
      <w:r w:rsidR="00C17EFB" w:rsidRPr="00D93575">
        <w:t xml:space="preserve">do wcześniejszej, uprzywilejowanej pozycji </w:t>
      </w:r>
      <w:r w:rsidR="00F22C89" w:rsidRPr="00D93575">
        <w:t>może wywoływać frustrację i</w:t>
      </w:r>
      <w:r w:rsidR="004840CE" w:rsidRPr="00D93575">
        <w:t> </w:t>
      </w:r>
      <w:r w:rsidR="00F22C89" w:rsidRPr="00D93575">
        <w:t>powodować występowanie ww. zjawisk dysfunkcyjnych</w:t>
      </w:r>
      <w:r w:rsidR="00C17EFB" w:rsidRPr="00D93575">
        <w:t>.</w:t>
      </w:r>
      <w:r w:rsidR="00C17EFB" w:rsidRPr="00D93575">
        <w:rPr>
          <w:rStyle w:val="Odwoanieprzypisudolnego"/>
        </w:rPr>
        <w:footnoteReference w:id="21"/>
      </w:r>
    </w:p>
    <w:p w14:paraId="52B66B0E" w14:textId="08E7C0B0" w:rsidR="00973726" w:rsidRPr="00D93575" w:rsidRDefault="00BB0EEC" w:rsidP="00D37D63">
      <w:pPr>
        <w:spacing w:line="276" w:lineRule="auto"/>
      </w:pPr>
      <w:r w:rsidRPr="00D93575">
        <w:t xml:space="preserve">Nie bez znaczenia są także </w:t>
      </w:r>
      <w:r w:rsidR="00BA0AC3" w:rsidRPr="00D93575">
        <w:t>postawy</w:t>
      </w:r>
      <w:r w:rsidRPr="00D93575">
        <w:t xml:space="preserve"> mieszkańców względem transformacji energetycznej. </w:t>
      </w:r>
      <w:r w:rsidR="00121A0D" w:rsidRPr="00D93575">
        <w:t xml:space="preserve">Z sondażu przeprowadzonego przez Instytut Badań Rynkowych i Społecznych </w:t>
      </w:r>
      <w:proofErr w:type="spellStart"/>
      <w:r w:rsidR="00121A0D" w:rsidRPr="00D93575">
        <w:t>IBRiS</w:t>
      </w:r>
      <w:proofErr w:type="spellEnd"/>
      <w:r w:rsidR="00121A0D" w:rsidRPr="00D93575">
        <w:t xml:space="preserve"> wynika, że Polacy obawiają się negatywnego wpływu transformacji energetycznej na budżet ich gospodarstw domowych (51% badanych uznało, że ich gospodarstwa domowe zostaną narażone na straty).</w:t>
      </w:r>
      <w:r w:rsidR="00121A0D" w:rsidRPr="00D93575">
        <w:rPr>
          <w:rStyle w:val="Odwoanieprzypisudolnego"/>
        </w:rPr>
        <w:footnoteReference w:id="22"/>
      </w:r>
      <w:r w:rsidR="00BA0AC3" w:rsidRPr="00D93575">
        <w:t xml:space="preserve"> Z kolei badanie zrealizowane przez CBOS w 2021 roku wykazało, że zmiany w energetyce wzbudzają kontrowersje</w:t>
      </w:r>
      <w:r w:rsidR="004840CE" w:rsidRPr="00D93575">
        <w:t xml:space="preserve"> w społeczeństwie</w:t>
      </w:r>
      <w:r w:rsidR="00BA0AC3" w:rsidRPr="00D93575">
        <w:t>, aczkolwiek są one popierane przez zdecydowaną większość Polaków. Wyniki tego badania wskazują ponadto, iż Polacy mają przychylny stosunek do energetyki wiatrowej.</w:t>
      </w:r>
      <w:r w:rsidR="004840CE" w:rsidRPr="00D93575">
        <w:rPr>
          <w:rStyle w:val="Odwoanieprzypisudolnego"/>
        </w:rPr>
        <w:footnoteReference w:id="23"/>
      </w:r>
    </w:p>
    <w:p w14:paraId="3B35E7BB" w14:textId="77777777" w:rsidR="002C4174" w:rsidRPr="00D93575" w:rsidRDefault="00F97661" w:rsidP="00D37D63">
      <w:pPr>
        <w:spacing w:line="276" w:lineRule="auto"/>
      </w:pPr>
      <w:r w:rsidRPr="00D93575">
        <w:lastRenderedPageBreak/>
        <w:t>Aby zminimalizować koszty społeczne p</w:t>
      </w:r>
      <w:r w:rsidR="00AF1053" w:rsidRPr="00D93575">
        <w:t>roces</w:t>
      </w:r>
      <w:r w:rsidRPr="00D93575">
        <w:t>u</w:t>
      </w:r>
      <w:r w:rsidR="00AF1053" w:rsidRPr="00D93575">
        <w:t xml:space="preserve"> transformacji energetycznej</w:t>
      </w:r>
      <w:r w:rsidRPr="00D93575">
        <w:t>,</w:t>
      </w:r>
      <w:r w:rsidR="00AF1053" w:rsidRPr="00D93575">
        <w:t xml:space="preserve"> należy przeprowadzić</w:t>
      </w:r>
      <w:r w:rsidRPr="00D93575">
        <w:t xml:space="preserve"> go</w:t>
      </w:r>
      <w:r w:rsidR="00AF1053" w:rsidRPr="00D93575">
        <w:t xml:space="preserve"> z udziałem mieszkańców</w:t>
      </w:r>
      <w:r w:rsidRPr="00D93575">
        <w:t xml:space="preserve"> Wielkopolski Wschodniej</w:t>
      </w:r>
      <w:r w:rsidR="00AF1053" w:rsidRPr="00D93575">
        <w:t xml:space="preserve">. Udział mieszkańców </w:t>
      </w:r>
      <w:r w:rsidR="00135FFF" w:rsidRPr="00D93575">
        <w:t>przyczyni się do tego, by</w:t>
      </w:r>
      <w:r w:rsidR="00AF1053" w:rsidRPr="00D93575">
        <w:t xml:space="preserve"> </w:t>
      </w:r>
      <w:r w:rsidR="00135FFF" w:rsidRPr="00D93575">
        <w:t>transformacja była rzeczywiście</w:t>
      </w:r>
      <w:r w:rsidR="00AF1053" w:rsidRPr="00D93575">
        <w:t xml:space="preserve"> sprawiedliwa, a także</w:t>
      </w:r>
      <w:r w:rsidR="00135FFF" w:rsidRPr="00D93575">
        <w:t xml:space="preserve"> do tego</w:t>
      </w:r>
      <w:r w:rsidR="00AF1053" w:rsidRPr="00D93575">
        <w:t xml:space="preserve">, by osiągnąć sukces i stworzyć nowy model </w:t>
      </w:r>
      <w:r w:rsidR="00135FFF" w:rsidRPr="00D93575">
        <w:t>społeczeństwa (czyli „zagospodarować”</w:t>
      </w:r>
      <w:r w:rsidR="00BB0EEC" w:rsidRPr="00D93575">
        <w:t xml:space="preserve"> tę</w:t>
      </w:r>
      <w:r w:rsidR="00135FFF" w:rsidRPr="00D93575">
        <w:t xml:space="preserve"> część mieszkańców, która utraci zatrudnienie, m.in. poprzez </w:t>
      </w:r>
      <w:r w:rsidR="00BB0EEC" w:rsidRPr="00D93575">
        <w:t xml:space="preserve">ich aktywizację oraz </w:t>
      </w:r>
      <w:r w:rsidR="00135FFF" w:rsidRPr="00D93575">
        <w:t>umożliwienie im pracy w grupie</w:t>
      </w:r>
      <w:r w:rsidR="00BB0EEC" w:rsidRPr="00D93575">
        <w:t xml:space="preserve"> czy też </w:t>
      </w:r>
      <w:r w:rsidR="00135FFF" w:rsidRPr="00D93575">
        <w:t>nabywani</w:t>
      </w:r>
      <w:r w:rsidR="00BB0EEC" w:rsidRPr="00D93575">
        <w:t>a</w:t>
      </w:r>
      <w:r w:rsidR="00135FFF" w:rsidRPr="00D93575">
        <w:t xml:space="preserve"> nowych kompetencji i umiejętności)</w:t>
      </w:r>
      <w:r w:rsidR="00AF1053" w:rsidRPr="00D93575">
        <w:t>.</w:t>
      </w:r>
      <w:r w:rsidR="00D4586D" w:rsidRPr="00D93575">
        <w:rPr>
          <w:rStyle w:val="Odwoanieprzypisudolnego"/>
        </w:rPr>
        <w:footnoteReference w:id="24"/>
      </w:r>
      <w:r w:rsidR="000F0A15" w:rsidRPr="00D93575">
        <w:t xml:space="preserve"> Przeprowadzając proces transformacji energetycznej warto zatem skorzystać z doświadczenia innych i posłużyć się rozwiązaniami, które z powodzeniem zastosowano w innych regionach, a które przysłużyły się do minimalizacji negatywnych skutków wprowadzanych zmian.</w:t>
      </w:r>
    </w:p>
    <w:p w14:paraId="1E07BD23" w14:textId="77777777" w:rsidR="00E02B32" w:rsidRPr="00D93575" w:rsidRDefault="00E02B32" w:rsidP="00D37D63">
      <w:pPr>
        <w:spacing w:line="276" w:lineRule="auto"/>
      </w:pPr>
      <w:r w:rsidRPr="00D93575">
        <w:t>W raporcie pn. „</w:t>
      </w:r>
      <w:r w:rsidRPr="00D93575">
        <w:rPr>
          <w:i/>
        </w:rPr>
        <w:t>Sprawiedliwa Transformacja w Wielkopolsce Wschodniej – diagnoza i wytyczne</w:t>
      </w:r>
      <w:r w:rsidRPr="00D93575">
        <w:t xml:space="preserve">” wskazano przykłady dobrych praktyk w obszarze sprawiedliwej transformacji, bazując na działaniach podejmowanych w innych krajach Europy. </w:t>
      </w:r>
      <w:r w:rsidR="006E1CB4" w:rsidRPr="00D93575">
        <w:t>Z opracowania wynika, iż p</w:t>
      </w:r>
      <w:r w:rsidRPr="00D93575">
        <w:t xml:space="preserve">rzechodząc przez proces transformacji energetycznej, korzystne byłoby wykorzystanie przez władze danych regionów doświadczeń innych jednostek, które uprzednio przeszły takową transformację. Wskazane w ww. </w:t>
      </w:r>
      <w:r w:rsidR="00AF7D7A" w:rsidRPr="00D93575">
        <w:t>o</w:t>
      </w:r>
      <w:r w:rsidRPr="00D93575">
        <w:t>pracowaniu dobre praktyki dotyczą zarządzania i partycypacji, wśród nich wymienia się następujące:</w:t>
      </w:r>
    </w:p>
    <w:p w14:paraId="29EFB724" w14:textId="77777777" w:rsidR="00E02B32" w:rsidRPr="00D93575" w:rsidRDefault="00E02B32" w:rsidP="00D37D63">
      <w:pPr>
        <w:pStyle w:val="Akapitzlist"/>
        <w:numPr>
          <w:ilvl w:val="0"/>
          <w:numId w:val="3"/>
        </w:numPr>
        <w:suppressAutoHyphens w:val="0"/>
        <w:spacing w:before="40" w:after="120" w:line="276" w:lineRule="auto"/>
      </w:pPr>
      <w:r w:rsidRPr="00D93575">
        <w:t>Identyfikacja liderów zmian w regionach węglowych, w rozumieniu wyboru instytucji, które będą mogły udzielić wsparcia politycznego lub społecznego na rzecz sprawiedliwej transformacji</w:t>
      </w:r>
      <w:r w:rsidR="002A1D99" w:rsidRPr="00D93575">
        <w:t>.</w:t>
      </w:r>
    </w:p>
    <w:p w14:paraId="6C51A83B" w14:textId="77777777" w:rsidR="00E02B32" w:rsidRPr="00D93575" w:rsidRDefault="00E02B32" w:rsidP="00D37D63">
      <w:pPr>
        <w:pStyle w:val="Akapitzlist"/>
        <w:numPr>
          <w:ilvl w:val="0"/>
          <w:numId w:val="3"/>
        </w:numPr>
        <w:suppressAutoHyphens w:val="0"/>
        <w:spacing w:before="40" w:after="120" w:line="276" w:lineRule="auto"/>
      </w:pPr>
      <w:r w:rsidRPr="00D93575">
        <w:t>Zaangażowanie grup i społeczności dotkniętych zmianami celem zbudowania zaufania do procesu transformacji, który często postrzegany jest przez nie jako zagrożenie</w:t>
      </w:r>
      <w:r w:rsidR="002A1D99" w:rsidRPr="00D93575">
        <w:t>.</w:t>
      </w:r>
    </w:p>
    <w:p w14:paraId="13AFDC91" w14:textId="77777777" w:rsidR="00E02B32" w:rsidRPr="00D93575" w:rsidRDefault="00E02B32" w:rsidP="00D37D63">
      <w:pPr>
        <w:pStyle w:val="Akapitzlist"/>
        <w:numPr>
          <w:ilvl w:val="0"/>
          <w:numId w:val="3"/>
        </w:numPr>
        <w:suppressAutoHyphens w:val="0"/>
        <w:spacing w:before="40" w:after="120" w:line="276" w:lineRule="auto"/>
      </w:pPr>
      <w:r w:rsidRPr="00D93575">
        <w:t>Upublicznienie procesu planowania, co sprawi, że ten będzie przewidywalny i dzięki transparentności zmniejszy obawy uczestników</w:t>
      </w:r>
      <w:r w:rsidR="002A1D99" w:rsidRPr="00D93575">
        <w:t>.</w:t>
      </w:r>
    </w:p>
    <w:p w14:paraId="5CAD6756" w14:textId="77777777" w:rsidR="00E02B32" w:rsidRPr="00D93575" w:rsidRDefault="00E02B32" w:rsidP="00D37D63">
      <w:pPr>
        <w:pStyle w:val="Akapitzlist"/>
        <w:numPr>
          <w:ilvl w:val="0"/>
          <w:numId w:val="3"/>
        </w:numPr>
        <w:suppressAutoHyphens w:val="0"/>
        <w:spacing w:before="40" w:after="120" w:line="276" w:lineRule="auto"/>
      </w:pPr>
      <w:r w:rsidRPr="00D93575">
        <w:t>Pogłębiona analiza skutków odejścia od węgla w celu zaplanowania skutecznych działań zmniejszających koszty transformacji</w:t>
      </w:r>
      <w:r w:rsidR="002A1D99" w:rsidRPr="00D93575">
        <w:t>.</w:t>
      </w:r>
    </w:p>
    <w:p w14:paraId="03624515" w14:textId="77777777" w:rsidR="00E02B32" w:rsidRPr="00D93575" w:rsidRDefault="00E02B32" w:rsidP="00D37D63">
      <w:pPr>
        <w:pStyle w:val="Akapitzlist"/>
        <w:numPr>
          <w:ilvl w:val="0"/>
          <w:numId w:val="3"/>
        </w:numPr>
        <w:suppressAutoHyphens w:val="0"/>
        <w:spacing w:before="40" w:after="120" w:line="276" w:lineRule="auto"/>
      </w:pPr>
      <w:r w:rsidRPr="00D93575">
        <w:t xml:space="preserve">Wczesne i ambitne planowanie rekultywacji terenów </w:t>
      </w:r>
      <w:proofErr w:type="spellStart"/>
      <w:r w:rsidRPr="00D93575">
        <w:t>poodkrywkowych</w:t>
      </w:r>
      <w:proofErr w:type="spellEnd"/>
      <w:r w:rsidRPr="00D93575">
        <w:t>, gdyż problemy społeczne mogą zepchnąć na boczny tor kwestie środowiskowe.</w:t>
      </w:r>
    </w:p>
    <w:p w14:paraId="6C00ED40" w14:textId="77777777" w:rsidR="00E02B32" w:rsidRPr="00D93575" w:rsidRDefault="00E02B32" w:rsidP="00D37D63">
      <w:pPr>
        <w:pStyle w:val="Akapitzlist"/>
        <w:numPr>
          <w:ilvl w:val="0"/>
          <w:numId w:val="3"/>
        </w:numPr>
        <w:suppressAutoHyphens w:val="0"/>
        <w:spacing w:before="40" w:after="120" w:line="276" w:lineRule="auto"/>
      </w:pPr>
      <w:r w:rsidRPr="00D93575">
        <w:t>Osadzenie planu odejścia od węgla w strategii długoterminowej, gdyż pozwoli to na osiągnięcie założonych rezultatów, gwarantując jednocześnie odpowiednie finansowanie zaplanowanych inwestycji rozwojowych.</w:t>
      </w:r>
    </w:p>
    <w:p w14:paraId="7A9A9A0C" w14:textId="77777777" w:rsidR="00B45695" w:rsidRPr="00D93575" w:rsidRDefault="00E02B32" w:rsidP="00D37D63">
      <w:pPr>
        <w:pStyle w:val="Akapitzlist"/>
        <w:numPr>
          <w:ilvl w:val="0"/>
          <w:numId w:val="3"/>
        </w:numPr>
        <w:suppressAutoHyphens w:val="0"/>
        <w:spacing w:before="40" w:after="120" w:line="276" w:lineRule="auto"/>
      </w:pPr>
      <w:r w:rsidRPr="00D93575">
        <w:t>Harmonizacja pracy regionów i administracji centralnej.</w:t>
      </w:r>
      <w:bookmarkStart w:id="37" w:name="_Toc97282266"/>
    </w:p>
    <w:p w14:paraId="1814AA7C" w14:textId="77777777" w:rsidR="00E0658A" w:rsidRPr="00D93575" w:rsidRDefault="002C4174" w:rsidP="00D37D63">
      <w:pPr>
        <w:spacing w:line="276" w:lineRule="auto"/>
      </w:pPr>
      <w:r w:rsidRPr="00D93575">
        <w:lastRenderedPageBreak/>
        <w:t>W 2021 roku Polski Instytut Ekonomiczny zrealizował badanie dotyczące transformacji energetycznej w powiecie bełchatowskim, w którego rezultacie</w:t>
      </w:r>
      <w:r w:rsidR="006E1CB4" w:rsidRPr="00D93575">
        <w:t xml:space="preserve"> również</w:t>
      </w:r>
      <w:r w:rsidRPr="00D93575">
        <w:t xml:space="preserve"> wypracowano zestaw rekomendacji i</w:t>
      </w:r>
      <w:r w:rsidR="006E1CB4" w:rsidRPr="00D93575">
        <w:t> </w:t>
      </w:r>
      <w:r w:rsidRPr="00D93575">
        <w:t>dobrych praktyk</w:t>
      </w:r>
      <w:r w:rsidR="00E0658A" w:rsidRPr="00D93575">
        <w:t xml:space="preserve"> dotyczących przekształcania regionów górniczych i odchodzenia od węgla</w:t>
      </w:r>
      <w:r w:rsidRPr="00D93575">
        <w:t>.</w:t>
      </w:r>
      <w:r w:rsidR="00E0658A" w:rsidRPr="00D93575">
        <w:t xml:space="preserve"> Wśród nich wskazano następujące:</w:t>
      </w:r>
      <w:r w:rsidR="00F44C5A" w:rsidRPr="00D93575">
        <w:rPr>
          <w:rStyle w:val="Odwoanieprzypisudolnego"/>
        </w:rPr>
        <w:footnoteReference w:id="25"/>
      </w:r>
    </w:p>
    <w:p w14:paraId="6BDD0EB7" w14:textId="77777777" w:rsidR="009D6C2F" w:rsidRPr="00D93575" w:rsidRDefault="009D6C2F" w:rsidP="00D37D63">
      <w:pPr>
        <w:pStyle w:val="Akapitzlist"/>
        <w:numPr>
          <w:ilvl w:val="0"/>
          <w:numId w:val="3"/>
        </w:numPr>
        <w:suppressAutoHyphens w:val="0"/>
        <w:spacing w:before="40" w:after="120" w:line="276" w:lineRule="auto"/>
      </w:pPr>
      <w:r w:rsidRPr="00D93575">
        <w:t>Stworzenie lokalnych i regionalnych programów rozwoju gospodarczego i społecznego zakładającego zróżnicowanie działań gospodarczych.</w:t>
      </w:r>
    </w:p>
    <w:p w14:paraId="1A8A811D" w14:textId="77777777" w:rsidR="009D6C2F" w:rsidRPr="00D93575" w:rsidRDefault="009D6C2F" w:rsidP="00D37D63">
      <w:pPr>
        <w:pStyle w:val="Akapitzlist"/>
        <w:numPr>
          <w:ilvl w:val="0"/>
          <w:numId w:val="3"/>
        </w:numPr>
        <w:suppressAutoHyphens w:val="0"/>
        <w:spacing w:before="40" w:after="120" w:line="276" w:lineRule="auto"/>
      </w:pPr>
      <w:r w:rsidRPr="00D93575">
        <w:t>Jednoznaczny zwrot planów w kierunku wytwarzania energii przy użyciu niekonwencjonalnych źródeł niskoemisyjnych.</w:t>
      </w:r>
    </w:p>
    <w:p w14:paraId="4E87E81C" w14:textId="77777777" w:rsidR="009D6C2F" w:rsidRPr="00D93575" w:rsidRDefault="009D6C2F" w:rsidP="00D37D63">
      <w:pPr>
        <w:pStyle w:val="Akapitzlist"/>
        <w:numPr>
          <w:ilvl w:val="0"/>
          <w:numId w:val="3"/>
        </w:numPr>
        <w:suppressAutoHyphens w:val="0"/>
        <w:spacing w:before="40" w:after="120" w:line="276" w:lineRule="auto"/>
      </w:pPr>
      <w:r w:rsidRPr="00D93575">
        <w:t>Poprawa lokalnej infrastruktury transportowej, cyfrowej itd.</w:t>
      </w:r>
    </w:p>
    <w:p w14:paraId="4EE06B50" w14:textId="77777777" w:rsidR="009D6C2F" w:rsidRPr="00D93575" w:rsidRDefault="009D6C2F" w:rsidP="00D37D63">
      <w:pPr>
        <w:pStyle w:val="Akapitzlist"/>
        <w:numPr>
          <w:ilvl w:val="0"/>
          <w:numId w:val="3"/>
        </w:numPr>
        <w:suppressAutoHyphens w:val="0"/>
        <w:spacing w:before="40" w:after="120" w:line="276" w:lineRule="auto"/>
      </w:pPr>
      <w:r w:rsidRPr="00D93575">
        <w:t>Przeprowadzanie akcji edukacyjnych dla podmiotów lokalnych i mieszkańców.</w:t>
      </w:r>
    </w:p>
    <w:p w14:paraId="1281C08B" w14:textId="77777777" w:rsidR="009D6C2F" w:rsidRPr="00D93575" w:rsidRDefault="009D6C2F" w:rsidP="00D37D63">
      <w:pPr>
        <w:pStyle w:val="Akapitzlist"/>
        <w:numPr>
          <w:ilvl w:val="0"/>
          <w:numId w:val="3"/>
        </w:numPr>
        <w:suppressAutoHyphens w:val="0"/>
        <w:spacing w:before="40" w:after="120" w:line="276" w:lineRule="auto"/>
      </w:pPr>
      <w:r w:rsidRPr="00D93575">
        <w:t>Przeprowadzenie akcji marketingowej dla regionu z promocją potencjału gospodarczego, innowacyjnego i usługowego.</w:t>
      </w:r>
    </w:p>
    <w:p w14:paraId="16C45E3A" w14:textId="77777777" w:rsidR="009D6C2F" w:rsidRPr="00D93575" w:rsidRDefault="009D6C2F" w:rsidP="00D37D63">
      <w:pPr>
        <w:pStyle w:val="Akapitzlist"/>
        <w:numPr>
          <w:ilvl w:val="0"/>
          <w:numId w:val="3"/>
        </w:numPr>
        <w:suppressAutoHyphens w:val="0"/>
        <w:spacing w:before="40" w:after="120" w:line="276" w:lineRule="auto"/>
      </w:pPr>
      <w:r w:rsidRPr="00D93575">
        <w:t xml:space="preserve">Rozpoczęcie rekultywacji i rewitalizacji terenów górniczych na wczesnym etapie transformacji. </w:t>
      </w:r>
    </w:p>
    <w:p w14:paraId="065FA6B9" w14:textId="77777777" w:rsidR="009D6C2F" w:rsidRPr="00D93575" w:rsidRDefault="009D6C2F" w:rsidP="00D37D63">
      <w:pPr>
        <w:pStyle w:val="Akapitzlist"/>
        <w:numPr>
          <w:ilvl w:val="0"/>
          <w:numId w:val="3"/>
        </w:numPr>
        <w:suppressAutoHyphens w:val="0"/>
        <w:spacing w:before="40" w:after="120" w:line="276" w:lineRule="auto"/>
      </w:pPr>
      <w:r w:rsidRPr="00D93575">
        <w:t xml:space="preserve">Stworzenie środowiska przyjaznego dla biznesu. </w:t>
      </w:r>
    </w:p>
    <w:p w14:paraId="1E8BBDE8" w14:textId="77777777" w:rsidR="0021068C" w:rsidRPr="00D93575" w:rsidRDefault="0021068C" w:rsidP="00D37D63">
      <w:pPr>
        <w:pStyle w:val="Akapitzlist"/>
        <w:numPr>
          <w:ilvl w:val="0"/>
          <w:numId w:val="3"/>
        </w:numPr>
        <w:suppressAutoHyphens w:val="0"/>
        <w:spacing w:before="40" w:after="120" w:line="276" w:lineRule="auto"/>
      </w:pPr>
      <w:r w:rsidRPr="00D93575">
        <w:t>Utworzenie grupy doradców składających się z przedstawicieli władz centralnych i lokalnych, związków zawodowych, naukowców, przedsiębiorców i NGO, którzy wspólnie opracują rekomendacje dla rządu.</w:t>
      </w:r>
    </w:p>
    <w:p w14:paraId="720137AF" w14:textId="77777777" w:rsidR="0021068C" w:rsidRPr="00D93575" w:rsidRDefault="0021068C" w:rsidP="00D37D63">
      <w:pPr>
        <w:pStyle w:val="Akapitzlist"/>
        <w:numPr>
          <w:ilvl w:val="0"/>
          <w:numId w:val="3"/>
        </w:numPr>
        <w:suppressAutoHyphens w:val="0"/>
        <w:spacing w:before="40" w:after="120" w:line="276" w:lineRule="auto"/>
      </w:pPr>
      <w:r w:rsidRPr="00D93575">
        <w:t>Ustalenie ostatecznej realnej daty odejścia od węgla i zamknięcia elektrowni.</w:t>
      </w:r>
    </w:p>
    <w:p w14:paraId="33C21C93" w14:textId="77777777" w:rsidR="0021068C" w:rsidRPr="00D93575" w:rsidRDefault="0021068C" w:rsidP="00D37D63">
      <w:pPr>
        <w:pStyle w:val="Akapitzlist"/>
        <w:numPr>
          <w:ilvl w:val="0"/>
          <w:numId w:val="3"/>
        </w:numPr>
        <w:suppressAutoHyphens w:val="0"/>
        <w:spacing w:before="40" w:after="120" w:line="276" w:lineRule="auto"/>
      </w:pPr>
      <w:r w:rsidRPr="00D93575">
        <w:t>Utworzenie planu restrukturyzacji na podstawie rekomendacji grupy roboczej.</w:t>
      </w:r>
    </w:p>
    <w:p w14:paraId="38CF11BD" w14:textId="77777777" w:rsidR="0021068C" w:rsidRPr="00D93575" w:rsidRDefault="0021068C" w:rsidP="00D37D63">
      <w:pPr>
        <w:pStyle w:val="Akapitzlist"/>
        <w:numPr>
          <w:ilvl w:val="0"/>
          <w:numId w:val="3"/>
        </w:numPr>
        <w:suppressAutoHyphens w:val="0"/>
        <w:spacing w:before="40" w:after="120" w:line="276" w:lineRule="auto"/>
      </w:pPr>
      <w:r w:rsidRPr="00D93575">
        <w:t>Poddanie planu nadzorowi i wsparciu komisji składającej się z międzynarodowych instytucji.</w:t>
      </w:r>
    </w:p>
    <w:p w14:paraId="7AE84D6F" w14:textId="77777777" w:rsidR="0021068C" w:rsidRPr="00D93575" w:rsidRDefault="0021068C" w:rsidP="00D37D63">
      <w:pPr>
        <w:pStyle w:val="Akapitzlist"/>
        <w:numPr>
          <w:ilvl w:val="0"/>
          <w:numId w:val="3"/>
        </w:numPr>
        <w:suppressAutoHyphens w:val="0"/>
        <w:spacing w:before="40" w:after="120" w:line="276" w:lineRule="auto"/>
      </w:pPr>
      <w:r w:rsidRPr="00D93575">
        <w:t xml:space="preserve">Opracowanie planu pozyskania i wydatkowania funduszy na transformację skierowanych na innowacyjne rozwiązania i wspomagających zróżnicowanie gospodarcze, rozwój infrastruktury, rozwój edukacji i powstanie programu emerytalnego. </w:t>
      </w:r>
    </w:p>
    <w:p w14:paraId="3CEF89FE" w14:textId="77777777" w:rsidR="0021068C" w:rsidRPr="00D93575" w:rsidRDefault="0021068C" w:rsidP="00D37D63">
      <w:pPr>
        <w:pStyle w:val="Akapitzlist"/>
        <w:numPr>
          <w:ilvl w:val="0"/>
          <w:numId w:val="3"/>
        </w:numPr>
        <w:suppressAutoHyphens w:val="0"/>
        <w:spacing w:before="40" w:after="120" w:line="276" w:lineRule="auto"/>
      </w:pPr>
      <w:r w:rsidRPr="00D93575">
        <w:t>Wyznaczenie instytucji odpowiedzialnej za niwelowanie szkód środowiskowych.</w:t>
      </w:r>
    </w:p>
    <w:p w14:paraId="4C8DBA0D" w14:textId="77777777" w:rsidR="0021068C" w:rsidRPr="00D93575" w:rsidRDefault="0021068C" w:rsidP="00D37D63">
      <w:pPr>
        <w:pStyle w:val="Akapitzlist"/>
        <w:numPr>
          <w:ilvl w:val="0"/>
          <w:numId w:val="3"/>
        </w:numPr>
        <w:suppressAutoHyphens w:val="0"/>
        <w:spacing w:before="40" w:after="120" w:line="276" w:lineRule="auto"/>
      </w:pPr>
      <w:r w:rsidRPr="00D93575">
        <w:t>Stworzenie centrum badań i innowacji w celu opracowania nowych rozwiązań biznesowych i</w:t>
      </w:r>
      <w:r w:rsidR="009A1410" w:rsidRPr="00D93575">
        <w:t> </w:t>
      </w:r>
      <w:r w:rsidRPr="00D93575">
        <w:t xml:space="preserve">tworzenia miejsc pracy. </w:t>
      </w:r>
    </w:p>
    <w:bookmarkEnd w:id="37"/>
    <w:p w14:paraId="74276A53" w14:textId="77777777" w:rsidR="009A1410" w:rsidRPr="00D93575" w:rsidRDefault="002C39AD" w:rsidP="00D37D63">
      <w:pPr>
        <w:spacing w:line="276" w:lineRule="auto"/>
      </w:pPr>
      <w:r w:rsidRPr="00D93575">
        <w:lastRenderedPageBreak/>
        <w:t>P</w:t>
      </w:r>
      <w:r w:rsidR="009A1410" w:rsidRPr="00D93575">
        <w:t>rogramując proces sprawiedliwej transformacji należy zwrócić na zasady polityki regionalnej terytorialnie, wykorzystując stosowne narzędzia. W</w:t>
      </w:r>
      <w:r w:rsidRPr="00D93575">
        <w:t>skazane jest zatem, by ukierunkować działania na rewitalizację społeczną.</w:t>
      </w:r>
      <w:r w:rsidRPr="00D93575">
        <w:rPr>
          <w:rStyle w:val="Odwoanieprzypisudolnego"/>
        </w:rPr>
        <w:footnoteReference w:id="26"/>
      </w:r>
    </w:p>
    <w:p w14:paraId="2726D7AF" w14:textId="77777777" w:rsidR="00E02B32" w:rsidRPr="00D93575" w:rsidRDefault="00687E48" w:rsidP="00D37D63">
      <w:pPr>
        <w:spacing w:line="276" w:lineRule="auto"/>
      </w:pPr>
      <w:r w:rsidRPr="00D93575">
        <w:t>C</w:t>
      </w:r>
      <w:r w:rsidR="00E02B32" w:rsidRPr="00D93575">
        <w:t>elem</w:t>
      </w:r>
      <w:r w:rsidRPr="00D93575">
        <w:t xml:space="preserve"> rewitalizacji społecznej</w:t>
      </w:r>
      <w:r w:rsidR="00E02B32" w:rsidRPr="00D93575">
        <w:t xml:space="preserve"> jest skuteczna naprawa stanu kryzysowego, który jest efektem redukcji lub eliminacji dotychczasowych funkcji obszaru</w:t>
      </w:r>
      <w:r w:rsidR="001A6D55" w:rsidRPr="00D93575">
        <w:t xml:space="preserve"> (w tym przypadku potencjalnego stanu, który może zaistnieć jako rezultat transformacji energetycznej)</w:t>
      </w:r>
      <w:r w:rsidR="00E02B32" w:rsidRPr="00D93575">
        <w:t xml:space="preserve">. </w:t>
      </w:r>
      <w:r w:rsidRPr="00D93575">
        <w:t>Planowane efekty rewitalizacji powinny być nakierowane na podniesienie jakości życia mieszkańców danego obszaru</w:t>
      </w:r>
      <w:r w:rsidRPr="00D93575">
        <w:rPr>
          <w:vertAlign w:val="superscript"/>
        </w:rPr>
        <w:footnoteReference w:id="27"/>
      </w:r>
      <w:r w:rsidRPr="00D93575">
        <w:t xml:space="preserve">. </w:t>
      </w:r>
      <w:r w:rsidR="00E02B32" w:rsidRPr="00D93575">
        <w:t>Władze lokalne wielu miast korzystają z</w:t>
      </w:r>
      <w:r w:rsidR="00601C60" w:rsidRPr="00D93575">
        <w:t> </w:t>
      </w:r>
      <w:r w:rsidR="00E02B32" w:rsidRPr="00D93575">
        <w:t>doświadczeń krajów europejskich, gdzie efekty modernizacji przestrzeni miejskiej, a zwłaszcza zaburzonych relacji społecznych, zyskały międzynarodową renomę. Pewne zagrożenie efektywności działań rewitalizacyjnych stanowi fakt, że podejmowane działania zawężane zostają niekiedy do naprawy infrastruktury technicznej czy zmiany estetyki obiektów i przestrzeni. Głównym celem programów rewitalizacji z założenia powinna być jednak zawsze odbudowa zaburzonych relacji społecznych pomiędzy mieszkańcami określonego terenu, aktywizacja społeczna i zawodowa, jak również usuwanie stanów kryzysowych w jego obrębie</w:t>
      </w:r>
      <w:r w:rsidR="00E02B32" w:rsidRPr="00D93575">
        <w:rPr>
          <w:vertAlign w:val="superscript"/>
        </w:rPr>
        <w:footnoteReference w:id="28"/>
      </w:r>
      <w:r w:rsidR="00E02B32" w:rsidRPr="00D93575">
        <w:t>. Należy zatem podkreślić,</w:t>
      </w:r>
      <w:r w:rsidR="00E02B32" w:rsidRPr="00D93575">
        <w:rPr>
          <w:rStyle w:val="markedcontent"/>
          <w:sz w:val="27"/>
          <w:szCs w:val="27"/>
        </w:rPr>
        <w:t xml:space="preserve"> </w:t>
      </w:r>
      <w:r w:rsidR="00E02B32" w:rsidRPr="00D93575">
        <w:t>że nawet</w:t>
      </w:r>
      <w:r w:rsidR="00E02B32" w:rsidRPr="00D93575">
        <w:rPr>
          <w:rStyle w:val="markedcontent"/>
          <w:sz w:val="27"/>
          <w:szCs w:val="27"/>
        </w:rPr>
        <w:t xml:space="preserve"> </w:t>
      </w:r>
      <w:r w:rsidR="00E02B32" w:rsidRPr="00D93575">
        <w:t>najbardziej</w:t>
      </w:r>
      <w:r w:rsidR="00E02B32" w:rsidRPr="00D93575">
        <w:rPr>
          <w:rStyle w:val="markedcontent"/>
          <w:sz w:val="27"/>
          <w:szCs w:val="27"/>
        </w:rPr>
        <w:t xml:space="preserve"> </w:t>
      </w:r>
      <w:r w:rsidR="00E02B32" w:rsidRPr="00D93575">
        <w:t>zaawansowane</w:t>
      </w:r>
      <w:r w:rsidR="00E02B32" w:rsidRPr="00D93575">
        <w:rPr>
          <w:rStyle w:val="markedcontent"/>
          <w:sz w:val="27"/>
          <w:szCs w:val="27"/>
        </w:rPr>
        <w:t xml:space="preserve"> </w:t>
      </w:r>
      <w:r w:rsidR="00E02B32" w:rsidRPr="00D93575">
        <w:t>i kosztochłonne</w:t>
      </w:r>
      <w:r w:rsidR="00E02B32" w:rsidRPr="00D93575">
        <w:rPr>
          <w:rStyle w:val="markedcontent"/>
          <w:sz w:val="27"/>
          <w:szCs w:val="27"/>
        </w:rPr>
        <w:t xml:space="preserve"> </w:t>
      </w:r>
      <w:r w:rsidR="00E02B32" w:rsidRPr="00D93575">
        <w:t>działania</w:t>
      </w:r>
      <w:r w:rsidR="00E02B32" w:rsidRPr="00D93575">
        <w:rPr>
          <w:rStyle w:val="markedcontent"/>
          <w:sz w:val="27"/>
          <w:szCs w:val="27"/>
        </w:rPr>
        <w:t xml:space="preserve"> </w:t>
      </w:r>
      <w:r w:rsidR="00E02B32" w:rsidRPr="00D93575">
        <w:t>poprawiające</w:t>
      </w:r>
      <w:r w:rsidR="00E02B32" w:rsidRPr="00D93575">
        <w:rPr>
          <w:rStyle w:val="markedcontent"/>
          <w:sz w:val="27"/>
          <w:szCs w:val="27"/>
        </w:rPr>
        <w:t xml:space="preserve"> </w:t>
      </w:r>
      <w:r w:rsidR="00E02B32" w:rsidRPr="00D93575">
        <w:t>stan</w:t>
      </w:r>
      <w:r w:rsidR="00E02B32" w:rsidRPr="00D93575">
        <w:rPr>
          <w:rStyle w:val="markedcontent"/>
          <w:sz w:val="27"/>
          <w:szCs w:val="27"/>
        </w:rPr>
        <w:t xml:space="preserve"> </w:t>
      </w:r>
      <w:r w:rsidR="00E02B32" w:rsidRPr="00D93575">
        <w:t>infrastruktury</w:t>
      </w:r>
      <w:r w:rsidR="00E02B32" w:rsidRPr="00D93575">
        <w:rPr>
          <w:rStyle w:val="markedcontent"/>
          <w:sz w:val="27"/>
          <w:szCs w:val="27"/>
        </w:rPr>
        <w:t xml:space="preserve"> </w:t>
      </w:r>
      <w:r w:rsidR="00E02B32" w:rsidRPr="00D93575">
        <w:t>i przestrzeni</w:t>
      </w:r>
      <w:r w:rsidR="00E02B32" w:rsidRPr="00D93575">
        <w:rPr>
          <w:rStyle w:val="markedcontent"/>
          <w:sz w:val="27"/>
          <w:szCs w:val="27"/>
        </w:rPr>
        <w:t xml:space="preserve"> </w:t>
      </w:r>
      <w:r w:rsidR="00E02B32" w:rsidRPr="00D93575">
        <w:t>miejskiej</w:t>
      </w:r>
      <w:r w:rsidR="00E02B32" w:rsidRPr="00D93575">
        <w:rPr>
          <w:rStyle w:val="markedcontent"/>
          <w:sz w:val="27"/>
          <w:szCs w:val="27"/>
        </w:rPr>
        <w:t xml:space="preserve"> </w:t>
      </w:r>
      <w:r w:rsidR="00E02B32" w:rsidRPr="00D93575">
        <w:t>muszą</w:t>
      </w:r>
      <w:r w:rsidR="00E02B32" w:rsidRPr="00D93575">
        <w:rPr>
          <w:rStyle w:val="markedcontent"/>
          <w:sz w:val="27"/>
          <w:szCs w:val="27"/>
        </w:rPr>
        <w:t xml:space="preserve"> </w:t>
      </w:r>
      <w:r w:rsidR="00E02B32" w:rsidRPr="00D93575">
        <w:t>iść w parze</w:t>
      </w:r>
      <w:r w:rsidR="00E02B32" w:rsidRPr="00D93575">
        <w:rPr>
          <w:rStyle w:val="markedcontent"/>
          <w:sz w:val="27"/>
          <w:szCs w:val="27"/>
        </w:rPr>
        <w:t xml:space="preserve"> </w:t>
      </w:r>
      <w:r w:rsidR="00E02B32" w:rsidRPr="00D93575">
        <w:t>z</w:t>
      </w:r>
      <w:r w:rsidR="00126154" w:rsidRPr="00D93575">
        <w:t> </w:t>
      </w:r>
      <w:r w:rsidR="00E02B32" w:rsidRPr="00D93575">
        <w:t>adekwatnymi</w:t>
      </w:r>
      <w:r w:rsidR="00E02B32" w:rsidRPr="00D93575">
        <w:rPr>
          <w:rStyle w:val="markedcontent"/>
          <w:sz w:val="27"/>
          <w:szCs w:val="27"/>
        </w:rPr>
        <w:t xml:space="preserve"> </w:t>
      </w:r>
      <w:r w:rsidR="00E02B32" w:rsidRPr="00D93575">
        <w:t>oddziaływaniami</w:t>
      </w:r>
      <w:r w:rsidR="00E02B32" w:rsidRPr="00D93575">
        <w:rPr>
          <w:rStyle w:val="markedcontent"/>
          <w:sz w:val="27"/>
          <w:szCs w:val="27"/>
        </w:rPr>
        <w:t xml:space="preserve"> </w:t>
      </w:r>
      <w:r w:rsidR="00E02B32" w:rsidRPr="00D93575">
        <w:t>usuwającymi</w:t>
      </w:r>
      <w:r w:rsidR="00E02B32" w:rsidRPr="00D93575">
        <w:rPr>
          <w:rStyle w:val="markedcontent"/>
          <w:sz w:val="27"/>
          <w:szCs w:val="27"/>
        </w:rPr>
        <w:t xml:space="preserve"> </w:t>
      </w:r>
      <w:r w:rsidR="00E02B32" w:rsidRPr="00D93575">
        <w:t>patologie</w:t>
      </w:r>
      <w:r w:rsidR="00E02B32" w:rsidRPr="00D93575">
        <w:rPr>
          <w:rStyle w:val="markedcontent"/>
          <w:sz w:val="27"/>
          <w:szCs w:val="27"/>
        </w:rPr>
        <w:t xml:space="preserve"> </w:t>
      </w:r>
      <w:r w:rsidR="00E02B32" w:rsidRPr="00D93575">
        <w:t>i stany</w:t>
      </w:r>
      <w:r w:rsidR="00E02B32" w:rsidRPr="00D93575">
        <w:rPr>
          <w:rStyle w:val="markedcontent"/>
          <w:sz w:val="27"/>
          <w:szCs w:val="27"/>
        </w:rPr>
        <w:t xml:space="preserve"> </w:t>
      </w:r>
      <w:r w:rsidR="00E02B32" w:rsidRPr="00D93575">
        <w:t>kryzysowe,</w:t>
      </w:r>
      <w:r w:rsidR="00E02B32" w:rsidRPr="00D93575">
        <w:rPr>
          <w:rStyle w:val="markedcontent"/>
          <w:sz w:val="27"/>
          <w:szCs w:val="27"/>
        </w:rPr>
        <w:t xml:space="preserve"> </w:t>
      </w:r>
      <w:r w:rsidR="00E02B32" w:rsidRPr="00D93575">
        <w:t>takie</w:t>
      </w:r>
      <w:r w:rsidR="00E02B32" w:rsidRPr="00D93575">
        <w:rPr>
          <w:rStyle w:val="markedcontent"/>
          <w:sz w:val="27"/>
          <w:szCs w:val="27"/>
        </w:rPr>
        <w:t xml:space="preserve"> </w:t>
      </w:r>
      <w:r w:rsidR="00E02B32" w:rsidRPr="00D93575">
        <w:t>jak</w:t>
      </w:r>
      <w:r w:rsidR="00E02B32" w:rsidRPr="00D93575">
        <w:rPr>
          <w:rStyle w:val="markedcontent"/>
          <w:sz w:val="27"/>
          <w:szCs w:val="27"/>
        </w:rPr>
        <w:t xml:space="preserve"> </w:t>
      </w:r>
      <w:r w:rsidR="00E02B32" w:rsidRPr="00D93575">
        <w:t>bieda,</w:t>
      </w:r>
      <w:r w:rsidR="00E02B32" w:rsidRPr="00D93575">
        <w:rPr>
          <w:rStyle w:val="markedcontent"/>
          <w:sz w:val="27"/>
          <w:szCs w:val="27"/>
        </w:rPr>
        <w:t xml:space="preserve"> </w:t>
      </w:r>
      <w:r w:rsidR="00E02B32" w:rsidRPr="00D93575">
        <w:t>bezrobocie czy ograniczony dostęp</w:t>
      </w:r>
      <w:r w:rsidR="00E02B32" w:rsidRPr="00D93575">
        <w:rPr>
          <w:rStyle w:val="markedcontent"/>
          <w:sz w:val="27"/>
          <w:szCs w:val="27"/>
        </w:rPr>
        <w:t xml:space="preserve"> </w:t>
      </w:r>
      <w:r w:rsidR="00E02B32" w:rsidRPr="00D93575">
        <w:t>do szeroko</w:t>
      </w:r>
      <w:r w:rsidR="00E02B32" w:rsidRPr="00D93575">
        <w:rPr>
          <w:rStyle w:val="markedcontent"/>
          <w:sz w:val="27"/>
          <w:szCs w:val="27"/>
        </w:rPr>
        <w:t xml:space="preserve"> </w:t>
      </w:r>
      <w:r w:rsidR="00E02B32" w:rsidRPr="00D93575">
        <w:t>pojętego</w:t>
      </w:r>
      <w:r w:rsidR="00E02B32" w:rsidRPr="00D93575">
        <w:rPr>
          <w:rStyle w:val="markedcontent"/>
          <w:sz w:val="27"/>
          <w:szCs w:val="27"/>
        </w:rPr>
        <w:t xml:space="preserve"> </w:t>
      </w:r>
      <w:r w:rsidR="00E02B32" w:rsidRPr="00D93575">
        <w:t>kapitału</w:t>
      </w:r>
      <w:r w:rsidR="00E02B32" w:rsidRPr="00D93575">
        <w:rPr>
          <w:rStyle w:val="markedcontent"/>
          <w:sz w:val="27"/>
          <w:szCs w:val="27"/>
        </w:rPr>
        <w:t xml:space="preserve"> </w:t>
      </w:r>
      <w:r w:rsidR="00E02B32" w:rsidRPr="00D93575">
        <w:t>społecznego.</w:t>
      </w:r>
    </w:p>
    <w:p w14:paraId="182D0CD9" w14:textId="77777777" w:rsidR="00E02B32" w:rsidRPr="00D93575" w:rsidRDefault="00E02B32" w:rsidP="00D37D63">
      <w:pPr>
        <w:spacing w:line="276" w:lineRule="auto"/>
      </w:pPr>
      <w:r w:rsidRPr="00D93575">
        <w:t>W Polsce wzrasta zainteresowanie rewitalizacją społeczną, czego rezultatem jest wdrażanie wielu różnorodnych programów i praktyk rewitalizacyjnych o charakterze społecznym. Przykładami dobrej praktyki w tym zakresie mogą być</w:t>
      </w:r>
      <w:r w:rsidRPr="00D93575">
        <w:rPr>
          <w:rStyle w:val="Odwoanieprzypisudolnego"/>
          <w:rFonts w:ascii="Arial" w:hAnsi="Arial"/>
        </w:rPr>
        <w:footnoteReference w:id="29"/>
      </w:r>
      <w:r w:rsidRPr="00D93575">
        <w:t>:</w:t>
      </w:r>
    </w:p>
    <w:p w14:paraId="1352A41F" w14:textId="77777777" w:rsidR="00E02B32" w:rsidRPr="00D93575" w:rsidRDefault="00E02B32" w:rsidP="00D37D63">
      <w:pPr>
        <w:pStyle w:val="Akapitzlist"/>
        <w:numPr>
          <w:ilvl w:val="0"/>
          <w:numId w:val="4"/>
        </w:numPr>
        <w:suppressAutoHyphens w:val="0"/>
        <w:spacing w:after="160" w:line="276" w:lineRule="auto"/>
        <w:rPr>
          <w:b/>
          <w:bCs/>
        </w:rPr>
      </w:pPr>
      <w:r w:rsidRPr="00D93575">
        <w:rPr>
          <w:b/>
          <w:bCs/>
        </w:rPr>
        <w:t>Rewitalizacja Przedmieścia Odrzańskiego we Wrocławiu</w:t>
      </w:r>
      <w:r w:rsidRPr="00D93575">
        <w:t>,</w:t>
      </w:r>
      <w:r w:rsidR="001B0551" w:rsidRPr="00D93575">
        <w:t xml:space="preserve"> której celem</w:t>
      </w:r>
      <w:r w:rsidR="001B0551" w:rsidRPr="00D93575">
        <w:rPr>
          <w:b/>
          <w:bCs/>
        </w:rPr>
        <w:t xml:space="preserve"> </w:t>
      </w:r>
      <w:r w:rsidRPr="00D93575">
        <w:t xml:space="preserve">było powstrzymanie postępujących problemów społecznych </w:t>
      </w:r>
      <w:r w:rsidR="0073300C" w:rsidRPr="00D93575">
        <w:t>na tym</w:t>
      </w:r>
      <w:r w:rsidRPr="00D93575">
        <w:t xml:space="preserve"> teren</w:t>
      </w:r>
      <w:r w:rsidR="0073300C" w:rsidRPr="00D93575">
        <w:t>ie</w:t>
      </w:r>
      <w:r w:rsidRPr="00D93575">
        <w:t>. Realizowane działania miały prowadzić do: utworzenia wysokiej jakości przestrzeni publicznych (parków, wnętrz podwórzowych, terenów sportowo-rekreacyjnych), stworzenia komfortowych warunków udzielania pomocy społecznej potrzebującym, stworzenia warunków</w:t>
      </w:r>
      <w:r w:rsidRPr="00D93575">
        <w:rPr>
          <w:rFonts w:ascii="Times New Roman" w:hAnsi="Times New Roman"/>
        </w:rPr>
        <w:t xml:space="preserve"> d</w:t>
      </w:r>
      <w:r w:rsidRPr="00D93575">
        <w:t xml:space="preserve">o aktywizacji zawodowej bezrobotnych, stworzenia warunków do rozwoju handlu i usług o charakterze lokalnym, poprawy bezpieczeństwa czy </w:t>
      </w:r>
      <w:r w:rsidRPr="00D93575">
        <w:lastRenderedPageBreak/>
        <w:t>polepszenia warunków edukacji, w tym edukacji sportowej.</w:t>
      </w:r>
      <w:r w:rsidR="00687E48" w:rsidRPr="00D93575">
        <w:t xml:space="preserve"> </w:t>
      </w:r>
      <w:r w:rsidRPr="00D93575">
        <w:t>Efektem tych przedsięwzięć rewitalizacyjnych były m.in. następujące projekty i</w:t>
      </w:r>
      <w:r w:rsidR="00B5692C" w:rsidRPr="00D93575">
        <w:t> </w:t>
      </w:r>
      <w:r w:rsidRPr="00D93575">
        <w:t>działania:</w:t>
      </w:r>
    </w:p>
    <w:p w14:paraId="646EF115" w14:textId="77777777" w:rsidR="00E02B32" w:rsidRPr="00D93575" w:rsidRDefault="00E02B32" w:rsidP="00D37D63">
      <w:pPr>
        <w:pStyle w:val="Akapitzlist"/>
        <w:numPr>
          <w:ilvl w:val="0"/>
          <w:numId w:val="9"/>
        </w:numPr>
        <w:suppressAutoHyphens w:val="0"/>
        <w:spacing w:after="160" w:line="276" w:lineRule="auto"/>
        <w:ind w:left="1418"/>
      </w:pPr>
      <w:r w:rsidRPr="00D93575">
        <w:t>stworzenie centrum miejskiego ośrodka pomocy społecznej w zabytkowych oficynach;</w:t>
      </w:r>
    </w:p>
    <w:p w14:paraId="0F2398D6" w14:textId="77777777" w:rsidR="00E02B32" w:rsidRPr="00D93575" w:rsidRDefault="00E02B32" w:rsidP="00D37D63">
      <w:pPr>
        <w:pStyle w:val="Akapitzlist"/>
        <w:numPr>
          <w:ilvl w:val="0"/>
          <w:numId w:val="9"/>
        </w:numPr>
        <w:suppressAutoHyphens w:val="0"/>
        <w:spacing w:after="160" w:line="276" w:lineRule="auto"/>
        <w:ind w:left="1418"/>
      </w:pPr>
      <w:r w:rsidRPr="00D93575">
        <w:t xml:space="preserve">rewitalizacja społeczno-gospodarcza dawnych traktów handlowych w celu zachęcania rzemieślników i przedsiębiorców do lokalizowania na Nadodrzu warsztatów czy punktów usługowych i handlowych; </w:t>
      </w:r>
    </w:p>
    <w:p w14:paraId="63AAF3ED" w14:textId="77777777" w:rsidR="00E02B32" w:rsidRPr="00D93575" w:rsidRDefault="00E02B32" w:rsidP="00D37D63">
      <w:pPr>
        <w:pStyle w:val="Akapitzlist"/>
        <w:numPr>
          <w:ilvl w:val="0"/>
          <w:numId w:val="9"/>
        </w:numPr>
        <w:suppressAutoHyphens w:val="0"/>
        <w:spacing w:after="160" w:line="276" w:lineRule="auto"/>
        <w:ind w:left="1418"/>
      </w:pPr>
      <w:r w:rsidRPr="00D93575">
        <w:t>utworzenie Centrum Rozwoju Zawodowego „Krzywy Komin</w:t>
      </w:r>
      <w:r w:rsidR="009F7D80" w:rsidRPr="00D93575">
        <w:t>”</w:t>
      </w:r>
      <w:r w:rsidRPr="00D93575">
        <w:t xml:space="preserve"> (połączenie rewitalizacji o charakterze infrastrukturalnym z działaniami aktywizującymi społeczność lokalną);</w:t>
      </w:r>
    </w:p>
    <w:p w14:paraId="305CAF0E" w14:textId="77777777" w:rsidR="00E02B32" w:rsidRPr="00D93575" w:rsidRDefault="00E02B32" w:rsidP="00D37D63">
      <w:pPr>
        <w:pStyle w:val="Akapitzlist"/>
        <w:numPr>
          <w:ilvl w:val="0"/>
          <w:numId w:val="9"/>
        </w:numPr>
        <w:suppressAutoHyphens w:val="0"/>
        <w:spacing w:after="160" w:line="276" w:lineRule="auto"/>
        <w:ind w:left="1418"/>
      </w:pPr>
      <w:r w:rsidRPr="00D93575">
        <w:t>utworzenie Nadodrzańskiego Centrum Wsparcia w celu przeciwdziałania negatywnym zjawiskom społecznym</w:t>
      </w:r>
      <w:r w:rsidR="0073300C" w:rsidRPr="00D93575">
        <w:t xml:space="preserve"> (powstały: </w:t>
      </w:r>
      <w:r w:rsidRPr="00D93575">
        <w:t>placówka opiekuńczo-wychowawcza wsparcia dziennego</w:t>
      </w:r>
      <w:r w:rsidR="0073300C" w:rsidRPr="00D93575">
        <w:t>;</w:t>
      </w:r>
      <w:r w:rsidRPr="00D93575">
        <w:t xml:space="preserve"> hostel dla wychowanków opuszczających placówki opiekuńczo-wychowawcze i rodziny zastępcze</w:t>
      </w:r>
      <w:r w:rsidR="0073300C" w:rsidRPr="00D93575">
        <w:t>;</w:t>
      </w:r>
      <w:r w:rsidRPr="00D93575">
        <w:t xml:space="preserve"> Klub Samopomocy </w:t>
      </w:r>
      <w:r w:rsidR="0073300C" w:rsidRPr="00D93575">
        <w:t xml:space="preserve">oferujący </w:t>
      </w:r>
      <w:r w:rsidRPr="00D93575">
        <w:t>poradnictwo prawne, socjalne, grupy samopomocowe</w:t>
      </w:r>
      <w:r w:rsidR="0073300C" w:rsidRPr="00D93575">
        <w:t>;</w:t>
      </w:r>
      <w:r w:rsidRPr="00D93575">
        <w:t xml:space="preserve"> ośrodek interwencji</w:t>
      </w:r>
      <w:r w:rsidR="0073300C" w:rsidRPr="00D93575">
        <w:t xml:space="preserve"> kryzysowej</w:t>
      </w:r>
      <w:r w:rsidRPr="00D93575">
        <w:t>).</w:t>
      </w:r>
    </w:p>
    <w:p w14:paraId="6EB46B66" w14:textId="77777777" w:rsidR="00E02B32" w:rsidRPr="00D93575" w:rsidRDefault="00E02B32" w:rsidP="00D37D63">
      <w:pPr>
        <w:pStyle w:val="Akapitzlist"/>
        <w:numPr>
          <w:ilvl w:val="0"/>
          <w:numId w:val="4"/>
        </w:numPr>
        <w:suppressAutoHyphens w:val="0"/>
        <w:spacing w:after="160" w:line="276" w:lineRule="auto"/>
      </w:pPr>
      <w:r w:rsidRPr="00D93575">
        <w:rPr>
          <w:b/>
          <w:bCs/>
        </w:rPr>
        <w:t>Rewitalizacja w odniesieniu do młodych ludzi – nasza przyszłość w Radomiu,</w:t>
      </w:r>
      <w:r w:rsidR="00844B4A" w:rsidRPr="00D93575">
        <w:t xml:space="preserve"> która </w:t>
      </w:r>
      <w:r w:rsidRPr="00D93575">
        <w:t>służyć miał</w:t>
      </w:r>
      <w:r w:rsidR="00844B4A" w:rsidRPr="00D93575">
        <w:t>a</w:t>
      </w:r>
      <w:r w:rsidRPr="00D93575">
        <w:t xml:space="preserve"> przede wszystkim zniwelowaniu problemu bezrobocia oraz towarzyszący</w:t>
      </w:r>
      <w:r w:rsidR="002B64C5" w:rsidRPr="00D93575">
        <w:t>ch</w:t>
      </w:r>
      <w:r w:rsidRPr="00D93575">
        <w:t xml:space="preserve"> mu różnorodny</w:t>
      </w:r>
      <w:r w:rsidR="002B64C5" w:rsidRPr="00D93575">
        <w:t>ch</w:t>
      </w:r>
      <w:r w:rsidRPr="00D93575">
        <w:t xml:space="preserve"> dysfunkcj</w:t>
      </w:r>
      <w:r w:rsidR="00844B4A" w:rsidRPr="00D93575">
        <w:t>i</w:t>
      </w:r>
      <w:r w:rsidRPr="00D93575">
        <w:t xml:space="preserve"> społeczny</w:t>
      </w:r>
      <w:r w:rsidR="002B64C5" w:rsidRPr="00D93575">
        <w:t>ch</w:t>
      </w:r>
      <w:r w:rsidRPr="00D93575">
        <w:t xml:space="preserve"> (brak umiejętności radzenia sobie z codziennymi trudnościami i zapewnieniem właściwej opieki dzieciom, zaburzone relacje w rodzinie, niska samoocena, bierność zawodowa, nieumiejętność poruszania się po rynku pracy, niski poziom kwalifikacji zawodowych, nadużywanie alkoholu, problemy zdrowotne czy izolacja społeczna). Program skierowany był do osób w wieku 15–25 lat, a jego głównym celem było zwiększenie stopnia aktywności społecznej i zawodowej młodzieży na terenie objętym programem rewitalizacji, a w szczególności:</w:t>
      </w:r>
    </w:p>
    <w:p w14:paraId="1A89148E" w14:textId="77777777" w:rsidR="00E02B32" w:rsidRPr="00D93575" w:rsidRDefault="00E02B32" w:rsidP="00D37D63">
      <w:pPr>
        <w:pStyle w:val="Akapitzlist"/>
        <w:numPr>
          <w:ilvl w:val="0"/>
          <w:numId w:val="10"/>
        </w:numPr>
        <w:suppressAutoHyphens w:val="0"/>
        <w:spacing w:after="160" w:line="276" w:lineRule="auto"/>
        <w:ind w:left="1418"/>
      </w:pPr>
      <w:r w:rsidRPr="00D93575">
        <w:t>wyrównanie szans młodych osób zagrożonych wykluczeniem społecznym;</w:t>
      </w:r>
    </w:p>
    <w:p w14:paraId="17E63FAA" w14:textId="77777777" w:rsidR="00E02B32" w:rsidRPr="00D93575" w:rsidRDefault="00E02B32" w:rsidP="00D37D63">
      <w:pPr>
        <w:pStyle w:val="Akapitzlist"/>
        <w:numPr>
          <w:ilvl w:val="0"/>
          <w:numId w:val="10"/>
        </w:numPr>
        <w:suppressAutoHyphens w:val="0"/>
        <w:spacing w:after="160" w:line="276" w:lineRule="auto"/>
        <w:ind w:left="1418"/>
      </w:pPr>
      <w:r w:rsidRPr="00D93575">
        <w:t>zapobieganie przestępczości, patologii, przemocy i uzależnieniom;</w:t>
      </w:r>
    </w:p>
    <w:p w14:paraId="77251972" w14:textId="77777777" w:rsidR="00E02B32" w:rsidRPr="00D93575" w:rsidRDefault="00E02B32" w:rsidP="00D37D63">
      <w:pPr>
        <w:pStyle w:val="Akapitzlist"/>
        <w:numPr>
          <w:ilvl w:val="0"/>
          <w:numId w:val="10"/>
        </w:numPr>
        <w:suppressAutoHyphens w:val="0"/>
        <w:spacing w:after="160" w:line="276" w:lineRule="auto"/>
        <w:ind w:left="1418"/>
      </w:pPr>
      <w:r w:rsidRPr="00D93575">
        <w:t>zwiększenie kompetencji i umiejętności życiowych i społecznych;</w:t>
      </w:r>
    </w:p>
    <w:p w14:paraId="654E2F8F" w14:textId="77777777" w:rsidR="00E02B32" w:rsidRPr="00D93575" w:rsidRDefault="00E02B32" w:rsidP="00D37D63">
      <w:pPr>
        <w:pStyle w:val="Akapitzlist"/>
        <w:numPr>
          <w:ilvl w:val="0"/>
          <w:numId w:val="10"/>
        </w:numPr>
        <w:suppressAutoHyphens w:val="0"/>
        <w:spacing w:after="160" w:line="276" w:lineRule="auto"/>
        <w:ind w:left="1418"/>
      </w:pPr>
      <w:r w:rsidRPr="00D93575">
        <w:t>wyposażenie w wiedzę i umiejętności w zakresie pokonywania codziennych trudności;</w:t>
      </w:r>
    </w:p>
    <w:p w14:paraId="0383789D" w14:textId="77777777" w:rsidR="00E02B32" w:rsidRPr="00D93575" w:rsidRDefault="00E02B32" w:rsidP="00D37D63">
      <w:pPr>
        <w:pStyle w:val="Akapitzlist"/>
        <w:numPr>
          <w:ilvl w:val="0"/>
          <w:numId w:val="10"/>
        </w:numPr>
        <w:suppressAutoHyphens w:val="0"/>
        <w:spacing w:after="160" w:line="276" w:lineRule="auto"/>
        <w:ind w:left="1418"/>
      </w:pPr>
      <w:r w:rsidRPr="00D93575">
        <w:t>przygotowanie do wyjścia na rynek pracy czy zwiększanie umiejętności poruszania się na rynku pracy i wyposażenie w niezbędne kompetencje i kwalifikacje zawodowe;</w:t>
      </w:r>
    </w:p>
    <w:p w14:paraId="65B6D595" w14:textId="77777777" w:rsidR="00E02B32" w:rsidRPr="00D93575" w:rsidRDefault="00E02B32" w:rsidP="00D37D63">
      <w:pPr>
        <w:pStyle w:val="Akapitzlist"/>
        <w:numPr>
          <w:ilvl w:val="0"/>
          <w:numId w:val="10"/>
        </w:numPr>
        <w:suppressAutoHyphens w:val="0"/>
        <w:spacing w:after="160" w:line="276" w:lineRule="auto"/>
        <w:ind w:left="1418"/>
      </w:pPr>
      <w:r w:rsidRPr="00D93575">
        <w:t>pokazanie sposobów wychodzenia z bezradności życiowej;</w:t>
      </w:r>
    </w:p>
    <w:p w14:paraId="322C97F6" w14:textId="77777777" w:rsidR="00E02B32" w:rsidRPr="00D93575" w:rsidRDefault="00E02B32" w:rsidP="00D37D63">
      <w:pPr>
        <w:pStyle w:val="Akapitzlist"/>
        <w:numPr>
          <w:ilvl w:val="0"/>
          <w:numId w:val="10"/>
        </w:numPr>
        <w:suppressAutoHyphens w:val="0"/>
        <w:spacing w:after="160" w:line="276" w:lineRule="auto"/>
        <w:ind w:left="1418"/>
      </w:pPr>
      <w:r w:rsidRPr="00D93575">
        <w:t>organizowanie zajęć edukacyjnych, społecznych, kulturalnych i informacyjnych, profilaktyczno-wychowawczych czy pomocy psychologiczno-pedagogicznej, jak i zajęć rozwijających zainteresowania i utrwalających pozytywne zmiany w myśleniu i zachowaniu.</w:t>
      </w:r>
    </w:p>
    <w:p w14:paraId="73CE823E" w14:textId="77777777" w:rsidR="00E02B32" w:rsidRPr="00D93575" w:rsidRDefault="00E02B32" w:rsidP="00D37D63">
      <w:pPr>
        <w:pStyle w:val="Akapitzlist"/>
        <w:numPr>
          <w:ilvl w:val="0"/>
          <w:numId w:val="4"/>
        </w:numPr>
        <w:suppressAutoHyphens w:val="0"/>
        <w:spacing w:after="160" w:line="276" w:lineRule="auto"/>
        <w:rPr>
          <w:b/>
          <w:bCs/>
        </w:rPr>
      </w:pPr>
      <w:r w:rsidRPr="00D93575">
        <w:rPr>
          <w:b/>
          <w:bCs/>
        </w:rPr>
        <w:t>Rewitalizacja społeczna dzielnicy Gdańsk-Letnica</w:t>
      </w:r>
      <w:r w:rsidR="002B64C5" w:rsidRPr="00D93575">
        <w:rPr>
          <w:b/>
          <w:bCs/>
          <w:sz w:val="27"/>
          <w:szCs w:val="27"/>
        </w:rPr>
        <w:t xml:space="preserve">, </w:t>
      </w:r>
      <w:r w:rsidR="002B64C5" w:rsidRPr="00D93575">
        <w:t>która</w:t>
      </w:r>
      <w:r w:rsidRPr="00D93575">
        <w:t xml:space="preserve"> miała na celu wspieranie rozwoju społeczno-gospodarczego oraz poprawy jakości życia społeczności lokalnej </w:t>
      </w:r>
      <w:r w:rsidRPr="00D93575">
        <w:lastRenderedPageBreak/>
        <w:t xml:space="preserve">na obszarze zdegradowanym, co wynikało z wysokiego stopnia ubóstwa i wykluczenia społecznego oraz wysokiego poziomu przestępczości i wykroczeń czy bezrobocia. Realizowane działania obejmowały zadania inwestycyjne oraz </w:t>
      </w:r>
      <w:proofErr w:type="spellStart"/>
      <w:r w:rsidRPr="00D93575">
        <w:t>nieinwestycyjne</w:t>
      </w:r>
      <w:proofErr w:type="spellEnd"/>
      <w:r w:rsidRPr="00D93575">
        <w:t xml:space="preserve">. W zakresie działań inwestycyjnych przeprowadzono </w:t>
      </w:r>
      <w:r w:rsidR="007F3303" w:rsidRPr="00D93575">
        <w:t>m.in.</w:t>
      </w:r>
      <w:r w:rsidRPr="00D93575">
        <w:t xml:space="preserve"> przebudowę budynku dawnej szkoły w celu przeznaczenia jej na prowadzenie działań społecznych wśród mieszkańców dzielnicy. Z kolei w ramach projektów </w:t>
      </w:r>
      <w:proofErr w:type="spellStart"/>
      <w:r w:rsidRPr="00D93575">
        <w:t>nieinwestycyjnych</w:t>
      </w:r>
      <w:proofErr w:type="spellEnd"/>
      <w:r w:rsidRPr="00D93575">
        <w:t xml:space="preserve"> założono Klub Aktywnych Kobiet (zajęcia i warsztaty dla kobiet), stworzono punkt konsultacji obywatelskich, zorganizowano zajęcia sportowe, warsztaty artystyczne dla dzieci i młodzieży czy warsztaty lingwistyczno-taneczne.</w:t>
      </w:r>
    </w:p>
    <w:p w14:paraId="54678879" w14:textId="77777777" w:rsidR="00E02B32" w:rsidRPr="00D93575" w:rsidRDefault="00E02B32" w:rsidP="00D37D63">
      <w:pPr>
        <w:pStyle w:val="Akapitzlist"/>
        <w:numPr>
          <w:ilvl w:val="0"/>
          <w:numId w:val="4"/>
        </w:numPr>
        <w:suppressAutoHyphens w:val="0"/>
        <w:spacing w:after="160" w:line="276" w:lineRule="auto"/>
        <w:rPr>
          <w:rStyle w:val="Pogrubienie"/>
        </w:rPr>
      </w:pPr>
      <w:r w:rsidRPr="00D93575">
        <w:rPr>
          <w:b/>
          <w:bCs/>
        </w:rPr>
        <w:t>Rewitalizacja przestrzeni miejskiej Ostrowa Wielkopolskiego</w:t>
      </w:r>
      <w:r w:rsidR="007F3303" w:rsidRPr="00D93575">
        <w:rPr>
          <w:b/>
          <w:bCs/>
        </w:rPr>
        <w:t xml:space="preserve"> </w:t>
      </w:r>
      <w:r w:rsidR="007F3303" w:rsidRPr="00D93575">
        <w:t>z</w:t>
      </w:r>
      <w:r w:rsidRPr="00D93575">
        <w:t>awiera ponad 40 działań społecznych, w tym przedsięwzięcia edukacyjne, kulturalne, sportowe, prozdrowotne i integracyjne.</w:t>
      </w:r>
      <w:r w:rsidRPr="00D93575">
        <w:rPr>
          <w:b/>
          <w:bCs/>
        </w:rPr>
        <w:t xml:space="preserve"> </w:t>
      </w:r>
      <w:r w:rsidRPr="00D93575">
        <w:rPr>
          <w:rStyle w:val="Pogrubienie"/>
          <w:b w:val="0"/>
          <w:bCs w:val="0"/>
        </w:rPr>
        <w:t>Ostrów Wielkopolski</w:t>
      </w:r>
      <w:r w:rsidR="007F3303" w:rsidRPr="00D93575">
        <w:rPr>
          <w:rStyle w:val="Pogrubienie"/>
          <w:b w:val="0"/>
          <w:bCs w:val="0"/>
        </w:rPr>
        <w:t xml:space="preserve"> </w:t>
      </w:r>
      <w:r w:rsidRPr="00D93575">
        <w:t>wprowadził Rewitalizacyjny Budżet Obywatelski wzmacniający społeczny wymiar rewitalizacji miasta. Wśród bezpośrednio wybranych przez mieszkańców zadań znalazły się m.in. takie inicjatywy jak animacje podwórkowe dla dzieci i młodzieży, kino plenerowe w odnowionym miejskim Amfiteatrze, cykl bezpłatnych porad psychologicznych dla dzieci i młodzieży czy akcja społeczna "Talerz zupy dla każdego". Organizacjom</w:t>
      </w:r>
      <w:r w:rsidRPr="00D93575">
        <w:rPr>
          <w:rStyle w:val="Pogrubienie"/>
        </w:rPr>
        <w:t xml:space="preserve"> </w:t>
      </w:r>
      <w:r w:rsidRPr="00D93575">
        <w:rPr>
          <w:rStyle w:val="Pogrubienie"/>
          <w:b w:val="0"/>
          <w:bCs w:val="0"/>
        </w:rPr>
        <w:t>pozarządowym udostępniono Ostrowskie Centrum Aktywności Lokalnej,</w:t>
      </w:r>
      <w:r w:rsidRPr="00D93575">
        <w:rPr>
          <w:b/>
          <w:bCs/>
        </w:rPr>
        <w:t xml:space="preserve"> </w:t>
      </w:r>
      <w:r w:rsidRPr="00D93575">
        <w:t>ogólnodostępne zarówno dla organizacji pozarządowych, jak i nieformalnych grup mieszkańców na różnorodne działania i przedsięwzięcia społeczne.</w:t>
      </w:r>
      <w:r w:rsidRPr="00D93575">
        <w:rPr>
          <w:rStyle w:val="Pogrubienie"/>
        </w:rPr>
        <w:t xml:space="preserve"> </w:t>
      </w:r>
    </w:p>
    <w:p w14:paraId="22EB5EDA" w14:textId="77777777" w:rsidR="00E02B32" w:rsidRPr="00D93575" w:rsidRDefault="00E02B32" w:rsidP="00D37D63">
      <w:pPr>
        <w:pStyle w:val="Akapitzlist"/>
        <w:numPr>
          <w:ilvl w:val="0"/>
          <w:numId w:val="4"/>
        </w:numPr>
        <w:suppressAutoHyphens w:val="0"/>
        <w:spacing w:after="160" w:line="276" w:lineRule="auto"/>
      </w:pPr>
      <w:r w:rsidRPr="00D93575">
        <w:rPr>
          <w:b/>
          <w:bCs/>
        </w:rPr>
        <w:t>Lokalny</w:t>
      </w:r>
      <w:r w:rsidRPr="00D93575">
        <w:rPr>
          <w:rStyle w:val="Pogrubienie"/>
        </w:rPr>
        <w:t xml:space="preserve"> Program Rewitalizacji Gminy Wieleń</w:t>
      </w:r>
      <w:r w:rsidRPr="00D93575">
        <w:t xml:space="preserve"> </w:t>
      </w:r>
      <w:r w:rsidRPr="00D93575">
        <w:rPr>
          <w:b/>
          <w:bCs/>
        </w:rPr>
        <w:t>na lata 2017-2023</w:t>
      </w:r>
      <w:r w:rsidRPr="00D93575">
        <w:rPr>
          <w:rStyle w:val="Odwoanieprzypisudolnego"/>
          <w:b/>
          <w:bCs/>
        </w:rPr>
        <w:footnoteReference w:id="30"/>
      </w:r>
    </w:p>
    <w:p w14:paraId="3AA2A351" w14:textId="77777777" w:rsidR="00E02B32" w:rsidRPr="00D93575" w:rsidRDefault="00E02B32" w:rsidP="00D37D63">
      <w:pPr>
        <w:spacing w:line="276" w:lineRule="auto"/>
      </w:pPr>
      <w:r w:rsidRPr="00D93575">
        <w:t>W ramach przedsięwzięć rewitalizacyjnych WRPO 2014-2020 zrealizowano cztery zadania inwestycyjne</w:t>
      </w:r>
      <w:r w:rsidR="0073300C" w:rsidRPr="00D93575">
        <w:t xml:space="preserve"> – również można zaliczyć je do katalogu dobrych praktyk w zakresie rewitalizacji społecznej</w:t>
      </w:r>
      <w:r w:rsidRPr="00D93575">
        <w:t xml:space="preserve">: </w:t>
      </w:r>
    </w:p>
    <w:p w14:paraId="0C603744" w14:textId="77777777" w:rsidR="00E02B32" w:rsidRPr="00D93575" w:rsidRDefault="00E02B32" w:rsidP="00D37D63">
      <w:pPr>
        <w:pStyle w:val="Akapitzlist"/>
        <w:numPr>
          <w:ilvl w:val="0"/>
          <w:numId w:val="4"/>
        </w:numPr>
        <w:suppressAutoHyphens w:val="0"/>
        <w:spacing w:after="160" w:line="276" w:lineRule="auto"/>
      </w:pPr>
      <w:r w:rsidRPr="00D93575">
        <w:rPr>
          <w:b/>
          <w:bCs/>
        </w:rPr>
        <w:t xml:space="preserve">„Nowe miasto na </w:t>
      </w:r>
      <w:r w:rsidR="001112FF">
        <w:rPr>
          <w:b/>
          <w:bCs/>
        </w:rPr>
        <w:t>„</w:t>
      </w:r>
      <w:r w:rsidR="001112FF" w:rsidRPr="00D93575">
        <w:rPr>
          <w:b/>
          <w:bCs/>
        </w:rPr>
        <w:t>Nowo”</w:t>
      </w:r>
      <w:r w:rsidR="001112FF" w:rsidRPr="00D93575">
        <w:t xml:space="preserve"> </w:t>
      </w:r>
      <w:r w:rsidR="001112FF">
        <w:t>–</w:t>
      </w:r>
      <w:r w:rsidRPr="00D93575">
        <w:t xml:space="preserve"> nowa publiczna przestrzeń funkcjonalna obejmuje m.in. drogi, parkingi, targowisko miejskie, część rekreacyjną i historyczną. Miejsce to może być wykorzystane podczas różnorodnych przedsięwzięć gospodarczych, promocyjnych, rekreacyjnych oraz edukacyjnych. Stwarza również atrakcyjne warunki do rozwoju turystyki, handlu, usług i rekreacji. </w:t>
      </w:r>
    </w:p>
    <w:p w14:paraId="6234E133" w14:textId="77777777" w:rsidR="00E02B32" w:rsidRPr="00D93575" w:rsidRDefault="00E02B32" w:rsidP="00D37D63">
      <w:pPr>
        <w:pStyle w:val="Akapitzlist"/>
        <w:numPr>
          <w:ilvl w:val="0"/>
          <w:numId w:val="4"/>
        </w:numPr>
        <w:suppressAutoHyphens w:val="0"/>
        <w:spacing w:after="160" w:line="276" w:lineRule="auto"/>
      </w:pPr>
      <w:proofErr w:type="spellStart"/>
      <w:r w:rsidRPr="00D93575">
        <w:rPr>
          <w:b/>
          <w:bCs/>
        </w:rPr>
        <w:t>Mediateka</w:t>
      </w:r>
      <w:proofErr w:type="spellEnd"/>
      <w:r w:rsidRPr="00D93575">
        <w:t xml:space="preserve">, powstała w budynku będącym częścią zespołu dworsko-folwarcznego. Adaptowany budynek obejmuje obecnie Kino za rogiem, Bibliotekę XXI wieku, Pracownię Nowoczesnych Technologii, Centrum Współpracy Wielopokoleniowej, Centrum Wspierania Rodziny, kawiarnię, pomieszczenia administracyjne, socjalne i techniczne. </w:t>
      </w:r>
    </w:p>
    <w:p w14:paraId="21B055E5" w14:textId="77777777" w:rsidR="00E02B32" w:rsidRPr="00D93575" w:rsidRDefault="00E02B32" w:rsidP="00D37D63">
      <w:pPr>
        <w:pStyle w:val="Akapitzlist"/>
        <w:numPr>
          <w:ilvl w:val="0"/>
          <w:numId w:val="4"/>
        </w:numPr>
        <w:suppressAutoHyphens w:val="0"/>
        <w:spacing w:after="160" w:line="276" w:lineRule="auto"/>
      </w:pPr>
      <w:r w:rsidRPr="00D93575">
        <w:rPr>
          <w:b/>
          <w:bCs/>
        </w:rPr>
        <w:lastRenderedPageBreak/>
        <w:t>Nadnoteckie Bulwary</w:t>
      </w:r>
      <w:r w:rsidRPr="00D93575">
        <w:t xml:space="preserve"> w Wieleniu, eksponujące zasoby charakterystyczne dla Doliny Noteci – park ornitologiczno-przyrodniczy, roślinność nadnotecką oraz ścieżkę historyczną. Nowoczesny plac zabaw, ciągi pieszo-rowerowe, przestrzeń publiczna oraz dostępne zasoby turystyki wodnej stwarzają warunki do rekreacji, edukacji i rozwoju turystyki aktywnej. </w:t>
      </w:r>
    </w:p>
    <w:p w14:paraId="04DBE90B" w14:textId="77777777" w:rsidR="001B0551" w:rsidRPr="00D93575" w:rsidRDefault="00E02B32" w:rsidP="00D37D63">
      <w:pPr>
        <w:pStyle w:val="Akapitzlist"/>
        <w:numPr>
          <w:ilvl w:val="0"/>
          <w:numId w:val="4"/>
        </w:numPr>
        <w:suppressAutoHyphens w:val="0"/>
        <w:spacing w:after="160" w:line="276" w:lineRule="auto"/>
      </w:pPr>
      <w:r w:rsidRPr="00D93575">
        <w:rPr>
          <w:b/>
        </w:rPr>
        <w:t>„Przystanek Edukacja”,</w:t>
      </w:r>
      <w:r w:rsidRPr="00D93575">
        <w:t xml:space="preserve"> czyli znajdujący się w centrum miasta przeszklony pawilon z przestrzenią wielofunkcyjną, pozwalającą na działania społeczno-kulturowe. Miejsce to sprzyja aktywizacji kulturowej, integracji społecznej, a także przywróceniu funkcji lokalom gastronomicznym czy usługowym w tej części miasta. W budynku mieści się także centrum informacji miejskiej w formie kawiarenki „Przystanek Edukacja”, w którym poza usługą gastronomiczną znajduje się punkt informacyjny promujący miasto, jego historię i kulturę oraz wspierający mieszkańców w rozwijaniu inicjatyw.</w:t>
      </w:r>
      <w:bookmarkStart w:id="38" w:name="_Toc97282267"/>
    </w:p>
    <w:p w14:paraId="0387FCFA" w14:textId="4C0F4A6B" w:rsidR="00E02B32" w:rsidRPr="00D93575" w:rsidRDefault="001B0551" w:rsidP="00D37D63">
      <w:pPr>
        <w:pStyle w:val="Nagwek2"/>
        <w:spacing w:line="276" w:lineRule="auto"/>
      </w:pPr>
      <w:r w:rsidRPr="00D93575">
        <w:br w:type="page"/>
      </w:r>
      <w:bookmarkStart w:id="39" w:name="_Toc110538578"/>
      <w:r w:rsidR="00E02B32" w:rsidRPr="00D93575">
        <w:lastRenderedPageBreak/>
        <w:t>Diagnoza sytuacji Wielkopolski Wschodniej w świetle danych statystycznych</w:t>
      </w:r>
      <w:bookmarkEnd w:id="38"/>
      <w:bookmarkEnd w:id="39"/>
    </w:p>
    <w:p w14:paraId="1300BC38" w14:textId="39976DFA" w:rsidR="00E02B32" w:rsidRPr="00D93575" w:rsidRDefault="00E02B32" w:rsidP="00D37D63">
      <w:pPr>
        <w:pStyle w:val="Nagwek3"/>
        <w:spacing w:line="276" w:lineRule="auto"/>
      </w:pPr>
      <w:bookmarkStart w:id="40" w:name="_Toc97282268"/>
      <w:bookmarkStart w:id="41" w:name="_Toc110538579"/>
      <w:r w:rsidRPr="00D93575">
        <w:t>Demografia</w:t>
      </w:r>
      <w:bookmarkEnd w:id="40"/>
      <w:bookmarkEnd w:id="41"/>
    </w:p>
    <w:p w14:paraId="1E416911" w14:textId="77777777" w:rsidR="007D50E0" w:rsidRPr="00D93575" w:rsidRDefault="007D50E0" w:rsidP="00D37D63">
      <w:pPr>
        <w:shd w:val="clear" w:color="auto" w:fill="E0EBF8"/>
        <w:spacing w:line="276" w:lineRule="auto"/>
        <w:rPr>
          <w:b/>
          <w:bCs/>
          <w:color w:val="17406D"/>
        </w:rPr>
      </w:pPr>
      <w:r w:rsidRPr="00D93575">
        <w:rPr>
          <w:b/>
          <w:bCs/>
          <w:color w:val="17406D"/>
        </w:rPr>
        <w:t>Analiza danych statystycznych wykazała negatywne trendy demograficzne w Wielkopolsce Wschodniej. Od 2015 roku maleje tam liczba ludności, przy jednoczesnym wzroście udziału mieszkańców w wieku poprodukcyjnym w ogóle populacji tego obszaru. Ponadto od kilku lat obserwuje się ujemny przyrost naturalny oraz ujemne saldo migracji.</w:t>
      </w:r>
      <w:r w:rsidR="008842A0">
        <w:rPr>
          <w:b/>
          <w:bCs/>
          <w:color w:val="17406D"/>
        </w:rPr>
        <w:t xml:space="preserve"> Taki obraz demograficzny tego terenu wpisuje się w </w:t>
      </w:r>
      <w:proofErr w:type="spellStart"/>
      <w:r w:rsidR="008842A0">
        <w:rPr>
          <w:b/>
          <w:bCs/>
          <w:color w:val="17406D"/>
        </w:rPr>
        <w:t>ogólnowojewódzkie</w:t>
      </w:r>
      <w:proofErr w:type="spellEnd"/>
      <w:r w:rsidR="008842A0">
        <w:rPr>
          <w:b/>
          <w:bCs/>
          <w:color w:val="17406D"/>
        </w:rPr>
        <w:t xml:space="preserve"> i ogólnopolskie trendy demograficzne.</w:t>
      </w:r>
    </w:p>
    <w:p w14:paraId="4E6877E8" w14:textId="39EED56E" w:rsidR="00E02B32" w:rsidRPr="00D93575" w:rsidRDefault="00E02B32" w:rsidP="00D37D63">
      <w:pPr>
        <w:spacing w:line="276" w:lineRule="auto"/>
      </w:pPr>
      <w:r w:rsidRPr="00D93575">
        <w:t>Wielkopolska Wschodnia położona jest w centralnej Polsce, we wschodniej części województwa wielkopolskiego. Obszar Wielkopolski Wschodniej tworzą powiaty kolski, koniński, słupecki, turecki oraz miasto Konin, stanowiące główny ośrodek miejski tego obszaru. Powierzchnia Wielkopolski Wschodniej wynosi łącznie 4 438 km</w:t>
      </w:r>
      <w:r w:rsidRPr="00D93575">
        <w:rPr>
          <w:vertAlign w:val="superscript"/>
        </w:rPr>
        <w:t>2</w:t>
      </w:r>
      <w:r w:rsidRPr="00D93575">
        <w:t xml:space="preserve">, a gęstość zaludnienia </w:t>
      </w:r>
      <w:r w:rsidR="00A82A33" w:rsidRPr="00D93575">
        <w:t xml:space="preserve">– </w:t>
      </w:r>
      <w:r w:rsidRPr="00D93575">
        <w:t>98 os/km</w:t>
      </w:r>
      <w:r w:rsidRPr="00D93575">
        <w:rPr>
          <w:vertAlign w:val="superscript"/>
        </w:rPr>
        <w:t>2</w:t>
      </w:r>
      <w:r w:rsidRPr="00D93575">
        <w:t xml:space="preserve"> (według danych dla 2020 </w:t>
      </w:r>
      <w:r w:rsidR="00A82A33" w:rsidRPr="00D93575">
        <w:t>r.</w:t>
      </w:r>
      <w:r w:rsidRPr="00D93575">
        <w:t>).</w:t>
      </w:r>
    </w:p>
    <w:p w14:paraId="18CCEB1B" w14:textId="09F4B978" w:rsidR="002072ED" w:rsidRPr="00D93575" w:rsidRDefault="002072ED" w:rsidP="00D37D63">
      <w:pPr>
        <w:pStyle w:val="Legenda"/>
        <w:spacing w:after="0" w:line="276" w:lineRule="auto"/>
      </w:pPr>
      <w:bookmarkStart w:id="42" w:name="_Toc111121523"/>
      <w:r w:rsidRPr="00D93575">
        <w:lastRenderedPageBreak/>
        <w:t xml:space="preserve">Mapa </w:t>
      </w:r>
      <w:r w:rsidR="00C26832" w:rsidRPr="00D93575">
        <w:rPr>
          <w:noProof/>
        </w:rPr>
        <w:fldChar w:fldCharType="begin"/>
      </w:r>
      <w:r w:rsidR="00C26832" w:rsidRPr="00D93575">
        <w:rPr>
          <w:noProof/>
        </w:rPr>
        <w:instrText xml:space="preserve"> SEQ Mapa \* ARABIC </w:instrText>
      </w:r>
      <w:r w:rsidR="00C26832" w:rsidRPr="00D93575">
        <w:rPr>
          <w:noProof/>
        </w:rPr>
        <w:fldChar w:fldCharType="separate"/>
      </w:r>
      <w:r w:rsidR="00B4115B">
        <w:rPr>
          <w:noProof/>
        </w:rPr>
        <w:t>1</w:t>
      </w:r>
      <w:r w:rsidR="00C26832" w:rsidRPr="00D93575">
        <w:rPr>
          <w:noProof/>
        </w:rPr>
        <w:fldChar w:fldCharType="end"/>
      </w:r>
      <w:r w:rsidRPr="00D93575">
        <w:t>. Wielkopolska Wschodnia</w:t>
      </w:r>
      <w:r w:rsidR="0025038D" w:rsidRPr="00D93575">
        <w:t xml:space="preserve"> – podział administracyjny (stan na dzień 1.01.2021 r.)</w:t>
      </w:r>
      <w:bookmarkEnd w:id="42"/>
    </w:p>
    <w:p w14:paraId="08642CE6" w14:textId="77777777" w:rsidR="00E02B32" w:rsidRPr="00D93575" w:rsidRDefault="0077247F" w:rsidP="00D37D63">
      <w:pPr>
        <w:spacing w:after="0" w:line="276" w:lineRule="auto"/>
        <w:jc w:val="center"/>
      </w:pPr>
      <w:r w:rsidRPr="00D93575">
        <w:rPr>
          <w:noProof/>
          <w:lang w:eastAsia="pl-PL"/>
        </w:rPr>
        <w:drawing>
          <wp:inline distT="0" distB="0" distL="0" distR="0" wp14:anchorId="0315C0DC" wp14:editId="52D076CE">
            <wp:extent cx="5356860" cy="5356860"/>
            <wp:effectExtent l="0" t="0" r="0" b="0"/>
            <wp:docPr id="26"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1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6860" cy="5356860"/>
                    </a:xfrm>
                    <a:prstGeom prst="rect">
                      <a:avLst/>
                    </a:prstGeom>
                    <a:noFill/>
                    <a:ln>
                      <a:noFill/>
                    </a:ln>
                  </pic:spPr>
                </pic:pic>
              </a:graphicData>
            </a:graphic>
          </wp:inline>
        </w:drawing>
      </w:r>
    </w:p>
    <w:p w14:paraId="061B2EFA" w14:textId="77777777" w:rsidR="00C241E6" w:rsidRPr="00D93575" w:rsidRDefault="00C241E6" w:rsidP="00D37D63">
      <w:pPr>
        <w:pStyle w:val="zrodlo"/>
        <w:spacing w:before="0"/>
      </w:pPr>
      <w:r w:rsidRPr="00D93575">
        <w:t>Źródło: Wielkopolska Wschodnia w ujęciu statystycznym</w:t>
      </w:r>
      <w:r w:rsidR="00DD1781" w:rsidRPr="00D93575">
        <w:t>.</w:t>
      </w:r>
      <w:r w:rsidRPr="00D93575">
        <w:t xml:space="preserve"> Samorząd Województwa Wielkopolskiego, Poznań 2021</w:t>
      </w:r>
    </w:p>
    <w:p w14:paraId="5BE5E1DE" w14:textId="77777777" w:rsidR="00E02B32" w:rsidRPr="00D93575" w:rsidRDefault="00B1554C" w:rsidP="00D37D63">
      <w:pPr>
        <w:spacing w:line="276" w:lineRule="auto"/>
      </w:pPr>
      <w:r w:rsidRPr="00D93575">
        <w:t>W</w:t>
      </w:r>
      <w:r w:rsidR="00E02B32" w:rsidRPr="00D93575">
        <w:t xml:space="preserve"> 2020 roku Wielkopolska Wschodnia liczyła 431 109 mieszkańców, co stanowiło 12,3% ludności całego województwa (3 496 450 mieszkańców). Odnotowano spadek liczby ludności tego obszaru w stosunku do 2015 roku o 1,5%. Największy spadek liczby mieszkańców odnotowano w Koninie (4,4% mniej), z kolei najmniejszy – w powiecie tureckim (0,9% mniej). Tylko w powiecie konińskim liczba mieszkańców wzrosła w stosunku do 2015 roku, gdyż w 2020 roku odnotowano tam o 0,5% więcej osób. Należy jednak podkreślić, że w ogółem w województwie zaobserwowano przyrost liczby mieszkańców w stosunku do roku bazowego</w:t>
      </w:r>
      <w:r w:rsidR="00420674" w:rsidRPr="00D93575">
        <w:t xml:space="preserve"> (o 0,6%)</w:t>
      </w:r>
      <w:r w:rsidR="00E02B32" w:rsidRPr="00D93575">
        <w:t>. Tendencja odnotowana w Wielkopolsce Wschodniej jest zatem odwrotna.</w:t>
      </w:r>
    </w:p>
    <w:p w14:paraId="1D16F291" w14:textId="055104D7" w:rsidR="00D17BE4" w:rsidRPr="00D93575" w:rsidRDefault="00D17BE4" w:rsidP="00D37D63">
      <w:pPr>
        <w:pStyle w:val="Legenda"/>
        <w:spacing w:line="276" w:lineRule="auto"/>
      </w:pPr>
      <w:bookmarkStart w:id="43" w:name="_Toc111121524"/>
      <w:r w:rsidRPr="00D93575">
        <w:lastRenderedPageBreak/>
        <w:t xml:space="preserve">Mapa </w:t>
      </w:r>
      <w:r w:rsidR="00C26832" w:rsidRPr="00D93575">
        <w:rPr>
          <w:noProof/>
        </w:rPr>
        <w:fldChar w:fldCharType="begin"/>
      </w:r>
      <w:r w:rsidR="00C26832" w:rsidRPr="00D93575">
        <w:rPr>
          <w:noProof/>
        </w:rPr>
        <w:instrText xml:space="preserve"> SEQ Mapa \* ARABIC </w:instrText>
      </w:r>
      <w:r w:rsidR="00C26832" w:rsidRPr="00D93575">
        <w:rPr>
          <w:noProof/>
        </w:rPr>
        <w:fldChar w:fldCharType="separate"/>
      </w:r>
      <w:r w:rsidR="00B4115B">
        <w:rPr>
          <w:noProof/>
        </w:rPr>
        <w:t>2</w:t>
      </w:r>
      <w:r w:rsidR="00C26832" w:rsidRPr="00D93575">
        <w:rPr>
          <w:noProof/>
        </w:rPr>
        <w:fldChar w:fldCharType="end"/>
      </w:r>
      <w:r w:rsidRPr="00D93575">
        <w:t>. Liczba ludności Wielkopolski Wschodniej, dynamika zmian oraz gęstość zaludnienia</w:t>
      </w:r>
      <w:r w:rsidR="008C5624" w:rsidRPr="00D93575">
        <w:t xml:space="preserve"> w</w:t>
      </w:r>
      <w:r w:rsidR="009719E2" w:rsidRPr="00D93575">
        <w:t> </w:t>
      </w:r>
      <w:r w:rsidR="008C5624" w:rsidRPr="00D93575">
        <w:t>2020 roku</w:t>
      </w:r>
      <w:bookmarkEnd w:id="43"/>
    </w:p>
    <w:p w14:paraId="14647441" w14:textId="77777777" w:rsidR="007F02F2" w:rsidRPr="00D93575" w:rsidRDefault="0077247F" w:rsidP="00D37D63">
      <w:pPr>
        <w:pStyle w:val="Legenda"/>
        <w:spacing w:line="276" w:lineRule="auto"/>
      </w:pPr>
      <w:r w:rsidRPr="00D93575">
        <w:rPr>
          <w:noProof/>
          <w:lang w:eastAsia="pl-PL"/>
        </w:rPr>
        <w:drawing>
          <wp:inline distT="0" distB="0" distL="0" distR="0" wp14:anchorId="7F757C5E" wp14:editId="1E6D9CEF">
            <wp:extent cx="5760720" cy="3002280"/>
            <wp:effectExtent l="0" t="0" r="0" b="0"/>
            <wp:docPr id="25" name="Obraz 13" descr="Liczba mieszkańców województwa wielkopolskiego według stanu na 31.12.2020 rok wynosiła 3 496 450. Względem 2015 roku liczba wzrosła o 0,6%. Odsetek mieszkańców w wieku produkcyjnym według stanu na 31.12.2020 rok wynosił 59,7%.&#10;Liczba mieszkańców w Wielkopolsce Wschodniej według stanu na 31.12.2020 rok wynosiła 431 109. Względem 2015 roku liczba zmalała o 1,5%. Odsetek mieszkańców w wieku produkcyjnym według stanu na 31.12.2020 rok wynosił 60,7%.&#10;Wielkopolska Wschodnia - podział na powiaty (od lewej):&#10;W powiacie słupeckim - liczba mieszkańców według stanu na 31.12.2020 rok wynosiła 58 591. Względem 2015 roku liczba zmalała o 0,9%. Odsetek mieszkańców w wieku produkcyjnym według stanu na 31.12.2020 rok wynosił 69,7%. &#10;W powiacie konińskim - liczba mieszkańców według stanu na 31.12.2020 rok wynosiła 129 904. Względem 2015 roku liczba wzrosła o 0,5%. Odsetek mieszkańców w wieku produkcyjnym według stanu na 31.12.2020 rok wynosił 62,6%.&#10;W Koninie - liczba mieszkańców według stanu na 31.12.2020 rok wynosiła 75 539. Względem 2015 roku liczba zmalała o 4,4%. Odsetek mieszkańców w wieku produkcyjnym według stanu na 31.12.2020 rok wynosił 57,9%. &#10;W powiacie tureckim - liczba mieszkańców według stanu na 31.12.2020 rok wynosiła 83 366. Względem 2015 roku liczba zmalała o 1,1%. Odsetek mieszkańców w wieku produkcyjnym według stanu na 31.12.2020 rok wynosił 60,5%. &#10;W powiacie kolskim - liczba mieszkańców według stanu na 31.12.2020 rok wynosiła 86 108. Względem 2015 roku liczba zmalała o 2,6%. Odsetek mieszkańców w wieku produkcyjnym według stanu na 31.12.2020 rok wynosił 60,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13" descr="Liczba mieszkańców województwa wielkopolskiego według stanu na 31.12.2020 rok wynosiła 3 496 450. Względem 2015 roku liczba wzrosła o 0,6%. Odsetek mieszkańców w wieku produkcyjnym według stanu na 31.12.2020 rok wynosił 59,7%.&#10;Liczba mieszkańców w Wielkopolsce Wschodniej według stanu na 31.12.2020 rok wynosiła 431 109. Względem 2015 roku liczba zmalała o 1,5%. Odsetek mieszkańców w wieku produkcyjnym według stanu na 31.12.2020 rok wynosił 60,7%.&#10;Wielkopolska Wschodnia - podział na powiaty (od lewej):&#10;W powiacie słupeckim - liczba mieszkańców według stanu na 31.12.2020 rok wynosiła 58 591. Względem 2015 roku liczba zmalała o 0,9%. Odsetek mieszkańców w wieku produkcyjnym według stanu na 31.12.2020 rok wynosił 69,7%. &#10;W powiacie konińskim - liczba mieszkańców według stanu na 31.12.2020 rok wynosiła 129 904. Względem 2015 roku liczba wzrosła o 0,5%. Odsetek mieszkańców w wieku produkcyjnym według stanu na 31.12.2020 rok wynosił 62,6%.&#10;W Koninie - liczba mieszkańców według stanu na 31.12.2020 rok wynosiła 75 539. Względem 2015 roku liczba zmalała o 4,4%. Odsetek mieszkańców w wieku produkcyjnym według stanu na 31.12.2020 rok wynosił 57,9%. &#10;W powiacie tureckim - liczba mieszkańców według stanu na 31.12.2020 rok wynosiła 83 366. Względem 2015 roku liczba zmalała o 1,1%. Odsetek mieszkańców w wieku produkcyjnym według stanu na 31.12.2020 rok wynosił 60,5%. &#10;W powiacie kolskim - liczba mieszkańców według stanu na 31.12.2020 rok wynosiła 86 108. Względem 2015 roku liczba zmalała o 2,6%. Odsetek mieszkańców w wieku produkcyjnym według stanu na 31.12.2020 rok wynosił 60,1%.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02280"/>
                    </a:xfrm>
                    <a:prstGeom prst="rect">
                      <a:avLst/>
                    </a:prstGeom>
                    <a:noFill/>
                    <a:ln>
                      <a:noFill/>
                    </a:ln>
                  </pic:spPr>
                </pic:pic>
              </a:graphicData>
            </a:graphic>
          </wp:inline>
        </w:drawing>
      </w:r>
    </w:p>
    <w:p w14:paraId="6CCC9157" w14:textId="77777777" w:rsidR="00E02B32" w:rsidRPr="00D93575" w:rsidRDefault="00E02B32" w:rsidP="00D37D63">
      <w:pPr>
        <w:pStyle w:val="zrodlo"/>
      </w:pPr>
      <w:r w:rsidRPr="00D93575">
        <w:t>Źródło: opracowanie własne na podstawie danych BDL GUS</w:t>
      </w:r>
    </w:p>
    <w:p w14:paraId="7EF0AB7D" w14:textId="77777777" w:rsidR="006C141D" w:rsidRPr="00D93575" w:rsidRDefault="00E02B32" w:rsidP="00D37D63">
      <w:pPr>
        <w:spacing w:line="276" w:lineRule="auto"/>
      </w:pPr>
      <w:r w:rsidRPr="00D93575">
        <w:t>Analizując dane dotyczące wieku mieszkańców dostrzega się, że w Wielkopolsce Wschodniej w 2020 roku w stosunku do roku bazowego nastąpił przyrost liczby mieszkańców w wieku poprodukcyjnym o niespełna 11 tys. osób</w:t>
      </w:r>
      <w:r w:rsidR="00E66A72" w:rsidRPr="00D93575">
        <w:t xml:space="preserve"> (2,8 </w:t>
      </w:r>
      <w:proofErr w:type="spellStart"/>
      <w:r w:rsidR="00E66A72" w:rsidRPr="00D93575">
        <w:t>p.p</w:t>
      </w:r>
      <w:proofErr w:type="spellEnd"/>
      <w:r w:rsidR="00E66A72" w:rsidRPr="00D93575">
        <w:t>.)</w:t>
      </w:r>
      <w:r w:rsidRPr="00D93575">
        <w:t xml:space="preserve">. Jednocześnie ta grupa wiekowa stanowiła w 2020 roku 21,2% ogółu mieszkańców tego obszaru. </w:t>
      </w:r>
      <w:r w:rsidR="000014C2" w:rsidRPr="00D93575">
        <w:t xml:space="preserve">Największy przyrost liczebności grupy osób w wieku poprodukcyjnym odnotowano w Koninie, gdzie w 2020 roku udział tych osób w populacji zwiększył się o 4,1 </w:t>
      </w:r>
      <w:proofErr w:type="spellStart"/>
      <w:r w:rsidR="000014C2" w:rsidRPr="00D93575">
        <w:t>p.p</w:t>
      </w:r>
      <w:proofErr w:type="spellEnd"/>
      <w:r w:rsidR="000014C2" w:rsidRPr="00D93575">
        <w:t xml:space="preserve">. w stosunku do 2015 roku. </w:t>
      </w:r>
      <w:r w:rsidRPr="00D93575">
        <w:t>Co istotne, w pozostałych grupach wiekowych liczba osób uległa zmniejszeniu</w:t>
      </w:r>
      <w:r w:rsidR="000014C2" w:rsidRPr="00D93575">
        <w:t xml:space="preserve"> w każdym powiecie Wielkopolski Wschodniej</w:t>
      </w:r>
      <w:r w:rsidRPr="00D93575">
        <w:t>. Liczba osób w wieku produkcyjnym zamieszkujących Wielkopolskę Wschodnią zmniejszyła się w okresie od 2015 do 2020 roku o 13 847 osób</w:t>
      </w:r>
      <w:r w:rsidR="00E66A72" w:rsidRPr="00D93575">
        <w:t xml:space="preserve"> (o 2,2 </w:t>
      </w:r>
      <w:proofErr w:type="spellStart"/>
      <w:r w:rsidR="00E66A72" w:rsidRPr="00D93575">
        <w:t>p.p</w:t>
      </w:r>
      <w:proofErr w:type="spellEnd"/>
      <w:r w:rsidR="00E66A72" w:rsidRPr="00D93575">
        <w:t>.</w:t>
      </w:r>
      <w:r w:rsidR="000014C2" w:rsidRPr="00D93575">
        <w:t xml:space="preserve"> z poziomu 62,9% do 60,7%</w:t>
      </w:r>
      <w:r w:rsidR="00E66A72" w:rsidRPr="00D93575">
        <w:t>)</w:t>
      </w:r>
      <w:r w:rsidRPr="00D93575">
        <w:t>.</w:t>
      </w:r>
    </w:p>
    <w:p w14:paraId="71EFE866" w14:textId="3D16542A" w:rsidR="00512BF0" w:rsidRPr="00D93575" w:rsidRDefault="00512BF0" w:rsidP="00D37D63">
      <w:pPr>
        <w:pStyle w:val="Legenda"/>
        <w:spacing w:line="276" w:lineRule="auto"/>
      </w:pPr>
      <w:bookmarkStart w:id="44" w:name="_Toc110539322"/>
      <w:r w:rsidRPr="00D93575">
        <w:lastRenderedPageBreak/>
        <w:t xml:space="preserve">Wykres </w:t>
      </w:r>
      <w:r w:rsidR="00C26832" w:rsidRPr="00D93575">
        <w:rPr>
          <w:noProof/>
        </w:rPr>
        <w:fldChar w:fldCharType="begin"/>
      </w:r>
      <w:r w:rsidR="00C26832" w:rsidRPr="00D93575">
        <w:rPr>
          <w:noProof/>
        </w:rPr>
        <w:instrText xml:space="preserve"> SEQ Wykres \* ARABIC </w:instrText>
      </w:r>
      <w:r w:rsidR="00C26832" w:rsidRPr="00D93575">
        <w:rPr>
          <w:noProof/>
        </w:rPr>
        <w:fldChar w:fldCharType="separate"/>
      </w:r>
      <w:r w:rsidR="00B4115B">
        <w:rPr>
          <w:noProof/>
        </w:rPr>
        <w:t>1</w:t>
      </w:r>
      <w:r w:rsidR="00C26832" w:rsidRPr="00D93575">
        <w:rPr>
          <w:noProof/>
        </w:rPr>
        <w:fldChar w:fldCharType="end"/>
      </w:r>
      <w:r w:rsidRPr="00D93575">
        <w:t>.</w:t>
      </w:r>
      <w:r w:rsidR="00387EC7" w:rsidRPr="00D93575">
        <w:t xml:space="preserve"> </w:t>
      </w:r>
      <w:r w:rsidR="00460C19" w:rsidRPr="00D93575">
        <w:t>Liczba ludności w grupach wiekowych według aktywności zawodowej i dynamika zmian w 2015 roku oraz 2020 roku</w:t>
      </w:r>
      <w:bookmarkEnd w:id="44"/>
    </w:p>
    <w:p w14:paraId="1BB372FD" w14:textId="77777777" w:rsidR="00512BF0" w:rsidRPr="00D93575" w:rsidRDefault="0077247F" w:rsidP="00D37D63">
      <w:pPr>
        <w:spacing w:after="0" w:line="276" w:lineRule="auto"/>
      </w:pPr>
      <w:r w:rsidRPr="00D93575">
        <w:rPr>
          <w:noProof/>
          <w:lang w:eastAsia="pl-PL"/>
        </w:rPr>
        <w:drawing>
          <wp:inline distT="0" distB="0" distL="0" distR="0" wp14:anchorId="4E2A9AFE" wp14:editId="0F72D346">
            <wp:extent cx="5761990" cy="3131820"/>
            <wp:effectExtent l="0" t="0" r="0" b="0"/>
            <wp:docPr id="24" name="Wykres 1" descr="Województwo wielkopolskie - w 2020 roku 19,5% stanowiły osoby w wieku przedprodukcyjnym, 59,7% stanowiły osoby w wieku produkcyjnym, a 20,8% stanowiły osoby w wieku poprodukcyjnym. Względem 2015 roku liczba ludności w wieku poprodukcyjnym wzrosła o 2,6%.&#10;&#10;Wschodnia Wielkopolska - w 2020 roku 18,1% stanowiły osoby w wieku przedprodukcyjnym, 60,7% stanowiły osoby w wieku produkcyjnym, a 21,2% stanowiły osoby w wieku poprodukcyjnym. Względem 2015 roku liczba ludności w wieku poprodukcyjnym wzrosła o 2,8%.&#10;&#10;Konin - w 2020 roku 15,3% stanowiły osoby w wieku przedprodukcyjnym, 57,9% stanowiły osoby w wieku produkcyjnym, a 26,9% stanowiły osoby w wieku poprodukcyjnym. Względem 2015 roku liczba ludności w wieku poprodukcyjnym wzrosła o 4,1%.&#10;&#10;Powiat kolski - w 2020 roku 17,9% stanowiły osoby w wieku przedprodukcyjnym, 60,1% stanowiły osoby w wieku produkcyjnym, a 22,1% stanowiły osoby w wieku poprodukcyjnym. Względem 2015 roku liczba ludności w wieku poprodukcyjnym wzrosła o 2,9%.&#10;&#10;Powiat koniński - w 2020 roku 19,1% stanowiły osoby w wieku przedprodukcyjnym, 62,6% stanowiły osoby w wieku produkcyjnym, a 18,2% stanowiły osoby w wieku poprodukcyjnym. Względem 2015 roku liczba ludności w wieku poprodukcyjnym wzrosła o 2,4%.&#10;&#10;Powiat słupecki - w 2020 roku 18,5% stanowiły osoby w wieku przedprodukcyjnym, 60,7% stanowiły osoby w wieku produkcyjnym, a 20,8% stanowiły osoby w wieku poprodukcyjnym. Względem 2015 roku liczba ludności w wieku poprodukcyjnym wzrosła o 2,7%.&#10;&#10;Powiat turecki - w 2020 roku 19,1% stanowiły osoby w wieku przedprodukcyjnym, 60,5% stanowiły osoby w wieku produkcyjnym, a 20,4% stanowiły osoby w wieku poprodukcyjnym. Względem 2015 roku liczba ludności w wieku poprodukcyjnym wzrosła 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4F16F8" w14:textId="77777777" w:rsidR="00E02B32" w:rsidRPr="00D93575" w:rsidRDefault="00E02B32" w:rsidP="00D37D63">
      <w:pPr>
        <w:pStyle w:val="zrodlo"/>
      </w:pPr>
      <w:r w:rsidRPr="00D93575">
        <w:t>Źródło:</w:t>
      </w:r>
      <w:r w:rsidR="00401091" w:rsidRPr="00D93575">
        <w:t xml:space="preserve"> opracowanie własne na podstawie danych BDL GUS</w:t>
      </w:r>
    </w:p>
    <w:p w14:paraId="4B3117BD" w14:textId="77777777" w:rsidR="00E02B32" w:rsidRPr="00D93575" w:rsidRDefault="00E02B32" w:rsidP="00D37D63">
      <w:pPr>
        <w:spacing w:line="276" w:lineRule="auto"/>
      </w:pPr>
      <w:r w:rsidRPr="00D93575">
        <w:t>W województwie wielkopolskim w latach 2015-2019 obserwowano dodatni przyrost naturalny, który najwyższą wartość osiągnął w 2017 roku – wówczas wynosił +7189. W Wielkopolsce Wschodniej w okresie 2015-2020 panował odwrotny trend</w:t>
      </w:r>
      <w:r w:rsidR="00A14790" w:rsidRPr="00D93575">
        <w:t>, a</w:t>
      </w:r>
      <w:r w:rsidRPr="00D93575">
        <w:t xml:space="preserve"> tylko w 2017 roku odnotowano dodatni przyrost naturalny wynoszący +47, natomiast w pozostałych latach analizowanego okresu liczba zgonów przewyższała liczbę urodzeń żywych. Najkorzystniejsza sytuacja w tym aspekcie miała miejsce w powiecie konińskim w latach 2015-2019, a także w powiecie słupeckim w latach 2015-2016 oraz w powiecie tureckim w 2017 roku. W pozostałych powiatach Wielkopolski Wschodniej obserwowano negatywne tendencje – w całym okresie liczba zgonów przekraczała liczbę żywych urodzeń. </w:t>
      </w:r>
    </w:p>
    <w:p w14:paraId="356879DD" w14:textId="29C8248E" w:rsidR="006C141D" w:rsidRPr="00D93575" w:rsidRDefault="006C141D" w:rsidP="00D37D63">
      <w:pPr>
        <w:pStyle w:val="Legenda"/>
        <w:spacing w:line="276" w:lineRule="auto"/>
      </w:pPr>
      <w:bookmarkStart w:id="45" w:name="_Toc111121538"/>
      <w:r w:rsidRPr="00D93575">
        <w:t xml:space="preserve">Tabela </w:t>
      </w:r>
      <w:r w:rsidR="00C26832" w:rsidRPr="00D93575">
        <w:rPr>
          <w:noProof/>
        </w:rPr>
        <w:fldChar w:fldCharType="begin"/>
      </w:r>
      <w:r w:rsidR="00C26832" w:rsidRPr="00D93575">
        <w:rPr>
          <w:noProof/>
        </w:rPr>
        <w:instrText xml:space="preserve"> SEQ Tabela \* ARABIC </w:instrText>
      </w:r>
      <w:r w:rsidR="00C26832" w:rsidRPr="00D93575">
        <w:rPr>
          <w:noProof/>
        </w:rPr>
        <w:fldChar w:fldCharType="separate"/>
      </w:r>
      <w:r w:rsidR="00B4115B">
        <w:rPr>
          <w:noProof/>
        </w:rPr>
        <w:t>1</w:t>
      </w:r>
      <w:r w:rsidR="00C26832" w:rsidRPr="00D93575">
        <w:rPr>
          <w:noProof/>
        </w:rPr>
        <w:fldChar w:fldCharType="end"/>
      </w:r>
      <w:r w:rsidRPr="00D93575">
        <w:t>.</w:t>
      </w:r>
      <w:r w:rsidR="00460C19" w:rsidRPr="00D93575">
        <w:t xml:space="preserve"> Przyrost naturalny w powiatach Wielkopolski Wschodniej w latach 2015-2020</w:t>
      </w:r>
      <w:bookmarkEnd w:id="45"/>
    </w:p>
    <w:tbl>
      <w:tblPr>
        <w:tblStyle w:val="Tabela-Siatka"/>
        <w:tblW w:w="5000" w:type="pct"/>
        <w:tblLook w:val="04A0" w:firstRow="1" w:lastRow="0" w:firstColumn="1" w:lastColumn="0" w:noHBand="0" w:noVBand="1"/>
      </w:tblPr>
      <w:tblGrid>
        <w:gridCol w:w="3092"/>
        <w:gridCol w:w="995"/>
        <w:gridCol w:w="995"/>
        <w:gridCol w:w="995"/>
        <w:gridCol w:w="995"/>
        <w:gridCol w:w="996"/>
        <w:gridCol w:w="994"/>
      </w:tblGrid>
      <w:tr w:rsidR="00AD35A2" w:rsidRPr="00E11C30" w14:paraId="00909CB9" w14:textId="77777777" w:rsidTr="00AD35A2">
        <w:trPr>
          <w:trHeight w:val="204"/>
        </w:trPr>
        <w:tc>
          <w:tcPr>
            <w:tcW w:w="1563" w:type="pct"/>
            <w:shd w:val="clear" w:color="auto" w:fill="D9E2F3" w:themeFill="accent1" w:themeFillTint="33"/>
            <w:noWrap/>
          </w:tcPr>
          <w:p w14:paraId="0417E2B7" w14:textId="37BAA895" w:rsidR="00E02B32" w:rsidRPr="00E11C30" w:rsidRDefault="00AD35A2" w:rsidP="00D37D63">
            <w:pPr>
              <w:spacing w:after="0" w:line="276" w:lineRule="auto"/>
              <w:rPr>
                <w:b/>
                <w:szCs w:val="24"/>
              </w:rPr>
            </w:pPr>
            <w:r w:rsidRPr="00E11C30">
              <w:rPr>
                <w:b/>
                <w:szCs w:val="24"/>
              </w:rPr>
              <w:t>Wyszczególnienie</w:t>
            </w:r>
          </w:p>
        </w:tc>
        <w:tc>
          <w:tcPr>
            <w:tcW w:w="573" w:type="pct"/>
            <w:shd w:val="clear" w:color="auto" w:fill="D9E2F3" w:themeFill="accent1" w:themeFillTint="33"/>
            <w:noWrap/>
          </w:tcPr>
          <w:p w14:paraId="23612846" w14:textId="77777777" w:rsidR="00E02B32" w:rsidRPr="00E11C30" w:rsidRDefault="00E02B32" w:rsidP="00D37D63">
            <w:pPr>
              <w:spacing w:after="0" w:line="276" w:lineRule="auto"/>
              <w:jc w:val="center"/>
              <w:rPr>
                <w:b/>
                <w:szCs w:val="24"/>
              </w:rPr>
            </w:pPr>
            <w:r w:rsidRPr="00E11C30">
              <w:rPr>
                <w:b/>
                <w:szCs w:val="24"/>
              </w:rPr>
              <w:t>2015</w:t>
            </w:r>
          </w:p>
        </w:tc>
        <w:tc>
          <w:tcPr>
            <w:tcW w:w="573" w:type="pct"/>
            <w:shd w:val="clear" w:color="auto" w:fill="D9E2F3" w:themeFill="accent1" w:themeFillTint="33"/>
            <w:noWrap/>
          </w:tcPr>
          <w:p w14:paraId="6152DC32" w14:textId="77777777" w:rsidR="00E02B32" w:rsidRPr="00E11C30" w:rsidRDefault="00E02B32" w:rsidP="00D37D63">
            <w:pPr>
              <w:spacing w:after="0" w:line="276" w:lineRule="auto"/>
              <w:jc w:val="center"/>
              <w:rPr>
                <w:b/>
                <w:szCs w:val="24"/>
              </w:rPr>
            </w:pPr>
            <w:r w:rsidRPr="00E11C30">
              <w:rPr>
                <w:b/>
                <w:szCs w:val="24"/>
              </w:rPr>
              <w:t>2016</w:t>
            </w:r>
          </w:p>
        </w:tc>
        <w:tc>
          <w:tcPr>
            <w:tcW w:w="573" w:type="pct"/>
            <w:shd w:val="clear" w:color="auto" w:fill="D9E2F3" w:themeFill="accent1" w:themeFillTint="33"/>
            <w:noWrap/>
          </w:tcPr>
          <w:p w14:paraId="42D6510A" w14:textId="77777777" w:rsidR="00E02B32" w:rsidRPr="00E11C30" w:rsidRDefault="00E02B32" w:rsidP="00D37D63">
            <w:pPr>
              <w:spacing w:after="0" w:line="276" w:lineRule="auto"/>
              <w:jc w:val="center"/>
              <w:rPr>
                <w:b/>
                <w:szCs w:val="24"/>
              </w:rPr>
            </w:pPr>
            <w:r w:rsidRPr="00E11C30">
              <w:rPr>
                <w:b/>
                <w:szCs w:val="24"/>
              </w:rPr>
              <w:t>2017</w:t>
            </w:r>
          </w:p>
        </w:tc>
        <w:tc>
          <w:tcPr>
            <w:tcW w:w="573" w:type="pct"/>
            <w:shd w:val="clear" w:color="auto" w:fill="D9E2F3" w:themeFill="accent1" w:themeFillTint="33"/>
            <w:noWrap/>
          </w:tcPr>
          <w:p w14:paraId="32EFD589" w14:textId="77777777" w:rsidR="00E02B32" w:rsidRPr="00E11C30" w:rsidRDefault="00E02B32" w:rsidP="00D37D63">
            <w:pPr>
              <w:spacing w:after="0" w:line="276" w:lineRule="auto"/>
              <w:jc w:val="center"/>
              <w:rPr>
                <w:b/>
                <w:szCs w:val="24"/>
              </w:rPr>
            </w:pPr>
            <w:r w:rsidRPr="00E11C30">
              <w:rPr>
                <w:b/>
                <w:szCs w:val="24"/>
              </w:rPr>
              <w:t>2018</w:t>
            </w:r>
          </w:p>
        </w:tc>
        <w:tc>
          <w:tcPr>
            <w:tcW w:w="573" w:type="pct"/>
            <w:shd w:val="clear" w:color="auto" w:fill="D9E2F3" w:themeFill="accent1" w:themeFillTint="33"/>
            <w:noWrap/>
          </w:tcPr>
          <w:p w14:paraId="35DFA7A3" w14:textId="77777777" w:rsidR="00E02B32" w:rsidRPr="00E11C30" w:rsidRDefault="00E02B32" w:rsidP="00D37D63">
            <w:pPr>
              <w:spacing w:after="0" w:line="276" w:lineRule="auto"/>
              <w:jc w:val="center"/>
              <w:rPr>
                <w:b/>
                <w:szCs w:val="24"/>
              </w:rPr>
            </w:pPr>
            <w:r w:rsidRPr="00E11C30">
              <w:rPr>
                <w:b/>
                <w:szCs w:val="24"/>
              </w:rPr>
              <w:t>2019</w:t>
            </w:r>
          </w:p>
        </w:tc>
        <w:tc>
          <w:tcPr>
            <w:tcW w:w="573" w:type="pct"/>
            <w:shd w:val="clear" w:color="auto" w:fill="D9E2F3" w:themeFill="accent1" w:themeFillTint="33"/>
            <w:noWrap/>
          </w:tcPr>
          <w:p w14:paraId="602EDAE6" w14:textId="77777777" w:rsidR="00E02B32" w:rsidRPr="00E11C30" w:rsidRDefault="00E02B32" w:rsidP="00D37D63">
            <w:pPr>
              <w:spacing w:after="0" w:line="276" w:lineRule="auto"/>
              <w:jc w:val="center"/>
              <w:rPr>
                <w:b/>
                <w:szCs w:val="24"/>
              </w:rPr>
            </w:pPr>
            <w:r w:rsidRPr="00E11C30">
              <w:rPr>
                <w:b/>
                <w:szCs w:val="24"/>
              </w:rPr>
              <w:t>2020</w:t>
            </w:r>
          </w:p>
        </w:tc>
      </w:tr>
      <w:tr w:rsidR="00E02B32" w:rsidRPr="00E11C30" w14:paraId="10AD034C" w14:textId="77777777" w:rsidTr="00C23521">
        <w:trPr>
          <w:trHeight w:val="204"/>
        </w:trPr>
        <w:tc>
          <w:tcPr>
            <w:tcW w:w="1563" w:type="pct"/>
            <w:noWrap/>
            <w:hideMark/>
          </w:tcPr>
          <w:p w14:paraId="46D91FA7" w14:textId="77777777" w:rsidR="00E02B32" w:rsidRPr="00E11C30" w:rsidRDefault="00632161" w:rsidP="00D37D63">
            <w:pPr>
              <w:spacing w:after="0" w:line="276" w:lineRule="auto"/>
              <w:rPr>
                <w:bCs/>
                <w:szCs w:val="24"/>
              </w:rPr>
            </w:pPr>
            <w:r w:rsidRPr="00E11C30">
              <w:rPr>
                <w:b/>
                <w:bCs/>
                <w:szCs w:val="24"/>
              </w:rPr>
              <w:t>Województwo wielkopolskie</w:t>
            </w:r>
          </w:p>
        </w:tc>
        <w:tc>
          <w:tcPr>
            <w:tcW w:w="573" w:type="pct"/>
            <w:noWrap/>
            <w:hideMark/>
          </w:tcPr>
          <w:p w14:paraId="12A01739" w14:textId="77777777" w:rsidR="00E02B32" w:rsidRPr="00E11C30" w:rsidRDefault="00E02B32" w:rsidP="00F55425">
            <w:pPr>
              <w:spacing w:after="0" w:line="276" w:lineRule="auto"/>
              <w:jc w:val="right"/>
              <w:rPr>
                <w:b/>
                <w:szCs w:val="24"/>
              </w:rPr>
            </w:pPr>
            <w:r w:rsidRPr="00E11C30">
              <w:rPr>
                <w:b/>
                <w:szCs w:val="24"/>
              </w:rPr>
              <w:t>3 591</w:t>
            </w:r>
          </w:p>
        </w:tc>
        <w:tc>
          <w:tcPr>
            <w:tcW w:w="573" w:type="pct"/>
            <w:noWrap/>
            <w:hideMark/>
          </w:tcPr>
          <w:p w14:paraId="22A7A493" w14:textId="77777777" w:rsidR="00E02B32" w:rsidRPr="00E11C30" w:rsidRDefault="00E02B32" w:rsidP="00F55425">
            <w:pPr>
              <w:spacing w:after="0" w:line="276" w:lineRule="auto"/>
              <w:jc w:val="right"/>
              <w:rPr>
                <w:b/>
                <w:szCs w:val="24"/>
              </w:rPr>
            </w:pPr>
            <w:r w:rsidRPr="00E11C30">
              <w:rPr>
                <w:b/>
                <w:szCs w:val="24"/>
              </w:rPr>
              <w:t>5 910</w:t>
            </w:r>
          </w:p>
        </w:tc>
        <w:tc>
          <w:tcPr>
            <w:tcW w:w="573" w:type="pct"/>
            <w:noWrap/>
            <w:hideMark/>
          </w:tcPr>
          <w:p w14:paraId="14615E17" w14:textId="77777777" w:rsidR="00E02B32" w:rsidRPr="00E11C30" w:rsidRDefault="00E02B32" w:rsidP="00F55425">
            <w:pPr>
              <w:spacing w:after="0" w:line="276" w:lineRule="auto"/>
              <w:jc w:val="right"/>
              <w:rPr>
                <w:b/>
                <w:szCs w:val="24"/>
              </w:rPr>
            </w:pPr>
            <w:r w:rsidRPr="00E11C30">
              <w:rPr>
                <w:b/>
                <w:szCs w:val="24"/>
              </w:rPr>
              <w:t>7 189</w:t>
            </w:r>
          </w:p>
        </w:tc>
        <w:tc>
          <w:tcPr>
            <w:tcW w:w="573" w:type="pct"/>
            <w:noWrap/>
            <w:hideMark/>
          </w:tcPr>
          <w:p w14:paraId="76636527" w14:textId="77777777" w:rsidR="00E02B32" w:rsidRPr="00E11C30" w:rsidRDefault="00E02B32" w:rsidP="00F55425">
            <w:pPr>
              <w:spacing w:after="0" w:line="276" w:lineRule="auto"/>
              <w:jc w:val="right"/>
              <w:rPr>
                <w:b/>
                <w:szCs w:val="24"/>
              </w:rPr>
            </w:pPr>
            <w:r w:rsidRPr="00E11C30">
              <w:rPr>
                <w:b/>
                <w:szCs w:val="24"/>
              </w:rPr>
              <w:t>3 657</w:t>
            </w:r>
          </w:p>
        </w:tc>
        <w:tc>
          <w:tcPr>
            <w:tcW w:w="573" w:type="pct"/>
            <w:noWrap/>
            <w:hideMark/>
          </w:tcPr>
          <w:p w14:paraId="5E2C9056" w14:textId="77777777" w:rsidR="00E02B32" w:rsidRPr="00E11C30" w:rsidRDefault="00E02B32" w:rsidP="00F55425">
            <w:pPr>
              <w:spacing w:after="0" w:line="276" w:lineRule="auto"/>
              <w:jc w:val="right"/>
              <w:rPr>
                <w:b/>
                <w:szCs w:val="24"/>
              </w:rPr>
            </w:pPr>
            <w:r w:rsidRPr="00E11C30">
              <w:rPr>
                <w:b/>
                <w:szCs w:val="24"/>
              </w:rPr>
              <w:t>3 206</w:t>
            </w:r>
          </w:p>
        </w:tc>
        <w:tc>
          <w:tcPr>
            <w:tcW w:w="573" w:type="pct"/>
            <w:noWrap/>
            <w:hideMark/>
          </w:tcPr>
          <w:p w14:paraId="6EAA2727" w14:textId="77777777" w:rsidR="00E02B32" w:rsidRPr="00E11C30" w:rsidRDefault="00E02B32" w:rsidP="00F55425">
            <w:pPr>
              <w:spacing w:after="0" w:line="276" w:lineRule="auto"/>
              <w:jc w:val="right"/>
              <w:rPr>
                <w:b/>
                <w:szCs w:val="24"/>
              </w:rPr>
            </w:pPr>
            <w:r w:rsidRPr="00E11C30">
              <w:rPr>
                <w:b/>
                <w:szCs w:val="24"/>
              </w:rPr>
              <w:t>-4 128</w:t>
            </w:r>
          </w:p>
        </w:tc>
      </w:tr>
      <w:tr w:rsidR="00E02B32" w:rsidRPr="00E11C30" w14:paraId="107B7F39" w14:textId="77777777" w:rsidTr="00C23521">
        <w:trPr>
          <w:trHeight w:val="204"/>
        </w:trPr>
        <w:tc>
          <w:tcPr>
            <w:tcW w:w="1563" w:type="pct"/>
            <w:noWrap/>
            <w:hideMark/>
          </w:tcPr>
          <w:p w14:paraId="58644576" w14:textId="77777777" w:rsidR="00E02B32" w:rsidRPr="00E11C30" w:rsidRDefault="00632161" w:rsidP="00D37D63">
            <w:pPr>
              <w:spacing w:after="0" w:line="276" w:lineRule="auto"/>
              <w:rPr>
                <w:bCs/>
                <w:szCs w:val="24"/>
              </w:rPr>
            </w:pPr>
            <w:r w:rsidRPr="00E11C30">
              <w:rPr>
                <w:b/>
                <w:bCs/>
                <w:szCs w:val="24"/>
              </w:rPr>
              <w:t>Wielkopolska Wschodnia</w:t>
            </w:r>
          </w:p>
        </w:tc>
        <w:tc>
          <w:tcPr>
            <w:tcW w:w="573" w:type="pct"/>
            <w:noWrap/>
            <w:hideMark/>
          </w:tcPr>
          <w:p w14:paraId="19C9AB51" w14:textId="77777777" w:rsidR="00E02B32" w:rsidRPr="00E11C30" w:rsidRDefault="00E02B32" w:rsidP="00F55425">
            <w:pPr>
              <w:spacing w:after="0" w:line="276" w:lineRule="auto"/>
              <w:jc w:val="right"/>
              <w:rPr>
                <w:b/>
                <w:szCs w:val="24"/>
              </w:rPr>
            </w:pPr>
            <w:r w:rsidRPr="00E11C30">
              <w:rPr>
                <w:b/>
                <w:szCs w:val="24"/>
              </w:rPr>
              <w:t>-249</w:t>
            </w:r>
          </w:p>
        </w:tc>
        <w:tc>
          <w:tcPr>
            <w:tcW w:w="573" w:type="pct"/>
            <w:noWrap/>
            <w:hideMark/>
          </w:tcPr>
          <w:p w14:paraId="68BE0808" w14:textId="77777777" w:rsidR="00E02B32" w:rsidRPr="00E11C30" w:rsidRDefault="00E02B32" w:rsidP="00F55425">
            <w:pPr>
              <w:spacing w:after="0" w:line="276" w:lineRule="auto"/>
              <w:jc w:val="right"/>
              <w:rPr>
                <w:b/>
                <w:szCs w:val="24"/>
              </w:rPr>
            </w:pPr>
            <w:r w:rsidRPr="00E11C30">
              <w:rPr>
                <w:b/>
                <w:szCs w:val="24"/>
              </w:rPr>
              <w:t>-23</w:t>
            </w:r>
          </w:p>
        </w:tc>
        <w:tc>
          <w:tcPr>
            <w:tcW w:w="573" w:type="pct"/>
            <w:noWrap/>
            <w:hideMark/>
          </w:tcPr>
          <w:p w14:paraId="5D47114B" w14:textId="77777777" w:rsidR="00E02B32" w:rsidRPr="00E11C30" w:rsidRDefault="00E02B32" w:rsidP="00F55425">
            <w:pPr>
              <w:spacing w:after="0" w:line="276" w:lineRule="auto"/>
              <w:jc w:val="right"/>
              <w:rPr>
                <w:b/>
                <w:szCs w:val="24"/>
              </w:rPr>
            </w:pPr>
            <w:r w:rsidRPr="00E11C30">
              <w:rPr>
                <w:b/>
                <w:szCs w:val="24"/>
              </w:rPr>
              <w:t>47</w:t>
            </w:r>
          </w:p>
        </w:tc>
        <w:tc>
          <w:tcPr>
            <w:tcW w:w="573" w:type="pct"/>
            <w:noWrap/>
            <w:hideMark/>
          </w:tcPr>
          <w:p w14:paraId="0A6F43CA" w14:textId="77777777" w:rsidR="00E02B32" w:rsidRPr="00E11C30" w:rsidRDefault="00E02B32" w:rsidP="00F55425">
            <w:pPr>
              <w:spacing w:after="0" w:line="276" w:lineRule="auto"/>
              <w:jc w:val="right"/>
              <w:rPr>
                <w:b/>
                <w:szCs w:val="24"/>
              </w:rPr>
            </w:pPr>
            <w:r w:rsidRPr="00E11C30">
              <w:rPr>
                <w:b/>
                <w:szCs w:val="24"/>
              </w:rPr>
              <w:t>-276</w:t>
            </w:r>
          </w:p>
        </w:tc>
        <w:tc>
          <w:tcPr>
            <w:tcW w:w="573" w:type="pct"/>
            <w:noWrap/>
            <w:hideMark/>
          </w:tcPr>
          <w:p w14:paraId="6988522E" w14:textId="77777777" w:rsidR="00E02B32" w:rsidRPr="00E11C30" w:rsidRDefault="00E02B32" w:rsidP="00F55425">
            <w:pPr>
              <w:spacing w:after="0" w:line="276" w:lineRule="auto"/>
              <w:jc w:val="right"/>
              <w:rPr>
                <w:b/>
                <w:szCs w:val="24"/>
              </w:rPr>
            </w:pPr>
            <w:r w:rsidRPr="00E11C30">
              <w:rPr>
                <w:b/>
                <w:szCs w:val="24"/>
              </w:rPr>
              <w:t>-276</w:t>
            </w:r>
          </w:p>
        </w:tc>
        <w:tc>
          <w:tcPr>
            <w:tcW w:w="573" w:type="pct"/>
            <w:noWrap/>
            <w:hideMark/>
          </w:tcPr>
          <w:p w14:paraId="2DC59896" w14:textId="77777777" w:rsidR="00E02B32" w:rsidRPr="00E11C30" w:rsidRDefault="00E02B32" w:rsidP="00F55425">
            <w:pPr>
              <w:spacing w:after="0" w:line="276" w:lineRule="auto"/>
              <w:jc w:val="right"/>
              <w:rPr>
                <w:b/>
                <w:szCs w:val="24"/>
              </w:rPr>
            </w:pPr>
            <w:r w:rsidRPr="00E11C30">
              <w:rPr>
                <w:b/>
                <w:szCs w:val="24"/>
              </w:rPr>
              <w:t>-1</w:t>
            </w:r>
            <w:r w:rsidR="00D71813" w:rsidRPr="00E11C30">
              <w:rPr>
                <w:b/>
                <w:szCs w:val="24"/>
              </w:rPr>
              <w:t xml:space="preserve"> </w:t>
            </w:r>
            <w:r w:rsidRPr="00E11C30">
              <w:rPr>
                <w:b/>
                <w:szCs w:val="24"/>
              </w:rPr>
              <w:t>500</w:t>
            </w:r>
          </w:p>
        </w:tc>
      </w:tr>
      <w:tr w:rsidR="007D45A8" w:rsidRPr="00E11C30" w14:paraId="6B2BD839" w14:textId="77777777" w:rsidTr="00C23521">
        <w:trPr>
          <w:trHeight w:val="204"/>
        </w:trPr>
        <w:tc>
          <w:tcPr>
            <w:tcW w:w="1563" w:type="pct"/>
            <w:noWrap/>
          </w:tcPr>
          <w:p w14:paraId="6CCC612E" w14:textId="77777777" w:rsidR="007D45A8" w:rsidRPr="00E11C30" w:rsidRDefault="007D45A8" w:rsidP="00D37D63">
            <w:pPr>
              <w:spacing w:after="0" w:line="276" w:lineRule="auto"/>
              <w:rPr>
                <w:b/>
                <w:bCs/>
                <w:szCs w:val="24"/>
              </w:rPr>
            </w:pPr>
            <w:r w:rsidRPr="00E11C30">
              <w:rPr>
                <w:b/>
                <w:bCs/>
                <w:szCs w:val="24"/>
              </w:rPr>
              <w:t>Powiat m. Konin</w:t>
            </w:r>
          </w:p>
        </w:tc>
        <w:tc>
          <w:tcPr>
            <w:tcW w:w="573" w:type="pct"/>
            <w:noWrap/>
          </w:tcPr>
          <w:p w14:paraId="77B919BE" w14:textId="77777777" w:rsidR="007D45A8" w:rsidRPr="00E11C30" w:rsidRDefault="007D45A8" w:rsidP="00F55425">
            <w:pPr>
              <w:spacing w:after="0" w:line="276" w:lineRule="auto"/>
              <w:jc w:val="right"/>
              <w:rPr>
                <w:szCs w:val="24"/>
              </w:rPr>
            </w:pPr>
            <w:r w:rsidRPr="00E11C30">
              <w:rPr>
                <w:szCs w:val="24"/>
              </w:rPr>
              <w:t>-142</w:t>
            </w:r>
          </w:p>
        </w:tc>
        <w:tc>
          <w:tcPr>
            <w:tcW w:w="573" w:type="pct"/>
            <w:noWrap/>
          </w:tcPr>
          <w:p w14:paraId="131D8DEE" w14:textId="77777777" w:rsidR="007D45A8" w:rsidRPr="00E11C30" w:rsidRDefault="007D45A8" w:rsidP="00F55425">
            <w:pPr>
              <w:spacing w:after="0" w:line="276" w:lineRule="auto"/>
              <w:jc w:val="right"/>
              <w:rPr>
                <w:szCs w:val="24"/>
              </w:rPr>
            </w:pPr>
            <w:r w:rsidRPr="00E11C30">
              <w:rPr>
                <w:szCs w:val="24"/>
              </w:rPr>
              <w:t>-67</w:t>
            </w:r>
          </w:p>
        </w:tc>
        <w:tc>
          <w:tcPr>
            <w:tcW w:w="573" w:type="pct"/>
            <w:noWrap/>
          </w:tcPr>
          <w:p w14:paraId="6FDA9955" w14:textId="77777777" w:rsidR="007D45A8" w:rsidRPr="00E11C30" w:rsidRDefault="007D45A8" w:rsidP="00F55425">
            <w:pPr>
              <w:spacing w:after="0" w:line="276" w:lineRule="auto"/>
              <w:jc w:val="right"/>
              <w:rPr>
                <w:szCs w:val="24"/>
              </w:rPr>
            </w:pPr>
            <w:r w:rsidRPr="00E11C30">
              <w:rPr>
                <w:szCs w:val="24"/>
              </w:rPr>
              <w:t>-96</w:t>
            </w:r>
          </w:p>
        </w:tc>
        <w:tc>
          <w:tcPr>
            <w:tcW w:w="573" w:type="pct"/>
            <w:noWrap/>
          </w:tcPr>
          <w:p w14:paraId="303942B9" w14:textId="77777777" w:rsidR="007D45A8" w:rsidRPr="00E11C30" w:rsidRDefault="007D45A8" w:rsidP="00F55425">
            <w:pPr>
              <w:spacing w:after="0" w:line="276" w:lineRule="auto"/>
              <w:jc w:val="right"/>
              <w:rPr>
                <w:szCs w:val="24"/>
              </w:rPr>
            </w:pPr>
            <w:r w:rsidRPr="00E11C30">
              <w:rPr>
                <w:szCs w:val="24"/>
              </w:rPr>
              <w:t>-187</w:t>
            </w:r>
          </w:p>
        </w:tc>
        <w:tc>
          <w:tcPr>
            <w:tcW w:w="573" w:type="pct"/>
            <w:noWrap/>
          </w:tcPr>
          <w:p w14:paraId="1FC17BF7" w14:textId="77777777" w:rsidR="007D45A8" w:rsidRPr="00E11C30" w:rsidRDefault="007D45A8" w:rsidP="00F55425">
            <w:pPr>
              <w:spacing w:after="0" w:line="276" w:lineRule="auto"/>
              <w:jc w:val="right"/>
              <w:rPr>
                <w:szCs w:val="24"/>
              </w:rPr>
            </w:pPr>
            <w:r w:rsidRPr="00E11C30">
              <w:rPr>
                <w:szCs w:val="24"/>
              </w:rPr>
              <w:t>-175</w:t>
            </w:r>
          </w:p>
        </w:tc>
        <w:tc>
          <w:tcPr>
            <w:tcW w:w="573" w:type="pct"/>
            <w:noWrap/>
          </w:tcPr>
          <w:p w14:paraId="5CBD7484" w14:textId="77777777" w:rsidR="007D45A8" w:rsidRPr="00E11C30" w:rsidRDefault="007D45A8" w:rsidP="00F55425">
            <w:pPr>
              <w:spacing w:after="0" w:line="276" w:lineRule="auto"/>
              <w:jc w:val="right"/>
              <w:rPr>
                <w:szCs w:val="24"/>
              </w:rPr>
            </w:pPr>
            <w:r w:rsidRPr="00E11C30">
              <w:rPr>
                <w:szCs w:val="24"/>
              </w:rPr>
              <w:t>-430</w:t>
            </w:r>
          </w:p>
        </w:tc>
      </w:tr>
      <w:tr w:rsidR="007D45A8" w:rsidRPr="00E11C30" w14:paraId="054D435D" w14:textId="77777777" w:rsidTr="00C23521">
        <w:trPr>
          <w:trHeight w:val="204"/>
        </w:trPr>
        <w:tc>
          <w:tcPr>
            <w:tcW w:w="1563" w:type="pct"/>
            <w:noWrap/>
            <w:hideMark/>
          </w:tcPr>
          <w:p w14:paraId="0C12EE9B" w14:textId="77777777" w:rsidR="007D45A8" w:rsidRPr="00E11C30" w:rsidRDefault="007D45A8" w:rsidP="00D37D63">
            <w:pPr>
              <w:spacing w:after="0" w:line="276" w:lineRule="auto"/>
              <w:rPr>
                <w:b/>
                <w:bCs/>
                <w:szCs w:val="24"/>
              </w:rPr>
            </w:pPr>
            <w:r w:rsidRPr="00E11C30">
              <w:rPr>
                <w:b/>
                <w:bCs/>
                <w:szCs w:val="24"/>
              </w:rPr>
              <w:t>Powiat kolski</w:t>
            </w:r>
          </w:p>
        </w:tc>
        <w:tc>
          <w:tcPr>
            <w:tcW w:w="573" w:type="pct"/>
            <w:noWrap/>
            <w:hideMark/>
          </w:tcPr>
          <w:p w14:paraId="4D58795D" w14:textId="77777777" w:rsidR="007D45A8" w:rsidRPr="00E11C30" w:rsidRDefault="007D45A8" w:rsidP="00F55425">
            <w:pPr>
              <w:spacing w:after="0" w:line="276" w:lineRule="auto"/>
              <w:jc w:val="right"/>
              <w:rPr>
                <w:szCs w:val="24"/>
              </w:rPr>
            </w:pPr>
            <w:r w:rsidRPr="00E11C30">
              <w:rPr>
                <w:szCs w:val="24"/>
              </w:rPr>
              <w:t>-210</w:t>
            </w:r>
          </w:p>
        </w:tc>
        <w:tc>
          <w:tcPr>
            <w:tcW w:w="573" w:type="pct"/>
            <w:noWrap/>
            <w:hideMark/>
          </w:tcPr>
          <w:p w14:paraId="5634C272" w14:textId="77777777" w:rsidR="007D45A8" w:rsidRPr="00E11C30" w:rsidRDefault="007D45A8" w:rsidP="00F55425">
            <w:pPr>
              <w:spacing w:after="0" w:line="276" w:lineRule="auto"/>
              <w:jc w:val="right"/>
              <w:rPr>
                <w:szCs w:val="24"/>
              </w:rPr>
            </w:pPr>
            <w:r w:rsidRPr="00E11C30">
              <w:rPr>
                <w:szCs w:val="24"/>
              </w:rPr>
              <w:t>-116</w:t>
            </w:r>
          </w:p>
        </w:tc>
        <w:tc>
          <w:tcPr>
            <w:tcW w:w="573" w:type="pct"/>
            <w:noWrap/>
            <w:hideMark/>
          </w:tcPr>
          <w:p w14:paraId="41146B34" w14:textId="77777777" w:rsidR="007D45A8" w:rsidRPr="00E11C30" w:rsidRDefault="007D45A8" w:rsidP="00F55425">
            <w:pPr>
              <w:spacing w:after="0" w:line="276" w:lineRule="auto"/>
              <w:jc w:val="right"/>
              <w:rPr>
                <w:szCs w:val="24"/>
              </w:rPr>
            </w:pPr>
            <w:r w:rsidRPr="00E11C30">
              <w:rPr>
                <w:szCs w:val="24"/>
              </w:rPr>
              <w:t>-107</w:t>
            </w:r>
          </w:p>
        </w:tc>
        <w:tc>
          <w:tcPr>
            <w:tcW w:w="573" w:type="pct"/>
            <w:noWrap/>
            <w:hideMark/>
          </w:tcPr>
          <w:p w14:paraId="476170EC" w14:textId="77777777" w:rsidR="007D45A8" w:rsidRPr="00E11C30" w:rsidRDefault="007D45A8" w:rsidP="00F55425">
            <w:pPr>
              <w:spacing w:after="0" w:line="276" w:lineRule="auto"/>
              <w:jc w:val="right"/>
              <w:rPr>
                <w:szCs w:val="24"/>
              </w:rPr>
            </w:pPr>
            <w:r w:rsidRPr="00E11C30">
              <w:rPr>
                <w:szCs w:val="24"/>
              </w:rPr>
              <w:t>-241</w:t>
            </w:r>
          </w:p>
        </w:tc>
        <w:tc>
          <w:tcPr>
            <w:tcW w:w="573" w:type="pct"/>
            <w:noWrap/>
            <w:hideMark/>
          </w:tcPr>
          <w:p w14:paraId="0035EF12" w14:textId="77777777" w:rsidR="007D45A8" w:rsidRPr="00E11C30" w:rsidRDefault="007D45A8" w:rsidP="00F55425">
            <w:pPr>
              <w:spacing w:after="0" w:line="276" w:lineRule="auto"/>
              <w:jc w:val="right"/>
              <w:rPr>
                <w:szCs w:val="24"/>
              </w:rPr>
            </w:pPr>
            <w:r w:rsidRPr="00E11C30">
              <w:rPr>
                <w:szCs w:val="24"/>
              </w:rPr>
              <w:t>-141</w:t>
            </w:r>
          </w:p>
        </w:tc>
        <w:tc>
          <w:tcPr>
            <w:tcW w:w="573" w:type="pct"/>
            <w:noWrap/>
            <w:hideMark/>
          </w:tcPr>
          <w:p w14:paraId="30213725" w14:textId="77777777" w:rsidR="007D45A8" w:rsidRPr="00E11C30" w:rsidRDefault="007D45A8" w:rsidP="00F55425">
            <w:pPr>
              <w:spacing w:after="0" w:line="276" w:lineRule="auto"/>
              <w:jc w:val="right"/>
              <w:rPr>
                <w:szCs w:val="24"/>
              </w:rPr>
            </w:pPr>
            <w:r w:rsidRPr="00E11C30">
              <w:rPr>
                <w:szCs w:val="24"/>
              </w:rPr>
              <w:t>-433</w:t>
            </w:r>
          </w:p>
        </w:tc>
      </w:tr>
      <w:tr w:rsidR="007D45A8" w:rsidRPr="00E11C30" w14:paraId="13BB13EE" w14:textId="77777777" w:rsidTr="00C23521">
        <w:trPr>
          <w:trHeight w:val="204"/>
        </w:trPr>
        <w:tc>
          <w:tcPr>
            <w:tcW w:w="1563" w:type="pct"/>
            <w:noWrap/>
            <w:hideMark/>
          </w:tcPr>
          <w:p w14:paraId="001DFC23" w14:textId="77777777" w:rsidR="007D45A8" w:rsidRPr="00E11C30" w:rsidRDefault="007D45A8" w:rsidP="00D37D63">
            <w:pPr>
              <w:spacing w:after="0" w:line="276" w:lineRule="auto"/>
              <w:rPr>
                <w:b/>
                <w:bCs/>
                <w:szCs w:val="24"/>
              </w:rPr>
            </w:pPr>
            <w:r w:rsidRPr="00E11C30">
              <w:rPr>
                <w:b/>
                <w:bCs/>
                <w:szCs w:val="24"/>
              </w:rPr>
              <w:t>Powiat koniński</w:t>
            </w:r>
          </w:p>
        </w:tc>
        <w:tc>
          <w:tcPr>
            <w:tcW w:w="573" w:type="pct"/>
            <w:noWrap/>
            <w:hideMark/>
          </w:tcPr>
          <w:p w14:paraId="195E8AC8" w14:textId="77777777" w:rsidR="007D45A8" w:rsidRPr="00E11C30" w:rsidRDefault="007D45A8" w:rsidP="00F55425">
            <w:pPr>
              <w:spacing w:after="0" w:line="276" w:lineRule="auto"/>
              <w:jc w:val="right"/>
              <w:rPr>
                <w:szCs w:val="24"/>
              </w:rPr>
            </w:pPr>
            <w:r w:rsidRPr="00E11C30">
              <w:rPr>
                <w:szCs w:val="24"/>
              </w:rPr>
              <w:t>100</w:t>
            </w:r>
          </w:p>
        </w:tc>
        <w:tc>
          <w:tcPr>
            <w:tcW w:w="573" w:type="pct"/>
            <w:noWrap/>
            <w:hideMark/>
          </w:tcPr>
          <w:p w14:paraId="5AFED9BF" w14:textId="77777777" w:rsidR="007D45A8" w:rsidRPr="00E11C30" w:rsidRDefault="007D45A8" w:rsidP="00F55425">
            <w:pPr>
              <w:spacing w:after="0" w:line="276" w:lineRule="auto"/>
              <w:jc w:val="right"/>
              <w:rPr>
                <w:szCs w:val="24"/>
              </w:rPr>
            </w:pPr>
            <w:r w:rsidRPr="00E11C30">
              <w:rPr>
                <w:szCs w:val="24"/>
              </w:rPr>
              <w:t>148</w:t>
            </w:r>
          </w:p>
        </w:tc>
        <w:tc>
          <w:tcPr>
            <w:tcW w:w="573" w:type="pct"/>
            <w:noWrap/>
            <w:hideMark/>
          </w:tcPr>
          <w:p w14:paraId="7DF45A58" w14:textId="77777777" w:rsidR="007D45A8" w:rsidRPr="00E11C30" w:rsidRDefault="007D45A8" w:rsidP="00F55425">
            <w:pPr>
              <w:spacing w:after="0" w:line="276" w:lineRule="auto"/>
              <w:jc w:val="right"/>
              <w:rPr>
                <w:szCs w:val="24"/>
              </w:rPr>
            </w:pPr>
            <w:r w:rsidRPr="00E11C30">
              <w:rPr>
                <w:szCs w:val="24"/>
              </w:rPr>
              <w:t>180</w:t>
            </w:r>
          </w:p>
        </w:tc>
        <w:tc>
          <w:tcPr>
            <w:tcW w:w="573" w:type="pct"/>
            <w:noWrap/>
            <w:hideMark/>
          </w:tcPr>
          <w:p w14:paraId="223ACBD8" w14:textId="77777777" w:rsidR="007D45A8" w:rsidRPr="00E11C30" w:rsidRDefault="007D45A8" w:rsidP="00F55425">
            <w:pPr>
              <w:spacing w:after="0" w:line="276" w:lineRule="auto"/>
              <w:jc w:val="right"/>
              <w:rPr>
                <w:szCs w:val="24"/>
              </w:rPr>
            </w:pPr>
            <w:r w:rsidRPr="00E11C30">
              <w:rPr>
                <w:szCs w:val="24"/>
              </w:rPr>
              <w:t>198</w:t>
            </w:r>
          </w:p>
        </w:tc>
        <w:tc>
          <w:tcPr>
            <w:tcW w:w="573" w:type="pct"/>
            <w:noWrap/>
            <w:hideMark/>
          </w:tcPr>
          <w:p w14:paraId="44AAEA45" w14:textId="77777777" w:rsidR="007D45A8" w:rsidRPr="00E11C30" w:rsidRDefault="007D45A8" w:rsidP="00F55425">
            <w:pPr>
              <w:spacing w:after="0" w:line="276" w:lineRule="auto"/>
              <w:jc w:val="right"/>
              <w:rPr>
                <w:szCs w:val="24"/>
              </w:rPr>
            </w:pPr>
            <w:r w:rsidRPr="00E11C30">
              <w:rPr>
                <w:szCs w:val="24"/>
              </w:rPr>
              <w:t>125</w:t>
            </w:r>
          </w:p>
        </w:tc>
        <w:tc>
          <w:tcPr>
            <w:tcW w:w="573" w:type="pct"/>
            <w:noWrap/>
            <w:hideMark/>
          </w:tcPr>
          <w:p w14:paraId="6BEA39DF" w14:textId="77777777" w:rsidR="007D45A8" w:rsidRPr="00E11C30" w:rsidRDefault="007D45A8" w:rsidP="00F55425">
            <w:pPr>
              <w:spacing w:after="0" w:line="276" w:lineRule="auto"/>
              <w:jc w:val="right"/>
              <w:rPr>
                <w:szCs w:val="24"/>
              </w:rPr>
            </w:pPr>
            <w:r w:rsidRPr="00E11C30">
              <w:rPr>
                <w:szCs w:val="24"/>
              </w:rPr>
              <w:t>-284</w:t>
            </w:r>
          </w:p>
        </w:tc>
      </w:tr>
      <w:tr w:rsidR="007D45A8" w:rsidRPr="00E11C30" w14:paraId="4C34BC76" w14:textId="77777777" w:rsidTr="00C23521">
        <w:trPr>
          <w:trHeight w:val="204"/>
        </w:trPr>
        <w:tc>
          <w:tcPr>
            <w:tcW w:w="1563" w:type="pct"/>
            <w:noWrap/>
            <w:hideMark/>
          </w:tcPr>
          <w:p w14:paraId="0AF844F1" w14:textId="77777777" w:rsidR="007D45A8" w:rsidRPr="00E11C30" w:rsidRDefault="007D45A8" w:rsidP="00D37D63">
            <w:pPr>
              <w:spacing w:after="0" w:line="276" w:lineRule="auto"/>
              <w:rPr>
                <w:b/>
                <w:bCs/>
                <w:szCs w:val="24"/>
              </w:rPr>
            </w:pPr>
            <w:r w:rsidRPr="00E11C30">
              <w:rPr>
                <w:b/>
                <w:bCs/>
                <w:szCs w:val="24"/>
              </w:rPr>
              <w:t>Powiat słupecki</w:t>
            </w:r>
          </w:p>
        </w:tc>
        <w:tc>
          <w:tcPr>
            <w:tcW w:w="573" w:type="pct"/>
            <w:noWrap/>
            <w:hideMark/>
          </w:tcPr>
          <w:p w14:paraId="71797CDB" w14:textId="77777777" w:rsidR="007D45A8" w:rsidRPr="00E11C30" w:rsidRDefault="007D45A8" w:rsidP="00F55425">
            <w:pPr>
              <w:spacing w:after="0" w:line="276" w:lineRule="auto"/>
              <w:jc w:val="right"/>
              <w:rPr>
                <w:szCs w:val="24"/>
              </w:rPr>
            </w:pPr>
            <w:r w:rsidRPr="00E11C30">
              <w:rPr>
                <w:szCs w:val="24"/>
              </w:rPr>
              <w:t>15</w:t>
            </w:r>
          </w:p>
        </w:tc>
        <w:tc>
          <w:tcPr>
            <w:tcW w:w="573" w:type="pct"/>
            <w:noWrap/>
            <w:hideMark/>
          </w:tcPr>
          <w:p w14:paraId="5CB7DD4F" w14:textId="77777777" w:rsidR="007D45A8" w:rsidRPr="00E11C30" w:rsidRDefault="007D45A8" w:rsidP="00F55425">
            <w:pPr>
              <w:spacing w:after="0" w:line="276" w:lineRule="auto"/>
              <w:jc w:val="right"/>
              <w:rPr>
                <w:szCs w:val="24"/>
              </w:rPr>
            </w:pPr>
            <w:r w:rsidRPr="00E11C30">
              <w:rPr>
                <w:szCs w:val="24"/>
              </w:rPr>
              <w:t>34</w:t>
            </w:r>
          </w:p>
        </w:tc>
        <w:tc>
          <w:tcPr>
            <w:tcW w:w="573" w:type="pct"/>
            <w:noWrap/>
            <w:hideMark/>
          </w:tcPr>
          <w:p w14:paraId="14B2145E" w14:textId="77777777" w:rsidR="007D45A8" w:rsidRPr="00E11C30" w:rsidRDefault="007D45A8" w:rsidP="00F55425">
            <w:pPr>
              <w:spacing w:after="0" w:line="276" w:lineRule="auto"/>
              <w:jc w:val="right"/>
              <w:rPr>
                <w:szCs w:val="24"/>
              </w:rPr>
            </w:pPr>
            <w:r w:rsidRPr="00E11C30">
              <w:rPr>
                <w:szCs w:val="24"/>
              </w:rPr>
              <w:t>-7</w:t>
            </w:r>
          </w:p>
        </w:tc>
        <w:tc>
          <w:tcPr>
            <w:tcW w:w="573" w:type="pct"/>
            <w:noWrap/>
            <w:hideMark/>
          </w:tcPr>
          <w:p w14:paraId="0EC40682" w14:textId="77777777" w:rsidR="007D45A8" w:rsidRPr="00E11C30" w:rsidRDefault="007D45A8" w:rsidP="00F55425">
            <w:pPr>
              <w:spacing w:after="0" w:line="276" w:lineRule="auto"/>
              <w:jc w:val="right"/>
              <w:rPr>
                <w:szCs w:val="24"/>
              </w:rPr>
            </w:pPr>
            <w:r w:rsidRPr="00E11C30">
              <w:rPr>
                <w:szCs w:val="24"/>
              </w:rPr>
              <w:t>-42</w:t>
            </w:r>
          </w:p>
        </w:tc>
        <w:tc>
          <w:tcPr>
            <w:tcW w:w="573" w:type="pct"/>
            <w:noWrap/>
            <w:hideMark/>
          </w:tcPr>
          <w:p w14:paraId="113A7116" w14:textId="77777777" w:rsidR="007D45A8" w:rsidRPr="00E11C30" w:rsidRDefault="007D45A8" w:rsidP="00F55425">
            <w:pPr>
              <w:spacing w:after="0" w:line="276" w:lineRule="auto"/>
              <w:jc w:val="right"/>
              <w:rPr>
                <w:szCs w:val="24"/>
              </w:rPr>
            </w:pPr>
            <w:r w:rsidRPr="00E11C30">
              <w:rPr>
                <w:szCs w:val="24"/>
              </w:rPr>
              <w:t>-26</w:t>
            </w:r>
          </w:p>
        </w:tc>
        <w:tc>
          <w:tcPr>
            <w:tcW w:w="573" w:type="pct"/>
            <w:noWrap/>
            <w:hideMark/>
          </w:tcPr>
          <w:p w14:paraId="0A1113E4" w14:textId="77777777" w:rsidR="007D45A8" w:rsidRPr="00E11C30" w:rsidRDefault="007D45A8" w:rsidP="00F55425">
            <w:pPr>
              <w:spacing w:after="0" w:line="276" w:lineRule="auto"/>
              <w:jc w:val="right"/>
              <w:rPr>
                <w:szCs w:val="24"/>
              </w:rPr>
            </w:pPr>
            <w:r w:rsidRPr="00E11C30">
              <w:rPr>
                <w:szCs w:val="24"/>
              </w:rPr>
              <w:t>-98</w:t>
            </w:r>
          </w:p>
        </w:tc>
      </w:tr>
      <w:tr w:rsidR="007D45A8" w:rsidRPr="00E11C30" w14:paraId="3100BE7C" w14:textId="77777777" w:rsidTr="00C23521">
        <w:trPr>
          <w:trHeight w:val="204"/>
        </w:trPr>
        <w:tc>
          <w:tcPr>
            <w:tcW w:w="1563" w:type="pct"/>
            <w:noWrap/>
            <w:hideMark/>
          </w:tcPr>
          <w:p w14:paraId="1E2EE245" w14:textId="77777777" w:rsidR="007D45A8" w:rsidRPr="00E11C30" w:rsidRDefault="007D45A8" w:rsidP="00D37D63">
            <w:pPr>
              <w:spacing w:after="0" w:line="276" w:lineRule="auto"/>
              <w:rPr>
                <w:b/>
                <w:bCs/>
                <w:szCs w:val="24"/>
              </w:rPr>
            </w:pPr>
            <w:r w:rsidRPr="00E11C30">
              <w:rPr>
                <w:b/>
                <w:bCs/>
                <w:szCs w:val="24"/>
              </w:rPr>
              <w:t>Powiat turecki</w:t>
            </w:r>
          </w:p>
        </w:tc>
        <w:tc>
          <w:tcPr>
            <w:tcW w:w="573" w:type="pct"/>
            <w:noWrap/>
            <w:hideMark/>
          </w:tcPr>
          <w:p w14:paraId="07AB3E06" w14:textId="77777777" w:rsidR="007D45A8" w:rsidRPr="00E11C30" w:rsidRDefault="007D45A8" w:rsidP="00F55425">
            <w:pPr>
              <w:spacing w:after="0" w:line="276" w:lineRule="auto"/>
              <w:jc w:val="right"/>
              <w:rPr>
                <w:szCs w:val="24"/>
              </w:rPr>
            </w:pPr>
            <w:r w:rsidRPr="00E11C30">
              <w:rPr>
                <w:szCs w:val="24"/>
              </w:rPr>
              <w:t>-12</w:t>
            </w:r>
          </w:p>
        </w:tc>
        <w:tc>
          <w:tcPr>
            <w:tcW w:w="573" w:type="pct"/>
            <w:noWrap/>
            <w:hideMark/>
          </w:tcPr>
          <w:p w14:paraId="4F770E32" w14:textId="77777777" w:rsidR="007D45A8" w:rsidRPr="00E11C30" w:rsidRDefault="007D45A8" w:rsidP="00F55425">
            <w:pPr>
              <w:spacing w:after="0" w:line="276" w:lineRule="auto"/>
              <w:jc w:val="right"/>
              <w:rPr>
                <w:szCs w:val="24"/>
              </w:rPr>
            </w:pPr>
            <w:r w:rsidRPr="00E11C30">
              <w:rPr>
                <w:szCs w:val="24"/>
              </w:rPr>
              <w:t>-22</w:t>
            </w:r>
          </w:p>
        </w:tc>
        <w:tc>
          <w:tcPr>
            <w:tcW w:w="573" w:type="pct"/>
            <w:noWrap/>
            <w:hideMark/>
          </w:tcPr>
          <w:p w14:paraId="25687FD7" w14:textId="77777777" w:rsidR="007D45A8" w:rsidRPr="00E11C30" w:rsidRDefault="007D45A8" w:rsidP="00F55425">
            <w:pPr>
              <w:spacing w:after="0" w:line="276" w:lineRule="auto"/>
              <w:jc w:val="right"/>
              <w:rPr>
                <w:szCs w:val="24"/>
              </w:rPr>
            </w:pPr>
            <w:r w:rsidRPr="00E11C30">
              <w:rPr>
                <w:szCs w:val="24"/>
              </w:rPr>
              <w:t>77</w:t>
            </w:r>
          </w:p>
        </w:tc>
        <w:tc>
          <w:tcPr>
            <w:tcW w:w="573" w:type="pct"/>
            <w:noWrap/>
            <w:hideMark/>
          </w:tcPr>
          <w:p w14:paraId="34FD0F42" w14:textId="77777777" w:rsidR="007D45A8" w:rsidRPr="00E11C30" w:rsidRDefault="007D45A8" w:rsidP="00F55425">
            <w:pPr>
              <w:spacing w:after="0" w:line="276" w:lineRule="auto"/>
              <w:jc w:val="right"/>
              <w:rPr>
                <w:szCs w:val="24"/>
              </w:rPr>
            </w:pPr>
            <w:r w:rsidRPr="00E11C30">
              <w:rPr>
                <w:szCs w:val="24"/>
              </w:rPr>
              <w:t>-4</w:t>
            </w:r>
          </w:p>
        </w:tc>
        <w:tc>
          <w:tcPr>
            <w:tcW w:w="573" w:type="pct"/>
            <w:noWrap/>
            <w:hideMark/>
          </w:tcPr>
          <w:p w14:paraId="6B3F1AA2" w14:textId="77777777" w:rsidR="007D45A8" w:rsidRPr="00E11C30" w:rsidRDefault="007D45A8" w:rsidP="00F55425">
            <w:pPr>
              <w:spacing w:after="0" w:line="276" w:lineRule="auto"/>
              <w:jc w:val="right"/>
              <w:rPr>
                <w:szCs w:val="24"/>
              </w:rPr>
            </w:pPr>
            <w:r w:rsidRPr="00E11C30">
              <w:rPr>
                <w:szCs w:val="24"/>
              </w:rPr>
              <w:t>-59</w:t>
            </w:r>
          </w:p>
        </w:tc>
        <w:tc>
          <w:tcPr>
            <w:tcW w:w="573" w:type="pct"/>
            <w:noWrap/>
            <w:hideMark/>
          </w:tcPr>
          <w:p w14:paraId="6EEDB9E0" w14:textId="77777777" w:rsidR="007D45A8" w:rsidRPr="00E11C30" w:rsidRDefault="007D45A8" w:rsidP="00F55425">
            <w:pPr>
              <w:spacing w:after="0" w:line="276" w:lineRule="auto"/>
              <w:jc w:val="right"/>
              <w:rPr>
                <w:szCs w:val="24"/>
              </w:rPr>
            </w:pPr>
            <w:r w:rsidRPr="00E11C30">
              <w:rPr>
                <w:szCs w:val="24"/>
              </w:rPr>
              <w:t>-255</w:t>
            </w:r>
          </w:p>
        </w:tc>
      </w:tr>
    </w:tbl>
    <w:p w14:paraId="04987B7C" w14:textId="77777777" w:rsidR="00460C19" w:rsidRPr="00D93575" w:rsidRDefault="00460C19" w:rsidP="00D37D63">
      <w:pPr>
        <w:pStyle w:val="zrodlo"/>
      </w:pPr>
      <w:r w:rsidRPr="00D93575">
        <w:t>Źródło: opracowanie własne na podstawie danych BDL GUS</w:t>
      </w:r>
    </w:p>
    <w:p w14:paraId="68C5EEC1" w14:textId="77777777" w:rsidR="00E02B32" w:rsidRPr="00D93575" w:rsidRDefault="000510B4" w:rsidP="00D37D63">
      <w:pPr>
        <w:spacing w:line="276" w:lineRule="auto"/>
        <w:rPr>
          <w:rFonts w:ascii="MS Shell Dlg 2" w:hAnsi="MS Shell Dlg 2" w:cs="MS Shell Dlg 2"/>
          <w:sz w:val="16"/>
          <w:szCs w:val="16"/>
        </w:rPr>
      </w:pPr>
      <w:r w:rsidRPr="00D93575">
        <w:t>Po przeliczeniu przyrostu naturalnego na 1000 mieszkańców dostrzega się, że wskaźnik ten w</w:t>
      </w:r>
      <w:r w:rsidR="009445CA" w:rsidRPr="00D93575">
        <w:t xml:space="preserve"> 2020 roku</w:t>
      </w:r>
      <w:r w:rsidR="000014C2" w:rsidRPr="00D93575">
        <w:t xml:space="preserve"> </w:t>
      </w:r>
      <w:r w:rsidR="00E24BB4" w:rsidRPr="00D93575">
        <w:t>osiągn</w:t>
      </w:r>
      <w:r w:rsidR="00A14790" w:rsidRPr="00D93575">
        <w:t>ął</w:t>
      </w:r>
      <w:r w:rsidR="00E24BB4" w:rsidRPr="00D93575">
        <w:t xml:space="preserve"> najniższe wartości dla Konina</w:t>
      </w:r>
      <w:r w:rsidR="009445CA" w:rsidRPr="00D93575">
        <w:t xml:space="preserve"> (-5,88)</w:t>
      </w:r>
      <w:r w:rsidR="00E24BB4" w:rsidRPr="00D93575">
        <w:t xml:space="preserve"> oraz powiatu kolskiego</w:t>
      </w:r>
      <w:r w:rsidR="009445CA" w:rsidRPr="00D93575">
        <w:t xml:space="preserve"> (-5,01)</w:t>
      </w:r>
      <w:r w:rsidR="00E24BB4" w:rsidRPr="00D93575">
        <w:t xml:space="preserve">. </w:t>
      </w:r>
      <w:r w:rsidR="00E24BB4" w:rsidRPr="00D93575">
        <w:lastRenderedPageBreak/>
        <w:t xml:space="preserve">Relatywnie najlepsza sytuacja </w:t>
      </w:r>
      <w:r w:rsidR="009445CA" w:rsidRPr="00D93575">
        <w:t>miała miejsce w powiecie słupeckim, gdzie wskaźnik na tle pozostałych powiatów był najwyższy, a jego wartość wyniosła -1,66. W dalszym ciągu jest to wartość niższa aniżeli w całej Wielkopolsce (-1,18).</w:t>
      </w:r>
      <w:r w:rsidR="00126154" w:rsidRPr="00D93575">
        <w:t xml:space="preserve"> Należy podkreślić, że na przestrzeni lat 2015-2019</w:t>
      </w:r>
      <w:r w:rsidR="00D71813" w:rsidRPr="00D93575">
        <w:t xml:space="preserve"> wskaźnik przyjął najkorzystniejsze wartości w powiecie konińskim – w tym okresie był dodatni.</w:t>
      </w:r>
    </w:p>
    <w:p w14:paraId="0C65507C" w14:textId="24465BE5" w:rsidR="006C141D" w:rsidRPr="00D93575" w:rsidRDefault="006C141D" w:rsidP="00D37D63">
      <w:pPr>
        <w:pStyle w:val="Legenda"/>
        <w:spacing w:line="276" w:lineRule="auto"/>
      </w:pPr>
      <w:bookmarkStart w:id="46" w:name="_Toc111121539"/>
      <w:r w:rsidRPr="00D93575">
        <w:t xml:space="preserve">Tabela </w:t>
      </w:r>
      <w:r w:rsidR="00C26832" w:rsidRPr="00D93575">
        <w:rPr>
          <w:noProof/>
        </w:rPr>
        <w:fldChar w:fldCharType="begin"/>
      </w:r>
      <w:r w:rsidR="00C26832" w:rsidRPr="00D93575">
        <w:rPr>
          <w:noProof/>
        </w:rPr>
        <w:instrText xml:space="preserve"> SEQ Tabela \* ARABIC </w:instrText>
      </w:r>
      <w:r w:rsidR="00C26832" w:rsidRPr="00D93575">
        <w:rPr>
          <w:noProof/>
        </w:rPr>
        <w:fldChar w:fldCharType="separate"/>
      </w:r>
      <w:r w:rsidR="00B4115B">
        <w:rPr>
          <w:noProof/>
        </w:rPr>
        <w:t>2</w:t>
      </w:r>
      <w:r w:rsidR="00C26832" w:rsidRPr="00D93575">
        <w:rPr>
          <w:noProof/>
        </w:rPr>
        <w:fldChar w:fldCharType="end"/>
      </w:r>
      <w:r w:rsidRPr="00D93575">
        <w:t>.</w:t>
      </w:r>
      <w:r w:rsidR="00460C19" w:rsidRPr="00D93575">
        <w:t xml:space="preserve"> </w:t>
      </w:r>
      <w:r w:rsidR="00F57100" w:rsidRPr="00D93575">
        <w:t>Przyrost naturalny na 1000 ludności</w:t>
      </w:r>
      <w:r w:rsidR="00A14790" w:rsidRPr="00D93575">
        <w:t xml:space="preserve"> w powiatach Wielkopolski Wschodniej w latach 2015-2020</w:t>
      </w:r>
      <w:bookmarkEnd w:id="46"/>
    </w:p>
    <w:tbl>
      <w:tblPr>
        <w:tblStyle w:val="Tabela-Siatka"/>
        <w:tblW w:w="5000" w:type="pct"/>
        <w:tblLook w:val="04A0" w:firstRow="1" w:lastRow="0" w:firstColumn="1" w:lastColumn="0" w:noHBand="0" w:noVBand="1"/>
      </w:tblPr>
      <w:tblGrid>
        <w:gridCol w:w="3092"/>
        <w:gridCol w:w="995"/>
        <w:gridCol w:w="995"/>
        <w:gridCol w:w="995"/>
        <w:gridCol w:w="995"/>
        <w:gridCol w:w="995"/>
        <w:gridCol w:w="995"/>
      </w:tblGrid>
      <w:tr w:rsidR="00D8274B" w:rsidRPr="00E11C30" w14:paraId="1B8D4DA3" w14:textId="77777777" w:rsidTr="00AD35A2">
        <w:trPr>
          <w:trHeight w:val="204"/>
        </w:trPr>
        <w:tc>
          <w:tcPr>
            <w:tcW w:w="1507" w:type="pct"/>
            <w:shd w:val="clear" w:color="auto" w:fill="D9E2F3" w:themeFill="accent1" w:themeFillTint="33"/>
            <w:hideMark/>
          </w:tcPr>
          <w:p w14:paraId="25CD6DE1" w14:textId="3AF78616" w:rsidR="00E02B32" w:rsidRPr="00E11C30" w:rsidRDefault="00AD35A2" w:rsidP="00D37D63">
            <w:pPr>
              <w:spacing w:after="0" w:line="276" w:lineRule="auto"/>
              <w:rPr>
                <w:b/>
                <w:bCs/>
                <w:color w:val="000000"/>
                <w:szCs w:val="24"/>
              </w:rPr>
            </w:pPr>
            <w:r w:rsidRPr="00E11C30">
              <w:rPr>
                <w:b/>
                <w:szCs w:val="24"/>
              </w:rPr>
              <w:t>Wyszczególnienie</w:t>
            </w:r>
          </w:p>
        </w:tc>
        <w:tc>
          <w:tcPr>
            <w:tcW w:w="582" w:type="pct"/>
            <w:shd w:val="clear" w:color="auto" w:fill="D9E2F3" w:themeFill="accent1" w:themeFillTint="33"/>
            <w:hideMark/>
          </w:tcPr>
          <w:p w14:paraId="54FD197E" w14:textId="77777777" w:rsidR="00E02B32" w:rsidRPr="00E11C30" w:rsidRDefault="00E02B32" w:rsidP="00D37D63">
            <w:pPr>
              <w:spacing w:after="0" w:line="276" w:lineRule="auto"/>
              <w:jc w:val="center"/>
              <w:rPr>
                <w:b/>
                <w:bCs/>
                <w:color w:val="FFFFFF"/>
                <w:szCs w:val="24"/>
              </w:rPr>
            </w:pPr>
            <w:r w:rsidRPr="00E11C30">
              <w:rPr>
                <w:b/>
                <w:bCs/>
                <w:szCs w:val="24"/>
              </w:rPr>
              <w:t>2015</w:t>
            </w:r>
          </w:p>
        </w:tc>
        <w:tc>
          <w:tcPr>
            <w:tcW w:w="582" w:type="pct"/>
            <w:shd w:val="clear" w:color="auto" w:fill="D9E2F3" w:themeFill="accent1" w:themeFillTint="33"/>
            <w:hideMark/>
          </w:tcPr>
          <w:p w14:paraId="0CC7DEED" w14:textId="77777777" w:rsidR="00E02B32" w:rsidRPr="00E11C30" w:rsidRDefault="00E02B32" w:rsidP="00D37D63">
            <w:pPr>
              <w:spacing w:after="0" w:line="276" w:lineRule="auto"/>
              <w:jc w:val="center"/>
              <w:rPr>
                <w:b/>
                <w:bCs/>
                <w:color w:val="FFFFFF"/>
                <w:szCs w:val="24"/>
              </w:rPr>
            </w:pPr>
            <w:r w:rsidRPr="00E11C30">
              <w:rPr>
                <w:b/>
                <w:bCs/>
                <w:szCs w:val="24"/>
              </w:rPr>
              <w:t>2016</w:t>
            </w:r>
          </w:p>
        </w:tc>
        <w:tc>
          <w:tcPr>
            <w:tcW w:w="582" w:type="pct"/>
            <w:shd w:val="clear" w:color="auto" w:fill="D9E2F3" w:themeFill="accent1" w:themeFillTint="33"/>
            <w:hideMark/>
          </w:tcPr>
          <w:p w14:paraId="6ABFF001" w14:textId="77777777" w:rsidR="00E02B32" w:rsidRPr="00E11C30" w:rsidRDefault="00E02B32" w:rsidP="00D37D63">
            <w:pPr>
              <w:spacing w:after="0" w:line="276" w:lineRule="auto"/>
              <w:jc w:val="center"/>
              <w:rPr>
                <w:b/>
                <w:bCs/>
                <w:color w:val="FFFFFF"/>
                <w:szCs w:val="24"/>
              </w:rPr>
            </w:pPr>
            <w:r w:rsidRPr="00E11C30">
              <w:rPr>
                <w:b/>
                <w:bCs/>
                <w:szCs w:val="24"/>
              </w:rPr>
              <w:t>2017</w:t>
            </w:r>
          </w:p>
        </w:tc>
        <w:tc>
          <w:tcPr>
            <w:tcW w:w="582" w:type="pct"/>
            <w:shd w:val="clear" w:color="auto" w:fill="D9E2F3" w:themeFill="accent1" w:themeFillTint="33"/>
            <w:hideMark/>
          </w:tcPr>
          <w:p w14:paraId="60674242" w14:textId="77777777" w:rsidR="00E02B32" w:rsidRPr="00E11C30" w:rsidRDefault="00E02B32" w:rsidP="00D37D63">
            <w:pPr>
              <w:spacing w:after="0" w:line="276" w:lineRule="auto"/>
              <w:jc w:val="center"/>
              <w:rPr>
                <w:b/>
                <w:bCs/>
                <w:color w:val="FFFFFF"/>
                <w:szCs w:val="24"/>
              </w:rPr>
            </w:pPr>
            <w:r w:rsidRPr="00E11C30">
              <w:rPr>
                <w:b/>
                <w:bCs/>
                <w:szCs w:val="24"/>
              </w:rPr>
              <w:t>2018</w:t>
            </w:r>
          </w:p>
        </w:tc>
        <w:tc>
          <w:tcPr>
            <w:tcW w:w="582" w:type="pct"/>
            <w:shd w:val="clear" w:color="auto" w:fill="D9E2F3" w:themeFill="accent1" w:themeFillTint="33"/>
            <w:hideMark/>
          </w:tcPr>
          <w:p w14:paraId="7465CD64" w14:textId="77777777" w:rsidR="00E02B32" w:rsidRPr="00E11C30" w:rsidRDefault="00E02B32" w:rsidP="00D37D63">
            <w:pPr>
              <w:spacing w:after="0" w:line="276" w:lineRule="auto"/>
              <w:jc w:val="center"/>
              <w:rPr>
                <w:b/>
                <w:bCs/>
                <w:color w:val="FFFFFF"/>
                <w:szCs w:val="24"/>
              </w:rPr>
            </w:pPr>
            <w:r w:rsidRPr="00E11C30">
              <w:rPr>
                <w:b/>
                <w:bCs/>
                <w:szCs w:val="24"/>
              </w:rPr>
              <w:t>2019</w:t>
            </w:r>
          </w:p>
        </w:tc>
        <w:tc>
          <w:tcPr>
            <w:tcW w:w="582" w:type="pct"/>
            <w:shd w:val="clear" w:color="auto" w:fill="D9E2F3" w:themeFill="accent1" w:themeFillTint="33"/>
            <w:hideMark/>
          </w:tcPr>
          <w:p w14:paraId="0085795B" w14:textId="77777777" w:rsidR="00E02B32" w:rsidRPr="00E11C30" w:rsidRDefault="00E02B32" w:rsidP="00D37D63">
            <w:pPr>
              <w:spacing w:after="0" w:line="276" w:lineRule="auto"/>
              <w:jc w:val="center"/>
              <w:rPr>
                <w:b/>
                <w:bCs/>
                <w:color w:val="FFFFFF"/>
                <w:szCs w:val="24"/>
              </w:rPr>
            </w:pPr>
            <w:r w:rsidRPr="00E11C30">
              <w:rPr>
                <w:b/>
                <w:bCs/>
                <w:szCs w:val="24"/>
              </w:rPr>
              <w:t>2020</w:t>
            </w:r>
          </w:p>
        </w:tc>
      </w:tr>
      <w:tr w:rsidR="00D8274B" w:rsidRPr="00E11C30" w14:paraId="470DCBF3" w14:textId="77777777" w:rsidTr="00C23521">
        <w:trPr>
          <w:trHeight w:val="204"/>
        </w:trPr>
        <w:tc>
          <w:tcPr>
            <w:tcW w:w="1507" w:type="pct"/>
            <w:noWrap/>
            <w:hideMark/>
          </w:tcPr>
          <w:p w14:paraId="16E814D3" w14:textId="77777777" w:rsidR="00E02B32" w:rsidRPr="00E11C30" w:rsidRDefault="00D8274B" w:rsidP="00D37D63">
            <w:pPr>
              <w:spacing w:after="0" w:line="276" w:lineRule="auto"/>
              <w:rPr>
                <w:bCs/>
                <w:szCs w:val="24"/>
              </w:rPr>
            </w:pPr>
            <w:r w:rsidRPr="00E11C30">
              <w:rPr>
                <w:b/>
                <w:bCs/>
                <w:szCs w:val="24"/>
              </w:rPr>
              <w:t>Polska</w:t>
            </w:r>
          </w:p>
        </w:tc>
        <w:tc>
          <w:tcPr>
            <w:tcW w:w="582" w:type="pct"/>
            <w:noWrap/>
            <w:hideMark/>
          </w:tcPr>
          <w:p w14:paraId="6073A0E1" w14:textId="77777777" w:rsidR="00E02B32" w:rsidRPr="00E11C30" w:rsidRDefault="00E02B32" w:rsidP="00F55425">
            <w:pPr>
              <w:spacing w:after="0" w:line="276" w:lineRule="auto"/>
              <w:jc w:val="right"/>
              <w:rPr>
                <w:b/>
                <w:szCs w:val="24"/>
              </w:rPr>
            </w:pPr>
            <w:r w:rsidRPr="00E11C30">
              <w:rPr>
                <w:b/>
                <w:szCs w:val="24"/>
              </w:rPr>
              <w:t>-0,67</w:t>
            </w:r>
          </w:p>
        </w:tc>
        <w:tc>
          <w:tcPr>
            <w:tcW w:w="582" w:type="pct"/>
            <w:noWrap/>
            <w:hideMark/>
          </w:tcPr>
          <w:p w14:paraId="4EEFBF1A" w14:textId="77777777" w:rsidR="00E02B32" w:rsidRPr="00E11C30" w:rsidRDefault="00E02B32" w:rsidP="00F55425">
            <w:pPr>
              <w:spacing w:after="0" w:line="276" w:lineRule="auto"/>
              <w:jc w:val="right"/>
              <w:rPr>
                <w:b/>
                <w:szCs w:val="24"/>
              </w:rPr>
            </w:pPr>
            <w:r w:rsidRPr="00E11C30">
              <w:rPr>
                <w:b/>
                <w:szCs w:val="24"/>
              </w:rPr>
              <w:t>-0,15</w:t>
            </w:r>
          </w:p>
        </w:tc>
        <w:tc>
          <w:tcPr>
            <w:tcW w:w="582" w:type="pct"/>
            <w:noWrap/>
            <w:hideMark/>
          </w:tcPr>
          <w:p w14:paraId="5E83250E" w14:textId="77777777" w:rsidR="00E02B32" w:rsidRPr="00E11C30" w:rsidRDefault="00E02B32" w:rsidP="00F55425">
            <w:pPr>
              <w:spacing w:after="0" w:line="276" w:lineRule="auto"/>
              <w:jc w:val="right"/>
              <w:rPr>
                <w:b/>
                <w:szCs w:val="24"/>
              </w:rPr>
            </w:pPr>
            <w:r w:rsidRPr="00E11C30">
              <w:rPr>
                <w:b/>
                <w:szCs w:val="24"/>
              </w:rPr>
              <w:t>-0,02</w:t>
            </w:r>
          </w:p>
        </w:tc>
        <w:tc>
          <w:tcPr>
            <w:tcW w:w="582" w:type="pct"/>
            <w:noWrap/>
            <w:hideMark/>
          </w:tcPr>
          <w:p w14:paraId="68317767" w14:textId="77777777" w:rsidR="00E02B32" w:rsidRPr="00E11C30" w:rsidRDefault="00E02B32" w:rsidP="00F55425">
            <w:pPr>
              <w:spacing w:after="0" w:line="276" w:lineRule="auto"/>
              <w:jc w:val="right"/>
              <w:rPr>
                <w:b/>
                <w:szCs w:val="24"/>
              </w:rPr>
            </w:pPr>
            <w:r w:rsidRPr="00E11C30">
              <w:rPr>
                <w:b/>
                <w:szCs w:val="24"/>
              </w:rPr>
              <w:t>-0,68</w:t>
            </w:r>
          </w:p>
        </w:tc>
        <w:tc>
          <w:tcPr>
            <w:tcW w:w="582" w:type="pct"/>
            <w:noWrap/>
            <w:hideMark/>
          </w:tcPr>
          <w:p w14:paraId="4CBEAB25" w14:textId="77777777" w:rsidR="00E02B32" w:rsidRPr="00E11C30" w:rsidRDefault="00E02B32" w:rsidP="00F55425">
            <w:pPr>
              <w:spacing w:after="0" w:line="276" w:lineRule="auto"/>
              <w:jc w:val="right"/>
              <w:rPr>
                <w:b/>
                <w:szCs w:val="24"/>
              </w:rPr>
            </w:pPr>
            <w:r w:rsidRPr="00E11C30">
              <w:rPr>
                <w:b/>
                <w:szCs w:val="24"/>
              </w:rPr>
              <w:t>-0,91</w:t>
            </w:r>
          </w:p>
        </w:tc>
        <w:tc>
          <w:tcPr>
            <w:tcW w:w="582" w:type="pct"/>
            <w:noWrap/>
            <w:hideMark/>
          </w:tcPr>
          <w:p w14:paraId="49B88687" w14:textId="77777777" w:rsidR="00E02B32" w:rsidRPr="00E11C30" w:rsidRDefault="00E02B32" w:rsidP="00F55425">
            <w:pPr>
              <w:spacing w:after="0" w:line="276" w:lineRule="auto"/>
              <w:jc w:val="right"/>
              <w:rPr>
                <w:b/>
                <w:szCs w:val="24"/>
              </w:rPr>
            </w:pPr>
            <w:r w:rsidRPr="00E11C30">
              <w:rPr>
                <w:b/>
                <w:szCs w:val="24"/>
              </w:rPr>
              <w:t>-3,18</w:t>
            </w:r>
          </w:p>
        </w:tc>
      </w:tr>
      <w:tr w:rsidR="00D8274B" w:rsidRPr="00E11C30" w14:paraId="6D6827E8" w14:textId="77777777" w:rsidTr="00C23521">
        <w:trPr>
          <w:trHeight w:val="204"/>
        </w:trPr>
        <w:tc>
          <w:tcPr>
            <w:tcW w:w="1507" w:type="pct"/>
            <w:noWrap/>
            <w:hideMark/>
          </w:tcPr>
          <w:p w14:paraId="7755FA1F" w14:textId="77777777" w:rsidR="00E02B32" w:rsidRPr="00E11C30" w:rsidRDefault="00D8274B" w:rsidP="00D37D63">
            <w:pPr>
              <w:spacing w:after="0" w:line="276" w:lineRule="auto"/>
              <w:rPr>
                <w:bCs/>
                <w:szCs w:val="24"/>
              </w:rPr>
            </w:pPr>
            <w:r w:rsidRPr="00E11C30">
              <w:rPr>
                <w:b/>
                <w:bCs/>
                <w:szCs w:val="24"/>
              </w:rPr>
              <w:t>Województwo wielkopolskie</w:t>
            </w:r>
          </w:p>
        </w:tc>
        <w:tc>
          <w:tcPr>
            <w:tcW w:w="582" w:type="pct"/>
            <w:noWrap/>
            <w:hideMark/>
          </w:tcPr>
          <w:p w14:paraId="38697717" w14:textId="77777777" w:rsidR="00E02B32" w:rsidRPr="00E11C30" w:rsidRDefault="00E02B32" w:rsidP="00F55425">
            <w:pPr>
              <w:spacing w:after="0" w:line="276" w:lineRule="auto"/>
              <w:jc w:val="right"/>
              <w:rPr>
                <w:b/>
                <w:szCs w:val="24"/>
              </w:rPr>
            </w:pPr>
            <w:r w:rsidRPr="00E11C30">
              <w:rPr>
                <w:b/>
                <w:szCs w:val="24"/>
              </w:rPr>
              <w:t>1,03</w:t>
            </w:r>
          </w:p>
        </w:tc>
        <w:tc>
          <w:tcPr>
            <w:tcW w:w="582" w:type="pct"/>
            <w:noWrap/>
            <w:hideMark/>
          </w:tcPr>
          <w:p w14:paraId="410A82B3" w14:textId="77777777" w:rsidR="00E02B32" w:rsidRPr="00E11C30" w:rsidRDefault="00E02B32" w:rsidP="00F55425">
            <w:pPr>
              <w:spacing w:after="0" w:line="276" w:lineRule="auto"/>
              <w:jc w:val="right"/>
              <w:rPr>
                <w:b/>
                <w:szCs w:val="24"/>
              </w:rPr>
            </w:pPr>
            <w:r w:rsidRPr="00E11C30">
              <w:rPr>
                <w:b/>
                <w:szCs w:val="24"/>
              </w:rPr>
              <w:t>1,70</w:t>
            </w:r>
          </w:p>
        </w:tc>
        <w:tc>
          <w:tcPr>
            <w:tcW w:w="582" w:type="pct"/>
            <w:noWrap/>
            <w:hideMark/>
          </w:tcPr>
          <w:p w14:paraId="4B44E298" w14:textId="77777777" w:rsidR="00E02B32" w:rsidRPr="00E11C30" w:rsidRDefault="00E02B32" w:rsidP="00F55425">
            <w:pPr>
              <w:spacing w:after="0" w:line="276" w:lineRule="auto"/>
              <w:jc w:val="right"/>
              <w:rPr>
                <w:b/>
                <w:szCs w:val="24"/>
              </w:rPr>
            </w:pPr>
            <w:r w:rsidRPr="00E11C30">
              <w:rPr>
                <w:b/>
                <w:szCs w:val="24"/>
              </w:rPr>
              <w:t>2,06</w:t>
            </w:r>
          </w:p>
        </w:tc>
        <w:tc>
          <w:tcPr>
            <w:tcW w:w="582" w:type="pct"/>
            <w:noWrap/>
            <w:hideMark/>
          </w:tcPr>
          <w:p w14:paraId="2CB5CBB1" w14:textId="77777777" w:rsidR="00E02B32" w:rsidRPr="00E11C30" w:rsidRDefault="00E02B32" w:rsidP="00F55425">
            <w:pPr>
              <w:spacing w:after="0" w:line="276" w:lineRule="auto"/>
              <w:jc w:val="right"/>
              <w:rPr>
                <w:b/>
                <w:szCs w:val="24"/>
              </w:rPr>
            </w:pPr>
            <w:r w:rsidRPr="00E11C30">
              <w:rPr>
                <w:b/>
                <w:szCs w:val="24"/>
              </w:rPr>
              <w:t>1,05</w:t>
            </w:r>
          </w:p>
        </w:tc>
        <w:tc>
          <w:tcPr>
            <w:tcW w:w="582" w:type="pct"/>
            <w:noWrap/>
            <w:hideMark/>
          </w:tcPr>
          <w:p w14:paraId="55542369" w14:textId="77777777" w:rsidR="00E02B32" w:rsidRPr="00E11C30" w:rsidRDefault="00E02B32" w:rsidP="00F55425">
            <w:pPr>
              <w:spacing w:after="0" w:line="276" w:lineRule="auto"/>
              <w:jc w:val="right"/>
              <w:rPr>
                <w:b/>
                <w:szCs w:val="24"/>
              </w:rPr>
            </w:pPr>
            <w:r w:rsidRPr="00E11C30">
              <w:rPr>
                <w:b/>
                <w:szCs w:val="24"/>
              </w:rPr>
              <w:t>0,92</w:t>
            </w:r>
          </w:p>
        </w:tc>
        <w:tc>
          <w:tcPr>
            <w:tcW w:w="582" w:type="pct"/>
            <w:noWrap/>
            <w:hideMark/>
          </w:tcPr>
          <w:p w14:paraId="17DF5262" w14:textId="77777777" w:rsidR="00E02B32" w:rsidRPr="00E11C30" w:rsidRDefault="00E02B32" w:rsidP="00F55425">
            <w:pPr>
              <w:spacing w:after="0" w:line="276" w:lineRule="auto"/>
              <w:jc w:val="right"/>
              <w:rPr>
                <w:b/>
                <w:szCs w:val="24"/>
              </w:rPr>
            </w:pPr>
            <w:r w:rsidRPr="00E11C30">
              <w:rPr>
                <w:b/>
                <w:szCs w:val="24"/>
              </w:rPr>
              <w:t>-1,18</w:t>
            </w:r>
          </w:p>
        </w:tc>
      </w:tr>
      <w:tr w:rsidR="007D45A8" w:rsidRPr="00E11C30" w14:paraId="2496CE1C" w14:textId="77777777" w:rsidTr="00C23521">
        <w:trPr>
          <w:trHeight w:val="204"/>
        </w:trPr>
        <w:tc>
          <w:tcPr>
            <w:tcW w:w="1507" w:type="pct"/>
            <w:noWrap/>
          </w:tcPr>
          <w:p w14:paraId="4FCFD2DC" w14:textId="77777777" w:rsidR="007D45A8" w:rsidRPr="00E11C30" w:rsidRDefault="007D45A8" w:rsidP="00D37D63">
            <w:pPr>
              <w:spacing w:after="0" w:line="276" w:lineRule="auto"/>
              <w:rPr>
                <w:b/>
                <w:bCs/>
                <w:szCs w:val="24"/>
              </w:rPr>
            </w:pPr>
            <w:r w:rsidRPr="00E11C30">
              <w:rPr>
                <w:b/>
                <w:bCs/>
                <w:szCs w:val="24"/>
              </w:rPr>
              <w:t>Powiat m. Konin</w:t>
            </w:r>
          </w:p>
        </w:tc>
        <w:tc>
          <w:tcPr>
            <w:tcW w:w="582" w:type="pct"/>
            <w:noWrap/>
          </w:tcPr>
          <w:p w14:paraId="72D92B31" w14:textId="77777777" w:rsidR="007D45A8" w:rsidRPr="00E11C30" w:rsidRDefault="007D45A8" w:rsidP="00F55425">
            <w:pPr>
              <w:spacing w:after="0" w:line="276" w:lineRule="auto"/>
              <w:jc w:val="right"/>
              <w:rPr>
                <w:szCs w:val="24"/>
              </w:rPr>
            </w:pPr>
            <w:r w:rsidRPr="00E11C30">
              <w:rPr>
                <w:szCs w:val="24"/>
              </w:rPr>
              <w:t>-1,86</w:t>
            </w:r>
          </w:p>
        </w:tc>
        <w:tc>
          <w:tcPr>
            <w:tcW w:w="582" w:type="pct"/>
            <w:noWrap/>
          </w:tcPr>
          <w:p w14:paraId="105AFEE0" w14:textId="77777777" w:rsidR="007D45A8" w:rsidRPr="00E11C30" w:rsidRDefault="007D45A8" w:rsidP="00F55425">
            <w:pPr>
              <w:spacing w:after="0" w:line="276" w:lineRule="auto"/>
              <w:jc w:val="right"/>
              <w:rPr>
                <w:szCs w:val="24"/>
              </w:rPr>
            </w:pPr>
            <w:r w:rsidRPr="00E11C30">
              <w:rPr>
                <w:szCs w:val="24"/>
              </w:rPr>
              <w:t>-0,89</w:t>
            </w:r>
          </w:p>
        </w:tc>
        <w:tc>
          <w:tcPr>
            <w:tcW w:w="582" w:type="pct"/>
            <w:noWrap/>
          </w:tcPr>
          <w:p w14:paraId="0DF08576" w14:textId="77777777" w:rsidR="007D45A8" w:rsidRPr="00E11C30" w:rsidRDefault="007D45A8" w:rsidP="00F55425">
            <w:pPr>
              <w:spacing w:after="0" w:line="276" w:lineRule="auto"/>
              <w:jc w:val="right"/>
              <w:rPr>
                <w:szCs w:val="24"/>
              </w:rPr>
            </w:pPr>
            <w:r w:rsidRPr="00E11C30">
              <w:rPr>
                <w:szCs w:val="24"/>
              </w:rPr>
              <w:t>-1,28</w:t>
            </w:r>
          </w:p>
        </w:tc>
        <w:tc>
          <w:tcPr>
            <w:tcW w:w="582" w:type="pct"/>
            <w:noWrap/>
          </w:tcPr>
          <w:p w14:paraId="5F3CA82D" w14:textId="77777777" w:rsidR="007D45A8" w:rsidRPr="00E11C30" w:rsidRDefault="007D45A8" w:rsidP="00F55425">
            <w:pPr>
              <w:spacing w:after="0" w:line="276" w:lineRule="auto"/>
              <w:jc w:val="right"/>
              <w:rPr>
                <w:szCs w:val="24"/>
              </w:rPr>
            </w:pPr>
            <w:r w:rsidRPr="00E11C30">
              <w:rPr>
                <w:szCs w:val="24"/>
              </w:rPr>
              <w:t>-2,51</w:t>
            </w:r>
          </w:p>
        </w:tc>
        <w:tc>
          <w:tcPr>
            <w:tcW w:w="582" w:type="pct"/>
            <w:noWrap/>
          </w:tcPr>
          <w:p w14:paraId="350CBBE9" w14:textId="77777777" w:rsidR="007D45A8" w:rsidRPr="00E11C30" w:rsidRDefault="007D45A8" w:rsidP="00F55425">
            <w:pPr>
              <w:spacing w:after="0" w:line="276" w:lineRule="auto"/>
              <w:jc w:val="right"/>
              <w:rPr>
                <w:szCs w:val="24"/>
              </w:rPr>
            </w:pPr>
            <w:r w:rsidRPr="00E11C30">
              <w:rPr>
                <w:szCs w:val="24"/>
              </w:rPr>
              <w:t>-2,37</w:t>
            </w:r>
          </w:p>
        </w:tc>
        <w:tc>
          <w:tcPr>
            <w:tcW w:w="582" w:type="pct"/>
            <w:noWrap/>
          </w:tcPr>
          <w:p w14:paraId="4491B342" w14:textId="77777777" w:rsidR="007D45A8" w:rsidRPr="00E11C30" w:rsidRDefault="007D45A8" w:rsidP="00F55425">
            <w:pPr>
              <w:spacing w:after="0" w:line="276" w:lineRule="auto"/>
              <w:jc w:val="right"/>
              <w:rPr>
                <w:szCs w:val="24"/>
              </w:rPr>
            </w:pPr>
            <w:r w:rsidRPr="00E11C30">
              <w:rPr>
                <w:szCs w:val="24"/>
              </w:rPr>
              <w:t>-5,88</w:t>
            </w:r>
          </w:p>
        </w:tc>
      </w:tr>
      <w:tr w:rsidR="007D45A8" w:rsidRPr="00E11C30" w14:paraId="2127ECE4" w14:textId="77777777" w:rsidTr="00C23521">
        <w:trPr>
          <w:trHeight w:val="204"/>
        </w:trPr>
        <w:tc>
          <w:tcPr>
            <w:tcW w:w="1507" w:type="pct"/>
            <w:noWrap/>
            <w:hideMark/>
          </w:tcPr>
          <w:p w14:paraId="486DC790" w14:textId="77777777" w:rsidR="007D45A8" w:rsidRPr="00E11C30" w:rsidRDefault="007D45A8" w:rsidP="00D37D63">
            <w:pPr>
              <w:spacing w:after="0" w:line="276" w:lineRule="auto"/>
              <w:rPr>
                <w:b/>
                <w:bCs/>
                <w:szCs w:val="24"/>
              </w:rPr>
            </w:pPr>
            <w:r w:rsidRPr="00E11C30">
              <w:rPr>
                <w:b/>
                <w:bCs/>
                <w:szCs w:val="24"/>
              </w:rPr>
              <w:t>Powiat kolski</w:t>
            </w:r>
          </w:p>
        </w:tc>
        <w:tc>
          <w:tcPr>
            <w:tcW w:w="582" w:type="pct"/>
            <w:noWrap/>
            <w:hideMark/>
          </w:tcPr>
          <w:p w14:paraId="368DAC6A" w14:textId="77777777" w:rsidR="007D45A8" w:rsidRPr="00E11C30" w:rsidRDefault="007D45A8" w:rsidP="00F55425">
            <w:pPr>
              <w:spacing w:after="0" w:line="276" w:lineRule="auto"/>
              <w:jc w:val="right"/>
              <w:rPr>
                <w:szCs w:val="24"/>
              </w:rPr>
            </w:pPr>
            <w:r w:rsidRPr="00E11C30">
              <w:rPr>
                <w:szCs w:val="24"/>
              </w:rPr>
              <w:t>-2,37</w:t>
            </w:r>
          </w:p>
        </w:tc>
        <w:tc>
          <w:tcPr>
            <w:tcW w:w="582" w:type="pct"/>
            <w:noWrap/>
            <w:hideMark/>
          </w:tcPr>
          <w:p w14:paraId="741C34D3" w14:textId="77777777" w:rsidR="007D45A8" w:rsidRPr="00E11C30" w:rsidRDefault="007D45A8" w:rsidP="00F55425">
            <w:pPr>
              <w:spacing w:after="0" w:line="276" w:lineRule="auto"/>
              <w:jc w:val="right"/>
              <w:rPr>
                <w:szCs w:val="24"/>
              </w:rPr>
            </w:pPr>
            <w:r w:rsidRPr="00E11C30">
              <w:rPr>
                <w:szCs w:val="24"/>
              </w:rPr>
              <w:t>-1,31</w:t>
            </w:r>
          </w:p>
        </w:tc>
        <w:tc>
          <w:tcPr>
            <w:tcW w:w="582" w:type="pct"/>
            <w:noWrap/>
            <w:hideMark/>
          </w:tcPr>
          <w:p w14:paraId="79236614" w14:textId="77777777" w:rsidR="007D45A8" w:rsidRPr="00E11C30" w:rsidRDefault="007D45A8" w:rsidP="00F55425">
            <w:pPr>
              <w:spacing w:after="0" w:line="276" w:lineRule="auto"/>
              <w:jc w:val="right"/>
              <w:rPr>
                <w:szCs w:val="24"/>
              </w:rPr>
            </w:pPr>
            <w:r w:rsidRPr="00E11C30">
              <w:rPr>
                <w:szCs w:val="24"/>
              </w:rPr>
              <w:t>-1,22</w:t>
            </w:r>
          </w:p>
        </w:tc>
        <w:tc>
          <w:tcPr>
            <w:tcW w:w="582" w:type="pct"/>
            <w:noWrap/>
            <w:hideMark/>
          </w:tcPr>
          <w:p w14:paraId="5E100EF7" w14:textId="77777777" w:rsidR="007D45A8" w:rsidRPr="00E11C30" w:rsidRDefault="007D45A8" w:rsidP="00F55425">
            <w:pPr>
              <w:spacing w:after="0" w:line="276" w:lineRule="auto"/>
              <w:jc w:val="right"/>
              <w:rPr>
                <w:szCs w:val="24"/>
              </w:rPr>
            </w:pPr>
            <w:r w:rsidRPr="00E11C30">
              <w:rPr>
                <w:szCs w:val="24"/>
              </w:rPr>
              <w:t>-2,75</w:t>
            </w:r>
          </w:p>
        </w:tc>
        <w:tc>
          <w:tcPr>
            <w:tcW w:w="582" w:type="pct"/>
            <w:noWrap/>
            <w:hideMark/>
          </w:tcPr>
          <w:p w14:paraId="291B03C1" w14:textId="77777777" w:rsidR="007D45A8" w:rsidRPr="00E11C30" w:rsidRDefault="007D45A8" w:rsidP="00F55425">
            <w:pPr>
              <w:spacing w:after="0" w:line="276" w:lineRule="auto"/>
              <w:jc w:val="right"/>
              <w:rPr>
                <w:szCs w:val="24"/>
              </w:rPr>
            </w:pPr>
            <w:r w:rsidRPr="00E11C30">
              <w:rPr>
                <w:szCs w:val="24"/>
              </w:rPr>
              <w:t>-1,62</w:t>
            </w:r>
          </w:p>
        </w:tc>
        <w:tc>
          <w:tcPr>
            <w:tcW w:w="582" w:type="pct"/>
            <w:noWrap/>
            <w:hideMark/>
          </w:tcPr>
          <w:p w14:paraId="0C6BDDC8" w14:textId="77777777" w:rsidR="007D45A8" w:rsidRPr="00E11C30" w:rsidRDefault="007D45A8" w:rsidP="00F55425">
            <w:pPr>
              <w:spacing w:after="0" w:line="276" w:lineRule="auto"/>
              <w:jc w:val="right"/>
              <w:rPr>
                <w:szCs w:val="24"/>
              </w:rPr>
            </w:pPr>
            <w:r w:rsidRPr="00E11C30">
              <w:rPr>
                <w:szCs w:val="24"/>
              </w:rPr>
              <w:t>-5,01</w:t>
            </w:r>
          </w:p>
        </w:tc>
      </w:tr>
      <w:tr w:rsidR="007D45A8" w:rsidRPr="00E11C30" w14:paraId="61343152" w14:textId="77777777" w:rsidTr="00C23521">
        <w:trPr>
          <w:trHeight w:val="204"/>
        </w:trPr>
        <w:tc>
          <w:tcPr>
            <w:tcW w:w="1507" w:type="pct"/>
            <w:noWrap/>
            <w:hideMark/>
          </w:tcPr>
          <w:p w14:paraId="13B7B941" w14:textId="77777777" w:rsidR="007D45A8" w:rsidRPr="00E11C30" w:rsidRDefault="007D45A8" w:rsidP="00D37D63">
            <w:pPr>
              <w:spacing w:after="0" w:line="276" w:lineRule="auto"/>
              <w:rPr>
                <w:b/>
                <w:bCs/>
                <w:szCs w:val="24"/>
              </w:rPr>
            </w:pPr>
            <w:r w:rsidRPr="00E11C30">
              <w:rPr>
                <w:b/>
                <w:bCs/>
                <w:szCs w:val="24"/>
              </w:rPr>
              <w:t>Powiat koniński</w:t>
            </w:r>
          </w:p>
        </w:tc>
        <w:tc>
          <w:tcPr>
            <w:tcW w:w="582" w:type="pct"/>
            <w:noWrap/>
            <w:hideMark/>
          </w:tcPr>
          <w:p w14:paraId="0A4A9E9A" w14:textId="77777777" w:rsidR="007D45A8" w:rsidRPr="00E11C30" w:rsidRDefault="007D45A8" w:rsidP="00F55425">
            <w:pPr>
              <w:spacing w:after="0" w:line="276" w:lineRule="auto"/>
              <w:jc w:val="right"/>
              <w:rPr>
                <w:szCs w:val="24"/>
              </w:rPr>
            </w:pPr>
            <w:r w:rsidRPr="00E11C30">
              <w:rPr>
                <w:szCs w:val="24"/>
              </w:rPr>
              <w:t>0,77</w:t>
            </w:r>
          </w:p>
        </w:tc>
        <w:tc>
          <w:tcPr>
            <w:tcW w:w="582" w:type="pct"/>
            <w:noWrap/>
            <w:hideMark/>
          </w:tcPr>
          <w:p w14:paraId="6BB31EF5" w14:textId="77777777" w:rsidR="007D45A8" w:rsidRPr="00E11C30" w:rsidRDefault="007D45A8" w:rsidP="00F55425">
            <w:pPr>
              <w:spacing w:after="0" w:line="276" w:lineRule="auto"/>
              <w:jc w:val="right"/>
              <w:rPr>
                <w:szCs w:val="24"/>
              </w:rPr>
            </w:pPr>
            <w:r w:rsidRPr="00E11C30">
              <w:rPr>
                <w:szCs w:val="24"/>
              </w:rPr>
              <w:t>1,14</w:t>
            </w:r>
          </w:p>
        </w:tc>
        <w:tc>
          <w:tcPr>
            <w:tcW w:w="582" w:type="pct"/>
            <w:noWrap/>
            <w:hideMark/>
          </w:tcPr>
          <w:p w14:paraId="51B792DE" w14:textId="77777777" w:rsidR="007D45A8" w:rsidRPr="00E11C30" w:rsidRDefault="007D45A8" w:rsidP="00F55425">
            <w:pPr>
              <w:spacing w:after="0" w:line="276" w:lineRule="auto"/>
              <w:jc w:val="right"/>
              <w:rPr>
                <w:szCs w:val="24"/>
              </w:rPr>
            </w:pPr>
            <w:r w:rsidRPr="00E11C30">
              <w:rPr>
                <w:szCs w:val="24"/>
              </w:rPr>
              <w:t>1,39</w:t>
            </w:r>
          </w:p>
        </w:tc>
        <w:tc>
          <w:tcPr>
            <w:tcW w:w="582" w:type="pct"/>
            <w:noWrap/>
            <w:hideMark/>
          </w:tcPr>
          <w:p w14:paraId="0A8A1DDA" w14:textId="77777777" w:rsidR="007D45A8" w:rsidRPr="00E11C30" w:rsidRDefault="007D45A8" w:rsidP="00F55425">
            <w:pPr>
              <w:spacing w:after="0" w:line="276" w:lineRule="auto"/>
              <w:jc w:val="right"/>
              <w:rPr>
                <w:szCs w:val="24"/>
              </w:rPr>
            </w:pPr>
            <w:r w:rsidRPr="00E11C30">
              <w:rPr>
                <w:szCs w:val="24"/>
              </w:rPr>
              <w:t>1,53</w:t>
            </w:r>
          </w:p>
        </w:tc>
        <w:tc>
          <w:tcPr>
            <w:tcW w:w="582" w:type="pct"/>
            <w:noWrap/>
            <w:hideMark/>
          </w:tcPr>
          <w:p w14:paraId="6FA7E772" w14:textId="77777777" w:rsidR="007D45A8" w:rsidRPr="00E11C30" w:rsidRDefault="007D45A8" w:rsidP="00F55425">
            <w:pPr>
              <w:spacing w:after="0" w:line="276" w:lineRule="auto"/>
              <w:jc w:val="right"/>
              <w:rPr>
                <w:szCs w:val="24"/>
              </w:rPr>
            </w:pPr>
            <w:r w:rsidRPr="00E11C30">
              <w:rPr>
                <w:szCs w:val="24"/>
              </w:rPr>
              <w:t>0,96</w:t>
            </w:r>
          </w:p>
        </w:tc>
        <w:tc>
          <w:tcPr>
            <w:tcW w:w="582" w:type="pct"/>
            <w:noWrap/>
            <w:hideMark/>
          </w:tcPr>
          <w:p w14:paraId="1766E38C" w14:textId="77777777" w:rsidR="007D45A8" w:rsidRPr="00E11C30" w:rsidRDefault="007D45A8" w:rsidP="00F55425">
            <w:pPr>
              <w:spacing w:after="0" w:line="276" w:lineRule="auto"/>
              <w:jc w:val="right"/>
              <w:rPr>
                <w:szCs w:val="24"/>
              </w:rPr>
            </w:pPr>
            <w:r w:rsidRPr="00E11C30">
              <w:rPr>
                <w:szCs w:val="24"/>
              </w:rPr>
              <w:t>-2,18</w:t>
            </w:r>
          </w:p>
        </w:tc>
      </w:tr>
      <w:tr w:rsidR="007D45A8" w:rsidRPr="00E11C30" w14:paraId="3005AB46" w14:textId="77777777" w:rsidTr="00C23521">
        <w:trPr>
          <w:trHeight w:val="204"/>
        </w:trPr>
        <w:tc>
          <w:tcPr>
            <w:tcW w:w="1507" w:type="pct"/>
            <w:noWrap/>
            <w:hideMark/>
          </w:tcPr>
          <w:p w14:paraId="2A551139" w14:textId="77777777" w:rsidR="007D45A8" w:rsidRPr="00E11C30" w:rsidRDefault="007D45A8" w:rsidP="00D37D63">
            <w:pPr>
              <w:spacing w:after="0" w:line="276" w:lineRule="auto"/>
              <w:rPr>
                <w:b/>
                <w:bCs/>
                <w:szCs w:val="24"/>
              </w:rPr>
            </w:pPr>
            <w:r w:rsidRPr="00E11C30">
              <w:rPr>
                <w:b/>
                <w:bCs/>
                <w:szCs w:val="24"/>
              </w:rPr>
              <w:t>Powiat słupecki</w:t>
            </w:r>
          </w:p>
        </w:tc>
        <w:tc>
          <w:tcPr>
            <w:tcW w:w="582" w:type="pct"/>
            <w:noWrap/>
            <w:hideMark/>
          </w:tcPr>
          <w:p w14:paraId="1C8289E8" w14:textId="77777777" w:rsidR="007D45A8" w:rsidRPr="00E11C30" w:rsidRDefault="007D45A8" w:rsidP="00F55425">
            <w:pPr>
              <w:spacing w:after="0" w:line="276" w:lineRule="auto"/>
              <w:jc w:val="right"/>
              <w:rPr>
                <w:szCs w:val="24"/>
              </w:rPr>
            </w:pPr>
            <w:r w:rsidRPr="00E11C30">
              <w:rPr>
                <w:szCs w:val="24"/>
              </w:rPr>
              <w:t>0,25</w:t>
            </w:r>
          </w:p>
        </w:tc>
        <w:tc>
          <w:tcPr>
            <w:tcW w:w="582" w:type="pct"/>
            <w:noWrap/>
            <w:hideMark/>
          </w:tcPr>
          <w:p w14:paraId="56F146B9" w14:textId="77777777" w:rsidR="007D45A8" w:rsidRPr="00E11C30" w:rsidRDefault="007D45A8" w:rsidP="00F55425">
            <w:pPr>
              <w:spacing w:after="0" w:line="276" w:lineRule="auto"/>
              <w:jc w:val="right"/>
              <w:rPr>
                <w:szCs w:val="24"/>
              </w:rPr>
            </w:pPr>
            <w:r w:rsidRPr="00E11C30">
              <w:rPr>
                <w:szCs w:val="24"/>
              </w:rPr>
              <w:t>0,57</w:t>
            </w:r>
          </w:p>
        </w:tc>
        <w:tc>
          <w:tcPr>
            <w:tcW w:w="582" w:type="pct"/>
            <w:noWrap/>
            <w:hideMark/>
          </w:tcPr>
          <w:p w14:paraId="0132FEF4" w14:textId="77777777" w:rsidR="007D45A8" w:rsidRPr="00E11C30" w:rsidRDefault="007D45A8" w:rsidP="00F55425">
            <w:pPr>
              <w:spacing w:after="0" w:line="276" w:lineRule="auto"/>
              <w:jc w:val="right"/>
              <w:rPr>
                <w:szCs w:val="24"/>
              </w:rPr>
            </w:pPr>
            <w:r w:rsidRPr="00E11C30">
              <w:rPr>
                <w:szCs w:val="24"/>
              </w:rPr>
              <w:t>-0,12</w:t>
            </w:r>
          </w:p>
        </w:tc>
        <w:tc>
          <w:tcPr>
            <w:tcW w:w="582" w:type="pct"/>
            <w:noWrap/>
            <w:hideMark/>
          </w:tcPr>
          <w:p w14:paraId="1C6B7EA8" w14:textId="77777777" w:rsidR="007D45A8" w:rsidRPr="00E11C30" w:rsidRDefault="007D45A8" w:rsidP="00F55425">
            <w:pPr>
              <w:spacing w:after="0" w:line="276" w:lineRule="auto"/>
              <w:jc w:val="right"/>
              <w:rPr>
                <w:szCs w:val="24"/>
              </w:rPr>
            </w:pPr>
            <w:r w:rsidRPr="00E11C30">
              <w:rPr>
                <w:szCs w:val="24"/>
              </w:rPr>
              <w:t>-0,71</w:t>
            </w:r>
          </w:p>
        </w:tc>
        <w:tc>
          <w:tcPr>
            <w:tcW w:w="582" w:type="pct"/>
            <w:noWrap/>
            <w:hideMark/>
          </w:tcPr>
          <w:p w14:paraId="62E6A65B" w14:textId="77777777" w:rsidR="007D45A8" w:rsidRPr="00E11C30" w:rsidRDefault="007D45A8" w:rsidP="00F55425">
            <w:pPr>
              <w:spacing w:after="0" w:line="276" w:lineRule="auto"/>
              <w:jc w:val="right"/>
              <w:rPr>
                <w:szCs w:val="24"/>
              </w:rPr>
            </w:pPr>
            <w:r w:rsidRPr="00E11C30">
              <w:rPr>
                <w:szCs w:val="24"/>
              </w:rPr>
              <w:t>-0,44</w:t>
            </w:r>
          </w:p>
        </w:tc>
        <w:tc>
          <w:tcPr>
            <w:tcW w:w="582" w:type="pct"/>
            <w:noWrap/>
            <w:hideMark/>
          </w:tcPr>
          <w:p w14:paraId="4588E6A9" w14:textId="77777777" w:rsidR="007D45A8" w:rsidRPr="00E11C30" w:rsidRDefault="007D45A8" w:rsidP="00F55425">
            <w:pPr>
              <w:spacing w:after="0" w:line="276" w:lineRule="auto"/>
              <w:jc w:val="right"/>
              <w:rPr>
                <w:szCs w:val="24"/>
              </w:rPr>
            </w:pPr>
            <w:r w:rsidRPr="00E11C30">
              <w:rPr>
                <w:szCs w:val="24"/>
              </w:rPr>
              <w:t>-1,66</w:t>
            </w:r>
          </w:p>
        </w:tc>
      </w:tr>
      <w:tr w:rsidR="007D45A8" w:rsidRPr="00E11C30" w14:paraId="0E30F239" w14:textId="77777777" w:rsidTr="00C23521">
        <w:trPr>
          <w:trHeight w:val="204"/>
        </w:trPr>
        <w:tc>
          <w:tcPr>
            <w:tcW w:w="1507" w:type="pct"/>
            <w:noWrap/>
            <w:hideMark/>
          </w:tcPr>
          <w:p w14:paraId="64887A03" w14:textId="77777777" w:rsidR="007D45A8" w:rsidRPr="00E11C30" w:rsidRDefault="007D45A8" w:rsidP="00D37D63">
            <w:pPr>
              <w:spacing w:after="0" w:line="276" w:lineRule="auto"/>
              <w:rPr>
                <w:b/>
                <w:bCs/>
                <w:szCs w:val="24"/>
              </w:rPr>
            </w:pPr>
            <w:r w:rsidRPr="00E11C30">
              <w:rPr>
                <w:b/>
                <w:bCs/>
                <w:szCs w:val="24"/>
              </w:rPr>
              <w:t>Powiat turecki</w:t>
            </w:r>
          </w:p>
        </w:tc>
        <w:tc>
          <w:tcPr>
            <w:tcW w:w="582" w:type="pct"/>
            <w:noWrap/>
            <w:hideMark/>
          </w:tcPr>
          <w:p w14:paraId="62BDC045" w14:textId="77777777" w:rsidR="007D45A8" w:rsidRPr="00E11C30" w:rsidRDefault="007D45A8" w:rsidP="00F55425">
            <w:pPr>
              <w:spacing w:after="0" w:line="276" w:lineRule="auto"/>
              <w:jc w:val="right"/>
              <w:rPr>
                <w:szCs w:val="24"/>
              </w:rPr>
            </w:pPr>
            <w:r w:rsidRPr="00E11C30">
              <w:rPr>
                <w:szCs w:val="24"/>
              </w:rPr>
              <w:t>-0,14</w:t>
            </w:r>
          </w:p>
        </w:tc>
        <w:tc>
          <w:tcPr>
            <w:tcW w:w="582" w:type="pct"/>
            <w:noWrap/>
            <w:hideMark/>
          </w:tcPr>
          <w:p w14:paraId="24860896" w14:textId="77777777" w:rsidR="007D45A8" w:rsidRPr="00E11C30" w:rsidRDefault="007D45A8" w:rsidP="00F55425">
            <w:pPr>
              <w:spacing w:after="0" w:line="276" w:lineRule="auto"/>
              <w:jc w:val="right"/>
              <w:rPr>
                <w:szCs w:val="24"/>
              </w:rPr>
            </w:pPr>
            <w:r w:rsidRPr="00E11C30">
              <w:rPr>
                <w:szCs w:val="24"/>
              </w:rPr>
              <w:t>-0,26</w:t>
            </w:r>
          </w:p>
        </w:tc>
        <w:tc>
          <w:tcPr>
            <w:tcW w:w="582" w:type="pct"/>
            <w:noWrap/>
            <w:hideMark/>
          </w:tcPr>
          <w:p w14:paraId="45041D16" w14:textId="77777777" w:rsidR="007D45A8" w:rsidRPr="00E11C30" w:rsidRDefault="007D45A8" w:rsidP="00F55425">
            <w:pPr>
              <w:spacing w:after="0" w:line="276" w:lineRule="auto"/>
              <w:jc w:val="right"/>
              <w:rPr>
                <w:szCs w:val="24"/>
              </w:rPr>
            </w:pPr>
            <w:r w:rsidRPr="00E11C30">
              <w:rPr>
                <w:szCs w:val="24"/>
              </w:rPr>
              <w:t>0,91</w:t>
            </w:r>
          </w:p>
        </w:tc>
        <w:tc>
          <w:tcPr>
            <w:tcW w:w="582" w:type="pct"/>
            <w:noWrap/>
            <w:hideMark/>
          </w:tcPr>
          <w:p w14:paraId="49DCB07B" w14:textId="77777777" w:rsidR="007D45A8" w:rsidRPr="00E11C30" w:rsidRDefault="007D45A8" w:rsidP="00F55425">
            <w:pPr>
              <w:spacing w:after="0" w:line="276" w:lineRule="auto"/>
              <w:jc w:val="right"/>
              <w:rPr>
                <w:szCs w:val="24"/>
              </w:rPr>
            </w:pPr>
            <w:r w:rsidRPr="00E11C30">
              <w:rPr>
                <w:szCs w:val="24"/>
              </w:rPr>
              <w:t>-0,05</w:t>
            </w:r>
          </w:p>
        </w:tc>
        <w:tc>
          <w:tcPr>
            <w:tcW w:w="582" w:type="pct"/>
            <w:noWrap/>
            <w:hideMark/>
          </w:tcPr>
          <w:p w14:paraId="326B3035" w14:textId="77777777" w:rsidR="007D45A8" w:rsidRPr="00E11C30" w:rsidRDefault="007D45A8" w:rsidP="00F55425">
            <w:pPr>
              <w:spacing w:after="0" w:line="276" w:lineRule="auto"/>
              <w:jc w:val="right"/>
              <w:rPr>
                <w:szCs w:val="24"/>
              </w:rPr>
            </w:pPr>
            <w:r w:rsidRPr="00E11C30">
              <w:rPr>
                <w:szCs w:val="24"/>
              </w:rPr>
              <w:t>-0,70</w:t>
            </w:r>
          </w:p>
        </w:tc>
        <w:tc>
          <w:tcPr>
            <w:tcW w:w="582" w:type="pct"/>
            <w:noWrap/>
            <w:hideMark/>
          </w:tcPr>
          <w:p w14:paraId="55252CB5" w14:textId="77777777" w:rsidR="007D45A8" w:rsidRPr="00E11C30" w:rsidRDefault="007D45A8" w:rsidP="00F55425">
            <w:pPr>
              <w:spacing w:after="0" w:line="276" w:lineRule="auto"/>
              <w:jc w:val="right"/>
              <w:rPr>
                <w:szCs w:val="24"/>
              </w:rPr>
            </w:pPr>
            <w:r w:rsidRPr="00E11C30">
              <w:rPr>
                <w:szCs w:val="24"/>
              </w:rPr>
              <w:t>-3,04</w:t>
            </w:r>
          </w:p>
        </w:tc>
      </w:tr>
    </w:tbl>
    <w:p w14:paraId="06C93FB7" w14:textId="77777777" w:rsidR="00460C19" w:rsidRPr="00D93575" w:rsidRDefault="00460C19" w:rsidP="00D37D63">
      <w:pPr>
        <w:pStyle w:val="zrodlo"/>
      </w:pPr>
      <w:r w:rsidRPr="00D93575">
        <w:t>Źródło: opracowanie własne na podstawie danych BDL GUS</w:t>
      </w:r>
    </w:p>
    <w:p w14:paraId="719DFC23" w14:textId="77777777" w:rsidR="0094699F" w:rsidRPr="00D93575" w:rsidRDefault="00CE2301" w:rsidP="00D37D63">
      <w:pPr>
        <w:spacing w:line="276" w:lineRule="auto"/>
      </w:pPr>
      <w:r w:rsidRPr="00D93575">
        <w:t>W 2020 roku w województwie wielkopolskim na 1 000 mieszkańców przypadało 10,25 urodzeń żywych. W powiatach Wielkopolski Wschodniej wartości tego wskaźnika były niższe. Najwyższą wartość wskaźnika odnotowano w powiecie słupeckim, gdzie na 1 000 osób przypadało 9,66 żywych urodzeń. Najniższą wartość na tle pozostałych powiatów Wielkopolski Wschodniej wskaźnik ten przyjął w Koninie (7,32 żywych urodzeń na 1 tys. mieszkańców).</w:t>
      </w:r>
    </w:p>
    <w:p w14:paraId="54DEAE72" w14:textId="0E976A9B" w:rsidR="00D768D5" w:rsidRPr="00D93575" w:rsidRDefault="00D768D5" w:rsidP="00D37D63">
      <w:pPr>
        <w:pStyle w:val="Legenda"/>
        <w:spacing w:line="276" w:lineRule="auto"/>
      </w:pPr>
      <w:bookmarkStart w:id="47" w:name="_Toc111121540"/>
      <w:r w:rsidRPr="00D93575">
        <w:t xml:space="preserve">Tabela </w:t>
      </w:r>
      <w:r w:rsidR="00C26832" w:rsidRPr="00D93575">
        <w:rPr>
          <w:noProof/>
        </w:rPr>
        <w:fldChar w:fldCharType="begin"/>
      </w:r>
      <w:r w:rsidR="00C26832" w:rsidRPr="00D93575">
        <w:rPr>
          <w:noProof/>
        </w:rPr>
        <w:instrText xml:space="preserve"> SEQ Tabela \* ARABIC </w:instrText>
      </w:r>
      <w:r w:rsidR="00C26832" w:rsidRPr="00D93575">
        <w:rPr>
          <w:noProof/>
        </w:rPr>
        <w:fldChar w:fldCharType="separate"/>
      </w:r>
      <w:r w:rsidR="00B4115B">
        <w:rPr>
          <w:noProof/>
        </w:rPr>
        <w:t>3</w:t>
      </w:r>
      <w:r w:rsidR="00C26832" w:rsidRPr="00D93575">
        <w:rPr>
          <w:noProof/>
        </w:rPr>
        <w:fldChar w:fldCharType="end"/>
      </w:r>
      <w:r w:rsidRPr="00D93575">
        <w:t>. Urodzenia żywe na 1</w:t>
      </w:r>
      <w:r w:rsidR="00CE2301" w:rsidRPr="00D93575">
        <w:t xml:space="preserve"> </w:t>
      </w:r>
      <w:r w:rsidRPr="00D93575">
        <w:t>000 ludności w powiatach Wielkopolski Wschodniej w latach 2015-2020</w:t>
      </w:r>
      <w:bookmarkEnd w:id="47"/>
    </w:p>
    <w:tbl>
      <w:tblPr>
        <w:tblStyle w:val="Tabela-Siatka"/>
        <w:tblW w:w="5000" w:type="pct"/>
        <w:tblLook w:val="04A0" w:firstRow="1" w:lastRow="0" w:firstColumn="1" w:lastColumn="0" w:noHBand="0" w:noVBand="1"/>
      </w:tblPr>
      <w:tblGrid>
        <w:gridCol w:w="3092"/>
        <w:gridCol w:w="878"/>
        <w:gridCol w:w="1018"/>
        <w:gridCol w:w="1019"/>
        <w:gridCol w:w="1019"/>
        <w:gridCol w:w="1019"/>
        <w:gridCol w:w="1017"/>
      </w:tblGrid>
      <w:tr w:rsidR="00D768D5" w:rsidRPr="00E11C30" w14:paraId="7C08C1C6" w14:textId="77777777" w:rsidTr="004255E8">
        <w:trPr>
          <w:trHeight w:val="288"/>
        </w:trPr>
        <w:tc>
          <w:tcPr>
            <w:tcW w:w="1640" w:type="pct"/>
            <w:shd w:val="clear" w:color="auto" w:fill="D9E2F3" w:themeFill="accent1" w:themeFillTint="33"/>
            <w:hideMark/>
          </w:tcPr>
          <w:p w14:paraId="7DD71C42" w14:textId="6CA707BA" w:rsidR="00D768D5" w:rsidRPr="00E11C30" w:rsidRDefault="00D768D5" w:rsidP="00D37D63">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 </w:t>
            </w:r>
            <w:r w:rsidR="004255E8" w:rsidRPr="00E11C30">
              <w:rPr>
                <w:b/>
                <w:szCs w:val="24"/>
              </w:rPr>
              <w:t>Wyszczególnienie</w:t>
            </w:r>
          </w:p>
        </w:tc>
        <w:tc>
          <w:tcPr>
            <w:tcW w:w="496" w:type="pct"/>
            <w:shd w:val="clear" w:color="auto" w:fill="D9E2F3" w:themeFill="accent1" w:themeFillTint="33"/>
            <w:hideMark/>
          </w:tcPr>
          <w:p w14:paraId="40640FCE" w14:textId="77777777" w:rsidR="00D768D5" w:rsidRPr="00E11C30" w:rsidRDefault="00D768D5"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2015</w:t>
            </w:r>
          </w:p>
        </w:tc>
        <w:tc>
          <w:tcPr>
            <w:tcW w:w="573" w:type="pct"/>
            <w:shd w:val="clear" w:color="auto" w:fill="D9E2F3" w:themeFill="accent1" w:themeFillTint="33"/>
            <w:hideMark/>
          </w:tcPr>
          <w:p w14:paraId="59BF272E" w14:textId="77777777" w:rsidR="00D768D5" w:rsidRPr="00E11C30" w:rsidRDefault="00D768D5"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2016</w:t>
            </w:r>
          </w:p>
        </w:tc>
        <w:tc>
          <w:tcPr>
            <w:tcW w:w="573" w:type="pct"/>
            <w:shd w:val="clear" w:color="auto" w:fill="D9E2F3" w:themeFill="accent1" w:themeFillTint="33"/>
            <w:hideMark/>
          </w:tcPr>
          <w:p w14:paraId="154EE548" w14:textId="77777777" w:rsidR="00D768D5" w:rsidRPr="00E11C30" w:rsidRDefault="00D768D5"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2017</w:t>
            </w:r>
          </w:p>
        </w:tc>
        <w:tc>
          <w:tcPr>
            <w:tcW w:w="573" w:type="pct"/>
            <w:shd w:val="clear" w:color="auto" w:fill="D9E2F3" w:themeFill="accent1" w:themeFillTint="33"/>
            <w:hideMark/>
          </w:tcPr>
          <w:p w14:paraId="0EBEBF45" w14:textId="77777777" w:rsidR="00D768D5" w:rsidRPr="00E11C30" w:rsidRDefault="00D768D5"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2018</w:t>
            </w:r>
          </w:p>
        </w:tc>
        <w:tc>
          <w:tcPr>
            <w:tcW w:w="573" w:type="pct"/>
            <w:shd w:val="clear" w:color="auto" w:fill="D9E2F3" w:themeFill="accent1" w:themeFillTint="33"/>
            <w:hideMark/>
          </w:tcPr>
          <w:p w14:paraId="46BC71D0" w14:textId="77777777" w:rsidR="00D768D5" w:rsidRPr="00E11C30" w:rsidRDefault="00D768D5"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2019</w:t>
            </w:r>
          </w:p>
        </w:tc>
        <w:tc>
          <w:tcPr>
            <w:tcW w:w="573" w:type="pct"/>
            <w:shd w:val="clear" w:color="auto" w:fill="D9E2F3" w:themeFill="accent1" w:themeFillTint="33"/>
            <w:hideMark/>
          </w:tcPr>
          <w:p w14:paraId="466717CC" w14:textId="77777777" w:rsidR="00D768D5" w:rsidRPr="00E11C30" w:rsidRDefault="00D768D5"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2020</w:t>
            </w:r>
          </w:p>
        </w:tc>
      </w:tr>
      <w:tr w:rsidR="00D768D5" w:rsidRPr="00E11C30" w14:paraId="215EBE01" w14:textId="77777777" w:rsidTr="00C23521">
        <w:trPr>
          <w:trHeight w:val="288"/>
        </w:trPr>
        <w:tc>
          <w:tcPr>
            <w:tcW w:w="1640" w:type="pct"/>
            <w:noWrap/>
            <w:hideMark/>
          </w:tcPr>
          <w:p w14:paraId="76FED2DF" w14:textId="77777777" w:rsidR="00D768D5" w:rsidRPr="00E11C30" w:rsidRDefault="00D768D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Województwo wielkopolskie</w:t>
            </w:r>
          </w:p>
        </w:tc>
        <w:tc>
          <w:tcPr>
            <w:tcW w:w="496" w:type="pct"/>
            <w:noWrap/>
            <w:hideMark/>
          </w:tcPr>
          <w:p w14:paraId="28EC9E4A" w14:textId="77777777" w:rsidR="00D768D5" w:rsidRPr="00E11C30" w:rsidRDefault="00D768D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10,58</w:t>
            </w:r>
          </w:p>
        </w:tc>
        <w:tc>
          <w:tcPr>
            <w:tcW w:w="573" w:type="pct"/>
            <w:noWrap/>
            <w:hideMark/>
          </w:tcPr>
          <w:p w14:paraId="1881384E" w14:textId="77777777" w:rsidR="00D768D5" w:rsidRPr="00E11C30" w:rsidRDefault="00D768D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10,99</w:t>
            </w:r>
          </w:p>
        </w:tc>
        <w:tc>
          <w:tcPr>
            <w:tcW w:w="573" w:type="pct"/>
            <w:noWrap/>
            <w:hideMark/>
          </w:tcPr>
          <w:p w14:paraId="3059BD63" w14:textId="77777777" w:rsidR="00D768D5" w:rsidRPr="00E11C30" w:rsidRDefault="00D768D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11,61</w:t>
            </w:r>
          </w:p>
        </w:tc>
        <w:tc>
          <w:tcPr>
            <w:tcW w:w="573" w:type="pct"/>
            <w:noWrap/>
            <w:hideMark/>
          </w:tcPr>
          <w:p w14:paraId="7DC34984" w14:textId="77777777" w:rsidR="00D768D5" w:rsidRPr="00E11C30" w:rsidRDefault="00D768D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11,11</w:t>
            </w:r>
          </w:p>
        </w:tc>
        <w:tc>
          <w:tcPr>
            <w:tcW w:w="573" w:type="pct"/>
            <w:noWrap/>
            <w:hideMark/>
          </w:tcPr>
          <w:p w14:paraId="47E842E4" w14:textId="77777777" w:rsidR="00D768D5" w:rsidRPr="00E11C30" w:rsidRDefault="00D768D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10,72</w:t>
            </w:r>
          </w:p>
        </w:tc>
        <w:tc>
          <w:tcPr>
            <w:tcW w:w="573" w:type="pct"/>
            <w:noWrap/>
            <w:hideMark/>
          </w:tcPr>
          <w:p w14:paraId="345AFB12" w14:textId="77777777" w:rsidR="00D768D5" w:rsidRPr="00E11C30" w:rsidRDefault="00D768D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10,25</w:t>
            </w:r>
          </w:p>
        </w:tc>
      </w:tr>
      <w:tr w:rsidR="007D45A8" w:rsidRPr="00E11C30" w14:paraId="17BD7FC3" w14:textId="77777777" w:rsidTr="00C23521">
        <w:trPr>
          <w:trHeight w:val="288"/>
        </w:trPr>
        <w:tc>
          <w:tcPr>
            <w:tcW w:w="1640" w:type="pct"/>
            <w:noWrap/>
          </w:tcPr>
          <w:p w14:paraId="4AABE562"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m. Konin</w:t>
            </w:r>
          </w:p>
        </w:tc>
        <w:tc>
          <w:tcPr>
            <w:tcW w:w="496" w:type="pct"/>
            <w:noWrap/>
          </w:tcPr>
          <w:p w14:paraId="3F8BC33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7,94</w:t>
            </w:r>
          </w:p>
        </w:tc>
        <w:tc>
          <w:tcPr>
            <w:tcW w:w="573" w:type="pct"/>
            <w:noWrap/>
          </w:tcPr>
          <w:p w14:paraId="6FCCA397"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8,62</w:t>
            </w:r>
          </w:p>
        </w:tc>
        <w:tc>
          <w:tcPr>
            <w:tcW w:w="573" w:type="pct"/>
            <w:noWrap/>
          </w:tcPr>
          <w:p w14:paraId="18ACC1CF"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8,30</w:t>
            </w:r>
          </w:p>
        </w:tc>
        <w:tc>
          <w:tcPr>
            <w:tcW w:w="573" w:type="pct"/>
            <w:noWrap/>
          </w:tcPr>
          <w:p w14:paraId="3693CFAE"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8,41</w:t>
            </w:r>
          </w:p>
        </w:tc>
        <w:tc>
          <w:tcPr>
            <w:tcW w:w="573" w:type="pct"/>
            <w:noWrap/>
          </w:tcPr>
          <w:p w14:paraId="5F9329DD"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8,11</w:t>
            </w:r>
          </w:p>
        </w:tc>
        <w:tc>
          <w:tcPr>
            <w:tcW w:w="573" w:type="pct"/>
            <w:noWrap/>
          </w:tcPr>
          <w:p w14:paraId="2BB9F374"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7,32</w:t>
            </w:r>
          </w:p>
        </w:tc>
      </w:tr>
      <w:tr w:rsidR="007D45A8" w:rsidRPr="00E11C30" w14:paraId="20072A58" w14:textId="77777777" w:rsidTr="00C23521">
        <w:trPr>
          <w:trHeight w:val="288"/>
        </w:trPr>
        <w:tc>
          <w:tcPr>
            <w:tcW w:w="1640" w:type="pct"/>
            <w:noWrap/>
            <w:hideMark/>
          </w:tcPr>
          <w:p w14:paraId="5BDB0E6A"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kolski</w:t>
            </w:r>
          </w:p>
        </w:tc>
        <w:tc>
          <w:tcPr>
            <w:tcW w:w="496" w:type="pct"/>
            <w:noWrap/>
            <w:hideMark/>
          </w:tcPr>
          <w:p w14:paraId="7DC4E9A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8,88</w:t>
            </w:r>
          </w:p>
        </w:tc>
        <w:tc>
          <w:tcPr>
            <w:tcW w:w="573" w:type="pct"/>
            <w:noWrap/>
            <w:hideMark/>
          </w:tcPr>
          <w:p w14:paraId="064469CA"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9,47</w:t>
            </w:r>
          </w:p>
        </w:tc>
        <w:tc>
          <w:tcPr>
            <w:tcW w:w="573" w:type="pct"/>
            <w:noWrap/>
            <w:hideMark/>
          </w:tcPr>
          <w:p w14:paraId="099B0DD4"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9,41</w:t>
            </w:r>
          </w:p>
        </w:tc>
        <w:tc>
          <w:tcPr>
            <w:tcW w:w="573" w:type="pct"/>
            <w:noWrap/>
            <w:hideMark/>
          </w:tcPr>
          <w:p w14:paraId="1C6E2E46"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8,63</w:t>
            </w:r>
          </w:p>
        </w:tc>
        <w:tc>
          <w:tcPr>
            <w:tcW w:w="573" w:type="pct"/>
            <w:noWrap/>
            <w:hideMark/>
          </w:tcPr>
          <w:p w14:paraId="49F1E60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9,26</w:t>
            </w:r>
          </w:p>
        </w:tc>
        <w:tc>
          <w:tcPr>
            <w:tcW w:w="573" w:type="pct"/>
            <w:noWrap/>
            <w:hideMark/>
          </w:tcPr>
          <w:p w14:paraId="6011A58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8,37</w:t>
            </w:r>
          </w:p>
        </w:tc>
      </w:tr>
      <w:tr w:rsidR="007D45A8" w:rsidRPr="00E11C30" w14:paraId="6F66984E" w14:textId="77777777" w:rsidTr="00C23521">
        <w:trPr>
          <w:trHeight w:val="288"/>
        </w:trPr>
        <w:tc>
          <w:tcPr>
            <w:tcW w:w="1640" w:type="pct"/>
            <w:noWrap/>
            <w:hideMark/>
          </w:tcPr>
          <w:p w14:paraId="4DF03BB3"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koniński</w:t>
            </w:r>
          </w:p>
        </w:tc>
        <w:tc>
          <w:tcPr>
            <w:tcW w:w="496" w:type="pct"/>
            <w:noWrap/>
            <w:hideMark/>
          </w:tcPr>
          <w:p w14:paraId="142F11AE"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9,76</w:t>
            </w:r>
          </w:p>
        </w:tc>
        <w:tc>
          <w:tcPr>
            <w:tcW w:w="573" w:type="pct"/>
            <w:noWrap/>
            <w:hideMark/>
          </w:tcPr>
          <w:p w14:paraId="6CC5F6E8"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9,89</w:t>
            </w:r>
          </w:p>
        </w:tc>
        <w:tc>
          <w:tcPr>
            <w:tcW w:w="573" w:type="pct"/>
            <w:noWrap/>
            <w:hideMark/>
          </w:tcPr>
          <w:p w14:paraId="019E130D"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10,46</w:t>
            </w:r>
          </w:p>
        </w:tc>
        <w:tc>
          <w:tcPr>
            <w:tcW w:w="573" w:type="pct"/>
            <w:noWrap/>
            <w:hideMark/>
          </w:tcPr>
          <w:p w14:paraId="284D9B70"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11,07</w:t>
            </w:r>
          </w:p>
        </w:tc>
        <w:tc>
          <w:tcPr>
            <w:tcW w:w="573" w:type="pct"/>
            <w:noWrap/>
            <w:hideMark/>
          </w:tcPr>
          <w:p w14:paraId="4450D6A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9,71</w:t>
            </w:r>
          </w:p>
        </w:tc>
        <w:tc>
          <w:tcPr>
            <w:tcW w:w="573" w:type="pct"/>
            <w:noWrap/>
            <w:hideMark/>
          </w:tcPr>
          <w:p w14:paraId="6C46B3A4"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8,94</w:t>
            </w:r>
          </w:p>
        </w:tc>
      </w:tr>
      <w:tr w:rsidR="007D45A8" w:rsidRPr="00E11C30" w14:paraId="04ED5708" w14:textId="77777777" w:rsidTr="00C23521">
        <w:trPr>
          <w:trHeight w:val="288"/>
        </w:trPr>
        <w:tc>
          <w:tcPr>
            <w:tcW w:w="1640" w:type="pct"/>
            <w:noWrap/>
            <w:hideMark/>
          </w:tcPr>
          <w:p w14:paraId="4DEDE0BF"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słupecki</w:t>
            </w:r>
          </w:p>
        </w:tc>
        <w:tc>
          <w:tcPr>
            <w:tcW w:w="496" w:type="pct"/>
            <w:noWrap/>
            <w:hideMark/>
          </w:tcPr>
          <w:p w14:paraId="39D3D55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10,01</w:t>
            </w:r>
          </w:p>
        </w:tc>
        <w:tc>
          <w:tcPr>
            <w:tcW w:w="573" w:type="pct"/>
            <w:noWrap/>
            <w:hideMark/>
          </w:tcPr>
          <w:p w14:paraId="0EABDE78"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10,72</w:t>
            </w:r>
          </w:p>
        </w:tc>
        <w:tc>
          <w:tcPr>
            <w:tcW w:w="573" w:type="pct"/>
            <w:noWrap/>
            <w:hideMark/>
          </w:tcPr>
          <w:p w14:paraId="72826B18"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9,51</w:t>
            </w:r>
          </w:p>
        </w:tc>
        <w:tc>
          <w:tcPr>
            <w:tcW w:w="573" w:type="pct"/>
            <w:noWrap/>
            <w:hideMark/>
          </w:tcPr>
          <w:p w14:paraId="10537F3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10,32</w:t>
            </w:r>
          </w:p>
        </w:tc>
        <w:tc>
          <w:tcPr>
            <w:tcW w:w="573" w:type="pct"/>
            <w:noWrap/>
            <w:hideMark/>
          </w:tcPr>
          <w:p w14:paraId="6E433DDC"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9,71</w:t>
            </w:r>
          </w:p>
        </w:tc>
        <w:tc>
          <w:tcPr>
            <w:tcW w:w="573" w:type="pct"/>
            <w:noWrap/>
            <w:hideMark/>
          </w:tcPr>
          <w:p w14:paraId="24A9109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9,66</w:t>
            </w:r>
          </w:p>
        </w:tc>
      </w:tr>
      <w:tr w:rsidR="007D45A8" w:rsidRPr="00E11C30" w14:paraId="19F4EEC4" w14:textId="77777777" w:rsidTr="00C23521">
        <w:trPr>
          <w:trHeight w:val="288"/>
        </w:trPr>
        <w:tc>
          <w:tcPr>
            <w:tcW w:w="1640" w:type="pct"/>
            <w:noWrap/>
            <w:hideMark/>
          </w:tcPr>
          <w:p w14:paraId="203084E8"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turecki</w:t>
            </w:r>
          </w:p>
        </w:tc>
        <w:tc>
          <w:tcPr>
            <w:tcW w:w="496" w:type="pct"/>
            <w:noWrap/>
            <w:hideMark/>
          </w:tcPr>
          <w:p w14:paraId="00677833"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10,03</w:t>
            </w:r>
          </w:p>
        </w:tc>
        <w:tc>
          <w:tcPr>
            <w:tcW w:w="573" w:type="pct"/>
            <w:noWrap/>
            <w:hideMark/>
          </w:tcPr>
          <w:p w14:paraId="1C7AEDAF"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10,12</w:t>
            </w:r>
          </w:p>
        </w:tc>
        <w:tc>
          <w:tcPr>
            <w:tcW w:w="573" w:type="pct"/>
            <w:noWrap/>
            <w:hideMark/>
          </w:tcPr>
          <w:p w14:paraId="32FD0C0C"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10,83</w:t>
            </w:r>
          </w:p>
        </w:tc>
        <w:tc>
          <w:tcPr>
            <w:tcW w:w="573" w:type="pct"/>
            <w:noWrap/>
            <w:hideMark/>
          </w:tcPr>
          <w:p w14:paraId="30C3F670"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10,25</w:t>
            </w:r>
          </w:p>
        </w:tc>
        <w:tc>
          <w:tcPr>
            <w:tcW w:w="573" w:type="pct"/>
            <w:noWrap/>
            <w:hideMark/>
          </w:tcPr>
          <w:p w14:paraId="68D1E480"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9,71</w:t>
            </w:r>
          </w:p>
        </w:tc>
        <w:tc>
          <w:tcPr>
            <w:tcW w:w="573" w:type="pct"/>
            <w:noWrap/>
            <w:hideMark/>
          </w:tcPr>
          <w:p w14:paraId="5737FD1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8,64</w:t>
            </w:r>
          </w:p>
        </w:tc>
      </w:tr>
    </w:tbl>
    <w:p w14:paraId="64788A66" w14:textId="77777777" w:rsidR="00D768D5" w:rsidRPr="00D93575" w:rsidRDefault="00D768D5" w:rsidP="00D37D63">
      <w:pPr>
        <w:pStyle w:val="zrodlo"/>
      </w:pPr>
      <w:r w:rsidRPr="00D93575">
        <w:t>Źródło: opracowanie własne na podstawie danych BDL GUS</w:t>
      </w:r>
    </w:p>
    <w:p w14:paraId="7F6269E8" w14:textId="77777777" w:rsidR="008E3C50" w:rsidRPr="00D93575" w:rsidRDefault="006E194C" w:rsidP="00D37D63">
      <w:pPr>
        <w:spacing w:line="276" w:lineRule="auto"/>
      </w:pPr>
      <w:r w:rsidRPr="00D93575">
        <w:t>Saldo migracji na pobyt stały w województwie wielkopolskim</w:t>
      </w:r>
      <w:r w:rsidR="00F55CD5" w:rsidRPr="00D93575">
        <w:t xml:space="preserve"> jest dodatnie i wzrasta od 2016 roku. W </w:t>
      </w:r>
      <w:r w:rsidR="008E3C50" w:rsidRPr="00D93575">
        <w:t>okresie od 2015 do 2020 roku saldo migracji wewnętrznych w Wielkopolsce Wschodniej było ujemne, przy czym najniższą wartość osiągnęło w 2019 roku (-1 355). W 2020 roku saldo migracji na pobyt stały</w:t>
      </w:r>
      <w:r w:rsidRPr="00D93575">
        <w:t xml:space="preserve"> było nieco wyższe i</w:t>
      </w:r>
      <w:r w:rsidR="008E3C50" w:rsidRPr="00D93575">
        <w:t xml:space="preserve"> wynosiło</w:t>
      </w:r>
      <w:r w:rsidRPr="00D93575">
        <w:t xml:space="preserve"> wówczas </w:t>
      </w:r>
      <w:r w:rsidR="008E3C50" w:rsidRPr="00D93575">
        <w:t>-846. Najkorzystniejszą sytuację zaobserwowano w</w:t>
      </w:r>
      <w:r w:rsidRPr="00D93575">
        <w:t> </w:t>
      </w:r>
      <w:r w:rsidR="008E3C50" w:rsidRPr="00D93575">
        <w:t>powiecie konińskim – jedynym powiecie w Wielkopolsce Wschodniej o dodatnim i tym samym najwyższym saldzie migracji</w:t>
      </w:r>
      <w:r w:rsidRPr="00D93575">
        <w:t xml:space="preserve"> (103)</w:t>
      </w:r>
      <w:r w:rsidR="008E3C50" w:rsidRPr="00D93575">
        <w:t xml:space="preserve">. W </w:t>
      </w:r>
      <w:r w:rsidR="008E3C50" w:rsidRPr="00D93575">
        <w:lastRenderedPageBreak/>
        <w:t xml:space="preserve">2020 roku </w:t>
      </w:r>
      <w:r w:rsidRPr="00D93575">
        <w:t xml:space="preserve">w Wielkopolsce Wschodniej </w:t>
      </w:r>
      <w:r w:rsidR="008E3C50" w:rsidRPr="00D93575">
        <w:t xml:space="preserve">zarejestrowano 3 789 zameldowań w ruchu wewnętrznym i 4 635 </w:t>
      </w:r>
      <w:proofErr w:type="spellStart"/>
      <w:r w:rsidR="008E3C50" w:rsidRPr="00D93575">
        <w:t>wymeldowań</w:t>
      </w:r>
      <w:proofErr w:type="spellEnd"/>
      <w:r w:rsidR="00004D13" w:rsidRPr="00D93575">
        <w:t xml:space="preserve"> w ruchu wewnętrznym</w:t>
      </w:r>
      <w:r w:rsidR="00C24D7E" w:rsidRPr="00D93575">
        <w:t>.</w:t>
      </w:r>
    </w:p>
    <w:p w14:paraId="7D85D6F9" w14:textId="5E2C18AA" w:rsidR="006E194C" w:rsidRPr="00D93575" w:rsidRDefault="006E194C" w:rsidP="00D37D63">
      <w:pPr>
        <w:pStyle w:val="Legenda"/>
        <w:spacing w:line="276" w:lineRule="auto"/>
      </w:pPr>
      <w:bookmarkStart w:id="48" w:name="_Toc111121541"/>
      <w:r w:rsidRPr="00D93575">
        <w:t xml:space="preserve">Tabela </w:t>
      </w:r>
      <w:r w:rsidR="00C26832" w:rsidRPr="00D93575">
        <w:rPr>
          <w:noProof/>
        </w:rPr>
        <w:fldChar w:fldCharType="begin"/>
      </w:r>
      <w:r w:rsidR="00C26832" w:rsidRPr="00D93575">
        <w:rPr>
          <w:noProof/>
        </w:rPr>
        <w:instrText xml:space="preserve"> SEQ Tabela \* ARABIC </w:instrText>
      </w:r>
      <w:r w:rsidR="00C26832" w:rsidRPr="00D93575">
        <w:rPr>
          <w:noProof/>
        </w:rPr>
        <w:fldChar w:fldCharType="separate"/>
      </w:r>
      <w:r w:rsidR="00B4115B">
        <w:rPr>
          <w:noProof/>
        </w:rPr>
        <w:t>4</w:t>
      </w:r>
      <w:r w:rsidR="00C26832" w:rsidRPr="00D93575">
        <w:rPr>
          <w:noProof/>
        </w:rPr>
        <w:fldChar w:fldCharType="end"/>
      </w:r>
      <w:r w:rsidRPr="00D93575">
        <w:t>. Migracje na pobyt stały w Wielkopolsce Wschodniej w latach 2015-2020</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994"/>
        <w:gridCol w:w="994"/>
        <w:gridCol w:w="996"/>
        <w:gridCol w:w="997"/>
        <w:gridCol w:w="997"/>
        <w:gridCol w:w="992"/>
      </w:tblGrid>
      <w:tr w:rsidR="006E194C" w:rsidRPr="00E11C30" w14:paraId="16604285" w14:textId="77777777" w:rsidTr="004255E8">
        <w:trPr>
          <w:trHeight w:val="227"/>
          <w:tblHeader/>
        </w:trPr>
        <w:tc>
          <w:tcPr>
            <w:tcW w:w="1681" w:type="pct"/>
            <w:shd w:val="clear" w:color="auto" w:fill="DEEAF6" w:themeFill="accent5" w:themeFillTint="33"/>
            <w:noWrap/>
            <w:vAlign w:val="center"/>
            <w:hideMark/>
          </w:tcPr>
          <w:p w14:paraId="12950BAA" w14:textId="79AC7397" w:rsidR="006E194C" w:rsidRPr="00E11C30" w:rsidRDefault="006E194C" w:rsidP="00D37D63">
            <w:pPr>
              <w:suppressAutoHyphens w:val="0"/>
              <w:spacing w:after="0" w:line="276" w:lineRule="auto"/>
              <w:rPr>
                <w:rFonts w:eastAsia="Times New Roman"/>
                <w:b/>
                <w:bCs/>
                <w:color w:val="FFFFFF"/>
                <w:szCs w:val="24"/>
                <w:lang w:eastAsia="pl-PL"/>
              </w:rPr>
            </w:pPr>
            <w:r w:rsidRPr="00E11C30">
              <w:rPr>
                <w:rFonts w:eastAsia="Times New Roman"/>
                <w:b/>
                <w:bCs/>
                <w:color w:val="FFFFFF"/>
                <w:szCs w:val="24"/>
                <w:lang w:eastAsia="pl-PL"/>
              </w:rPr>
              <w:t> </w:t>
            </w:r>
            <w:r w:rsidR="004255E8" w:rsidRPr="00E11C30">
              <w:rPr>
                <w:b/>
                <w:szCs w:val="24"/>
              </w:rPr>
              <w:t>Wyszczególnienie</w:t>
            </w:r>
          </w:p>
        </w:tc>
        <w:tc>
          <w:tcPr>
            <w:tcW w:w="553" w:type="pct"/>
            <w:shd w:val="clear" w:color="auto" w:fill="DEEAF6" w:themeFill="accent5" w:themeFillTint="33"/>
            <w:vAlign w:val="center"/>
            <w:hideMark/>
          </w:tcPr>
          <w:p w14:paraId="7AED4050" w14:textId="77777777" w:rsidR="006E194C" w:rsidRPr="00E11C30" w:rsidRDefault="006E194C"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2015</w:t>
            </w:r>
          </w:p>
        </w:tc>
        <w:tc>
          <w:tcPr>
            <w:tcW w:w="553" w:type="pct"/>
            <w:shd w:val="clear" w:color="auto" w:fill="DEEAF6" w:themeFill="accent5" w:themeFillTint="33"/>
            <w:vAlign w:val="center"/>
            <w:hideMark/>
          </w:tcPr>
          <w:p w14:paraId="7AC928CE" w14:textId="77777777" w:rsidR="006E194C" w:rsidRPr="00E11C30" w:rsidRDefault="006E194C"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2016</w:t>
            </w:r>
          </w:p>
        </w:tc>
        <w:tc>
          <w:tcPr>
            <w:tcW w:w="554" w:type="pct"/>
            <w:shd w:val="clear" w:color="auto" w:fill="DEEAF6" w:themeFill="accent5" w:themeFillTint="33"/>
            <w:vAlign w:val="center"/>
            <w:hideMark/>
          </w:tcPr>
          <w:p w14:paraId="122F6ED5" w14:textId="77777777" w:rsidR="006E194C" w:rsidRPr="00E11C30" w:rsidRDefault="006E194C"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2017</w:t>
            </w:r>
          </w:p>
        </w:tc>
        <w:tc>
          <w:tcPr>
            <w:tcW w:w="554" w:type="pct"/>
            <w:shd w:val="clear" w:color="auto" w:fill="DEEAF6" w:themeFill="accent5" w:themeFillTint="33"/>
            <w:vAlign w:val="center"/>
            <w:hideMark/>
          </w:tcPr>
          <w:p w14:paraId="40BBAEEE" w14:textId="77777777" w:rsidR="006E194C" w:rsidRPr="00E11C30" w:rsidRDefault="006E194C"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2018</w:t>
            </w:r>
          </w:p>
        </w:tc>
        <w:tc>
          <w:tcPr>
            <w:tcW w:w="554" w:type="pct"/>
            <w:shd w:val="clear" w:color="auto" w:fill="DEEAF6" w:themeFill="accent5" w:themeFillTint="33"/>
            <w:vAlign w:val="center"/>
            <w:hideMark/>
          </w:tcPr>
          <w:p w14:paraId="7B32BA39" w14:textId="77777777" w:rsidR="006E194C" w:rsidRPr="00E11C30" w:rsidRDefault="006E194C"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2019</w:t>
            </w:r>
          </w:p>
        </w:tc>
        <w:tc>
          <w:tcPr>
            <w:tcW w:w="551" w:type="pct"/>
            <w:shd w:val="clear" w:color="auto" w:fill="DEEAF6" w:themeFill="accent5" w:themeFillTint="33"/>
            <w:vAlign w:val="center"/>
            <w:hideMark/>
          </w:tcPr>
          <w:p w14:paraId="641F0DC6" w14:textId="77777777" w:rsidR="006E194C" w:rsidRPr="00E11C30" w:rsidRDefault="006E194C" w:rsidP="00D37D63">
            <w:pPr>
              <w:suppressAutoHyphens w:val="0"/>
              <w:spacing w:after="0" w:line="276" w:lineRule="auto"/>
              <w:jc w:val="center"/>
              <w:rPr>
                <w:rFonts w:eastAsia="Times New Roman"/>
                <w:b/>
                <w:bCs/>
                <w:color w:val="FFFFFF"/>
                <w:szCs w:val="24"/>
                <w:lang w:eastAsia="pl-PL"/>
              </w:rPr>
            </w:pPr>
            <w:r w:rsidRPr="00E11C30">
              <w:rPr>
                <w:rFonts w:eastAsia="Times New Roman"/>
                <w:b/>
                <w:bCs/>
                <w:szCs w:val="24"/>
                <w:lang w:eastAsia="pl-PL"/>
              </w:rPr>
              <w:t>2020</w:t>
            </w:r>
          </w:p>
        </w:tc>
      </w:tr>
      <w:tr w:rsidR="006E194C" w:rsidRPr="00E11C30" w14:paraId="145F0797" w14:textId="77777777" w:rsidTr="004255E8">
        <w:trPr>
          <w:trHeight w:val="227"/>
        </w:trPr>
        <w:tc>
          <w:tcPr>
            <w:tcW w:w="1681" w:type="pct"/>
            <w:shd w:val="clear" w:color="auto" w:fill="auto"/>
            <w:noWrap/>
            <w:vAlign w:val="center"/>
          </w:tcPr>
          <w:p w14:paraId="05E496C7" w14:textId="77777777" w:rsidR="006E194C" w:rsidRPr="00E11C30" w:rsidRDefault="006E194C" w:rsidP="00D37D63">
            <w:pPr>
              <w:suppressAutoHyphens w:val="0"/>
              <w:spacing w:after="0" w:line="276" w:lineRule="auto"/>
              <w:rPr>
                <w:rFonts w:eastAsia="Times New Roman"/>
                <w:b/>
                <w:bCs/>
                <w:szCs w:val="24"/>
                <w:lang w:eastAsia="pl-PL"/>
              </w:rPr>
            </w:pPr>
          </w:p>
        </w:tc>
        <w:tc>
          <w:tcPr>
            <w:tcW w:w="3319" w:type="pct"/>
            <w:gridSpan w:val="6"/>
            <w:shd w:val="clear" w:color="auto" w:fill="auto"/>
            <w:vAlign w:val="center"/>
          </w:tcPr>
          <w:p w14:paraId="2D78F516" w14:textId="77777777" w:rsidR="006E194C" w:rsidRPr="00E11C30" w:rsidRDefault="006E194C" w:rsidP="00F55425">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saldo migracji wewnętrznych</w:t>
            </w:r>
          </w:p>
        </w:tc>
      </w:tr>
      <w:tr w:rsidR="006E194C" w:rsidRPr="00E11C30" w14:paraId="10A70095" w14:textId="77777777" w:rsidTr="004255E8">
        <w:trPr>
          <w:trHeight w:val="227"/>
        </w:trPr>
        <w:tc>
          <w:tcPr>
            <w:tcW w:w="1681" w:type="pct"/>
            <w:shd w:val="clear" w:color="auto" w:fill="auto"/>
            <w:noWrap/>
            <w:vAlign w:val="center"/>
            <w:hideMark/>
          </w:tcPr>
          <w:p w14:paraId="1CB2E0FB" w14:textId="77777777" w:rsidR="006E194C" w:rsidRPr="00E11C30" w:rsidRDefault="006E194C"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Województwo wielkopolskie</w:t>
            </w:r>
          </w:p>
        </w:tc>
        <w:tc>
          <w:tcPr>
            <w:tcW w:w="553" w:type="pct"/>
            <w:shd w:val="clear" w:color="auto" w:fill="auto"/>
            <w:noWrap/>
            <w:vAlign w:val="center"/>
            <w:hideMark/>
          </w:tcPr>
          <w:p w14:paraId="156DCEB5" w14:textId="33A8F8BF"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w:t>
            </w:r>
            <w:r w:rsidR="00392F66" w:rsidRPr="00E11C30">
              <w:rPr>
                <w:rFonts w:eastAsia="Times New Roman"/>
                <w:b/>
                <w:bCs/>
                <w:szCs w:val="24"/>
                <w:lang w:eastAsia="pl-PL"/>
              </w:rPr>
              <w:t> </w:t>
            </w:r>
            <w:r w:rsidRPr="00E11C30">
              <w:rPr>
                <w:rFonts w:eastAsia="Times New Roman"/>
                <w:b/>
                <w:bCs/>
                <w:szCs w:val="24"/>
                <w:lang w:eastAsia="pl-PL"/>
              </w:rPr>
              <w:t>207</w:t>
            </w:r>
          </w:p>
        </w:tc>
        <w:tc>
          <w:tcPr>
            <w:tcW w:w="553" w:type="pct"/>
            <w:shd w:val="clear" w:color="auto" w:fill="auto"/>
            <w:noWrap/>
            <w:vAlign w:val="center"/>
            <w:hideMark/>
          </w:tcPr>
          <w:p w14:paraId="309FC135" w14:textId="77777777"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983</w:t>
            </w:r>
          </w:p>
        </w:tc>
        <w:tc>
          <w:tcPr>
            <w:tcW w:w="554" w:type="pct"/>
            <w:shd w:val="clear" w:color="auto" w:fill="auto"/>
            <w:noWrap/>
            <w:vAlign w:val="center"/>
            <w:hideMark/>
          </w:tcPr>
          <w:p w14:paraId="7BC3E4B8" w14:textId="74589859"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w:t>
            </w:r>
            <w:r w:rsidR="00392F66" w:rsidRPr="00E11C30">
              <w:rPr>
                <w:rFonts w:eastAsia="Times New Roman"/>
                <w:b/>
                <w:bCs/>
                <w:szCs w:val="24"/>
                <w:lang w:eastAsia="pl-PL"/>
              </w:rPr>
              <w:t> </w:t>
            </w:r>
            <w:r w:rsidRPr="00E11C30">
              <w:rPr>
                <w:rFonts w:eastAsia="Times New Roman"/>
                <w:b/>
                <w:bCs/>
                <w:szCs w:val="24"/>
                <w:lang w:eastAsia="pl-PL"/>
              </w:rPr>
              <w:t>015</w:t>
            </w:r>
          </w:p>
        </w:tc>
        <w:tc>
          <w:tcPr>
            <w:tcW w:w="554" w:type="pct"/>
            <w:shd w:val="clear" w:color="auto" w:fill="auto"/>
            <w:noWrap/>
            <w:vAlign w:val="center"/>
            <w:hideMark/>
          </w:tcPr>
          <w:p w14:paraId="252A5836" w14:textId="04A00225"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w:t>
            </w:r>
            <w:r w:rsidR="00392F66" w:rsidRPr="00E11C30">
              <w:rPr>
                <w:rFonts w:eastAsia="Times New Roman"/>
                <w:b/>
                <w:bCs/>
                <w:szCs w:val="24"/>
                <w:lang w:eastAsia="pl-PL"/>
              </w:rPr>
              <w:t> </w:t>
            </w:r>
            <w:r w:rsidRPr="00E11C30">
              <w:rPr>
                <w:rFonts w:eastAsia="Times New Roman"/>
                <w:b/>
                <w:bCs/>
                <w:szCs w:val="24"/>
                <w:lang w:eastAsia="pl-PL"/>
              </w:rPr>
              <w:t>121</w:t>
            </w:r>
          </w:p>
        </w:tc>
        <w:tc>
          <w:tcPr>
            <w:tcW w:w="554" w:type="pct"/>
            <w:shd w:val="clear" w:color="auto" w:fill="auto"/>
            <w:noWrap/>
            <w:vAlign w:val="center"/>
            <w:hideMark/>
          </w:tcPr>
          <w:p w14:paraId="6486E2B6" w14:textId="650C58F7"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w:t>
            </w:r>
            <w:r w:rsidR="00392F66" w:rsidRPr="00E11C30">
              <w:rPr>
                <w:rFonts w:eastAsia="Times New Roman"/>
                <w:b/>
                <w:bCs/>
                <w:szCs w:val="24"/>
                <w:lang w:eastAsia="pl-PL"/>
              </w:rPr>
              <w:t> </w:t>
            </w:r>
            <w:r w:rsidRPr="00E11C30">
              <w:rPr>
                <w:rFonts w:eastAsia="Times New Roman"/>
                <w:b/>
                <w:bCs/>
                <w:szCs w:val="24"/>
                <w:lang w:eastAsia="pl-PL"/>
              </w:rPr>
              <w:t>203</w:t>
            </w:r>
          </w:p>
        </w:tc>
        <w:tc>
          <w:tcPr>
            <w:tcW w:w="551" w:type="pct"/>
            <w:shd w:val="clear" w:color="auto" w:fill="auto"/>
            <w:noWrap/>
            <w:vAlign w:val="center"/>
            <w:hideMark/>
          </w:tcPr>
          <w:p w14:paraId="25B44AD1" w14:textId="77777777"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1 491</w:t>
            </w:r>
          </w:p>
        </w:tc>
      </w:tr>
      <w:tr w:rsidR="006E194C" w:rsidRPr="00E11C30" w14:paraId="6864132D" w14:textId="77777777" w:rsidTr="004255E8">
        <w:trPr>
          <w:trHeight w:val="227"/>
        </w:trPr>
        <w:tc>
          <w:tcPr>
            <w:tcW w:w="1681" w:type="pct"/>
            <w:shd w:val="clear" w:color="auto" w:fill="auto"/>
            <w:noWrap/>
            <w:vAlign w:val="center"/>
            <w:hideMark/>
          </w:tcPr>
          <w:p w14:paraId="71CE00A2" w14:textId="77777777" w:rsidR="006E194C" w:rsidRPr="00E11C30" w:rsidRDefault="006E194C"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Wielkopolska Wschodnia</w:t>
            </w:r>
          </w:p>
        </w:tc>
        <w:tc>
          <w:tcPr>
            <w:tcW w:w="553" w:type="pct"/>
            <w:shd w:val="clear" w:color="auto" w:fill="auto"/>
            <w:noWrap/>
            <w:vAlign w:val="center"/>
            <w:hideMark/>
          </w:tcPr>
          <w:p w14:paraId="06FB4303" w14:textId="77777777"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-835</w:t>
            </w:r>
          </w:p>
        </w:tc>
        <w:tc>
          <w:tcPr>
            <w:tcW w:w="553" w:type="pct"/>
            <w:shd w:val="clear" w:color="auto" w:fill="auto"/>
            <w:noWrap/>
            <w:vAlign w:val="center"/>
            <w:hideMark/>
          </w:tcPr>
          <w:p w14:paraId="70467CD0" w14:textId="77777777"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-892</w:t>
            </w:r>
          </w:p>
        </w:tc>
        <w:tc>
          <w:tcPr>
            <w:tcW w:w="554" w:type="pct"/>
            <w:shd w:val="clear" w:color="auto" w:fill="auto"/>
            <w:noWrap/>
            <w:vAlign w:val="center"/>
            <w:hideMark/>
          </w:tcPr>
          <w:p w14:paraId="5B2F36A4" w14:textId="77777777"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-873</w:t>
            </w:r>
          </w:p>
        </w:tc>
        <w:tc>
          <w:tcPr>
            <w:tcW w:w="554" w:type="pct"/>
            <w:shd w:val="clear" w:color="auto" w:fill="auto"/>
            <w:noWrap/>
            <w:vAlign w:val="center"/>
            <w:hideMark/>
          </w:tcPr>
          <w:p w14:paraId="3D500DD1" w14:textId="03AABAAF"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w:t>
            </w:r>
            <w:r w:rsidR="00392F66" w:rsidRPr="00E11C30">
              <w:rPr>
                <w:rFonts w:eastAsia="Times New Roman"/>
                <w:b/>
                <w:bCs/>
                <w:szCs w:val="24"/>
                <w:lang w:eastAsia="pl-PL"/>
              </w:rPr>
              <w:t> </w:t>
            </w:r>
            <w:r w:rsidRPr="00E11C30">
              <w:rPr>
                <w:rFonts w:eastAsia="Times New Roman"/>
                <w:b/>
                <w:bCs/>
                <w:szCs w:val="24"/>
                <w:lang w:eastAsia="pl-PL"/>
              </w:rPr>
              <w:t>113</w:t>
            </w:r>
          </w:p>
        </w:tc>
        <w:tc>
          <w:tcPr>
            <w:tcW w:w="554" w:type="pct"/>
            <w:shd w:val="clear" w:color="auto" w:fill="auto"/>
            <w:noWrap/>
            <w:vAlign w:val="center"/>
            <w:hideMark/>
          </w:tcPr>
          <w:p w14:paraId="432ED568" w14:textId="6F88A0DE"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w:t>
            </w:r>
            <w:r w:rsidR="00392F66" w:rsidRPr="00E11C30">
              <w:rPr>
                <w:rFonts w:eastAsia="Times New Roman"/>
                <w:b/>
                <w:bCs/>
                <w:szCs w:val="24"/>
                <w:lang w:eastAsia="pl-PL"/>
              </w:rPr>
              <w:t> </w:t>
            </w:r>
            <w:r w:rsidRPr="00E11C30">
              <w:rPr>
                <w:rFonts w:eastAsia="Times New Roman"/>
                <w:b/>
                <w:bCs/>
                <w:szCs w:val="24"/>
                <w:lang w:eastAsia="pl-PL"/>
              </w:rPr>
              <w:t>355</w:t>
            </w:r>
          </w:p>
        </w:tc>
        <w:tc>
          <w:tcPr>
            <w:tcW w:w="551" w:type="pct"/>
            <w:shd w:val="clear" w:color="auto" w:fill="auto"/>
            <w:noWrap/>
            <w:vAlign w:val="center"/>
            <w:hideMark/>
          </w:tcPr>
          <w:p w14:paraId="76BDBF62" w14:textId="77777777" w:rsidR="006E194C" w:rsidRPr="00E11C30" w:rsidRDefault="006E194C"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-846</w:t>
            </w:r>
          </w:p>
        </w:tc>
      </w:tr>
      <w:tr w:rsidR="007D45A8" w:rsidRPr="00E11C30" w14:paraId="7A4CA4B5" w14:textId="77777777" w:rsidTr="004255E8">
        <w:trPr>
          <w:trHeight w:val="227"/>
        </w:trPr>
        <w:tc>
          <w:tcPr>
            <w:tcW w:w="1681" w:type="pct"/>
            <w:shd w:val="clear" w:color="auto" w:fill="auto"/>
            <w:noWrap/>
            <w:vAlign w:val="center"/>
          </w:tcPr>
          <w:p w14:paraId="624099DC"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m. Konin</w:t>
            </w:r>
          </w:p>
        </w:tc>
        <w:tc>
          <w:tcPr>
            <w:tcW w:w="553" w:type="pct"/>
            <w:shd w:val="clear" w:color="auto" w:fill="auto"/>
            <w:noWrap/>
            <w:vAlign w:val="center"/>
          </w:tcPr>
          <w:p w14:paraId="635B781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-502</w:t>
            </w:r>
          </w:p>
        </w:tc>
        <w:tc>
          <w:tcPr>
            <w:tcW w:w="553" w:type="pct"/>
            <w:shd w:val="clear" w:color="auto" w:fill="auto"/>
            <w:noWrap/>
            <w:vAlign w:val="center"/>
          </w:tcPr>
          <w:p w14:paraId="471A1AA3"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-471</w:t>
            </w:r>
          </w:p>
        </w:tc>
        <w:tc>
          <w:tcPr>
            <w:tcW w:w="554" w:type="pct"/>
            <w:shd w:val="clear" w:color="auto" w:fill="auto"/>
            <w:noWrap/>
            <w:vAlign w:val="center"/>
          </w:tcPr>
          <w:p w14:paraId="4F7CBFB9"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-394</w:t>
            </w:r>
          </w:p>
        </w:tc>
        <w:tc>
          <w:tcPr>
            <w:tcW w:w="554" w:type="pct"/>
            <w:shd w:val="clear" w:color="auto" w:fill="auto"/>
            <w:noWrap/>
            <w:vAlign w:val="center"/>
          </w:tcPr>
          <w:p w14:paraId="7FD3F43F"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-501</w:t>
            </w:r>
          </w:p>
        </w:tc>
        <w:tc>
          <w:tcPr>
            <w:tcW w:w="554" w:type="pct"/>
            <w:shd w:val="clear" w:color="auto" w:fill="auto"/>
            <w:noWrap/>
            <w:vAlign w:val="center"/>
          </w:tcPr>
          <w:p w14:paraId="014DFF24"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-568</w:t>
            </w:r>
          </w:p>
        </w:tc>
        <w:tc>
          <w:tcPr>
            <w:tcW w:w="551" w:type="pct"/>
            <w:shd w:val="clear" w:color="auto" w:fill="auto"/>
            <w:noWrap/>
            <w:vAlign w:val="center"/>
          </w:tcPr>
          <w:p w14:paraId="2841AB1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-511</w:t>
            </w:r>
          </w:p>
        </w:tc>
      </w:tr>
      <w:tr w:rsidR="007D45A8" w:rsidRPr="00E11C30" w14:paraId="5ECED059" w14:textId="77777777" w:rsidTr="004255E8">
        <w:trPr>
          <w:trHeight w:val="227"/>
        </w:trPr>
        <w:tc>
          <w:tcPr>
            <w:tcW w:w="1681" w:type="pct"/>
            <w:shd w:val="clear" w:color="auto" w:fill="auto"/>
            <w:noWrap/>
            <w:vAlign w:val="center"/>
            <w:hideMark/>
          </w:tcPr>
          <w:p w14:paraId="6957B0EB"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kolski</w:t>
            </w:r>
          </w:p>
        </w:tc>
        <w:tc>
          <w:tcPr>
            <w:tcW w:w="553" w:type="pct"/>
            <w:shd w:val="clear" w:color="auto" w:fill="auto"/>
            <w:noWrap/>
            <w:vAlign w:val="center"/>
            <w:hideMark/>
          </w:tcPr>
          <w:p w14:paraId="642B2506"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-244</w:t>
            </w:r>
          </w:p>
        </w:tc>
        <w:tc>
          <w:tcPr>
            <w:tcW w:w="553" w:type="pct"/>
            <w:shd w:val="clear" w:color="auto" w:fill="auto"/>
            <w:noWrap/>
            <w:vAlign w:val="center"/>
            <w:hideMark/>
          </w:tcPr>
          <w:p w14:paraId="66384878"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-237</w:t>
            </w:r>
          </w:p>
        </w:tc>
        <w:tc>
          <w:tcPr>
            <w:tcW w:w="554" w:type="pct"/>
            <w:shd w:val="clear" w:color="auto" w:fill="auto"/>
            <w:noWrap/>
            <w:vAlign w:val="center"/>
            <w:hideMark/>
          </w:tcPr>
          <w:p w14:paraId="18411603"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-317</w:t>
            </w:r>
          </w:p>
        </w:tc>
        <w:tc>
          <w:tcPr>
            <w:tcW w:w="554" w:type="pct"/>
            <w:shd w:val="clear" w:color="auto" w:fill="auto"/>
            <w:noWrap/>
            <w:vAlign w:val="center"/>
            <w:hideMark/>
          </w:tcPr>
          <w:p w14:paraId="13F6329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-310</w:t>
            </w:r>
          </w:p>
        </w:tc>
        <w:tc>
          <w:tcPr>
            <w:tcW w:w="554" w:type="pct"/>
            <w:shd w:val="clear" w:color="auto" w:fill="auto"/>
            <w:noWrap/>
            <w:vAlign w:val="center"/>
            <w:hideMark/>
          </w:tcPr>
          <w:p w14:paraId="66FF2829"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-397</w:t>
            </w:r>
          </w:p>
        </w:tc>
        <w:tc>
          <w:tcPr>
            <w:tcW w:w="551" w:type="pct"/>
            <w:shd w:val="clear" w:color="auto" w:fill="auto"/>
            <w:noWrap/>
            <w:vAlign w:val="center"/>
            <w:hideMark/>
          </w:tcPr>
          <w:p w14:paraId="65B4A946"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-266</w:t>
            </w:r>
          </w:p>
        </w:tc>
      </w:tr>
      <w:tr w:rsidR="007D45A8" w:rsidRPr="00E11C30" w14:paraId="4D26F5A3" w14:textId="77777777" w:rsidTr="004255E8">
        <w:trPr>
          <w:trHeight w:val="227"/>
        </w:trPr>
        <w:tc>
          <w:tcPr>
            <w:tcW w:w="1681" w:type="pct"/>
            <w:shd w:val="clear" w:color="auto" w:fill="auto"/>
            <w:noWrap/>
            <w:vAlign w:val="center"/>
            <w:hideMark/>
          </w:tcPr>
          <w:p w14:paraId="3F1BD214"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koniński</w:t>
            </w:r>
          </w:p>
        </w:tc>
        <w:tc>
          <w:tcPr>
            <w:tcW w:w="553" w:type="pct"/>
            <w:shd w:val="clear" w:color="auto" w:fill="auto"/>
            <w:noWrap/>
            <w:vAlign w:val="center"/>
            <w:hideMark/>
          </w:tcPr>
          <w:p w14:paraId="29572AC0"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107</w:t>
            </w:r>
          </w:p>
        </w:tc>
        <w:tc>
          <w:tcPr>
            <w:tcW w:w="553" w:type="pct"/>
            <w:shd w:val="clear" w:color="auto" w:fill="auto"/>
            <w:noWrap/>
            <w:vAlign w:val="center"/>
            <w:hideMark/>
          </w:tcPr>
          <w:p w14:paraId="100FC74B"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24</w:t>
            </w:r>
          </w:p>
        </w:tc>
        <w:tc>
          <w:tcPr>
            <w:tcW w:w="554" w:type="pct"/>
            <w:shd w:val="clear" w:color="auto" w:fill="auto"/>
            <w:noWrap/>
            <w:vAlign w:val="center"/>
            <w:hideMark/>
          </w:tcPr>
          <w:p w14:paraId="485D3CEC"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84</w:t>
            </w:r>
          </w:p>
        </w:tc>
        <w:tc>
          <w:tcPr>
            <w:tcW w:w="554" w:type="pct"/>
            <w:shd w:val="clear" w:color="auto" w:fill="auto"/>
            <w:noWrap/>
            <w:vAlign w:val="center"/>
            <w:hideMark/>
          </w:tcPr>
          <w:p w14:paraId="3BF6F7CF"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28</w:t>
            </w:r>
          </w:p>
        </w:tc>
        <w:tc>
          <w:tcPr>
            <w:tcW w:w="554" w:type="pct"/>
            <w:shd w:val="clear" w:color="auto" w:fill="auto"/>
            <w:noWrap/>
            <w:vAlign w:val="center"/>
            <w:hideMark/>
          </w:tcPr>
          <w:p w14:paraId="0C8DA46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p>
        </w:tc>
        <w:tc>
          <w:tcPr>
            <w:tcW w:w="551" w:type="pct"/>
            <w:shd w:val="clear" w:color="auto" w:fill="auto"/>
            <w:noWrap/>
            <w:vAlign w:val="center"/>
            <w:hideMark/>
          </w:tcPr>
          <w:p w14:paraId="30E7F17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103</w:t>
            </w:r>
          </w:p>
        </w:tc>
      </w:tr>
      <w:tr w:rsidR="007D45A8" w:rsidRPr="00E11C30" w14:paraId="298CF1CA" w14:textId="77777777" w:rsidTr="004255E8">
        <w:trPr>
          <w:trHeight w:val="227"/>
        </w:trPr>
        <w:tc>
          <w:tcPr>
            <w:tcW w:w="1681" w:type="pct"/>
            <w:shd w:val="clear" w:color="auto" w:fill="auto"/>
            <w:noWrap/>
            <w:vAlign w:val="center"/>
            <w:hideMark/>
          </w:tcPr>
          <w:p w14:paraId="6AAA49C6"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słupecki</w:t>
            </w:r>
          </w:p>
        </w:tc>
        <w:tc>
          <w:tcPr>
            <w:tcW w:w="553" w:type="pct"/>
            <w:shd w:val="clear" w:color="auto" w:fill="auto"/>
            <w:noWrap/>
            <w:vAlign w:val="center"/>
            <w:hideMark/>
          </w:tcPr>
          <w:p w14:paraId="21DD2FC9"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-76</w:t>
            </w:r>
          </w:p>
        </w:tc>
        <w:tc>
          <w:tcPr>
            <w:tcW w:w="553" w:type="pct"/>
            <w:shd w:val="clear" w:color="auto" w:fill="auto"/>
            <w:noWrap/>
            <w:vAlign w:val="center"/>
            <w:hideMark/>
          </w:tcPr>
          <w:p w14:paraId="3D7EF95A"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-87</w:t>
            </w:r>
          </w:p>
        </w:tc>
        <w:tc>
          <w:tcPr>
            <w:tcW w:w="554" w:type="pct"/>
            <w:shd w:val="clear" w:color="auto" w:fill="auto"/>
            <w:noWrap/>
            <w:vAlign w:val="center"/>
            <w:hideMark/>
          </w:tcPr>
          <w:p w14:paraId="4B30C889"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-119</w:t>
            </w:r>
          </w:p>
        </w:tc>
        <w:tc>
          <w:tcPr>
            <w:tcW w:w="554" w:type="pct"/>
            <w:shd w:val="clear" w:color="auto" w:fill="auto"/>
            <w:noWrap/>
            <w:vAlign w:val="center"/>
            <w:hideMark/>
          </w:tcPr>
          <w:p w14:paraId="298A1D9E"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-141</w:t>
            </w:r>
          </w:p>
        </w:tc>
        <w:tc>
          <w:tcPr>
            <w:tcW w:w="554" w:type="pct"/>
            <w:shd w:val="clear" w:color="auto" w:fill="auto"/>
            <w:noWrap/>
            <w:vAlign w:val="center"/>
            <w:hideMark/>
          </w:tcPr>
          <w:p w14:paraId="329EF4D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-167</w:t>
            </w:r>
          </w:p>
        </w:tc>
        <w:tc>
          <w:tcPr>
            <w:tcW w:w="551" w:type="pct"/>
            <w:shd w:val="clear" w:color="auto" w:fill="auto"/>
            <w:noWrap/>
            <w:vAlign w:val="center"/>
            <w:hideMark/>
          </w:tcPr>
          <w:p w14:paraId="1722B52B"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-76</w:t>
            </w:r>
          </w:p>
        </w:tc>
      </w:tr>
      <w:tr w:rsidR="007D45A8" w:rsidRPr="00E11C30" w14:paraId="2CA66E64" w14:textId="77777777" w:rsidTr="004255E8">
        <w:trPr>
          <w:trHeight w:val="227"/>
        </w:trPr>
        <w:tc>
          <w:tcPr>
            <w:tcW w:w="1681" w:type="pct"/>
            <w:shd w:val="clear" w:color="auto" w:fill="auto"/>
            <w:noWrap/>
            <w:vAlign w:val="center"/>
            <w:hideMark/>
          </w:tcPr>
          <w:p w14:paraId="1F248A95"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turecki</w:t>
            </w:r>
          </w:p>
        </w:tc>
        <w:tc>
          <w:tcPr>
            <w:tcW w:w="553" w:type="pct"/>
            <w:shd w:val="clear" w:color="auto" w:fill="auto"/>
            <w:noWrap/>
            <w:vAlign w:val="center"/>
            <w:hideMark/>
          </w:tcPr>
          <w:p w14:paraId="57E5327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-120</w:t>
            </w:r>
          </w:p>
        </w:tc>
        <w:tc>
          <w:tcPr>
            <w:tcW w:w="553" w:type="pct"/>
            <w:shd w:val="clear" w:color="auto" w:fill="auto"/>
            <w:noWrap/>
            <w:vAlign w:val="center"/>
            <w:hideMark/>
          </w:tcPr>
          <w:p w14:paraId="0ECD21B9"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-121</w:t>
            </w:r>
          </w:p>
        </w:tc>
        <w:tc>
          <w:tcPr>
            <w:tcW w:w="554" w:type="pct"/>
            <w:shd w:val="clear" w:color="auto" w:fill="auto"/>
            <w:noWrap/>
            <w:vAlign w:val="center"/>
            <w:hideMark/>
          </w:tcPr>
          <w:p w14:paraId="6E9375AB"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-127</w:t>
            </w:r>
          </w:p>
        </w:tc>
        <w:tc>
          <w:tcPr>
            <w:tcW w:w="554" w:type="pct"/>
            <w:shd w:val="clear" w:color="auto" w:fill="auto"/>
            <w:noWrap/>
            <w:vAlign w:val="center"/>
            <w:hideMark/>
          </w:tcPr>
          <w:p w14:paraId="2A161B8E"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-189</w:t>
            </w:r>
          </w:p>
        </w:tc>
        <w:tc>
          <w:tcPr>
            <w:tcW w:w="554" w:type="pct"/>
            <w:shd w:val="clear" w:color="auto" w:fill="auto"/>
            <w:noWrap/>
            <w:vAlign w:val="center"/>
            <w:hideMark/>
          </w:tcPr>
          <w:p w14:paraId="2D2BE8EF"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-222</w:t>
            </w:r>
          </w:p>
        </w:tc>
        <w:tc>
          <w:tcPr>
            <w:tcW w:w="551" w:type="pct"/>
            <w:shd w:val="clear" w:color="auto" w:fill="auto"/>
            <w:noWrap/>
            <w:vAlign w:val="center"/>
            <w:hideMark/>
          </w:tcPr>
          <w:p w14:paraId="0893E43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-96</w:t>
            </w:r>
          </w:p>
        </w:tc>
      </w:tr>
      <w:tr w:rsidR="007D45A8" w:rsidRPr="00E11C30" w14:paraId="42BD7345" w14:textId="77777777" w:rsidTr="004255E8">
        <w:trPr>
          <w:trHeight w:val="227"/>
        </w:trPr>
        <w:tc>
          <w:tcPr>
            <w:tcW w:w="1681" w:type="pct"/>
            <w:shd w:val="clear" w:color="auto" w:fill="auto"/>
            <w:noWrap/>
            <w:vAlign w:val="center"/>
            <w:hideMark/>
          </w:tcPr>
          <w:p w14:paraId="07E5C175"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 </w:t>
            </w:r>
          </w:p>
        </w:tc>
        <w:tc>
          <w:tcPr>
            <w:tcW w:w="3319" w:type="pct"/>
            <w:gridSpan w:val="6"/>
            <w:shd w:val="clear" w:color="auto" w:fill="auto"/>
            <w:vAlign w:val="center"/>
            <w:hideMark/>
          </w:tcPr>
          <w:p w14:paraId="143B51CA" w14:textId="77777777" w:rsidR="007D45A8" w:rsidRPr="00E11C30" w:rsidRDefault="007D45A8" w:rsidP="00F55425">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zameldowania w ruchu wewnętrznym</w:t>
            </w:r>
          </w:p>
        </w:tc>
      </w:tr>
      <w:tr w:rsidR="007D45A8" w:rsidRPr="00E11C30" w14:paraId="522DD8D5" w14:textId="77777777" w:rsidTr="004255E8">
        <w:trPr>
          <w:trHeight w:val="227"/>
        </w:trPr>
        <w:tc>
          <w:tcPr>
            <w:tcW w:w="1681" w:type="pct"/>
            <w:shd w:val="clear" w:color="auto" w:fill="auto"/>
            <w:noWrap/>
            <w:vAlign w:val="center"/>
            <w:hideMark/>
          </w:tcPr>
          <w:p w14:paraId="78FC0371"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Województwo wielkopolskie</w:t>
            </w:r>
          </w:p>
        </w:tc>
        <w:tc>
          <w:tcPr>
            <w:tcW w:w="553" w:type="pct"/>
            <w:shd w:val="clear" w:color="auto" w:fill="auto"/>
            <w:noWrap/>
            <w:vAlign w:val="center"/>
            <w:hideMark/>
          </w:tcPr>
          <w:p w14:paraId="771CFD09" w14:textId="2A5726E9"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40</w:t>
            </w:r>
            <w:r w:rsidR="00392F66" w:rsidRPr="00E11C30">
              <w:rPr>
                <w:rFonts w:eastAsia="Times New Roman"/>
                <w:b/>
                <w:bCs/>
                <w:szCs w:val="24"/>
                <w:lang w:eastAsia="pl-PL"/>
              </w:rPr>
              <w:t> </w:t>
            </w:r>
            <w:r w:rsidRPr="00E11C30">
              <w:rPr>
                <w:rFonts w:eastAsia="Times New Roman"/>
                <w:b/>
                <w:bCs/>
                <w:szCs w:val="24"/>
                <w:lang w:eastAsia="pl-PL"/>
              </w:rPr>
              <w:t>347</w:t>
            </w:r>
          </w:p>
        </w:tc>
        <w:tc>
          <w:tcPr>
            <w:tcW w:w="553" w:type="pct"/>
            <w:shd w:val="clear" w:color="auto" w:fill="auto"/>
            <w:noWrap/>
            <w:vAlign w:val="center"/>
            <w:hideMark/>
          </w:tcPr>
          <w:p w14:paraId="2E242D32" w14:textId="006BA37A"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39</w:t>
            </w:r>
            <w:r w:rsidR="00392F66" w:rsidRPr="00E11C30">
              <w:rPr>
                <w:rFonts w:eastAsia="Times New Roman"/>
                <w:b/>
                <w:bCs/>
                <w:szCs w:val="24"/>
                <w:lang w:eastAsia="pl-PL"/>
              </w:rPr>
              <w:t> </w:t>
            </w:r>
            <w:r w:rsidRPr="00E11C30">
              <w:rPr>
                <w:rFonts w:eastAsia="Times New Roman"/>
                <w:b/>
                <w:bCs/>
                <w:szCs w:val="24"/>
                <w:lang w:eastAsia="pl-PL"/>
              </w:rPr>
              <w:t>815</w:t>
            </w:r>
          </w:p>
        </w:tc>
        <w:tc>
          <w:tcPr>
            <w:tcW w:w="554" w:type="pct"/>
            <w:shd w:val="clear" w:color="auto" w:fill="auto"/>
            <w:noWrap/>
            <w:vAlign w:val="center"/>
            <w:hideMark/>
          </w:tcPr>
          <w:p w14:paraId="3CE6926F" w14:textId="750A6A7D"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41</w:t>
            </w:r>
            <w:r w:rsidR="00392F66" w:rsidRPr="00E11C30">
              <w:rPr>
                <w:rFonts w:eastAsia="Times New Roman"/>
                <w:b/>
                <w:bCs/>
                <w:szCs w:val="24"/>
                <w:lang w:eastAsia="pl-PL"/>
              </w:rPr>
              <w:t> </w:t>
            </w:r>
            <w:r w:rsidRPr="00E11C30">
              <w:rPr>
                <w:rFonts w:eastAsia="Times New Roman"/>
                <w:b/>
                <w:bCs/>
                <w:szCs w:val="24"/>
                <w:lang w:eastAsia="pl-PL"/>
              </w:rPr>
              <w:t>214</w:t>
            </w:r>
          </w:p>
        </w:tc>
        <w:tc>
          <w:tcPr>
            <w:tcW w:w="554" w:type="pct"/>
            <w:shd w:val="clear" w:color="auto" w:fill="auto"/>
            <w:noWrap/>
            <w:vAlign w:val="center"/>
            <w:hideMark/>
          </w:tcPr>
          <w:p w14:paraId="748C79CC" w14:textId="57A2D8C8"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45</w:t>
            </w:r>
            <w:r w:rsidR="00392F66" w:rsidRPr="00E11C30">
              <w:rPr>
                <w:rFonts w:eastAsia="Times New Roman"/>
                <w:b/>
                <w:bCs/>
                <w:szCs w:val="24"/>
                <w:lang w:eastAsia="pl-PL"/>
              </w:rPr>
              <w:t> </w:t>
            </w:r>
            <w:r w:rsidRPr="00E11C30">
              <w:rPr>
                <w:rFonts w:eastAsia="Times New Roman"/>
                <w:b/>
                <w:bCs/>
                <w:szCs w:val="24"/>
                <w:lang w:eastAsia="pl-PL"/>
              </w:rPr>
              <w:t>832</w:t>
            </w:r>
          </w:p>
        </w:tc>
        <w:tc>
          <w:tcPr>
            <w:tcW w:w="554" w:type="pct"/>
            <w:shd w:val="clear" w:color="auto" w:fill="auto"/>
            <w:noWrap/>
            <w:vAlign w:val="center"/>
            <w:hideMark/>
          </w:tcPr>
          <w:p w14:paraId="4C298045" w14:textId="087DB5A9"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47</w:t>
            </w:r>
            <w:r w:rsidR="00392F66" w:rsidRPr="00E11C30">
              <w:rPr>
                <w:rFonts w:eastAsia="Times New Roman"/>
                <w:b/>
                <w:bCs/>
                <w:szCs w:val="24"/>
                <w:lang w:eastAsia="pl-PL"/>
              </w:rPr>
              <w:t> </w:t>
            </w:r>
            <w:r w:rsidRPr="00E11C30">
              <w:rPr>
                <w:rFonts w:eastAsia="Times New Roman"/>
                <w:b/>
                <w:bCs/>
                <w:szCs w:val="24"/>
                <w:lang w:eastAsia="pl-PL"/>
              </w:rPr>
              <w:t>984</w:t>
            </w:r>
          </w:p>
        </w:tc>
        <w:tc>
          <w:tcPr>
            <w:tcW w:w="551" w:type="pct"/>
            <w:shd w:val="clear" w:color="auto" w:fill="auto"/>
            <w:noWrap/>
            <w:vAlign w:val="center"/>
            <w:hideMark/>
          </w:tcPr>
          <w:p w14:paraId="6F2AA5F7" w14:textId="77777777"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40 179</w:t>
            </w:r>
          </w:p>
        </w:tc>
      </w:tr>
      <w:tr w:rsidR="007D45A8" w:rsidRPr="00E11C30" w14:paraId="39E44297" w14:textId="77777777" w:rsidTr="004255E8">
        <w:trPr>
          <w:trHeight w:val="227"/>
        </w:trPr>
        <w:tc>
          <w:tcPr>
            <w:tcW w:w="1681" w:type="pct"/>
            <w:shd w:val="clear" w:color="auto" w:fill="auto"/>
            <w:noWrap/>
            <w:vAlign w:val="center"/>
            <w:hideMark/>
          </w:tcPr>
          <w:p w14:paraId="43E456FE"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Wielkopolska Wschodnia</w:t>
            </w:r>
          </w:p>
        </w:tc>
        <w:tc>
          <w:tcPr>
            <w:tcW w:w="553" w:type="pct"/>
            <w:shd w:val="clear" w:color="auto" w:fill="auto"/>
            <w:noWrap/>
            <w:vAlign w:val="center"/>
            <w:hideMark/>
          </w:tcPr>
          <w:p w14:paraId="29EA3287" w14:textId="22EE53E6"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w:t>
            </w:r>
            <w:r w:rsidR="00392F66" w:rsidRPr="00E11C30">
              <w:rPr>
                <w:rFonts w:eastAsia="Times New Roman"/>
                <w:b/>
                <w:bCs/>
                <w:szCs w:val="24"/>
                <w:lang w:eastAsia="pl-PL"/>
              </w:rPr>
              <w:t> </w:t>
            </w:r>
            <w:r w:rsidRPr="00E11C30">
              <w:rPr>
                <w:rFonts w:eastAsia="Times New Roman"/>
                <w:b/>
                <w:bCs/>
                <w:szCs w:val="24"/>
                <w:lang w:eastAsia="pl-PL"/>
              </w:rPr>
              <w:t>981</w:t>
            </w:r>
          </w:p>
        </w:tc>
        <w:tc>
          <w:tcPr>
            <w:tcW w:w="553" w:type="pct"/>
            <w:shd w:val="clear" w:color="auto" w:fill="auto"/>
            <w:noWrap/>
            <w:vAlign w:val="center"/>
            <w:hideMark/>
          </w:tcPr>
          <w:p w14:paraId="18A1403C" w14:textId="4C2649FA"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w:t>
            </w:r>
            <w:r w:rsidR="00392F66" w:rsidRPr="00E11C30">
              <w:rPr>
                <w:rFonts w:eastAsia="Times New Roman"/>
                <w:b/>
                <w:bCs/>
                <w:szCs w:val="24"/>
                <w:lang w:eastAsia="pl-PL"/>
              </w:rPr>
              <w:t> </w:t>
            </w:r>
            <w:r w:rsidRPr="00E11C30">
              <w:rPr>
                <w:rFonts w:eastAsia="Times New Roman"/>
                <w:b/>
                <w:bCs/>
                <w:szCs w:val="24"/>
                <w:lang w:eastAsia="pl-PL"/>
              </w:rPr>
              <w:t>918</w:t>
            </w:r>
          </w:p>
        </w:tc>
        <w:tc>
          <w:tcPr>
            <w:tcW w:w="554" w:type="pct"/>
            <w:shd w:val="clear" w:color="auto" w:fill="auto"/>
            <w:noWrap/>
            <w:vAlign w:val="center"/>
            <w:hideMark/>
          </w:tcPr>
          <w:p w14:paraId="7D29F371" w14:textId="7CA2BF23"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w:t>
            </w:r>
            <w:r w:rsidR="00392F66" w:rsidRPr="00E11C30">
              <w:rPr>
                <w:rFonts w:eastAsia="Times New Roman"/>
                <w:b/>
                <w:bCs/>
                <w:szCs w:val="24"/>
                <w:lang w:eastAsia="pl-PL"/>
              </w:rPr>
              <w:t> </w:t>
            </w:r>
            <w:r w:rsidRPr="00E11C30">
              <w:rPr>
                <w:rFonts w:eastAsia="Times New Roman"/>
                <w:b/>
                <w:bCs/>
                <w:szCs w:val="24"/>
                <w:lang w:eastAsia="pl-PL"/>
              </w:rPr>
              <w:t>121</w:t>
            </w:r>
          </w:p>
        </w:tc>
        <w:tc>
          <w:tcPr>
            <w:tcW w:w="554" w:type="pct"/>
            <w:shd w:val="clear" w:color="auto" w:fill="auto"/>
            <w:noWrap/>
            <w:vAlign w:val="center"/>
            <w:hideMark/>
          </w:tcPr>
          <w:p w14:paraId="4D6D385A" w14:textId="27D59CE2"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w:t>
            </w:r>
            <w:r w:rsidR="00392F66" w:rsidRPr="00E11C30">
              <w:rPr>
                <w:rFonts w:eastAsia="Times New Roman"/>
                <w:b/>
                <w:bCs/>
                <w:szCs w:val="24"/>
                <w:lang w:eastAsia="pl-PL"/>
              </w:rPr>
              <w:t> </w:t>
            </w:r>
            <w:r w:rsidRPr="00E11C30">
              <w:rPr>
                <w:rFonts w:eastAsia="Times New Roman"/>
                <w:b/>
                <w:bCs/>
                <w:szCs w:val="24"/>
                <w:lang w:eastAsia="pl-PL"/>
              </w:rPr>
              <w:t>421</w:t>
            </w:r>
          </w:p>
        </w:tc>
        <w:tc>
          <w:tcPr>
            <w:tcW w:w="554" w:type="pct"/>
            <w:shd w:val="clear" w:color="auto" w:fill="auto"/>
            <w:noWrap/>
            <w:vAlign w:val="center"/>
            <w:hideMark/>
          </w:tcPr>
          <w:p w14:paraId="7217A9BC" w14:textId="43E74365"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w:t>
            </w:r>
            <w:r w:rsidR="00392F66" w:rsidRPr="00E11C30">
              <w:rPr>
                <w:rFonts w:eastAsia="Times New Roman"/>
                <w:b/>
                <w:bCs/>
                <w:szCs w:val="24"/>
                <w:lang w:eastAsia="pl-PL"/>
              </w:rPr>
              <w:t> </w:t>
            </w:r>
            <w:r w:rsidRPr="00E11C30">
              <w:rPr>
                <w:rFonts w:eastAsia="Times New Roman"/>
                <w:b/>
                <w:bCs/>
                <w:szCs w:val="24"/>
                <w:lang w:eastAsia="pl-PL"/>
              </w:rPr>
              <w:t>657</w:t>
            </w:r>
          </w:p>
        </w:tc>
        <w:tc>
          <w:tcPr>
            <w:tcW w:w="551" w:type="pct"/>
            <w:shd w:val="clear" w:color="auto" w:fill="auto"/>
            <w:noWrap/>
            <w:vAlign w:val="center"/>
            <w:hideMark/>
          </w:tcPr>
          <w:p w14:paraId="10D797B9" w14:textId="77777777"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3 789</w:t>
            </w:r>
          </w:p>
        </w:tc>
      </w:tr>
      <w:tr w:rsidR="007D45A8" w:rsidRPr="00E11C30" w14:paraId="1741773C" w14:textId="77777777" w:rsidTr="004255E8">
        <w:trPr>
          <w:trHeight w:val="227"/>
        </w:trPr>
        <w:tc>
          <w:tcPr>
            <w:tcW w:w="1681" w:type="pct"/>
            <w:shd w:val="clear" w:color="auto" w:fill="auto"/>
            <w:noWrap/>
            <w:vAlign w:val="center"/>
          </w:tcPr>
          <w:p w14:paraId="04DB5F0B"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m. Konin</w:t>
            </w:r>
          </w:p>
        </w:tc>
        <w:tc>
          <w:tcPr>
            <w:tcW w:w="553" w:type="pct"/>
            <w:shd w:val="clear" w:color="auto" w:fill="auto"/>
            <w:noWrap/>
            <w:vAlign w:val="center"/>
          </w:tcPr>
          <w:p w14:paraId="6ED9E7B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474</w:t>
            </w:r>
          </w:p>
        </w:tc>
        <w:tc>
          <w:tcPr>
            <w:tcW w:w="553" w:type="pct"/>
            <w:shd w:val="clear" w:color="auto" w:fill="auto"/>
            <w:noWrap/>
            <w:vAlign w:val="center"/>
          </w:tcPr>
          <w:p w14:paraId="389B0C3B"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445</w:t>
            </w:r>
          </w:p>
        </w:tc>
        <w:tc>
          <w:tcPr>
            <w:tcW w:w="554" w:type="pct"/>
            <w:shd w:val="clear" w:color="auto" w:fill="auto"/>
            <w:noWrap/>
            <w:vAlign w:val="center"/>
          </w:tcPr>
          <w:p w14:paraId="2F31087B"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518</w:t>
            </w:r>
          </w:p>
        </w:tc>
        <w:tc>
          <w:tcPr>
            <w:tcW w:w="554" w:type="pct"/>
            <w:shd w:val="clear" w:color="auto" w:fill="auto"/>
            <w:noWrap/>
            <w:vAlign w:val="center"/>
          </w:tcPr>
          <w:p w14:paraId="071F106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580</w:t>
            </w:r>
          </w:p>
        </w:tc>
        <w:tc>
          <w:tcPr>
            <w:tcW w:w="554" w:type="pct"/>
            <w:shd w:val="clear" w:color="auto" w:fill="auto"/>
            <w:noWrap/>
            <w:vAlign w:val="center"/>
          </w:tcPr>
          <w:p w14:paraId="4DC42DD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624</w:t>
            </w:r>
          </w:p>
        </w:tc>
        <w:tc>
          <w:tcPr>
            <w:tcW w:w="551" w:type="pct"/>
            <w:shd w:val="clear" w:color="auto" w:fill="auto"/>
            <w:noWrap/>
            <w:vAlign w:val="center"/>
          </w:tcPr>
          <w:p w14:paraId="7A1F20FD"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417</w:t>
            </w:r>
          </w:p>
        </w:tc>
      </w:tr>
      <w:tr w:rsidR="007D45A8" w:rsidRPr="00E11C30" w14:paraId="34EFACDB" w14:textId="77777777" w:rsidTr="004255E8">
        <w:trPr>
          <w:trHeight w:val="227"/>
        </w:trPr>
        <w:tc>
          <w:tcPr>
            <w:tcW w:w="1681" w:type="pct"/>
            <w:shd w:val="clear" w:color="auto" w:fill="auto"/>
            <w:noWrap/>
            <w:vAlign w:val="center"/>
            <w:hideMark/>
          </w:tcPr>
          <w:p w14:paraId="4587ECDF"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kolski</w:t>
            </w:r>
          </w:p>
        </w:tc>
        <w:tc>
          <w:tcPr>
            <w:tcW w:w="553" w:type="pct"/>
            <w:shd w:val="clear" w:color="auto" w:fill="auto"/>
            <w:noWrap/>
            <w:vAlign w:val="center"/>
            <w:hideMark/>
          </w:tcPr>
          <w:p w14:paraId="0A970A1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740</w:t>
            </w:r>
          </w:p>
        </w:tc>
        <w:tc>
          <w:tcPr>
            <w:tcW w:w="553" w:type="pct"/>
            <w:shd w:val="clear" w:color="auto" w:fill="auto"/>
            <w:noWrap/>
            <w:vAlign w:val="center"/>
            <w:hideMark/>
          </w:tcPr>
          <w:p w14:paraId="5F6A0CF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802</w:t>
            </w:r>
          </w:p>
        </w:tc>
        <w:tc>
          <w:tcPr>
            <w:tcW w:w="554" w:type="pct"/>
            <w:shd w:val="clear" w:color="auto" w:fill="auto"/>
            <w:noWrap/>
            <w:vAlign w:val="center"/>
            <w:hideMark/>
          </w:tcPr>
          <w:p w14:paraId="02800A98"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736</w:t>
            </w:r>
          </w:p>
        </w:tc>
        <w:tc>
          <w:tcPr>
            <w:tcW w:w="554" w:type="pct"/>
            <w:shd w:val="clear" w:color="auto" w:fill="auto"/>
            <w:noWrap/>
            <w:vAlign w:val="center"/>
            <w:hideMark/>
          </w:tcPr>
          <w:p w14:paraId="052318CD"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768</w:t>
            </w:r>
          </w:p>
        </w:tc>
        <w:tc>
          <w:tcPr>
            <w:tcW w:w="554" w:type="pct"/>
            <w:shd w:val="clear" w:color="auto" w:fill="auto"/>
            <w:noWrap/>
            <w:vAlign w:val="center"/>
            <w:hideMark/>
          </w:tcPr>
          <w:p w14:paraId="2E7B311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899</w:t>
            </w:r>
          </w:p>
        </w:tc>
        <w:tc>
          <w:tcPr>
            <w:tcW w:w="551" w:type="pct"/>
            <w:shd w:val="clear" w:color="auto" w:fill="auto"/>
            <w:noWrap/>
            <w:vAlign w:val="center"/>
            <w:hideMark/>
          </w:tcPr>
          <w:p w14:paraId="47161350"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669</w:t>
            </w:r>
          </w:p>
        </w:tc>
      </w:tr>
      <w:tr w:rsidR="007D45A8" w:rsidRPr="00E11C30" w14:paraId="756CF467" w14:textId="77777777" w:rsidTr="004255E8">
        <w:trPr>
          <w:trHeight w:val="227"/>
        </w:trPr>
        <w:tc>
          <w:tcPr>
            <w:tcW w:w="1681" w:type="pct"/>
            <w:shd w:val="clear" w:color="auto" w:fill="auto"/>
            <w:noWrap/>
            <w:vAlign w:val="center"/>
            <w:hideMark/>
          </w:tcPr>
          <w:p w14:paraId="69C725F9"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koniński</w:t>
            </w:r>
          </w:p>
        </w:tc>
        <w:tc>
          <w:tcPr>
            <w:tcW w:w="553" w:type="pct"/>
            <w:shd w:val="clear" w:color="auto" w:fill="auto"/>
            <w:noWrap/>
            <w:vAlign w:val="center"/>
            <w:hideMark/>
          </w:tcPr>
          <w:p w14:paraId="1808A830" w14:textId="2496476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430</w:t>
            </w:r>
          </w:p>
        </w:tc>
        <w:tc>
          <w:tcPr>
            <w:tcW w:w="553" w:type="pct"/>
            <w:shd w:val="clear" w:color="auto" w:fill="auto"/>
            <w:noWrap/>
            <w:vAlign w:val="center"/>
            <w:hideMark/>
          </w:tcPr>
          <w:p w14:paraId="1F28EE0A" w14:textId="4729D85F"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278</w:t>
            </w:r>
          </w:p>
        </w:tc>
        <w:tc>
          <w:tcPr>
            <w:tcW w:w="554" w:type="pct"/>
            <w:shd w:val="clear" w:color="auto" w:fill="auto"/>
            <w:noWrap/>
            <w:vAlign w:val="center"/>
            <w:hideMark/>
          </w:tcPr>
          <w:p w14:paraId="0040BCBE" w14:textId="66093E8C"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429</w:t>
            </w:r>
          </w:p>
        </w:tc>
        <w:tc>
          <w:tcPr>
            <w:tcW w:w="554" w:type="pct"/>
            <w:shd w:val="clear" w:color="auto" w:fill="auto"/>
            <w:noWrap/>
            <w:vAlign w:val="center"/>
            <w:hideMark/>
          </w:tcPr>
          <w:p w14:paraId="4E9586F6" w14:textId="2ED46C7C"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581</w:t>
            </w:r>
          </w:p>
        </w:tc>
        <w:tc>
          <w:tcPr>
            <w:tcW w:w="554" w:type="pct"/>
            <w:shd w:val="clear" w:color="auto" w:fill="auto"/>
            <w:noWrap/>
            <w:vAlign w:val="center"/>
            <w:hideMark/>
          </w:tcPr>
          <w:p w14:paraId="59675F36" w14:textId="4995991D"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652</w:t>
            </w:r>
          </w:p>
        </w:tc>
        <w:tc>
          <w:tcPr>
            <w:tcW w:w="551" w:type="pct"/>
            <w:shd w:val="clear" w:color="auto" w:fill="auto"/>
            <w:noWrap/>
            <w:vAlign w:val="center"/>
            <w:hideMark/>
          </w:tcPr>
          <w:p w14:paraId="6DBC8CA8"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1 393</w:t>
            </w:r>
          </w:p>
        </w:tc>
      </w:tr>
      <w:tr w:rsidR="007D45A8" w:rsidRPr="00E11C30" w14:paraId="5CA67C80" w14:textId="77777777" w:rsidTr="004255E8">
        <w:trPr>
          <w:trHeight w:val="227"/>
        </w:trPr>
        <w:tc>
          <w:tcPr>
            <w:tcW w:w="1681" w:type="pct"/>
            <w:shd w:val="clear" w:color="auto" w:fill="auto"/>
            <w:noWrap/>
            <w:vAlign w:val="center"/>
            <w:hideMark/>
          </w:tcPr>
          <w:p w14:paraId="6FE8F87E"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słupecki</w:t>
            </w:r>
          </w:p>
        </w:tc>
        <w:tc>
          <w:tcPr>
            <w:tcW w:w="553" w:type="pct"/>
            <w:shd w:val="clear" w:color="auto" w:fill="auto"/>
            <w:noWrap/>
            <w:vAlign w:val="center"/>
            <w:hideMark/>
          </w:tcPr>
          <w:p w14:paraId="5791FB53"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547</w:t>
            </w:r>
          </w:p>
        </w:tc>
        <w:tc>
          <w:tcPr>
            <w:tcW w:w="553" w:type="pct"/>
            <w:shd w:val="clear" w:color="auto" w:fill="auto"/>
            <w:noWrap/>
            <w:vAlign w:val="center"/>
            <w:hideMark/>
          </w:tcPr>
          <w:p w14:paraId="16637B3E"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547</w:t>
            </w:r>
          </w:p>
        </w:tc>
        <w:tc>
          <w:tcPr>
            <w:tcW w:w="554" w:type="pct"/>
            <w:shd w:val="clear" w:color="auto" w:fill="auto"/>
            <w:noWrap/>
            <w:vAlign w:val="center"/>
            <w:hideMark/>
          </w:tcPr>
          <w:p w14:paraId="017BB61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553</w:t>
            </w:r>
          </w:p>
        </w:tc>
        <w:tc>
          <w:tcPr>
            <w:tcW w:w="554" w:type="pct"/>
            <w:shd w:val="clear" w:color="auto" w:fill="auto"/>
            <w:noWrap/>
            <w:vAlign w:val="center"/>
            <w:hideMark/>
          </w:tcPr>
          <w:p w14:paraId="02047B07"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582</w:t>
            </w:r>
          </w:p>
        </w:tc>
        <w:tc>
          <w:tcPr>
            <w:tcW w:w="554" w:type="pct"/>
            <w:shd w:val="clear" w:color="auto" w:fill="auto"/>
            <w:noWrap/>
            <w:vAlign w:val="center"/>
            <w:hideMark/>
          </w:tcPr>
          <w:p w14:paraId="00F06EA6"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557</w:t>
            </w:r>
          </w:p>
        </w:tc>
        <w:tc>
          <w:tcPr>
            <w:tcW w:w="551" w:type="pct"/>
            <w:shd w:val="clear" w:color="auto" w:fill="auto"/>
            <w:noWrap/>
            <w:vAlign w:val="center"/>
            <w:hideMark/>
          </w:tcPr>
          <w:p w14:paraId="22D190A3"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540</w:t>
            </w:r>
          </w:p>
        </w:tc>
      </w:tr>
      <w:tr w:rsidR="007D45A8" w:rsidRPr="00E11C30" w14:paraId="53FFBE12" w14:textId="77777777" w:rsidTr="004255E8">
        <w:trPr>
          <w:trHeight w:val="227"/>
        </w:trPr>
        <w:tc>
          <w:tcPr>
            <w:tcW w:w="1681" w:type="pct"/>
            <w:shd w:val="clear" w:color="auto" w:fill="auto"/>
            <w:noWrap/>
            <w:vAlign w:val="center"/>
            <w:hideMark/>
          </w:tcPr>
          <w:p w14:paraId="7A031413"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turecki</w:t>
            </w:r>
          </w:p>
        </w:tc>
        <w:tc>
          <w:tcPr>
            <w:tcW w:w="553" w:type="pct"/>
            <w:shd w:val="clear" w:color="auto" w:fill="auto"/>
            <w:noWrap/>
            <w:vAlign w:val="center"/>
            <w:hideMark/>
          </w:tcPr>
          <w:p w14:paraId="63260FB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790</w:t>
            </w:r>
          </w:p>
        </w:tc>
        <w:tc>
          <w:tcPr>
            <w:tcW w:w="553" w:type="pct"/>
            <w:shd w:val="clear" w:color="auto" w:fill="auto"/>
            <w:noWrap/>
            <w:vAlign w:val="center"/>
            <w:hideMark/>
          </w:tcPr>
          <w:p w14:paraId="4634DDA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846</w:t>
            </w:r>
          </w:p>
        </w:tc>
        <w:tc>
          <w:tcPr>
            <w:tcW w:w="554" w:type="pct"/>
            <w:shd w:val="clear" w:color="auto" w:fill="auto"/>
            <w:noWrap/>
            <w:vAlign w:val="center"/>
            <w:hideMark/>
          </w:tcPr>
          <w:p w14:paraId="75274BA4"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885</w:t>
            </w:r>
          </w:p>
        </w:tc>
        <w:tc>
          <w:tcPr>
            <w:tcW w:w="554" w:type="pct"/>
            <w:shd w:val="clear" w:color="auto" w:fill="auto"/>
            <w:noWrap/>
            <w:vAlign w:val="center"/>
            <w:hideMark/>
          </w:tcPr>
          <w:p w14:paraId="7F8DD0D4"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910</w:t>
            </w:r>
          </w:p>
        </w:tc>
        <w:tc>
          <w:tcPr>
            <w:tcW w:w="554" w:type="pct"/>
            <w:shd w:val="clear" w:color="auto" w:fill="auto"/>
            <w:noWrap/>
            <w:vAlign w:val="center"/>
            <w:hideMark/>
          </w:tcPr>
          <w:p w14:paraId="7E9157C3"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925</w:t>
            </w:r>
          </w:p>
        </w:tc>
        <w:tc>
          <w:tcPr>
            <w:tcW w:w="551" w:type="pct"/>
            <w:shd w:val="clear" w:color="auto" w:fill="auto"/>
            <w:noWrap/>
            <w:vAlign w:val="center"/>
            <w:hideMark/>
          </w:tcPr>
          <w:p w14:paraId="28E0D2B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770</w:t>
            </w:r>
          </w:p>
        </w:tc>
      </w:tr>
      <w:tr w:rsidR="007D45A8" w:rsidRPr="00E11C30" w14:paraId="100F043E" w14:textId="77777777" w:rsidTr="004255E8">
        <w:trPr>
          <w:trHeight w:val="227"/>
        </w:trPr>
        <w:tc>
          <w:tcPr>
            <w:tcW w:w="1681" w:type="pct"/>
            <w:shd w:val="clear" w:color="auto" w:fill="auto"/>
            <w:noWrap/>
            <w:vAlign w:val="center"/>
            <w:hideMark/>
          </w:tcPr>
          <w:p w14:paraId="152B965A"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 </w:t>
            </w:r>
          </w:p>
        </w:tc>
        <w:tc>
          <w:tcPr>
            <w:tcW w:w="3319" w:type="pct"/>
            <w:gridSpan w:val="6"/>
            <w:shd w:val="clear" w:color="auto" w:fill="auto"/>
            <w:vAlign w:val="center"/>
            <w:hideMark/>
          </w:tcPr>
          <w:p w14:paraId="4433BE0E" w14:textId="77777777" w:rsidR="007D45A8" w:rsidRPr="00E11C30" w:rsidRDefault="007D45A8" w:rsidP="00F55425">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wymeldowania w ruchu wewnętrznym</w:t>
            </w:r>
          </w:p>
        </w:tc>
      </w:tr>
      <w:tr w:rsidR="007D45A8" w:rsidRPr="00E11C30" w14:paraId="33F43ED7" w14:textId="77777777" w:rsidTr="004255E8">
        <w:trPr>
          <w:trHeight w:val="227"/>
        </w:trPr>
        <w:tc>
          <w:tcPr>
            <w:tcW w:w="1681" w:type="pct"/>
            <w:shd w:val="clear" w:color="auto" w:fill="auto"/>
            <w:noWrap/>
            <w:vAlign w:val="center"/>
            <w:hideMark/>
          </w:tcPr>
          <w:p w14:paraId="2B227A3E"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Województwo wielkopolskie</w:t>
            </w:r>
          </w:p>
        </w:tc>
        <w:tc>
          <w:tcPr>
            <w:tcW w:w="553" w:type="pct"/>
            <w:shd w:val="clear" w:color="auto" w:fill="auto"/>
            <w:noWrap/>
            <w:vAlign w:val="center"/>
            <w:hideMark/>
          </w:tcPr>
          <w:p w14:paraId="64B86D72" w14:textId="5F610654"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39</w:t>
            </w:r>
            <w:r w:rsidR="00392F66" w:rsidRPr="00E11C30">
              <w:rPr>
                <w:rFonts w:eastAsia="Times New Roman"/>
                <w:b/>
                <w:bCs/>
                <w:szCs w:val="24"/>
                <w:lang w:eastAsia="pl-PL"/>
              </w:rPr>
              <w:t> </w:t>
            </w:r>
            <w:r w:rsidRPr="00E11C30">
              <w:rPr>
                <w:rFonts w:eastAsia="Times New Roman"/>
                <w:b/>
                <w:bCs/>
                <w:szCs w:val="24"/>
                <w:lang w:eastAsia="pl-PL"/>
              </w:rPr>
              <w:t>140</w:t>
            </w:r>
          </w:p>
        </w:tc>
        <w:tc>
          <w:tcPr>
            <w:tcW w:w="553" w:type="pct"/>
            <w:shd w:val="clear" w:color="auto" w:fill="auto"/>
            <w:noWrap/>
            <w:vAlign w:val="center"/>
            <w:hideMark/>
          </w:tcPr>
          <w:p w14:paraId="124B8EDA" w14:textId="38D03804"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38</w:t>
            </w:r>
            <w:r w:rsidR="00392F66" w:rsidRPr="00E11C30">
              <w:rPr>
                <w:rFonts w:eastAsia="Times New Roman"/>
                <w:b/>
                <w:bCs/>
                <w:szCs w:val="24"/>
                <w:lang w:eastAsia="pl-PL"/>
              </w:rPr>
              <w:t> </w:t>
            </w:r>
            <w:r w:rsidRPr="00E11C30">
              <w:rPr>
                <w:rFonts w:eastAsia="Times New Roman"/>
                <w:b/>
                <w:bCs/>
                <w:szCs w:val="24"/>
                <w:lang w:eastAsia="pl-PL"/>
              </w:rPr>
              <w:t>832</w:t>
            </w:r>
          </w:p>
        </w:tc>
        <w:tc>
          <w:tcPr>
            <w:tcW w:w="554" w:type="pct"/>
            <w:shd w:val="clear" w:color="auto" w:fill="auto"/>
            <w:noWrap/>
            <w:vAlign w:val="center"/>
            <w:hideMark/>
          </w:tcPr>
          <w:p w14:paraId="77B3EBE7" w14:textId="0956FFA4"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40</w:t>
            </w:r>
            <w:r w:rsidR="00392F66" w:rsidRPr="00E11C30">
              <w:rPr>
                <w:rFonts w:eastAsia="Times New Roman"/>
                <w:b/>
                <w:bCs/>
                <w:szCs w:val="24"/>
                <w:lang w:eastAsia="pl-PL"/>
              </w:rPr>
              <w:t> </w:t>
            </w:r>
            <w:r w:rsidRPr="00E11C30">
              <w:rPr>
                <w:rFonts w:eastAsia="Times New Roman"/>
                <w:b/>
                <w:bCs/>
                <w:szCs w:val="24"/>
                <w:lang w:eastAsia="pl-PL"/>
              </w:rPr>
              <w:t>199</w:t>
            </w:r>
          </w:p>
        </w:tc>
        <w:tc>
          <w:tcPr>
            <w:tcW w:w="554" w:type="pct"/>
            <w:shd w:val="clear" w:color="auto" w:fill="auto"/>
            <w:noWrap/>
            <w:vAlign w:val="center"/>
            <w:hideMark/>
          </w:tcPr>
          <w:p w14:paraId="4C6DEB49" w14:textId="4F02E049"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44</w:t>
            </w:r>
            <w:r w:rsidR="00392F66" w:rsidRPr="00E11C30">
              <w:rPr>
                <w:rFonts w:eastAsia="Times New Roman"/>
                <w:b/>
                <w:bCs/>
                <w:szCs w:val="24"/>
                <w:lang w:eastAsia="pl-PL"/>
              </w:rPr>
              <w:t> </w:t>
            </w:r>
            <w:r w:rsidRPr="00E11C30">
              <w:rPr>
                <w:rFonts w:eastAsia="Times New Roman"/>
                <w:b/>
                <w:bCs/>
                <w:szCs w:val="24"/>
                <w:lang w:eastAsia="pl-PL"/>
              </w:rPr>
              <w:t>711</w:t>
            </w:r>
          </w:p>
        </w:tc>
        <w:tc>
          <w:tcPr>
            <w:tcW w:w="554" w:type="pct"/>
            <w:shd w:val="clear" w:color="auto" w:fill="auto"/>
            <w:noWrap/>
            <w:vAlign w:val="center"/>
            <w:hideMark/>
          </w:tcPr>
          <w:p w14:paraId="2FE83ECA" w14:textId="44906F42"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46</w:t>
            </w:r>
            <w:r w:rsidR="00392F66" w:rsidRPr="00E11C30">
              <w:rPr>
                <w:rFonts w:eastAsia="Times New Roman"/>
                <w:b/>
                <w:bCs/>
                <w:szCs w:val="24"/>
                <w:lang w:eastAsia="pl-PL"/>
              </w:rPr>
              <w:t> </w:t>
            </w:r>
            <w:r w:rsidRPr="00E11C30">
              <w:rPr>
                <w:rFonts w:eastAsia="Times New Roman"/>
                <w:b/>
                <w:bCs/>
                <w:szCs w:val="24"/>
                <w:lang w:eastAsia="pl-PL"/>
              </w:rPr>
              <w:t>781</w:t>
            </w:r>
          </w:p>
        </w:tc>
        <w:tc>
          <w:tcPr>
            <w:tcW w:w="551" w:type="pct"/>
            <w:shd w:val="clear" w:color="auto" w:fill="auto"/>
            <w:noWrap/>
            <w:vAlign w:val="center"/>
            <w:hideMark/>
          </w:tcPr>
          <w:p w14:paraId="7BBD9B1A" w14:textId="77777777"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38 688</w:t>
            </w:r>
          </w:p>
        </w:tc>
      </w:tr>
      <w:tr w:rsidR="007D45A8" w:rsidRPr="00E11C30" w14:paraId="4B2BB253" w14:textId="77777777" w:rsidTr="004255E8">
        <w:trPr>
          <w:trHeight w:val="227"/>
        </w:trPr>
        <w:tc>
          <w:tcPr>
            <w:tcW w:w="1681" w:type="pct"/>
            <w:shd w:val="clear" w:color="auto" w:fill="auto"/>
            <w:noWrap/>
            <w:vAlign w:val="center"/>
            <w:hideMark/>
          </w:tcPr>
          <w:p w14:paraId="3C1B8477"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Wielkopolska Wschodnia</w:t>
            </w:r>
          </w:p>
        </w:tc>
        <w:tc>
          <w:tcPr>
            <w:tcW w:w="553" w:type="pct"/>
            <w:shd w:val="clear" w:color="auto" w:fill="auto"/>
            <w:noWrap/>
            <w:vAlign w:val="center"/>
            <w:hideMark/>
          </w:tcPr>
          <w:p w14:paraId="06B59237" w14:textId="17EE7519"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w:t>
            </w:r>
            <w:r w:rsidR="00392F66" w:rsidRPr="00E11C30">
              <w:rPr>
                <w:rFonts w:eastAsia="Times New Roman"/>
                <w:b/>
                <w:bCs/>
                <w:szCs w:val="24"/>
                <w:lang w:eastAsia="pl-PL"/>
              </w:rPr>
              <w:t> </w:t>
            </w:r>
            <w:r w:rsidRPr="00E11C30">
              <w:rPr>
                <w:rFonts w:eastAsia="Times New Roman"/>
                <w:b/>
                <w:bCs/>
                <w:szCs w:val="24"/>
                <w:lang w:eastAsia="pl-PL"/>
              </w:rPr>
              <w:t>816</w:t>
            </w:r>
          </w:p>
        </w:tc>
        <w:tc>
          <w:tcPr>
            <w:tcW w:w="553" w:type="pct"/>
            <w:shd w:val="clear" w:color="auto" w:fill="auto"/>
            <w:noWrap/>
            <w:vAlign w:val="center"/>
            <w:hideMark/>
          </w:tcPr>
          <w:p w14:paraId="7EB6F84E" w14:textId="018E930A"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w:t>
            </w:r>
            <w:r w:rsidR="00392F66" w:rsidRPr="00E11C30">
              <w:rPr>
                <w:rFonts w:eastAsia="Times New Roman"/>
                <w:b/>
                <w:bCs/>
                <w:szCs w:val="24"/>
                <w:lang w:eastAsia="pl-PL"/>
              </w:rPr>
              <w:t> </w:t>
            </w:r>
            <w:r w:rsidRPr="00E11C30">
              <w:rPr>
                <w:rFonts w:eastAsia="Times New Roman"/>
                <w:b/>
                <w:bCs/>
                <w:szCs w:val="24"/>
                <w:lang w:eastAsia="pl-PL"/>
              </w:rPr>
              <w:t>810</w:t>
            </w:r>
          </w:p>
        </w:tc>
        <w:tc>
          <w:tcPr>
            <w:tcW w:w="554" w:type="pct"/>
            <w:shd w:val="clear" w:color="auto" w:fill="auto"/>
            <w:noWrap/>
            <w:vAlign w:val="center"/>
            <w:hideMark/>
          </w:tcPr>
          <w:p w14:paraId="4C60CE9B" w14:textId="34FEA1EE"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w:t>
            </w:r>
            <w:r w:rsidR="00392F66" w:rsidRPr="00E11C30">
              <w:rPr>
                <w:rFonts w:eastAsia="Times New Roman"/>
                <w:b/>
                <w:bCs/>
                <w:szCs w:val="24"/>
                <w:lang w:eastAsia="pl-PL"/>
              </w:rPr>
              <w:t> </w:t>
            </w:r>
            <w:r w:rsidRPr="00E11C30">
              <w:rPr>
                <w:rFonts w:eastAsia="Times New Roman"/>
                <w:b/>
                <w:bCs/>
                <w:szCs w:val="24"/>
                <w:lang w:eastAsia="pl-PL"/>
              </w:rPr>
              <w:t>994</w:t>
            </w:r>
          </w:p>
        </w:tc>
        <w:tc>
          <w:tcPr>
            <w:tcW w:w="554" w:type="pct"/>
            <w:shd w:val="clear" w:color="auto" w:fill="auto"/>
            <w:noWrap/>
            <w:vAlign w:val="center"/>
            <w:hideMark/>
          </w:tcPr>
          <w:p w14:paraId="38E2FD54" w14:textId="65A12996"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5</w:t>
            </w:r>
            <w:r w:rsidR="00392F66" w:rsidRPr="00E11C30">
              <w:rPr>
                <w:rFonts w:eastAsia="Times New Roman"/>
                <w:b/>
                <w:bCs/>
                <w:szCs w:val="24"/>
                <w:lang w:eastAsia="pl-PL"/>
              </w:rPr>
              <w:t> </w:t>
            </w:r>
            <w:r w:rsidRPr="00E11C30">
              <w:rPr>
                <w:rFonts w:eastAsia="Times New Roman"/>
                <w:b/>
                <w:bCs/>
                <w:szCs w:val="24"/>
                <w:lang w:eastAsia="pl-PL"/>
              </w:rPr>
              <w:t>534</w:t>
            </w:r>
          </w:p>
        </w:tc>
        <w:tc>
          <w:tcPr>
            <w:tcW w:w="554" w:type="pct"/>
            <w:shd w:val="clear" w:color="auto" w:fill="auto"/>
            <w:noWrap/>
            <w:vAlign w:val="center"/>
            <w:hideMark/>
          </w:tcPr>
          <w:p w14:paraId="771D645E" w14:textId="138E5F8B"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6</w:t>
            </w:r>
            <w:r w:rsidR="00392F66" w:rsidRPr="00E11C30">
              <w:rPr>
                <w:rFonts w:eastAsia="Times New Roman"/>
                <w:b/>
                <w:bCs/>
                <w:szCs w:val="24"/>
                <w:lang w:eastAsia="pl-PL"/>
              </w:rPr>
              <w:t> </w:t>
            </w:r>
            <w:r w:rsidRPr="00E11C30">
              <w:rPr>
                <w:rFonts w:eastAsia="Times New Roman"/>
                <w:b/>
                <w:bCs/>
                <w:szCs w:val="24"/>
                <w:lang w:eastAsia="pl-PL"/>
              </w:rPr>
              <w:t>012</w:t>
            </w:r>
          </w:p>
        </w:tc>
        <w:tc>
          <w:tcPr>
            <w:tcW w:w="551" w:type="pct"/>
            <w:shd w:val="clear" w:color="auto" w:fill="auto"/>
            <w:noWrap/>
            <w:vAlign w:val="center"/>
            <w:hideMark/>
          </w:tcPr>
          <w:p w14:paraId="3DA056B8" w14:textId="77777777" w:rsidR="007D45A8" w:rsidRPr="00E11C30" w:rsidRDefault="007D45A8"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4 635</w:t>
            </w:r>
          </w:p>
        </w:tc>
      </w:tr>
      <w:tr w:rsidR="007D45A8" w:rsidRPr="00E11C30" w14:paraId="495F53DC" w14:textId="77777777" w:rsidTr="004255E8">
        <w:trPr>
          <w:trHeight w:val="227"/>
        </w:trPr>
        <w:tc>
          <w:tcPr>
            <w:tcW w:w="1681" w:type="pct"/>
            <w:shd w:val="clear" w:color="auto" w:fill="auto"/>
            <w:noWrap/>
            <w:vAlign w:val="center"/>
          </w:tcPr>
          <w:p w14:paraId="6665000E"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m. Konin</w:t>
            </w:r>
          </w:p>
        </w:tc>
        <w:tc>
          <w:tcPr>
            <w:tcW w:w="553" w:type="pct"/>
            <w:shd w:val="clear" w:color="auto" w:fill="auto"/>
            <w:noWrap/>
            <w:vAlign w:val="center"/>
          </w:tcPr>
          <w:p w14:paraId="4BBFF420"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976</w:t>
            </w:r>
          </w:p>
        </w:tc>
        <w:tc>
          <w:tcPr>
            <w:tcW w:w="553" w:type="pct"/>
            <w:shd w:val="clear" w:color="auto" w:fill="auto"/>
            <w:noWrap/>
            <w:vAlign w:val="center"/>
          </w:tcPr>
          <w:p w14:paraId="1E053DB4"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916</w:t>
            </w:r>
          </w:p>
        </w:tc>
        <w:tc>
          <w:tcPr>
            <w:tcW w:w="554" w:type="pct"/>
            <w:shd w:val="clear" w:color="auto" w:fill="auto"/>
            <w:noWrap/>
            <w:vAlign w:val="center"/>
          </w:tcPr>
          <w:p w14:paraId="4A1CE03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912</w:t>
            </w:r>
          </w:p>
        </w:tc>
        <w:tc>
          <w:tcPr>
            <w:tcW w:w="554" w:type="pct"/>
            <w:shd w:val="clear" w:color="auto" w:fill="auto"/>
            <w:noWrap/>
            <w:vAlign w:val="center"/>
          </w:tcPr>
          <w:p w14:paraId="50D22579" w14:textId="4C21586B"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081</w:t>
            </w:r>
          </w:p>
        </w:tc>
        <w:tc>
          <w:tcPr>
            <w:tcW w:w="554" w:type="pct"/>
            <w:shd w:val="clear" w:color="auto" w:fill="auto"/>
            <w:noWrap/>
            <w:vAlign w:val="center"/>
          </w:tcPr>
          <w:p w14:paraId="28F47317" w14:textId="4880DF00"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192</w:t>
            </w:r>
          </w:p>
        </w:tc>
        <w:tc>
          <w:tcPr>
            <w:tcW w:w="551" w:type="pct"/>
            <w:shd w:val="clear" w:color="auto" w:fill="auto"/>
            <w:noWrap/>
            <w:vAlign w:val="center"/>
          </w:tcPr>
          <w:p w14:paraId="44F014EB"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928</w:t>
            </w:r>
          </w:p>
        </w:tc>
      </w:tr>
      <w:tr w:rsidR="007D45A8" w:rsidRPr="00E11C30" w14:paraId="7622C32C" w14:textId="77777777" w:rsidTr="004255E8">
        <w:trPr>
          <w:trHeight w:val="227"/>
        </w:trPr>
        <w:tc>
          <w:tcPr>
            <w:tcW w:w="1681" w:type="pct"/>
            <w:shd w:val="clear" w:color="auto" w:fill="auto"/>
            <w:noWrap/>
            <w:vAlign w:val="center"/>
            <w:hideMark/>
          </w:tcPr>
          <w:p w14:paraId="69210C9D"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kolski</w:t>
            </w:r>
          </w:p>
        </w:tc>
        <w:tc>
          <w:tcPr>
            <w:tcW w:w="553" w:type="pct"/>
            <w:shd w:val="clear" w:color="auto" w:fill="auto"/>
            <w:noWrap/>
            <w:vAlign w:val="center"/>
            <w:hideMark/>
          </w:tcPr>
          <w:p w14:paraId="33EDE03E"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984</w:t>
            </w:r>
          </w:p>
        </w:tc>
        <w:tc>
          <w:tcPr>
            <w:tcW w:w="553" w:type="pct"/>
            <w:shd w:val="clear" w:color="auto" w:fill="auto"/>
            <w:noWrap/>
            <w:vAlign w:val="center"/>
            <w:hideMark/>
          </w:tcPr>
          <w:p w14:paraId="47C07201" w14:textId="479B4FE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039</w:t>
            </w:r>
          </w:p>
        </w:tc>
        <w:tc>
          <w:tcPr>
            <w:tcW w:w="554" w:type="pct"/>
            <w:shd w:val="clear" w:color="auto" w:fill="auto"/>
            <w:noWrap/>
            <w:vAlign w:val="center"/>
            <w:hideMark/>
          </w:tcPr>
          <w:p w14:paraId="3CE27524" w14:textId="588A3AD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053</w:t>
            </w:r>
          </w:p>
        </w:tc>
        <w:tc>
          <w:tcPr>
            <w:tcW w:w="554" w:type="pct"/>
            <w:shd w:val="clear" w:color="auto" w:fill="auto"/>
            <w:noWrap/>
            <w:vAlign w:val="center"/>
            <w:hideMark/>
          </w:tcPr>
          <w:p w14:paraId="56B4CBAE" w14:textId="037280F3"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078</w:t>
            </w:r>
          </w:p>
        </w:tc>
        <w:tc>
          <w:tcPr>
            <w:tcW w:w="554" w:type="pct"/>
            <w:shd w:val="clear" w:color="auto" w:fill="auto"/>
            <w:noWrap/>
            <w:vAlign w:val="center"/>
            <w:hideMark/>
          </w:tcPr>
          <w:p w14:paraId="70F6B7BC" w14:textId="058D3194"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296</w:t>
            </w:r>
          </w:p>
        </w:tc>
        <w:tc>
          <w:tcPr>
            <w:tcW w:w="551" w:type="pct"/>
            <w:shd w:val="clear" w:color="auto" w:fill="auto"/>
            <w:noWrap/>
            <w:vAlign w:val="center"/>
            <w:hideMark/>
          </w:tcPr>
          <w:p w14:paraId="43F3AC38"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935</w:t>
            </w:r>
          </w:p>
        </w:tc>
      </w:tr>
      <w:tr w:rsidR="007D45A8" w:rsidRPr="00E11C30" w14:paraId="57520C3C" w14:textId="77777777" w:rsidTr="004255E8">
        <w:trPr>
          <w:trHeight w:val="227"/>
        </w:trPr>
        <w:tc>
          <w:tcPr>
            <w:tcW w:w="1681" w:type="pct"/>
            <w:shd w:val="clear" w:color="auto" w:fill="auto"/>
            <w:noWrap/>
            <w:vAlign w:val="center"/>
            <w:hideMark/>
          </w:tcPr>
          <w:p w14:paraId="2EA65F3A"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koniński</w:t>
            </w:r>
          </w:p>
        </w:tc>
        <w:tc>
          <w:tcPr>
            <w:tcW w:w="553" w:type="pct"/>
            <w:shd w:val="clear" w:color="auto" w:fill="auto"/>
            <w:noWrap/>
            <w:vAlign w:val="center"/>
            <w:hideMark/>
          </w:tcPr>
          <w:p w14:paraId="3FA011CE" w14:textId="4E52799F"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323</w:t>
            </w:r>
          </w:p>
        </w:tc>
        <w:tc>
          <w:tcPr>
            <w:tcW w:w="553" w:type="pct"/>
            <w:shd w:val="clear" w:color="auto" w:fill="auto"/>
            <w:noWrap/>
            <w:vAlign w:val="center"/>
            <w:hideMark/>
          </w:tcPr>
          <w:p w14:paraId="7AD7EE97" w14:textId="158D995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254</w:t>
            </w:r>
          </w:p>
        </w:tc>
        <w:tc>
          <w:tcPr>
            <w:tcW w:w="554" w:type="pct"/>
            <w:shd w:val="clear" w:color="auto" w:fill="auto"/>
            <w:noWrap/>
            <w:vAlign w:val="center"/>
            <w:hideMark/>
          </w:tcPr>
          <w:p w14:paraId="48E90021" w14:textId="63B374A0"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345</w:t>
            </w:r>
          </w:p>
        </w:tc>
        <w:tc>
          <w:tcPr>
            <w:tcW w:w="554" w:type="pct"/>
            <w:shd w:val="clear" w:color="auto" w:fill="auto"/>
            <w:noWrap/>
            <w:vAlign w:val="center"/>
            <w:hideMark/>
          </w:tcPr>
          <w:p w14:paraId="2DB6D3C5" w14:textId="4214F1E2"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553</w:t>
            </w:r>
          </w:p>
        </w:tc>
        <w:tc>
          <w:tcPr>
            <w:tcW w:w="554" w:type="pct"/>
            <w:shd w:val="clear" w:color="auto" w:fill="auto"/>
            <w:noWrap/>
            <w:vAlign w:val="center"/>
            <w:hideMark/>
          </w:tcPr>
          <w:p w14:paraId="59E707FA" w14:textId="0FA0BB06"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653</w:t>
            </w:r>
          </w:p>
        </w:tc>
        <w:tc>
          <w:tcPr>
            <w:tcW w:w="551" w:type="pct"/>
            <w:shd w:val="clear" w:color="auto" w:fill="auto"/>
            <w:noWrap/>
            <w:vAlign w:val="center"/>
            <w:hideMark/>
          </w:tcPr>
          <w:p w14:paraId="0F29F2BE"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1 290</w:t>
            </w:r>
          </w:p>
        </w:tc>
      </w:tr>
      <w:tr w:rsidR="007D45A8" w:rsidRPr="00E11C30" w14:paraId="48E4F0FF" w14:textId="77777777" w:rsidTr="004255E8">
        <w:trPr>
          <w:trHeight w:val="227"/>
        </w:trPr>
        <w:tc>
          <w:tcPr>
            <w:tcW w:w="1681" w:type="pct"/>
            <w:shd w:val="clear" w:color="auto" w:fill="auto"/>
            <w:noWrap/>
            <w:vAlign w:val="center"/>
            <w:hideMark/>
          </w:tcPr>
          <w:p w14:paraId="01AC2FE5"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słupecki</w:t>
            </w:r>
          </w:p>
        </w:tc>
        <w:tc>
          <w:tcPr>
            <w:tcW w:w="553" w:type="pct"/>
            <w:shd w:val="clear" w:color="auto" w:fill="auto"/>
            <w:noWrap/>
            <w:vAlign w:val="center"/>
            <w:hideMark/>
          </w:tcPr>
          <w:p w14:paraId="45B60C5A"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623</w:t>
            </w:r>
          </w:p>
        </w:tc>
        <w:tc>
          <w:tcPr>
            <w:tcW w:w="553" w:type="pct"/>
            <w:shd w:val="clear" w:color="auto" w:fill="auto"/>
            <w:noWrap/>
            <w:vAlign w:val="center"/>
            <w:hideMark/>
          </w:tcPr>
          <w:p w14:paraId="7404C052"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634</w:t>
            </w:r>
          </w:p>
        </w:tc>
        <w:tc>
          <w:tcPr>
            <w:tcW w:w="554" w:type="pct"/>
            <w:shd w:val="clear" w:color="auto" w:fill="auto"/>
            <w:noWrap/>
            <w:vAlign w:val="center"/>
            <w:hideMark/>
          </w:tcPr>
          <w:p w14:paraId="755302A5"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672</w:t>
            </w:r>
          </w:p>
        </w:tc>
        <w:tc>
          <w:tcPr>
            <w:tcW w:w="554" w:type="pct"/>
            <w:shd w:val="clear" w:color="auto" w:fill="auto"/>
            <w:noWrap/>
            <w:vAlign w:val="center"/>
            <w:hideMark/>
          </w:tcPr>
          <w:p w14:paraId="0C9973B3"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723</w:t>
            </w:r>
          </w:p>
        </w:tc>
        <w:tc>
          <w:tcPr>
            <w:tcW w:w="554" w:type="pct"/>
            <w:shd w:val="clear" w:color="auto" w:fill="auto"/>
            <w:noWrap/>
            <w:vAlign w:val="center"/>
            <w:hideMark/>
          </w:tcPr>
          <w:p w14:paraId="75F841F6"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724</w:t>
            </w:r>
          </w:p>
        </w:tc>
        <w:tc>
          <w:tcPr>
            <w:tcW w:w="551" w:type="pct"/>
            <w:shd w:val="clear" w:color="auto" w:fill="auto"/>
            <w:noWrap/>
            <w:vAlign w:val="center"/>
            <w:hideMark/>
          </w:tcPr>
          <w:p w14:paraId="50077373"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616</w:t>
            </w:r>
          </w:p>
        </w:tc>
      </w:tr>
      <w:tr w:rsidR="007D45A8" w:rsidRPr="00E11C30" w14:paraId="744DD094" w14:textId="77777777" w:rsidTr="004255E8">
        <w:trPr>
          <w:trHeight w:val="227"/>
        </w:trPr>
        <w:tc>
          <w:tcPr>
            <w:tcW w:w="1681" w:type="pct"/>
            <w:shd w:val="clear" w:color="auto" w:fill="auto"/>
            <w:noWrap/>
            <w:vAlign w:val="center"/>
            <w:hideMark/>
          </w:tcPr>
          <w:p w14:paraId="11FE47E6" w14:textId="77777777" w:rsidR="007D45A8" w:rsidRPr="00E11C30" w:rsidRDefault="007D45A8"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turecki</w:t>
            </w:r>
          </w:p>
        </w:tc>
        <w:tc>
          <w:tcPr>
            <w:tcW w:w="553" w:type="pct"/>
            <w:shd w:val="clear" w:color="auto" w:fill="auto"/>
            <w:noWrap/>
            <w:vAlign w:val="center"/>
            <w:hideMark/>
          </w:tcPr>
          <w:p w14:paraId="6318ED30"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910</w:t>
            </w:r>
          </w:p>
        </w:tc>
        <w:tc>
          <w:tcPr>
            <w:tcW w:w="553" w:type="pct"/>
            <w:shd w:val="clear" w:color="auto" w:fill="auto"/>
            <w:noWrap/>
            <w:vAlign w:val="center"/>
            <w:hideMark/>
          </w:tcPr>
          <w:p w14:paraId="4E5031D7"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967</w:t>
            </w:r>
          </w:p>
        </w:tc>
        <w:tc>
          <w:tcPr>
            <w:tcW w:w="554" w:type="pct"/>
            <w:shd w:val="clear" w:color="auto" w:fill="auto"/>
            <w:noWrap/>
            <w:vAlign w:val="center"/>
            <w:hideMark/>
          </w:tcPr>
          <w:p w14:paraId="7594D20E" w14:textId="66A436FF"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012</w:t>
            </w:r>
          </w:p>
        </w:tc>
        <w:tc>
          <w:tcPr>
            <w:tcW w:w="554" w:type="pct"/>
            <w:shd w:val="clear" w:color="auto" w:fill="auto"/>
            <w:noWrap/>
            <w:vAlign w:val="center"/>
            <w:hideMark/>
          </w:tcPr>
          <w:p w14:paraId="694B51D4" w14:textId="30DAAD56"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099</w:t>
            </w:r>
          </w:p>
        </w:tc>
        <w:tc>
          <w:tcPr>
            <w:tcW w:w="554" w:type="pct"/>
            <w:shd w:val="clear" w:color="auto" w:fill="auto"/>
            <w:noWrap/>
            <w:vAlign w:val="center"/>
            <w:hideMark/>
          </w:tcPr>
          <w:p w14:paraId="098F1DD7" w14:textId="2147EA54"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r w:rsidR="00392F66" w:rsidRPr="00E11C30">
              <w:rPr>
                <w:rFonts w:eastAsia="Times New Roman"/>
                <w:szCs w:val="24"/>
                <w:lang w:eastAsia="pl-PL"/>
              </w:rPr>
              <w:t> </w:t>
            </w:r>
            <w:r w:rsidRPr="00E11C30">
              <w:rPr>
                <w:rFonts w:eastAsia="Times New Roman"/>
                <w:szCs w:val="24"/>
                <w:lang w:eastAsia="pl-PL"/>
              </w:rPr>
              <w:t>147</w:t>
            </w:r>
          </w:p>
        </w:tc>
        <w:tc>
          <w:tcPr>
            <w:tcW w:w="551" w:type="pct"/>
            <w:shd w:val="clear" w:color="auto" w:fill="auto"/>
            <w:noWrap/>
            <w:vAlign w:val="center"/>
            <w:hideMark/>
          </w:tcPr>
          <w:p w14:paraId="52788331" w14:textId="77777777" w:rsidR="007D45A8" w:rsidRPr="00E11C30" w:rsidRDefault="007D45A8"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866</w:t>
            </w:r>
          </w:p>
        </w:tc>
      </w:tr>
    </w:tbl>
    <w:p w14:paraId="6847BF8A" w14:textId="77777777" w:rsidR="00C24D7E" w:rsidRPr="00D93575" w:rsidRDefault="006E194C" w:rsidP="00D37D63">
      <w:pPr>
        <w:pStyle w:val="zrodlo"/>
      </w:pPr>
      <w:r w:rsidRPr="00D93575">
        <w:t>Źródło: opracowanie własne na podstawie danych BDL GUS</w:t>
      </w:r>
    </w:p>
    <w:p w14:paraId="238C020D" w14:textId="77777777" w:rsidR="00466947" w:rsidRPr="00D93575" w:rsidRDefault="00E02B32" w:rsidP="00D37D63">
      <w:pPr>
        <w:spacing w:line="276" w:lineRule="auto"/>
      </w:pPr>
      <w:r w:rsidRPr="00D93575">
        <w:t xml:space="preserve">W analizowanym okresie w Wielkopolsce Wschodniej znacznie zmniejszyła się liczba zarejestrowanych małżeństw. Odnotowano spadek o 21,0%, z 2 160 w 2015 roku do 1 706 w 2020 roku. Największy spadek odnotowano w powiecie kolskim (zmiana o -28,2% w porównaniu do 2015 roku). Jednocześnie zmniejszeniu uległa też liczba rozwodów w Wielkopolsce Wschodniej. W 2020 roku liczba ta zmniejszyła się o 24,9% w stosunku do roku bazowego. </w:t>
      </w:r>
    </w:p>
    <w:p w14:paraId="4D377C4C" w14:textId="55130A91" w:rsidR="00B90802" w:rsidRPr="00D93575" w:rsidRDefault="00B90802" w:rsidP="00D37D63">
      <w:pPr>
        <w:pStyle w:val="Legenda"/>
        <w:spacing w:line="276" w:lineRule="auto"/>
      </w:pPr>
      <w:bookmarkStart w:id="49" w:name="_Toc111121525"/>
      <w:r w:rsidRPr="00D93575">
        <w:lastRenderedPageBreak/>
        <w:t xml:space="preserve">Mapa </w:t>
      </w:r>
      <w:r w:rsidR="00C26832" w:rsidRPr="00D93575">
        <w:rPr>
          <w:noProof/>
        </w:rPr>
        <w:fldChar w:fldCharType="begin"/>
      </w:r>
      <w:r w:rsidR="00C26832" w:rsidRPr="00D93575">
        <w:rPr>
          <w:noProof/>
        </w:rPr>
        <w:instrText xml:space="preserve"> SEQ Mapa \* ARABIC </w:instrText>
      </w:r>
      <w:r w:rsidR="00C26832" w:rsidRPr="00D93575">
        <w:rPr>
          <w:noProof/>
        </w:rPr>
        <w:fldChar w:fldCharType="separate"/>
      </w:r>
      <w:r w:rsidR="00B4115B">
        <w:rPr>
          <w:noProof/>
        </w:rPr>
        <w:t>3</w:t>
      </w:r>
      <w:r w:rsidR="00C26832" w:rsidRPr="00D93575">
        <w:rPr>
          <w:noProof/>
        </w:rPr>
        <w:fldChar w:fldCharType="end"/>
      </w:r>
      <w:r w:rsidRPr="00D93575">
        <w:t xml:space="preserve">. Liczba zarejestrowanych małżeństw i rozwodów </w:t>
      </w:r>
      <w:r w:rsidR="00856913" w:rsidRPr="00D93575">
        <w:t>w Wielkopolsce Wschodniej wraz z dynamiką zmian (2015/2020)</w:t>
      </w:r>
      <w:bookmarkEnd w:id="49"/>
    </w:p>
    <w:p w14:paraId="64A845B3" w14:textId="77777777" w:rsidR="00466947" w:rsidRPr="00D93575" w:rsidRDefault="0077247F" w:rsidP="00D37D63">
      <w:pPr>
        <w:spacing w:after="0" w:line="276" w:lineRule="auto"/>
      </w:pPr>
      <w:r w:rsidRPr="00D93575">
        <w:rPr>
          <w:noProof/>
          <w:lang w:eastAsia="pl-PL"/>
        </w:rPr>
        <w:drawing>
          <wp:inline distT="0" distB="0" distL="0" distR="0" wp14:anchorId="446E3656" wp14:editId="0358DF4F">
            <wp:extent cx="5760720" cy="3870960"/>
            <wp:effectExtent l="0" t="0" r="0" b="0"/>
            <wp:docPr id="23" name="Obraz 34" descr="Mapa przedstawia zarejestrowane małżeństwa i rozwody w Wielkopolsce Wschodniej wraz z dynamiką zmian (2015/2020).&#10;W całym województwie wielkopolskim w 2020 roku zarejestrowano 14017 zawartych małżeństw, co wskazywało na o 20,5% mniej niż w 2015 roku. Liczba rozwodów w roku 2020 w woj. wielkopolskim wyniosła 4108 i było to o 30,1% mniej niż w 2015 roku.&#10;&#10;W Wielkopolsce Wschodniej w 2020 roku zarejestrowano 1706 zawartych małżeństw, co wskazywało na o 21% mniej niż w 2015 roku. Liczba rozwodów w roku 2020 we Wschodniej Wielkopolsce wyniosła 502 i było to o 24,9% mniej niż w 2015 roku.&#10;&#10;W powiacie słupeckim w 2020 roku zarejestrowano 257 zawartych małżeństw, co wskazywało na o 13,8% mniej niż w 2015 roku. Liczba rozwodów w roku 2020 w powiecie słupeckim wyniosła 53 i było to o 44,2% mniej niż w 2015 roku.&#10;&#10;W powiacie konińskim w 2020 roku zarejestrowano 532 zawartych małżeństw, co wskazywało na o 14,3% mniej niż w 2015 roku. Liczba rozwodów w roku 2020 w powiecie konińskim wyniosła 142 i było to o 17,9% mniej niż w 2015 roku.&#10;&#10;W Koninie w 2020 roku zarejestrowano 275 zawartych małżeństw, co wskazywało na o 26,1% mniej niż w 2015 roku. Liczba rozwodów w roku 2020 w Koninie wyniosła 109 i było to o 35,9% mniej niż w 2015 roku.&#10;&#10;W powiacie tureckim w 2020 roku zarejestrowano 314 zawartych małżeństw, co wskazywało na o 23,8% mniej niż w 2015 roku. Liczba rozwodów w roku 2020 w powiecie tureckim wyniosła 102 i było to o 20,3% mniej niż w 2015 roku.&#10;&#10;W powiacie kolskim w 2020 roku zarejestrowano 328 zawartych małżeństw, co wskazywało na o 28,2% mniej niż w 2015 roku. Liczba rozwodów w roku 2020 w powiecie kolskim wyniosła 114 i było to o 9,5% mniej niż w 2015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34" descr="Mapa przedstawia zarejestrowane małżeństwa i rozwody w Wielkopolsce Wschodniej wraz z dynamiką zmian (2015/2020).&#10;W całym województwie wielkopolskim w 2020 roku zarejestrowano 14017 zawartych małżeństw, co wskazywało na o 20,5% mniej niż w 2015 roku. Liczba rozwodów w roku 2020 w woj. wielkopolskim wyniosła 4108 i było to o 30,1% mniej niż w 2015 roku.&#10;&#10;W Wielkopolsce Wschodniej w 2020 roku zarejestrowano 1706 zawartych małżeństw, co wskazywało na o 21% mniej niż w 2015 roku. Liczba rozwodów w roku 2020 we Wschodniej Wielkopolsce wyniosła 502 i było to o 24,9% mniej niż w 2015 roku.&#10;&#10;W powiacie słupeckim w 2020 roku zarejestrowano 257 zawartych małżeństw, co wskazywało na o 13,8% mniej niż w 2015 roku. Liczba rozwodów w roku 2020 w powiecie słupeckim wyniosła 53 i było to o 44,2% mniej niż w 2015 roku.&#10;&#10;W powiacie konińskim w 2020 roku zarejestrowano 532 zawartych małżeństw, co wskazywało na o 14,3% mniej niż w 2015 roku. Liczba rozwodów w roku 2020 w powiecie konińskim wyniosła 142 i było to o 17,9% mniej niż w 2015 roku.&#10;&#10;W Koninie w 2020 roku zarejestrowano 275 zawartych małżeństw, co wskazywało na o 26,1% mniej niż w 2015 roku. Liczba rozwodów w roku 2020 w Koninie wyniosła 109 i było to o 35,9% mniej niż w 2015 roku.&#10;&#10;W powiacie tureckim w 2020 roku zarejestrowano 314 zawartych małżeństw, co wskazywało na o 23,8% mniej niż w 2015 roku. Liczba rozwodów w roku 2020 w powiecie tureckim wyniosła 102 i było to o 20,3% mniej niż w 2015 roku.&#10;&#10;W powiacie kolskim w 2020 roku zarejestrowano 328 zawartych małżeństw, co wskazywało na o 28,2% mniej niż w 2015 roku. Liczba rozwodów w roku 2020 w powiecie kolskim wyniosła 114 i było to o 9,5% mniej niż w 2015 rok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70960"/>
                    </a:xfrm>
                    <a:prstGeom prst="rect">
                      <a:avLst/>
                    </a:prstGeom>
                    <a:noFill/>
                    <a:ln>
                      <a:noFill/>
                    </a:ln>
                  </pic:spPr>
                </pic:pic>
              </a:graphicData>
            </a:graphic>
          </wp:inline>
        </w:drawing>
      </w:r>
    </w:p>
    <w:p w14:paraId="2686D8EB" w14:textId="77777777" w:rsidR="00460C19" w:rsidRPr="00D93575" w:rsidRDefault="00460C19" w:rsidP="00D37D63">
      <w:pPr>
        <w:pStyle w:val="zrodlo"/>
      </w:pPr>
      <w:bookmarkStart w:id="50" w:name="_Toc97282269"/>
      <w:r w:rsidRPr="00D93575">
        <w:t>Źródło: opracowanie własne na podstawie danych BDL GUS</w:t>
      </w:r>
    </w:p>
    <w:p w14:paraId="1E3C70A3" w14:textId="2FAF221E" w:rsidR="00B1554C" w:rsidRPr="00D93575" w:rsidRDefault="00B1554C" w:rsidP="00D37D63">
      <w:pPr>
        <w:spacing w:line="276" w:lineRule="auto"/>
      </w:pPr>
      <w:r w:rsidRPr="00D93575">
        <w:t xml:space="preserve">Przed dokonaniem dalszej, szczegółowej analizy danych statystycznych warto przytoczyć jeszcze wyniki diagnozy społecznej przeprowadzonej w 2015 roku. Z dokumentu pn. </w:t>
      </w:r>
      <w:r w:rsidRPr="00D93575">
        <w:rPr>
          <w:i/>
          <w:iCs/>
        </w:rPr>
        <w:t>Diagnoza społeczna 2015 - warunki i jakość życia Polaków</w:t>
      </w:r>
      <w:r w:rsidRPr="00D93575">
        <w:t xml:space="preserve"> wynika, że województwo wielkopolskie zaklasyfikowano jako jeden z regionów o najwyższej ogólnej jakości życia w 2015 roku. Przeprowadzone na potrzeby opracowania analizy zaklasyfikowały strukturę warunków życia w Wielkopolsce jako podobną do województw lubuskiego, małopolskiego i opolskiego. Diagnoza wykazała, że województwo wyróżnia się pozytywnie na tle pozostałych województw pod względem zaspokojenia potrzeb w zakresie uczestnictwa w kulturze. Analizując ranking regionów na ośmiu wymiarach jakości życia dostrzega się, że województwo wielkopolskie wyróżniło się pozytywnie w kilku aspektach, zajmując tym samym wysokie miejsca w rankingach. Mianowicie, Wielkopolska uplasowała się na 2. pozycji pod względem dobrostanu psychicznego mieszkańców, 3. pozycji pod względem dobrostanu społecznego mieszkańców oraz 4. pozycji pod względem dobrobytu materialnego.</w:t>
      </w:r>
    </w:p>
    <w:p w14:paraId="0FB9D8B6" w14:textId="6E85B186" w:rsidR="00911617" w:rsidRPr="00D93575" w:rsidRDefault="00911617" w:rsidP="00D37D63">
      <w:pPr>
        <w:pStyle w:val="Nagwek3"/>
        <w:spacing w:line="276" w:lineRule="auto"/>
      </w:pPr>
      <w:bookmarkStart w:id="51" w:name="_Toc110538580"/>
      <w:bookmarkEnd w:id="50"/>
      <w:r w:rsidRPr="00D93575">
        <w:t>Pomoc społeczna</w:t>
      </w:r>
      <w:bookmarkEnd w:id="51"/>
    </w:p>
    <w:p w14:paraId="67BB7A22" w14:textId="77777777" w:rsidR="005F3612" w:rsidRPr="00D93575" w:rsidRDefault="005F3612" w:rsidP="00D37D63">
      <w:pPr>
        <w:shd w:val="clear" w:color="auto" w:fill="E0EBF8"/>
        <w:spacing w:line="276" w:lineRule="auto"/>
        <w:rPr>
          <w:b/>
          <w:bCs/>
          <w:color w:val="17406D"/>
        </w:rPr>
      </w:pPr>
      <w:r>
        <w:rPr>
          <w:b/>
          <w:bCs/>
          <w:color w:val="17406D"/>
        </w:rPr>
        <w:t xml:space="preserve">Analiza danych zastanych wykazała, </w:t>
      </w:r>
      <w:r w:rsidRPr="00D93575">
        <w:rPr>
          <w:b/>
          <w:bCs/>
          <w:color w:val="17406D"/>
        </w:rPr>
        <w:t>iż maleje liczba rodzin otrzymujących pomoc społeczną w Wielkopolsce Wschodniej. Najczęstszym powodem otrzymywania pomocy społecznej na tym obszarze jest ubóstwo</w:t>
      </w:r>
      <w:r>
        <w:rPr>
          <w:b/>
          <w:bCs/>
          <w:color w:val="17406D"/>
        </w:rPr>
        <w:t xml:space="preserve"> – z tego tytułu ze wsparcia skorzystało </w:t>
      </w:r>
      <w:r w:rsidR="0034627A">
        <w:rPr>
          <w:b/>
          <w:bCs/>
          <w:color w:val="17406D"/>
        </w:rPr>
        <w:t>38,5</w:t>
      </w:r>
      <w:r>
        <w:rPr>
          <w:b/>
          <w:bCs/>
          <w:color w:val="17406D"/>
        </w:rPr>
        <w:t xml:space="preserve">% </w:t>
      </w:r>
      <w:r>
        <w:rPr>
          <w:b/>
          <w:bCs/>
          <w:color w:val="17406D"/>
        </w:rPr>
        <w:lastRenderedPageBreak/>
        <w:t>rodzin objętych</w:t>
      </w:r>
      <w:r w:rsidR="0034627A">
        <w:rPr>
          <w:b/>
          <w:bCs/>
          <w:color w:val="17406D"/>
        </w:rPr>
        <w:t xml:space="preserve"> tam</w:t>
      </w:r>
      <w:r>
        <w:rPr>
          <w:b/>
          <w:bCs/>
          <w:color w:val="17406D"/>
        </w:rPr>
        <w:t xml:space="preserve"> pomocą społeczną</w:t>
      </w:r>
      <w:r w:rsidRPr="00D93575">
        <w:rPr>
          <w:b/>
          <w:bCs/>
          <w:color w:val="17406D"/>
        </w:rPr>
        <w:t>.</w:t>
      </w:r>
      <w:r w:rsidR="00295199">
        <w:rPr>
          <w:b/>
          <w:bCs/>
          <w:color w:val="17406D"/>
        </w:rPr>
        <w:t xml:space="preserve"> </w:t>
      </w:r>
      <w:r w:rsidR="00BB2C08">
        <w:rPr>
          <w:b/>
          <w:bCs/>
          <w:color w:val="17406D"/>
        </w:rPr>
        <w:t xml:space="preserve">W grupie klientów pomocy społecznej 33,6% stanowiły rodziny z dziećmi, natomiast 21,8% rodziny emerytów i rencistów. </w:t>
      </w:r>
      <w:r w:rsidR="00295199">
        <w:rPr>
          <w:b/>
          <w:bCs/>
          <w:color w:val="17406D"/>
        </w:rPr>
        <w:t>Ze świadczeń pieniężnych</w:t>
      </w:r>
      <w:r w:rsidR="00BB2C08">
        <w:rPr>
          <w:b/>
          <w:bCs/>
          <w:color w:val="17406D"/>
        </w:rPr>
        <w:t xml:space="preserve"> w 2020 roku</w:t>
      </w:r>
      <w:r w:rsidR="00295199">
        <w:rPr>
          <w:b/>
          <w:bCs/>
          <w:color w:val="17406D"/>
        </w:rPr>
        <w:t xml:space="preserve"> </w:t>
      </w:r>
      <w:r w:rsidR="00BB2C08">
        <w:rPr>
          <w:b/>
          <w:bCs/>
          <w:color w:val="17406D"/>
        </w:rPr>
        <w:t>s</w:t>
      </w:r>
      <w:r w:rsidR="00295199">
        <w:rPr>
          <w:b/>
          <w:bCs/>
          <w:color w:val="17406D"/>
        </w:rPr>
        <w:t>korzystało 76,1% rodzin</w:t>
      </w:r>
      <w:r w:rsidR="00BB2C08">
        <w:rPr>
          <w:b/>
          <w:bCs/>
          <w:color w:val="17406D"/>
        </w:rPr>
        <w:t xml:space="preserve"> objętych pomocą społeczną</w:t>
      </w:r>
      <w:r w:rsidR="00295199">
        <w:rPr>
          <w:b/>
          <w:bCs/>
          <w:color w:val="17406D"/>
        </w:rPr>
        <w:t>. Na podstawie analizy określono skalę korzystania z usług opiekuńczych – skorzystało z nich 1</w:t>
      </w:r>
      <w:r w:rsidR="00685B8D">
        <w:rPr>
          <w:b/>
          <w:bCs/>
          <w:color w:val="17406D"/>
        </w:rPr>
        <w:t>3,8</w:t>
      </w:r>
      <w:r w:rsidR="00295199">
        <w:rPr>
          <w:b/>
          <w:bCs/>
          <w:color w:val="17406D"/>
        </w:rPr>
        <w:t xml:space="preserve">% rodzin </w:t>
      </w:r>
      <w:r w:rsidR="00BB2C08">
        <w:rPr>
          <w:b/>
          <w:bCs/>
          <w:color w:val="17406D"/>
        </w:rPr>
        <w:t>objętych pomocą społeczną</w:t>
      </w:r>
      <w:r w:rsidR="00295199">
        <w:rPr>
          <w:b/>
          <w:bCs/>
          <w:color w:val="17406D"/>
        </w:rPr>
        <w:t>.</w:t>
      </w:r>
    </w:p>
    <w:p w14:paraId="1E495726" w14:textId="77777777" w:rsidR="00A45D72" w:rsidRDefault="007D50E0" w:rsidP="00D37D63">
      <w:pPr>
        <w:shd w:val="clear" w:color="auto" w:fill="E0EBF8"/>
        <w:spacing w:line="276" w:lineRule="auto"/>
        <w:rPr>
          <w:b/>
          <w:bCs/>
          <w:color w:val="17406D"/>
        </w:rPr>
      </w:pPr>
      <w:r w:rsidRPr="00D93575">
        <w:rPr>
          <w:b/>
          <w:bCs/>
          <w:color w:val="17406D"/>
        </w:rPr>
        <w:t xml:space="preserve">Z danych statystycznych wynika, </w:t>
      </w:r>
      <w:r w:rsidR="00A45D72">
        <w:rPr>
          <w:b/>
          <w:bCs/>
          <w:color w:val="17406D"/>
        </w:rPr>
        <w:t>że</w:t>
      </w:r>
      <w:r w:rsidR="00957E91">
        <w:rPr>
          <w:b/>
          <w:bCs/>
          <w:color w:val="17406D"/>
        </w:rPr>
        <w:t xml:space="preserve"> większość gmin Wielkopolski Wschodniej (38 z 43) zatrudnia minimalną liczbę pracowników socjalnych.</w:t>
      </w:r>
    </w:p>
    <w:p w14:paraId="7EA11CC0" w14:textId="77777777" w:rsidR="003C36DC" w:rsidRDefault="003C36DC" w:rsidP="00D37D63">
      <w:pPr>
        <w:spacing w:line="276" w:lineRule="auto"/>
      </w:pPr>
      <w:r>
        <w:t xml:space="preserve">Na mocy </w:t>
      </w:r>
      <w:r w:rsidRPr="003C36DC">
        <w:rPr>
          <w:i/>
          <w:iCs/>
        </w:rPr>
        <w:t xml:space="preserve">ustawy z dnia 12 marca 2004 r. o pomocy społecznej </w:t>
      </w:r>
      <w:r>
        <w:t>ośrodki pomocy społecznej zobowiązane są do zatrudniania pracowników socjalnych proporcjonalnie do liczby mieszkańców (wskaźnik: 1 pracownik socjalny zatrudniony w pełnym wymiarze na 2 000 mieszkańców gminy) lub do liczby rodzin i osób samotnie gospodarujących objętych pracą socjalną (wskaźnik: 1 pracownik socjalny zatrudniony w pełnym wymiarze na 50 środowisk).</w:t>
      </w:r>
      <w:r w:rsidR="00D87244">
        <w:t xml:space="preserve"> Ponadto ustawa zobowiązuje ośrodki</w:t>
      </w:r>
      <w:r w:rsidR="00D1520C">
        <w:t xml:space="preserve"> pomocy społecznej</w:t>
      </w:r>
      <w:r w:rsidR="00D87244">
        <w:t xml:space="preserve"> do zatrudniania co najmniej 3 pracowników socjalnych – także wówczas, gdy spełniają one pozostałe dwa warunki.</w:t>
      </w:r>
    </w:p>
    <w:p w14:paraId="05D8EAB0" w14:textId="77777777" w:rsidR="00B369C4" w:rsidRDefault="009A5752" w:rsidP="00D37D63">
      <w:pPr>
        <w:spacing w:line="276" w:lineRule="auto"/>
      </w:pPr>
      <w:r>
        <w:t xml:space="preserve">Z danych </w:t>
      </w:r>
      <w:r w:rsidRPr="009A5752">
        <w:t>Ministerstwa Rodziny, Pracy i Polityki Społecznej</w:t>
      </w:r>
      <w:r>
        <w:t xml:space="preserve"> wynika, że w</w:t>
      </w:r>
      <w:r w:rsidR="00C3239E">
        <w:t xml:space="preserve"> </w:t>
      </w:r>
      <w:r w:rsidR="009B2DF1">
        <w:t>2020 roku</w:t>
      </w:r>
      <w:r w:rsidR="00D1520C">
        <w:t xml:space="preserve"> większość gmin w</w:t>
      </w:r>
      <w:r>
        <w:t> </w:t>
      </w:r>
      <w:r w:rsidR="00D1520C">
        <w:t>Wielkopolsce Wschodniej zatrudniała co najmniej 3 pracowników socjalnych</w:t>
      </w:r>
      <w:r w:rsidR="00501A51">
        <w:t xml:space="preserve"> – w</w:t>
      </w:r>
      <w:r w:rsidR="00D1520C">
        <w:t>skaźnik ten nie został osiągnięty w 5 gminach</w:t>
      </w:r>
      <w:r w:rsidR="009B2DF1">
        <w:t>.</w:t>
      </w:r>
      <w:r w:rsidR="009D2C6A">
        <w:t xml:space="preserve"> </w:t>
      </w:r>
      <w:r w:rsidR="00501A51">
        <w:t>Należy podkreślić, iż m</w:t>
      </w:r>
      <w:r w:rsidR="00D1520C">
        <w:t>iasto Konin oraz wszystkie gminy powiatu konińskiego zatrudniały</w:t>
      </w:r>
      <w:r w:rsidR="00501A51">
        <w:t xml:space="preserve"> wymaganą</w:t>
      </w:r>
      <w:r w:rsidR="00D1520C">
        <w:t xml:space="preserve"> minimalną liczbę pracowników socjalnych, tym samym spełniając warunek</w:t>
      </w:r>
      <w:r w:rsidR="009D2C6A">
        <w:t xml:space="preserve">. Gminy, które </w:t>
      </w:r>
      <w:r w:rsidR="00501A51">
        <w:t xml:space="preserve">w tym okresie </w:t>
      </w:r>
      <w:r w:rsidR="009D2C6A">
        <w:t>zatrudnia</w:t>
      </w:r>
      <w:r w:rsidR="00501A51">
        <w:t>ły</w:t>
      </w:r>
      <w:r w:rsidR="009D2C6A">
        <w:t xml:space="preserve"> mniej niż 3</w:t>
      </w:r>
      <w:r w:rsidR="00501A51">
        <w:t> </w:t>
      </w:r>
      <w:r w:rsidR="009D2C6A">
        <w:t xml:space="preserve">pracowników socjalnych to </w:t>
      </w:r>
      <w:r w:rsidR="00E8253C">
        <w:t xml:space="preserve">zatem </w:t>
      </w:r>
      <w:r w:rsidR="009D2C6A">
        <w:t>gminy wchodzące w skład powiatów słupeckiego (2 gminy), kolskiego (2 gminy) oraz tureckiego (1</w:t>
      </w:r>
      <w:r>
        <w:t> </w:t>
      </w:r>
      <w:r w:rsidR="009D2C6A">
        <w:t xml:space="preserve">gmina).  </w:t>
      </w:r>
    </w:p>
    <w:p w14:paraId="6DB01C01" w14:textId="3F479309" w:rsidR="003C36DC" w:rsidRPr="00B369C4" w:rsidRDefault="003C36DC" w:rsidP="00D37D63">
      <w:pPr>
        <w:pStyle w:val="Legenda"/>
        <w:spacing w:after="0" w:line="276" w:lineRule="auto"/>
      </w:pPr>
      <w:bookmarkStart w:id="52" w:name="_Toc111121526"/>
      <w:r>
        <w:t xml:space="preserve">Mapa </w:t>
      </w:r>
      <w:r w:rsidR="00431582">
        <w:rPr>
          <w:noProof/>
        </w:rPr>
        <w:fldChar w:fldCharType="begin"/>
      </w:r>
      <w:r w:rsidR="00431582">
        <w:rPr>
          <w:noProof/>
        </w:rPr>
        <w:instrText xml:space="preserve"> SEQ Mapa \* ARABIC </w:instrText>
      </w:r>
      <w:r w:rsidR="00431582">
        <w:rPr>
          <w:noProof/>
        </w:rPr>
        <w:fldChar w:fldCharType="separate"/>
      </w:r>
      <w:r w:rsidR="00B4115B">
        <w:rPr>
          <w:noProof/>
        </w:rPr>
        <w:t>4</w:t>
      </w:r>
      <w:r w:rsidR="00431582">
        <w:rPr>
          <w:noProof/>
        </w:rPr>
        <w:fldChar w:fldCharType="end"/>
      </w:r>
      <w:r>
        <w:t xml:space="preserve">. Wskaźnik dostępności pracy socjalnej w </w:t>
      </w:r>
      <w:r w:rsidR="00C3239E">
        <w:t xml:space="preserve">Wielkopolsce Wschodniej w </w:t>
      </w:r>
      <w:r>
        <w:t>2020 roku – zatrudnienie minimum 3 pracowników socjalnych</w:t>
      </w:r>
      <w:bookmarkEnd w:id="52"/>
    </w:p>
    <w:p w14:paraId="182F49CD" w14:textId="77777777" w:rsidR="003C36DC" w:rsidRDefault="0077247F" w:rsidP="00D37D63">
      <w:pPr>
        <w:spacing w:after="0" w:line="276" w:lineRule="auto"/>
        <w:jc w:val="center"/>
      </w:pPr>
      <w:r>
        <w:rPr>
          <w:noProof/>
          <w:lang w:eastAsia="pl-PL"/>
        </w:rPr>
        <w:drawing>
          <wp:inline distT="0" distB="0" distL="0" distR="0" wp14:anchorId="286ADFF7" wp14:editId="6CEFCB6D">
            <wp:extent cx="4008120" cy="3390900"/>
            <wp:effectExtent l="0" t="0" r="0" b="0"/>
            <wp:docPr id="22" name="Obraz 8" descr="Mapa przedstawia Wielkopolskę Wschodnią podzieloną na gminy z oznaczeniem obszarów, w których w 2020 roku zatrudnionych było mniej niż 3 pracowników socjalnych. Oznaczono Powidz, Lądek, Władysławów, Olszówkę i Przed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8" descr="Mapa przedstawia Wielkopolskę Wschodnią podzieloną na gminy z oznaczeniem obszarów, w których w 2020 roku zatrudnionych było mniej niż 3 pracowników socjalnych. Oznaczono Powidz, Lądek, Władysławów, Olszówkę i Przedec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8120" cy="3390900"/>
                    </a:xfrm>
                    <a:prstGeom prst="rect">
                      <a:avLst/>
                    </a:prstGeom>
                    <a:noFill/>
                    <a:ln>
                      <a:noFill/>
                    </a:ln>
                  </pic:spPr>
                </pic:pic>
              </a:graphicData>
            </a:graphic>
          </wp:inline>
        </w:drawing>
      </w:r>
    </w:p>
    <w:p w14:paraId="692F05A0" w14:textId="77777777" w:rsidR="003C36DC" w:rsidRPr="00D93575" w:rsidRDefault="003C36DC" w:rsidP="00D37D63">
      <w:pPr>
        <w:pStyle w:val="zrodlo"/>
      </w:pPr>
      <w:r w:rsidRPr="00D93575">
        <w:lastRenderedPageBreak/>
        <w:t>Źródło: opracowanie własne na podstawie danych Ministerstwa Rodziny, Pracy i Polityki Społecznej</w:t>
      </w:r>
    </w:p>
    <w:p w14:paraId="4BF7C841" w14:textId="77777777" w:rsidR="00E8253C" w:rsidRDefault="009A5752" w:rsidP="00D37D63">
      <w:pPr>
        <w:spacing w:line="276" w:lineRule="auto"/>
      </w:pPr>
      <w:r>
        <w:t>W</w:t>
      </w:r>
      <w:r w:rsidR="00914220">
        <w:t>arunek zatrudnienia 1 pracownika socjalnego w przeliczeniu na 2 000 mieszkańców spełniony został przez blisko połowę gmin Wielkopolski Wschodniej (20 z 43). Warto podkreślić, iż w 2020 roku średnia wartość wskaźnika w województwie wynosiła 1,03, zaś w Wielkopolsce Wschodniej była tylko nieznacznie niższa, osiągając wartość 1,01.</w:t>
      </w:r>
    </w:p>
    <w:p w14:paraId="7BCA4C7D" w14:textId="77777777" w:rsidR="003C36DC" w:rsidRDefault="00B547FD" w:rsidP="00D37D63">
      <w:pPr>
        <w:spacing w:line="276" w:lineRule="auto"/>
      </w:pPr>
      <w:r>
        <w:t xml:space="preserve">Najniższą wartość wskaźnika odnotowano w gminach Władysławów (0,49) oraz Stare Miasto (0,64), </w:t>
      </w:r>
      <w:r w:rsidR="00E47AE9">
        <w:t>a </w:t>
      </w:r>
      <w:r>
        <w:t>najwyższe wartości wskaźnik przyjął w gminach Chodów (2,01), Powidz (1,72) i Kawęczyn (1,54).</w:t>
      </w:r>
    </w:p>
    <w:p w14:paraId="1AE54050" w14:textId="556C9FC5" w:rsidR="00B369C4" w:rsidRDefault="00B369C4" w:rsidP="00D37D63">
      <w:pPr>
        <w:pStyle w:val="Legenda"/>
        <w:spacing w:line="276" w:lineRule="auto"/>
      </w:pPr>
      <w:bookmarkStart w:id="53" w:name="_Toc111121527"/>
      <w:r>
        <w:t xml:space="preserve">Mapa </w:t>
      </w:r>
      <w:r w:rsidR="00431582">
        <w:rPr>
          <w:noProof/>
        </w:rPr>
        <w:fldChar w:fldCharType="begin"/>
      </w:r>
      <w:r w:rsidR="00431582">
        <w:rPr>
          <w:noProof/>
        </w:rPr>
        <w:instrText xml:space="preserve"> SEQ Mapa \* ARABIC </w:instrText>
      </w:r>
      <w:r w:rsidR="00431582">
        <w:rPr>
          <w:noProof/>
        </w:rPr>
        <w:fldChar w:fldCharType="separate"/>
      </w:r>
      <w:r w:rsidR="00B4115B">
        <w:rPr>
          <w:noProof/>
        </w:rPr>
        <w:t>5</w:t>
      </w:r>
      <w:r w:rsidR="00431582">
        <w:rPr>
          <w:noProof/>
        </w:rPr>
        <w:fldChar w:fldCharType="end"/>
      </w:r>
      <w:r>
        <w:t>.</w:t>
      </w:r>
      <w:r w:rsidR="00CE62E9">
        <w:t xml:space="preserve"> Wskaźnik dostępności kadry pracy socjalnej </w:t>
      </w:r>
      <w:r w:rsidR="00C3239E">
        <w:t xml:space="preserve">w Wielkopolsce Wschodniej </w:t>
      </w:r>
      <w:r w:rsidR="00CE62E9">
        <w:t>w 2020 roku – 1</w:t>
      </w:r>
      <w:r w:rsidR="006F7B58">
        <w:t> </w:t>
      </w:r>
      <w:r w:rsidR="00CE62E9">
        <w:t>pracownik socjalny na 2 000 mieszkańców</w:t>
      </w:r>
      <w:bookmarkEnd w:id="53"/>
    </w:p>
    <w:p w14:paraId="67E0FBED" w14:textId="77777777" w:rsidR="00B369C4" w:rsidRDefault="0077247F" w:rsidP="00D37D63">
      <w:pPr>
        <w:spacing w:after="0" w:line="276" w:lineRule="auto"/>
      </w:pPr>
      <w:r>
        <w:rPr>
          <w:noProof/>
          <w:lang w:eastAsia="pl-PL"/>
        </w:rPr>
        <w:drawing>
          <wp:inline distT="0" distB="0" distL="0" distR="0" wp14:anchorId="6504C4F2" wp14:editId="655CFEDD">
            <wp:extent cx="5753100" cy="2842260"/>
            <wp:effectExtent l="0" t="0" r="0" b="0"/>
            <wp:docPr id="9" name="Obraz 9" descr="Mapa przedstawia dostępność pracowników socjalnych w Wielkopolsce Wschodniej.&#10;W powiecie słupeckim przypada 1,04 pracowników socjalnych na 2000 mieszkańców.&#10;W powiecie konińskim przypada 0,96 pracowników socjalnych na 2000 mieszkańców.&#10;W Koninie przypada 1,19 pracowników socjalnych na 2000 mieszkańców.&#10;W powiecie tureckim przypada 0,98 pracowników socjalnych na 2000 mieszkańców.&#10;W powiecie kolskim przypada 0,95 pracowników socjalnych na 2000 mieszkań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Mapa przedstawia dostępność pracowników socjalnych w Wielkopolsce Wschodniej.&#10;W powiecie słupeckim przypada 1,04 pracowników socjalnych na 2000 mieszkańców.&#10;W powiecie konińskim przypada 0,96 pracowników socjalnych na 2000 mieszkańców.&#10;W Koninie przypada 1,19 pracowników socjalnych na 2000 mieszkańców.&#10;W powiecie tureckim przypada 0,98 pracowników socjalnych na 2000 mieszkańców.&#10;W powiecie kolskim przypada 0,95 pracowników socjalnych na 2000 mieszkańcó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842260"/>
                    </a:xfrm>
                    <a:prstGeom prst="rect">
                      <a:avLst/>
                    </a:prstGeom>
                    <a:noFill/>
                    <a:ln>
                      <a:noFill/>
                    </a:ln>
                  </pic:spPr>
                </pic:pic>
              </a:graphicData>
            </a:graphic>
          </wp:inline>
        </w:drawing>
      </w:r>
    </w:p>
    <w:p w14:paraId="3D2D9C26" w14:textId="77777777" w:rsidR="00B369C4" w:rsidRPr="00D93575" w:rsidRDefault="00B369C4" w:rsidP="00D37D63">
      <w:pPr>
        <w:pStyle w:val="zrodlo"/>
      </w:pPr>
      <w:r w:rsidRPr="00D93575">
        <w:t>Źródło: opracowanie własne na podstawie danych Ministerstwa Rodziny, Pracy i Polityki Społecznej</w:t>
      </w:r>
    </w:p>
    <w:p w14:paraId="19CC2A9C" w14:textId="77777777" w:rsidR="00B369C4" w:rsidRDefault="00957E91" w:rsidP="00D37D63">
      <w:pPr>
        <w:spacing w:line="276" w:lineRule="auto"/>
      </w:pPr>
      <w:r>
        <w:t xml:space="preserve">W większości gmin Wielkopolski Wschodniej </w:t>
      </w:r>
      <w:r w:rsidR="0029202E">
        <w:t>(26 z 43) spełniony został warunek zatrudnienia 1 pracownika socjalnego na 50 rodzin i osób samotnie gospodarujących objętych pracą socjalną. Dla całego województwa wielkopolskiego średnia wartość wskaźnika w 2020 roku wyniosła 1,47. W przypadku Wielkopolski Wschodniej średnia wartość wskaźnika była znacznie niższa w tym okresie i wynosiła 0,97.</w:t>
      </w:r>
    </w:p>
    <w:p w14:paraId="488B5D1E" w14:textId="77777777" w:rsidR="003C5F37" w:rsidRDefault="003C5F37" w:rsidP="00D37D63">
      <w:pPr>
        <w:spacing w:line="276" w:lineRule="auto"/>
      </w:pPr>
      <w:r>
        <w:t>Najniższe</w:t>
      </w:r>
      <w:r w:rsidR="0029202E">
        <w:t xml:space="preserve"> wartości wskaźnika odnotowano w gminach</w:t>
      </w:r>
      <w:r>
        <w:t>: Dobra (0,27), Strzałkowo (0,27), Słupca (0,39</w:t>
      </w:r>
      <w:r w:rsidR="0029202E">
        <w:t xml:space="preserve"> – gm. miejska</w:t>
      </w:r>
      <w:r>
        <w:t>)</w:t>
      </w:r>
      <w:r w:rsidR="0029202E">
        <w:t xml:space="preserve"> oraz</w:t>
      </w:r>
      <w:r>
        <w:t xml:space="preserve"> Władysławów (0,43).</w:t>
      </w:r>
      <w:r w:rsidR="0029202E">
        <w:t xml:space="preserve"> Z kolei najwyższe wartości wskaźnik osiągnął w Lądku (45,83), Sompolnie (12,00), Krzymowie (11,11) oraz Brudzewie (10,53).</w:t>
      </w:r>
    </w:p>
    <w:p w14:paraId="25801573" w14:textId="07782531" w:rsidR="00B369C4" w:rsidRDefault="00B369C4" w:rsidP="00D37D63">
      <w:pPr>
        <w:pStyle w:val="Legenda"/>
        <w:spacing w:line="276" w:lineRule="auto"/>
      </w:pPr>
      <w:bookmarkStart w:id="54" w:name="_Toc111121528"/>
      <w:r>
        <w:lastRenderedPageBreak/>
        <w:t xml:space="preserve">Mapa </w:t>
      </w:r>
      <w:r w:rsidR="00431582">
        <w:rPr>
          <w:noProof/>
        </w:rPr>
        <w:fldChar w:fldCharType="begin"/>
      </w:r>
      <w:r w:rsidR="00431582">
        <w:rPr>
          <w:noProof/>
        </w:rPr>
        <w:instrText xml:space="preserve"> SEQ Mapa \* ARABIC </w:instrText>
      </w:r>
      <w:r w:rsidR="00431582">
        <w:rPr>
          <w:noProof/>
        </w:rPr>
        <w:fldChar w:fldCharType="separate"/>
      </w:r>
      <w:r w:rsidR="00B4115B">
        <w:rPr>
          <w:noProof/>
        </w:rPr>
        <w:t>6</w:t>
      </w:r>
      <w:r w:rsidR="00431582">
        <w:rPr>
          <w:noProof/>
        </w:rPr>
        <w:fldChar w:fldCharType="end"/>
      </w:r>
      <w:r>
        <w:t>.</w:t>
      </w:r>
      <w:r w:rsidR="00CE62E9">
        <w:t xml:space="preserve"> Wskaźnik dostępności kadry pracy socjalnej </w:t>
      </w:r>
      <w:r w:rsidR="00C3239E">
        <w:t xml:space="preserve">w Wielkopolsce Wschodniej </w:t>
      </w:r>
      <w:r w:rsidR="00CE62E9">
        <w:t>w 2020 roku – 1</w:t>
      </w:r>
      <w:r w:rsidR="006F7B58">
        <w:t> </w:t>
      </w:r>
      <w:r w:rsidR="00CE62E9">
        <w:t>pracownik socjalny zatrudniony w pełnym wymiarze na 50 rodzin i osób samotnie gospodarujących objętych pracą socjalną</w:t>
      </w:r>
      <w:bookmarkEnd w:id="54"/>
    </w:p>
    <w:p w14:paraId="3DC3B68B" w14:textId="77777777" w:rsidR="00B369C4" w:rsidRDefault="0077247F" w:rsidP="00D37D63">
      <w:pPr>
        <w:spacing w:after="0" w:line="276" w:lineRule="auto"/>
      </w:pPr>
      <w:r>
        <w:rPr>
          <w:noProof/>
          <w:lang w:eastAsia="pl-PL"/>
        </w:rPr>
        <w:drawing>
          <wp:inline distT="0" distB="0" distL="0" distR="0" wp14:anchorId="588781DC" wp14:editId="6BB5429C">
            <wp:extent cx="5753100" cy="2880360"/>
            <wp:effectExtent l="0" t="0" r="0" b="0"/>
            <wp:docPr id="10" name="Obraz 10" descr="Mapa przedstawia dostępność kadry pracy socjalnej w Wielkopolsce Wschodniej w 2020 roku.&#10;W powiecie słupeckim przypada 0,72 pracowników socjalnych zatrudnionych w pełnym wymiarze na 50 rodzin i osób samotnie gospodarujących objętych pracą socjalną.&#10;W powiecie konińskim przypada 1,35 pracowników socjalnych zatrudnionych w pełnym wymiarze na 50 rodzin i osób samotnie gospodarujących objętych pracą socjalną.&#10;W Koninie przypada 0,70 pracowników socjalnych zatrudnionych w pełnym wymiarze na 50 rodzin i osób samotnie gospodarujących objętych pracą socjalną.&#10;W powiecie tureckim przypada 0,97 pracowników socjalnych zatrudnionych w pełnym wymiarze na 50 rodzin i osób samotnie gospodarujących objętych pracą socjalną.&#10;W powiecie kolskim przypada 1,25 pracowników socjalnych zatrudnionych w pełnym wymiarze na 50 rodzin i osób samotnie gospodarujących objętych pracą socjal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Mapa przedstawia dostępność kadry pracy socjalnej w Wielkopolsce Wschodniej w 2020 roku.&#10;W powiecie słupeckim przypada 0,72 pracowników socjalnych zatrudnionych w pełnym wymiarze na 50 rodzin i osób samotnie gospodarujących objętych pracą socjalną.&#10;W powiecie konińskim przypada 1,35 pracowników socjalnych zatrudnionych w pełnym wymiarze na 50 rodzin i osób samotnie gospodarujących objętych pracą socjalną.&#10;W Koninie przypada 0,70 pracowników socjalnych zatrudnionych w pełnym wymiarze na 50 rodzin i osób samotnie gospodarujących objętych pracą socjalną.&#10;W powiecie tureckim przypada 0,97 pracowników socjalnych zatrudnionych w pełnym wymiarze na 50 rodzin i osób samotnie gospodarujących objętych pracą socjalną.&#10;W powiecie kolskim przypada 1,25 pracowników socjalnych zatrudnionych w pełnym wymiarze na 50 rodzin i osób samotnie gospodarujących objętych pracą socjalną."/>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880360"/>
                    </a:xfrm>
                    <a:prstGeom prst="rect">
                      <a:avLst/>
                    </a:prstGeom>
                    <a:noFill/>
                    <a:ln>
                      <a:noFill/>
                    </a:ln>
                  </pic:spPr>
                </pic:pic>
              </a:graphicData>
            </a:graphic>
          </wp:inline>
        </w:drawing>
      </w:r>
    </w:p>
    <w:p w14:paraId="183EBD34" w14:textId="77777777" w:rsidR="00B369C4" w:rsidRPr="00D93575" w:rsidRDefault="00B369C4" w:rsidP="00D37D63">
      <w:pPr>
        <w:pStyle w:val="zrodlo"/>
      </w:pPr>
      <w:r w:rsidRPr="00D93575">
        <w:t>Źródło: opracowanie własne na podstawie danych Ministerstwa Rodziny, Pracy i Polityki Społecznej</w:t>
      </w:r>
    </w:p>
    <w:p w14:paraId="39ED2B0A" w14:textId="77777777" w:rsidR="001925F1" w:rsidRDefault="00813F0A" w:rsidP="00D37D63">
      <w:pPr>
        <w:spacing w:line="276" w:lineRule="auto"/>
      </w:pPr>
      <w:r>
        <w:t>W 2020 roku 11 gmin Wielkopolski Wschodniej</w:t>
      </w:r>
      <w:r w:rsidRPr="00813F0A">
        <w:t xml:space="preserve"> </w:t>
      </w:r>
      <w:r>
        <w:t>osiągnęło jednocześnie wszystkie 3 wskaźniki, przy czym najczęściej były to gminy w powiecie konińskim (5 gmin). Co istotne, w jednej spośród gmin nie został spełniony żaden z warunków – gmina Władysławów nie osiągnęła ani jednego ze wskaźników.</w:t>
      </w:r>
      <w:r w:rsidR="00461D69">
        <w:t xml:space="preserve"> Warto podkreślić, że w Koninie osiągnięto dwa spośród wskaźników. </w:t>
      </w:r>
      <w:r>
        <w:t xml:space="preserve"> </w:t>
      </w:r>
    </w:p>
    <w:p w14:paraId="5A98EC7B" w14:textId="6BE4940B" w:rsidR="00A115E4" w:rsidRDefault="00A115E4" w:rsidP="00D37D63">
      <w:pPr>
        <w:pStyle w:val="Legenda"/>
        <w:spacing w:line="276" w:lineRule="auto"/>
      </w:pPr>
      <w:bookmarkStart w:id="55" w:name="_Toc111121529"/>
      <w:r>
        <w:lastRenderedPageBreak/>
        <w:t xml:space="preserve">Mapa </w:t>
      </w:r>
      <w:r w:rsidR="00431582">
        <w:rPr>
          <w:noProof/>
        </w:rPr>
        <w:fldChar w:fldCharType="begin"/>
      </w:r>
      <w:r w:rsidR="00431582">
        <w:rPr>
          <w:noProof/>
        </w:rPr>
        <w:instrText xml:space="preserve"> SEQ Mapa \* ARABIC </w:instrText>
      </w:r>
      <w:r w:rsidR="00431582">
        <w:rPr>
          <w:noProof/>
        </w:rPr>
        <w:fldChar w:fldCharType="separate"/>
      </w:r>
      <w:r w:rsidR="00B4115B">
        <w:rPr>
          <w:noProof/>
        </w:rPr>
        <w:t>7</w:t>
      </w:r>
      <w:r w:rsidR="00431582">
        <w:rPr>
          <w:noProof/>
        </w:rPr>
        <w:fldChar w:fldCharType="end"/>
      </w:r>
      <w:r>
        <w:t>. Wskaźniki dostępności kadry pracy socjalnej</w:t>
      </w:r>
      <w:r w:rsidR="00C3239E">
        <w:t xml:space="preserve"> w Wielkopolsce Wschodniej w 2020 roku</w:t>
      </w:r>
      <w:r>
        <w:t xml:space="preserve"> – liczba warunków spełnianych przez gminy</w:t>
      </w:r>
      <w:bookmarkEnd w:id="55"/>
    </w:p>
    <w:p w14:paraId="37B52052" w14:textId="77777777" w:rsidR="001925F1" w:rsidRDefault="0077247F" w:rsidP="00D37D63">
      <w:pPr>
        <w:spacing w:after="0" w:line="276" w:lineRule="auto"/>
        <w:jc w:val="center"/>
      </w:pPr>
      <w:r>
        <w:rPr>
          <w:noProof/>
          <w:lang w:eastAsia="pl-PL"/>
        </w:rPr>
        <w:drawing>
          <wp:inline distT="0" distB="0" distL="0" distR="0" wp14:anchorId="16C6515E" wp14:editId="78824946">
            <wp:extent cx="4739640" cy="3413760"/>
            <wp:effectExtent l="0" t="0" r="0" b="0"/>
            <wp:docPr id="11" name="Obraz 11" descr="Mapa przedstawia liczbę warunków spełnianych przez gminy w kwestii dostępności kadry pracy socjalnej w Wielkopolsce Wschodniej w 2020 roku.&#10;Władysławów jest jedyną gminą, która nie spełniała żadnego warunku. &#10;Jeden warunek spełniały: Orchowo, Wilczyn, Skulsk, Strzałkowo, Lądek, Kazimierz Biskupi, Stare Miasto, gmina Turek, Dobra, Olszówka, Przedecz, Osiek Mały.&#10;Dwa warunki spełniały: Powidz, Słupca, Ostrowite, Kleczew, Golina, Rzgów, Rychwał, Tuliszków, Malanów, Przykona, miasto Turek, Dąbie, Grzegorzew, Babiak, Kościelec, Krzymów, Konin.&#10;Pozostałe 11 gmin spełniało 3 warunk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Mapa przedstawia liczbę warunków spełnianych przez gminy w kwestii dostępności kadry pracy socjalnej w Wielkopolsce Wschodniej w 2020 roku.&#10;Władysławów jest jedyną gminą, która nie spełniała żadnego warunku. &#10;Jeden warunek spełniały: Orchowo, Wilczyn, Skulsk, Strzałkowo, Lądek, Kazimierz Biskupi, Stare Miasto, gmina Turek, Dobra, Olszówka, Przedecz, Osiek Mały.&#10;Dwa warunki spełniały: Powidz, Słupca, Ostrowite, Kleczew, Golina, Rzgów, Rychwał, Tuliszków, Malanów, Przykona, miasto Turek, Dąbie, Grzegorzew, Babiak, Kościelec, Krzymów, Konin.&#10;Pozostałe 11 gmin spełniało 3 warunki.&#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9640" cy="3413760"/>
                    </a:xfrm>
                    <a:prstGeom prst="rect">
                      <a:avLst/>
                    </a:prstGeom>
                    <a:noFill/>
                    <a:ln>
                      <a:noFill/>
                    </a:ln>
                  </pic:spPr>
                </pic:pic>
              </a:graphicData>
            </a:graphic>
          </wp:inline>
        </w:drawing>
      </w:r>
    </w:p>
    <w:p w14:paraId="3AA5CA5F" w14:textId="77777777" w:rsidR="001925F1" w:rsidRPr="001925F1" w:rsidRDefault="001925F1" w:rsidP="00D37D63">
      <w:pPr>
        <w:pStyle w:val="zrodlo"/>
      </w:pPr>
      <w:r w:rsidRPr="00D93575">
        <w:t>Źródło: opracowanie własne na podstawie danych Ministerstwa Rodziny, Pracy i Polityki Społecznej</w:t>
      </w:r>
    </w:p>
    <w:p w14:paraId="05517D86" w14:textId="77777777" w:rsidR="00911617" w:rsidRPr="00D93575" w:rsidRDefault="00911617" w:rsidP="00D37D63">
      <w:pPr>
        <w:spacing w:line="276" w:lineRule="auto"/>
      </w:pPr>
      <w:r w:rsidRPr="00D93575">
        <w:t>Analiza danych Ministerstwa Rodziny, Pracy i Polityki Społecznej za 2020 rok wskazuje, iż liczba rodzin, które otrzymują pomoc społeczną maleje od 2015 roku – zarówno w Wielkopolsce Wschodniej, jak i województwie wielkopolskim ogółem. W 2020 roku w Wielkopolsce Wschodniej świadczenia przyznano 10 545 rodzinom (o łącznej liczbie 23 309 osób), a zatem o 4 697 rodzinom mniej aniżeli miało to miejsce w roku bazowym (wówczas pomoc społeczną przyznano 15 242 rodzinom o łącznej liczbie 40 603 osób). Najwięcej rodzin pobierających świadczenia odnotowano w</w:t>
      </w:r>
      <w:r w:rsidR="00226F4A" w:rsidRPr="00D93575">
        <w:t> </w:t>
      </w:r>
      <w:r w:rsidRPr="00D93575">
        <w:t>powiecie konińskim – tam pomoc społeczną w 2020 roku otrzymywało 2 899 rodzin o łącznej liczbie 6 721 osób.</w:t>
      </w:r>
      <w:r w:rsidR="00295232" w:rsidRPr="00295232">
        <w:t xml:space="preserve"> W grupie klientów pomocy społecznej 33,6% stanowiły rodziny z dziećmi, natomiast 21,8%</w:t>
      </w:r>
      <w:r w:rsidR="00295232">
        <w:t xml:space="preserve"> </w:t>
      </w:r>
      <w:r w:rsidR="00295232" w:rsidRPr="00D93575">
        <w:t>–</w:t>
      </w:r>
      <w:r w:rsidR="00295232">
        <w:t xml:space="preserve"> </w:t>
      </w:r>
      <w:r w:rsidR="00295232" w:rsidRPr="00295232">
        <w:t xml:space="preserve">rodziny emerytów i rencistów. </w:t>
      </w:r>
    </w:p>
    <w:p w14:paraId="22493D72" w14:textId="315F30E5" w:rsidR="00911617" w:rsidRPr="00D93575" w:rsidRDefault="00911617" w:rsidP="00D37D63">
      <w:pPr>
        <w:pStyle w:val="Legenda"/>
        <w:spacing w:line="276" w:lineRule="auto"/>
      </w:pPr>
      <w:bookmarkStart w:id="56" w:name="_Toc111121542"/>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5</w:t>
      </w:r>
      <w:r w:rsidRPr="00D93575">
        <w:rPr>
          <w:noProof/>
        </w:rPr>
        <w:fldChar w:fldCharType="end"/>
      </w:r>
      <w:r w:rsidRPr="00D93575">
        <w:t>. Świadczenia przyznane w ramach zadań zleconych i zadań własnych w latach 2015-2020 w Wielkopolsce Wschodniej - ogółem (bez względu na ich rodzaj, formę, liczbę oraz źródło finansowania)</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998"/>
        <w:gridCol w:w="997"/>
        <w:gridCol w:w="997"/>
        <w:gridCol w:w="997"/>
        <w:gridCol w:w="997"/>
        <w:gridCol w:w="997"/>
      </w:tblGrid>
      <w:tr w:rsidR="00911617" w:rsidRPr="00E11C30" w14:paraId="125DE856" w14:textId="77777777" w:rsidTr="004255E8">
        <w:trPr>
          <w:trHeight w:val="354"/>
          <w:tblHeader/>
        </w:trPr>
        <w:tc>
          <w:tcPr>
            <w:tcW w:w="1507" w:type="pct"/>
            <w:shd w:val="clear" w:color="auto" w:fill="DEEAF6" w:themeFill="accent5" w:themeFillTint="33"/>
            <w:noWrap/>
            <w:vAlign w:val="center"/>
            <w:hideMark/>
          </w:tcPr>
          <w:p w14:paraId="6EC707FE" w14:textId="6CA699AB" w:rsidR="00911617" w:rsidRPr="00E11C30" w:rsidRDefault="00911617" w:rsidP="00D37D63">
            <w:pPr>
              <w:spacing w:after="0" w:line="276" w:lineRule="auto"/>
              <w:rPr>
                <w:b/>
                <w:bCs/>
                <w:color w:val="000000"/>
                <w:szCs w:val="24"/>
              </w:rPr>
            </w:pPr>
            <w:r w:rsidRPr="00E11C30">
              <w:rPr>
                <w:b/>
                <w:bCs/>
                <w:color w:val="000000"/>
                <w:szCs w:val="24"/>
              </w:rPr>
              <w:t> </w:t>
            </w:r>
            <w:r w:rsidR="004255E8" w:rsidRPr="00E11C30">
              <w:rPr>
                <w:b/>
                <w:szCs w:val="24"/>
              </w:rPr>
              <w:t>Wyszczególnienie</w:t>
            </w:r>
          </w:p>
        </w:tc>
        <w:tc>
          <w:tcPr>
            <w:tcW w:w="582" w:type="pct"/>
            <w:shd w:val="clear" w:color="auto" w:fill="DEEAF6" w:themeFill="accent5" w:themeFillTint="33"/>
            <w:noWrap/>
            <w:vAlign w:val="center"/>
            <w:hideMark/>
          </w:tcPr>
          <w:p w14:paraId="648A8359" w14:textId="77777777" w:rsidR="00911617" w:rsidRPr="00E11C30" w:rsidRDefault="00911617" w:rsidP="00D37D63">
            <w:pPr>
              <w:spacing w:after="0" w:line="276" w:lineRule="auto"/>
              <w:jc w:val="center"/>
              <w:rPr>
                <w:color w:val="FFFFFF"/>
                <w:szCs w:val="24"/>
              </w:rPr>
            </w:pPr>
            <w:r w:rsidRPr="00E11C30">
              <w:rPr>
                <w:b/>
                <w:bCs/>
                <w:szCs w:val="24"/>
              </w:rPr>
              <w:t>2015</w:t>
            </w:r>
          </w:p>
        </w:tc>
        <w:tc>
          <w:tcPr>
            <w:tcW w:w="582" w:type="pct"/>
            <w:shd w:val="clear" w:color="auto" w:fill="DEEAF6" w:themeFill="accent5" w:themeFillTint="33"/>
            <w:noWrap/>
            <w:vAlign w:val="center"/>
            <w:hideMark/>
          </w:tcPr>
          <w:p w14:paraId="30DDD2B6" w14:textId="77777777" w:rsidR="00911617" w:rsidRPr="00E11C30" w:rsidRDefault="00911617" w:rsidP="00D37D63">
            <w:pPr>
              <w:spacing w:after="0" w:line="276" w:lineRule="auto"/>
              <w:jc w:val="center"/>
              <w:rPr>
                <w:color w:val="FFFFFF"/>
                <w:szCs w:val="24"/>
              </w:rPr>
            </w:pPr>
            <w:r w:rsidRPr="00E11C30">
              <w:rPr>
                <w:b/>
                <w:bCs/>
                <w:szCs w:val="24"/>
              </w:rPr>
              <w:t>2016</w:t>
            </w:r>
          </w:p>
        </w:tc>
        <w:tc>
          <w:tcPr>
            <w:tcW w:w="582" w:type="pct"/>
            <w:shd w:val="clear" w:color="auto" w:fill="DEEAF6" w:themeFill="accent5" w:themeFillTint="33"/>
            <w:noWrap/>
            <w:vAlign w:val="center"/>
            <w:hideMark/>
          </w:tcPr>
          <w:p w14:paraId="48E960BD" w14:textId="77777777" w:rsidR="00911617" w:rsidRPr="00E11C30" w:rsidRDefault="00911617" w:rsidP="00D37D63">
            <w:pPr>
              <w:spacing w:after="0" w:line="276" w:lineRule="auto"/>
              <w:jc w:val="center"/>
              <w:rPr>
                <w:color w:val="FFFFFF"/>
                <w:szCs w:val="24"/>
              </w:rPr>
            </w:pPr>
            <w:r w:rsidRPr="00E11C30">
              <w:rPr>
                <w:b/>
                <w:bCs/>
                <w:szCs w:val="24"/>
              </w:rPr>
              <w:t>2017</w:t>
            </w:r>
          </w:p>
        </w:tc>
        <w:tc>
          <w:tcPr>
            <w:tcW w:w="582" w:type="pct"/>
            <w:shd w:val="clear" w:color="auto" w:fill="DEEAF6" w:themeFill="accent5" w:themeFillTint="33"/>
            <w:noWrap/>
            <w:vAlign w:val="center"/>
            <w:hideMark/>
          </w:tcPr>
          <w:p w14:paraId="3C311D95" w14:textId="77777777" w:rsidR="00911617" w:rsidRPr="00E11C30" w:rsidRDefault="00911617" w:rsidP="00D37D63">
            <w:pPr>
              <w:spacing w:after="0" w:line="276" w:lineRule="auto"/>
              <w:jc w:val="center"/>
              <w:rPr>
                <w:color w:val="FFFFFF"/>
                <w:szCs w:val="24"/>
              </w:rPr>
            </w:pPr>
            <w:r w:rsidRPr="00E11C30">
              <w:rPr>
                <w:b/>
                <w:bCs/>
                <w:szCs w:val="24"/>
              </w:rPr>
              <w:t>2018</w:t>
            </w:r>
          </w:p>
        </w:tc>
        <w:tc>
          <w:tcPr>
            <w:tcW w:w="583" w:type="pct"/>
            <w:shd w:val="clear" w:color="auto" w:fill="DEEAF6" w:themeFill="accent5" w:themeFillTint="33"/>
            <w:noWrap/>
            <w:vAlign w:val="center"/>
            <w:hideMark/>
          </w:tcPr>
          <w:p w14:paraId="4348BEB0" w14:textId="77777777" w:rsidR="00911617" w:rsidRPr="00E11C30" w:rsidRDefault="00911617" w:rsidP="00D37D63">
            <w:pPr>
              <w:spacing w:after="0" w:line="276" w:lineRule="auto"/>
              <w:jc w:val="center"/>
              <w:rPr>
                <w:color w:val="FFFFFF"/>
                <w:szCs w:val="24"/>
              </w:rPr>
            </w:pPr>
            <w:r w:rsidRPr="00E11C30">
              <w:rPr>
                <w:b/>
                <w:bCs/>
                <w:szCs w:val="24"/>
              </w:rPr>
              <w:t>2019</w:t>
            </w:r>
          </w:p>
        </w:tc>
        <w:tc>
          <w:tcPr>
            <w:tcW w:w="582" w:type="pct"/>
            <w:shd w:val="clear" w:color="auto" w:fill="DEEAF6" w:themeFill="accent5" w:themeFillTint="33"/>
            <w:noWrap/>
            <w:vAlign w:val="center"/>
            <w:hideMark/>
          </w:tcPr>
          <w:p w14:paraId="58C82C72" w14:textId="77777777" w:rsidR="00911617" w:rsidRPr="00E11C30" w:rsidRDefault="00911617" w:rsidP="00D37D63">
            <w:pPr>
              <w:spacing w:after="0" w:line="276" w:lineRule="auto"/>
              <w:jc w:val="center"/>
              <w:rPr>
                <w:color w:val="FFFFFF"/>
                <w:szCs w:val="24"/>
              </w:rPr>
            </w:pPr>
            <w:r w:rsidRPr="00E11C30">
              <w:rPr>
                <w:b/>
                <w:bCs/>
                <w:szCs w:val="24"/>
              </w:rPr>
              <w:t>2020</w:t>
            </w:r>
          </w:p>
        </w:tc>
      </w:tr>
      <w:tr w:rsidR="00911617" w:rsidRPr="00E11C30" w14:paraId="03C063F7" w14:textId="77777777" w:rsidTr="004255E8">
        <w:trPr>
          <w:trHeight w:val="340"/>
        </w:trPr>
        <w:tc>
          <w:tcPr>
            <w:tcW w:w="1507" w:type="pct"/>
            <w:shd w:val="clear" w:color="auto" w:fill="auto"/>
            <w:noWrap/>
            <w:vAlign w:val="center"/>
            <w:hideMark/>
          </w:tcPr>
          <w:p w14:paraId="37A6D354" w14:textId="77777777" w:rsidR="00911617" w:rsidRPr="00E11C30" w:rsidRDefault="00911617" w:rsidP="00D37D63">
            <w:pPr>
              <w:spacing w:after="0" w:line="276" w:lineRule="auto"/>
              <w:rPr>
                <w:b/>
                <w:bCs/>
                <w:color w:val="000000"/>
                <w:szCs w:val="24"/>
              </w:rPr>
            </w:pPr>
            <w:r w:rsidRPr="00E11C30">
              <w:rPr>
                <w:b/>
                <w:bCs/>
                <w:color w:val="000000"/>
                <w:szCs w:val="24"/>
              </w:rPr>
              <w:t> </w:t>
            </w:r>
          </w:p>
        </w:tc>
        <w:tc>
          <w:tcPr>
            <w:tcW w:w="3493" w:type="pct"/>
            <w:gridSpan w:val="6"/>
            <w:shd w:val="clear" w:color="auto" w:fill="auto"/>
            <w:noWrap/>
            <w:vAlign w:val="center"/>
            <w:hideMark/>
          </w:tcPr>
          <w:p w14:paraId="16061E2D" w14:textId="77777777" w:rsidR="00911617" w:rsidRPr="00E11C30" w:rsidRDefault="00911617" w:rsidP="00F55425">
            <w:pPr>
              <w:spacing w:after="0" w:line="276" w:lineRule="auto"/>
              <w:rPr>
                <w:b/>
                <w:bCs/>
                <w:color w:val="000000"/>
                <w:szCs w:val="24"/>
              </w:rPr>
            </w:pPr>
            <w:r w:rsidRPr="00E11C30">
              <w:rPr>
                <w:b/>
                <w:bCs/>
                <w:color w:val="000000"/>
                <w:szCs w:val="24"/>
              </w:rPr>
              <w:t>Liczba rodzin - ogółem</w:t>
            </w:r>
          </w:p>
        </w:tc>
      </w:tr>
      <w:tr w:rsidR="00911617" w:rsidRPr="00E11C30" w14:paraId="14407386" w14:textId="77777777" w:rsidTr="004255E8">
        <w:trPr>
          <w:trHeight w:val="340"/>
        </w:trPr>
        <w:tc>
          <w:tcPr>
            <w:tcW w:w="1507" w:type="pct"/>
            <w:shd w:val="clear" w:color="auto" w:fill="auto"/>
            <w:noWrap/>
            <w:vAlign w:val="center"/>
            <w:hideMark/>
          </w:tcPr>
          <w:p w14:paraId="06C7B661" w14:textId="77777777" w:rsidR="00911617" w:rsidRPr="00E11C30" w:rsidRDefault="00911617" w:rsidP="00D37D63">
            <w:pPr>
              <w:spacing w:after="0" w:line="276" w:lineRule="auto"/>
              <w:rPr>
                <w:b/>
                <w:bCs/>
                <w:color w:val="000000"/>
                <w:szCs w:val="24"/>
              </w:rPr>
            </w:pPr>
            <w:r w:rsidRPr="00E11C30">
              <w:rPr>
                <w:b/>
                <w:bCs/>
                <w:color w:val="000000"/>
                <w:szCs w:val="24"/>
              </w:rPr>
              <w:t>Województwo wielkopolskie</w:t>
            </w:r>
          </w:p>
        </w:tc>
        <w:tc>
          <w:tcPr>
            <w:tcW w:w="582" w:type="pct"/>
            <w:shd w:val="clear" w:color="auto" w:fill="auto"/>
            <w:noWrap/>
            <w:vAlign w:val="center"/>
            <w:hideMark/>
          </w:tcPr>
          <w:p w14:paraId="36AC4AD5" w14:textId="1C763179" w:rsidR="00911617" w:rsidRPr="00E11C30" w:rsidRDefault="00911617" w:rsidP="00F55425">
            <w:pPr>
              <w:spacing w:after="0" w:line="276" w:lineRule="auto"/>
              <w:jc w:val="right"/>
              <w:rPr>
                <w:b/>
                <w:bCs/>
                <w:color w:val="000000"/>
                <w:szCs w:val="24"/>
              </w:rPr>
            </w:pPr>
            <w:r w:rsidRPr="00E11C30">
              <w:rPr>
                <w:b/>
                <w:bCs/>
                <w:color w:val="000000"/>
                <w:szCs w:val="24"/>
              </w:rPr>
              <w:t>92</w:t>
            </w:r>
            <w:r w:rsidR="00392F66" w:rsidRPr="00E11C30">
              <w:rPr>
                <w:b/>
                <w:bCs/>
                <w:color w:val="000000"/>
                <w:szCs w:val="24"/>
              </w:rPr>
              <w:t> </w:t>
            </w:r>
            <w:r w:rsidRPr="00E11C30">
              <w:rPr>
                <w:b/>
                <w:bCs/>
                <w:color w:val="000000"/>
                <w:szCs w:val="24"/>
              </w:rPr>
              <w:t>058</w:t>
            </w:r>
          </w:p>
        </w:tc>
        <w:tc>
          <w:tcPr>
            <w:tcW w:w="582" w:type="pct"/>
            <w:shd w:val="clear" w:color="auto" w:fill="auto"/>
            <w:noWrap/>
            <w:vAlign w:val="center"/>
            <w:hideMark/>
          </w:tcPr>
          <w:p w14:paraId="0ABF8B93" w14:textId="35946F38" w:rsidR="00911617" w:rsidRPr="00E11C30" w:rsidRDefault="00911617" w:rsidP="00F55425">
            <w:pPr>
              <w:spacing w:after="0" w:line="276" w:lineRule="auto"/>
              <w:jc w:val="right"/>
              <w:rPr>
                <w:b/>
                <w:bCs/>
                <w:color w:val="000000"/>
                <w:szCs w:val="24"/>
              </w:rPr>
            </w:pPr>
            <w:r w:rsidRPr="00E11C30">
              <w:rPr>
                <w:b/>
                <w:bCs/>
                <w:color w:val="000000"/>
                <w:szCs w:val="24"/>
              </w:rPr>
              <w:t>86</w:t>
            </w:r>
            <w:r w:rsidR="00392F66" w:rsidRPr="00E11C30">
              <w:rPr>
                <w:b/>
                <w:bCs/>
                <w:color w:val="000000"/>
                <w:szCs w:val="24"/>
              </w:rPr>
              <w:t> </w:t>
            </w:r>
            <w:r w:rsidRPr="00E11C30">
              <w:rPr>
                <w:b/>
                <w:bCs/>
                <w:color w:val="000000"/>
                <w:szCs w:val="24"/>
              </w:rPr>
              <w:t>492</w:t>
            </w:r>
          </w:p>
        </w:tc>
        <w:tc>
          <w:tcPr>
            <w:tcW w:w="582" w:type="pct"/>
            <w:shd w:val="clear" w:color="auto" w:fill="auto"/>
            <w:noWrap/>
            <w:vAlign w:val="center"/>
            <w:hideMark/>
          </w:tcPr>
          <w:p w14:paraId="715A30BC" w14:textId="0E2AB008" w:rsidR="00911617" w:rsidRPr="00E11C30" w:rsidRDefault="00911617" w:rsidP="00F55425">
            <w:pPr>
              <w:spacing w:after="0" w:line="276" w:lineRule="auto"/>
              <w:jc w:val="right"/>
              <w:rPr>
                <w:b/>
                <w:bCs/>
                <w:color w:val="000000"/>
                <w:szCs w:val="24"/>
              </w:rPr>
            </w:pPr>
            <w:r w:rsidRPr="00E11C30">
              <w:rPr>
                <w:b/>
                <w:bCs/>
                <w:color w:val="000000"/>
                <w:szCs w:val="24"/>
              </w:rPr>
              <w:t>83</w:t>
            </w:r>
            <w:r w:rsidR="00392F66" w:rsidRPr="00E11C30">
              <w:rPr>
                <w:b/>
                <w:bCs/>
                <w:color w:val="000000"/>
                <w:szCs w:val="24"/>
              </w:rPr>
              <w:t> </w:t>
            </w:r>
            <w:r w:rsidRPr="00E11C30">
              <w:rPr>
                <w:b/>
                <w:bCs/>
                <w:color w:val="000000"/>
                <w:szCs w:val="24"/>
              </w:rPr>
              <w:t>645</w:t>
            </w:r>
          </w:p>
        </w:tc>
        <w:tc>
          <w:tcPr>
            <w:tcW w:w="582" w:type="pct"/>
            <w:shd w:val="clear" w:color="auto" w:fill="auto"/>
            <w:noWrap/>
            <w:vAlign w:val="center"/>
            <w:hideMark/>
          </w:tcPr>
          <w:p w14:paraId="2C0C8E30" w14:textId="71840D7F" w:rsidR="00911617" w:rsidRPr="00E11C30" w:rsidRDefault="00911617" w:rsidP="00F55425">
            <w:pPr>
              <w:spacing w:after="0" w:line="276" w:lineRule="auto"/>
              <w:jc w:val="right"/>
              <w:rPr>
                <w:b/>
                <w:bCs/>
                <w:color w:val="000000"/>
                <w:szCs w:val="24"/>
              </w:rPr>
            </w:pPr>
            <w:r w:rsidRPr="00E11C30">
              <w:rPr>
                <w:b/>
                <w:bCs/>
                <w:color w:val="000000"/>
                <w:szCs w:val="24"/>
              </w:rPr>
              <w:t>76</w:t>
            </w:r>
            <w:r w:rsidR="00392F66" w:rsidRPr="00E11C30">
              <w:rPr>
                <w:b/>
                <w:bCs/>
                <w:color w:val="000000"/>
                <w:szCs w:val="24"/>
              </w:rPr>
              <w:t> </w:t>
            </w:r>
            <w:r w:rsidRPr="00E11C30">
              <w:rPr>
                <w:b/>
                <w:bCs/>
                <w:color w:val="000000"/>
                <w:szCs w:val="24"/>
              </w:rPr>
              <w:t>966</w:t>
            </w:r>
          </w:p>
        </w:tc>
        <w:tc>
          <w:tcPr>
            <w:tcW w:w="583" w:type="pct"/>
            <w:shd w:val="clear" w:color="auto" w:fill="auto"/>
            <w:noWrap/>
            <w:vAlign w:val="center"/>
            <w:hideMark/>
          </w:tcPr>
          <w:p w14:paraId="78B7A4DF" w14:textId="0714854A" w:rsidR="00911617" w:rsidRPr="00E11C30" w:rsidRDefault="00911617" w:rsidP="00F55425">
            <w:pPr>
              <w:spacing w:after="0" w:line="276" w:lineRule="auto"/>
              <w:jc w:val="right"/>
              <w:rPr>
                <w:b/>
                <w:bCs/>
                <w:color w:val="000000"/>
                <w:szCs w:val="24"/>
              </w:rPr>
            </w:pPr>
            <w:r w:rsidRPr="00E11C30">
              <w:rPr>
                <w:b/>
                <w:bCs/>
                <w:color w:val="000000"/>
                <w:szCs w:val="24"/>
              </w:rPr>
              <w:t>73</w:t>
            </w:r>
            <w:r w:rsidR="00392F66" w:rsidRPr="00E11C30">
              <w:rPr>
                <w:b/>
                <w:bCs/>
                <w:color w:val="000000"/>
                <w:szCs w:val="24"/>
              </w:rPr>
              <w:t> </w:t>
            </w:r>
            <w:r w:rsidRPr="00E11C30">
              <w:rPr>
                <w:b/>
                <w:bCs/>
                <w:color w:val="000000"/>
                <w:szCs w:val="24"/>
              </w:rPr>
              <w:t>671</w:t>
            </w:r>
          </w:p>
        </w:tc>
        <w:tc>
          <w:tcPr>
            <w:tcW w:w="582" w:type="pct"/>
            <w:shd w:val="clear" w:color="auto" w:fill="auto"/>
            <w:noWrap/>
            <w:vAlign w:val="center"/>
            <w:hideMark/>
          </w:tcPr>
          <w:p w14:paraId="383CEC42" w14:textId="77777777" w:rsidR="00911617" w:rsidRPr="00E11C30" w:rsidRDefault="00911617" w:rsidP="00F55425">
            <w:pPr>
              <w:spacing w:after="0" w:line="276" w:lineRule="auto"/>
              <w:jc w:val="right"/>
              <w:rPr>
                <w:b/>
                <w:bCs/>
                <w:color w:val="000000"/>
                <w:szCs w:val="24"/>
              </w:rPr>
            </w:pPr>
            <w:r w:rsidRPr="00E11C30">
              <w:rPr>
                <w:b/>
                <w:bCs/>
                <w:color w:val="000000"/>
                <w:szCs w:val="24"/>
              </w:rPr>
              <w:t>71 641</w:t>
            </w:r>
          </w:p>
        </w:tc>
      </w:tr>
      <w:tr w:rsidR="00911617" w:rsidRPr="00E11C30" w14:paraId="3B8D51D9" w14:textId="77777777" w:rsidTr="004255E8">
        <w:trPr>
          <w:trHeight w:val="340"/>
        </w:trPr>
        <w:tc>
          <w:tcPr>
            <w:tcW w:w="1507" w:type="pct"/>
            <w:shd w:val="clear" w:color="auto" w:fill="auto"/>
            <w:noWrap/>
            <w:vAlign w:val="center"/>
            <w:hideMark/>
          </w:tcPr>
          <w:p w14:paraId="079CA377" w14:textId="77777777" w:rsidR="00911617" w:rsidRPr="00E11C30" w:rsidRDefault="00911617" w:rsidP="00D37D63">
            <w:pPr>
              <w:spacing w:after="0" w:line="276" w:lineRule="auto"/>
              <w:rPr>
                <w:b/>
                <w:bCs/>
                <w:color w:val="000000"/>
                <w:szCs w:val="24"/>
              </w:rPr>
            </w:pPr>
            <w:r w:rsidRPr="00E11C30">
              <w:rPr>
                <w:b/>
                <w:bCs/>
                <w:color w:val="000000"/>
                <w:szCs w:val="24"/>
              </w:rPr>
              <w:t>Wielkopolska Wschodnia</w:t>
            </w:r>
          </w:p>
        </w:tc>
        <w:tc>
          <w:tcPr>
            <w:tcW w:w="582" w:type="pct"/>
            <w:shd w:val="clear" w:color="auto" w:fill="auto"/>
            <w:noWrap/>
            <w:vAlign w:val="center"/>
            <w:hideMark/>
          </w:tcPr>
          <w:p w14:paraId="1F37C028" w14:textId="6A89EFC8" w:rsidR="00911617" w:rsidRPr="00E11C30" w:rsidRDefault="00911617" w:rsidP="00F55425">
            <w:pPr>
              <w:spacing w:after="0" w:line="276" w:lineRule="auto"/>
              <w:jc w:val="right"/>
              <w:rPr>
                <w:b/>
                <w:bCs/>
                <w:color w:val="000000"/>
                <w:szCs w:val="24"/>
              </w:rPr>
            </w:pPr>
            <w:r w:rsidRPr="00E11C30">
              <w:rPr>
                <w:b/>
                <w:bCs/>
                <w:color w:val="000000"/>
                <w:szCs w:val="24"/>
              </w:rPr>
              <w:t>15</w:t>
            </w:r>
            <w:r w:rsidR="00392F66" w:rsidRPr="00E11C30">
              <w:rPr>
                <w:b/>
                <w:bCs/>
                <w:color w:val="000000"/>
                <w:szCs w:val="24"/>
              </w:rPr>
              <w:t> </w:t>
            </w:r>
            <w:r w:rsidRPr="00E11C30">
              <w:rPr>
                <w:b/>
                <w:bCs/>
                <w:color w:val="000000"/>
                <w:szCs w:val="24"/>
              </w:rPr>
              <w:t>242</w:t>
            </w:r>
          </w:p>
        </w:tc>
        <w:tc>
          <w:tcPr>
            <w:tcW w:w="582" w:type="pct"/>
            <w:shd w:val="clear" w:color="auto" w:fill="auto"/>
            <w:noWrap/>
            <w:vAlign w:val="center"/>
            <w:hideMark/>
          </w:tcPr>
          <w:p w14:paraId="38D393A7" w14:textId="25B5DB7A" w:rsidR="00911617" w:rsidRPr="00E11C30" w:rsidRDefault="00911617" w:rsidP="00F55425">
            <w:pPr>
              <w:spacing w:after="0" w:line="276" w:lineRule="auto"/>
              <w:jc w:val="right"/>
              <w:rPr>
                <w:b/>
                <w:bCs/>
                <w:color w:val="000000"/>
                <w:szCs w:val="24"/>
              </w:rPr>
            </w:pPr>
            <w:r w:rsidRPr="00E11C30">
              <w:rPr>
                <w:b/>
                <w:bCs/>
                <w:color w:val="000000"/>
                <w:szCs w:val="24"/>
              </w:rPr>
              <w:t>13</w:t>
            </w:r>
            <w:r w:rsidR="00392F66" w:rsidRPr="00E11C30">
              <w:rPr>
                <w:b/>
                <w:bCs/>
                <w:color w:val="000000"/>
                <w:szCs w:val="24"/>
              </w:rPr>
              <w:t> </w:t>
            </w:r>
            <w:r w:rsidRPr="00E11C30">
              <w:rPr>
                <w:b/>
                <w:bCs/>
                <w:color w:val="000000"/>
                <w:szCs w:val="24"/>
              </w:rPr>
              <w:t>866</w:t>
            </w:r>
          </w:p>
        </w:tc>
        <w:tc>
          <w:tcPr>
            <w:tcW w:w="582" w:type="pct"/>
            <w:shd w:val="clear" w:color="auto" w:fill="auto"/>
            <w:noWrap/>
            <w:vAlign w:val="center"/>
            <w:hideMark/>
          </w:tcPr>
          <w:p w14:paraId="27D42E55" w14:textId="5603594B" w:rsidR="00911617" w:rsidRPr="00E11C30" w:rsidRDefault="00911617" w:rsidP="00F55425">
            <w:pPr>
              <w:spacing w:after="0" w:line="276" w:lineRule="auto"/>
              <w:jc w:val="right"/>
              <w:rPr>
                <w:b/>
                <w:bCs/>
                <w:color w:val="000000"/>
                <w:szCs w:val="24"/>
              </w:rPr>
            </w:pPr>
            <w:r w:rsidRPr="00E11C30">
              <w:rPr>
                <w:b/>
                <w:bCs/>
                <w:color w:val="000000"/>
                <w:szCs w:val="24"/>
              </w:rPr>
              <w:t>13</w:t>
            </w:r>
            <w:r w:rsidR="00392F66" w:rsidRPr="00E11C30">
              <w:rPr>
                <w:b/>
                <w:bCs/>
                <w:color w:val="000000"/>
                <w:szCs w:val="24"/>
              </w:rPr>
              <w:t> </w:t>
            </w:r>
            <w:r w:rsidRPr="00E11C30">
              <w:rPr>
                <w:b/>
                <w:bCs/>
                <w:color w:val="000000"/>
                <w:szCs w:val="24"/>
              </w:rPr>
              <w:t>161</w:t>
            </w:r>
          </w:p>
        </w:tc>
        <w:tc>
          <w:tcPr>
            <w:tcW w:w="582" w:type="pct"/>
            <w:shd w:val="clear" w:color="auto" w:fill="auto"/>
            <w:noWrap/>
            <w:vAlign w:val="center"/>
            <w:hideMark/>
          </w:tcPr>
          <w:p w14:paraId="1202435B" w14:textId="6EC41755" w:rsidR="00911617" w:rsidRPr="00E11C30" w:rsidRDefault="00911617" w:rsidP="00F55425">
            <w:pPr>
              <w:spacing w:after="0" w:line="276" w:lineRule="auto"/>
              <w:jc w:val="right"/>
              <w:rPr>
                <w:b/>
                <w:bCs/>
                <w:color w:val="000000"/>
                <w:szCs w:val="24"/>
              </w:rPr>
            </w:pPr>
            <w:r w:rsidRPr="00E11C30">
              <w:rPr>
                <w:b/>
                <w:bCs/>
                <w:color w:val="000000"/>
                <w:szCs w:val="24"/>
              </w:rPr>
              <w:t>12</w:t>
            </w:r>
            <w:r w:rsidR="00392F66" w:rsidRPr="00E11C30">
              <w:rPr>
                <w:b/>
                <w:bCs/>
                <w:color w:val="000000"/>
                <w:szCs w:val="24"/>
              </w:rPr>
              <w:t> </w:t>
            </w:r>
            <w:r w:rsidRPr="00E11C30">
              <w:rPr>
                <w:b/>
                <w:bCs/>
                <w:color w:val="000000"/>
                <w:szCs w:val="24"/>
              </w:rPr>
              <w:t>189</w:t>
            </w:r>
          </w:p>
        </w:tc>
        <w:tc>
          <w:tcPr>
            <w:tcW w:w="583" w:type="pct"/>
            <w:shd w:val="clear" w:color="auto" w:fill="auto"/>
            <w:noWrap/>
            <w:vAlign w:val="center"/>
            <w:hideMark/>
          </w:tcPr>
          <w:p w14:paraId="7BDEB0AE" w14:textId="2BB92BC2" w:rsidR="00911617" w:rsidRPr="00E11C30" w:rsidRDefault="00911617" w:rsidP="00F55425">
            <w:pPr>
              <w:spacing w:after="0" w:line="276" w:lineRule="auto"/>
              <w:jc w:val="right"/>
              <w:rPr>
                <w:b/>
                <w:bCs/>
                <w:color w:val="000000"/>
                <w:szCs w:val="24"/>
              </w:rPr>
            </w:pPr>
            <w:r w:rsidRPr="00E11C30">
              <w:rPr>
                <w:b/>
                <w:bCs/>
                <w:color w:val="000000"/>
                <w:szCs w:val="24"/>
              </w:rPr>
              <w:t>11</w:t>
            </w:r>
            <w:r w:rsidR="00392F66" w:rsidRPr="00E11C30">
              <w:rPr>
                <w:b/>
                <w:bCs/>
                <w:color w:val="000000"/>
                <w:szCs w:val="24"/>
              </w:rPr>
              <w:t> </w:t>
            </w:r>
            <w:r w:rsidRPr="00E11C30">
              <w:rPr>
                <w:b/>
                <w:bCs/>
                <w:color w:val="000000"/>
                <w:szCs w:val="24"/>
              </w:rPr>
              <w:t>167</w:t>
            </w:r>
          </w:p>
        </w:tc>
        <w:tc>
          <w:tcPr>
            <w:tcW w:w="582" w:type="pct"/>
            <w:shd w:val="clear" w:color="auto" w:fill="auto"/>
            <w:noWrap/>
            <w:vAlign w:val="center"/>
            <w:hideMark/>
          </w:tcPr>
          <w:p w14:paraId="292CED03" w14:textId="77777777" w:rsidR="00911617" w:rsidRPr="00E11C30" w:rsidRDefault="00911617" w:rsidP="00F55425">
            <w:pPr>
              <w:spacing w:after="0" w:line="276" w:lineRule="auto"/>
              <w:jc w:val="right"/>
              <w:rPr>
                <w:b/>
                <w:bCs/>
                <w:color w:val="000000"/>
                <w:szCs w:val="24"/>
              </w:rPr>
            </w:pPr>
            <w:r w:rsidRPr="00E11C30">
              <w:rPr>
                <w:b/>
                <w:bCs/>
                <w:color w:val="000000"/>
                <w:szCs w:val="24"/>
              </w:rPr>
              <w:t>10 545</w:t>
            </w:r>
          </w:p>
        </w:tc>
      </w:tr>
      <w:tr w:rsidR="00911617" w:rsidRPr="00E11C30" w14:paraId="70761D49" w14:textId="77777777" w:rsidTr="004255E8">
        <w:trPr>
          <w:trHeight w:val="340"/>
        </w:trPr>
        <w:tc>
          <w:tcPr>
            <w:tcW w:w="1507" w:type="pct"/>
            <w:shd w:val="clear" w:color="auto" w:fill="auto"/>
            <w:noWrap/>
            <w:vAlign w:val="center"/>
            <w:hideMark/>
          </w:tcPr>
          <w:p w14:paraId="3789CFCB" w14:textId="77777777" w:rsidR="00911617" w:rsidRPr="00E11C30" w:rsidRDefault="00911617" w:rsidP="00D37D63">
            <w:pPr>
              <w:spacing w:after="0" w:line="276" w:lineRule="auto"/>
              <w:rPr>
                <w:b/>
                <w:bCs/>
                <w:color w:val="000000"/>
                <w:szCs w:val="24"/>
              </w:rPr>
            </w:pPr>
            <w:r w:rsidRPr="00E11C30">
              <w:rPr>
                <w:b/>
                <w:bCs/>
                <w:color w:val="000000"/>
                <w:szCs w:val="24"/>
              </w:rPr>
              <w:t>Powiat m. Konin</w:t>
            </w:r>
          </w:p>
        </w:tc>
        <w:tc>
          <w:tcPr>
            <w:tcW w:w="582" w:type="pct"/>
            <w:shd w:val="clear" w:color="auto" w:fill="auto"/>
            <w:noWrap/>
            <w:vAlign w:val="center"/>
            <w:hideMark/>
          </w:tcPr>
          <w:p w14:paraId="3CF5700B" w14:textId="4BAF2B73" w:rsidR="00911617" w:rsidRPr="00E11C30" w:rsidRDefault="00911617" w:rsidP="00F55425">
            <w:pPr>
              <w:spacing w:after="0" w:line="276" w:lineRule="auto"/>
              <w:jc w:val="right"/>
              <w:rPr>
                <w:color w:val="000000"/>
                <w:szCs w:val="24"/>
              </w:rPr>
            </w:pPr>
            <w:r w:rsidRPr="00E11C30">
              <w:rPr>
                <w:color w:val="000000"/>
                <w:szCs w:val="24"/>
              </w:rPr>
              <w:t>3</w:t>
            </w:r>
            <w:r w:rsidR="00392F66" w:rsidRPr="00E11C30">
              <w:rPr>
                <w:color w:val="000000"/>
                <w:szCs w:val="24"/>
              </w:rPr>
              <w:t> </w:t>
            </w:r>
            <w:r w:rsidRPr="00E11C30">
              <w:rPr>
                <w:color w:val="000000"/>
                <w:szCs w:val="24"/>
              </w:rPr>
              <w:t>362</w:t>
            </w:r>
          </w:p>
        </w:tc>
        <w:tc>
          <w:tcPr>
            <w:tcW w:w="582" w:type="pct"/>
            <w:shd w:val="clear" w:color="auto" w:fill="auto"/>
            <w:noWrap/>
            <w:vAlign w:val="center"/>
            <w:hideMark/>
          </w:tcPr>
          <w:p w14:paraId="2ED832E9" w14:textId="4049E524" w:rsidR="00911617" w:rsidRPr="00E11C30" w:rsidRDefault="00911617" w:rsidP="00F55425">
            <w:pPr>
              <w:spacing w:after="0" w:line="276" w:lineRule="auto"/>
              <w:jc w:val="right"/>
              <w:rPr>
                <w:color w:val="000000"/>
                <w:szCs w:val="24"/>
              </w:rPr>
            </w:pPr>
            <w:r w:rsidRPr="00E11C30">
              <w:rPr>
                <w:color w:val="000000"/>
                <w:szCs w:val="24"/>
              </w:rPr>
              <w:t>3</w:t>
            </w:r>
            <w:r w:rsidR="00392F66" w:rsidRPr="00E11C30">
              <w:rPr>
                <w:color w:val="000000"/>
                <w:szCs w:val="24"/>
              </w:rPr>
              <w:t> </w:t>
            </w:r>
            <w:r w:rsidRPr="00E11C30">
              <w:rPr>
                <w:color w:val="000000"/>
                <w:szCs w:val="24"/>
              </w:rPr>
              <w:t>095</w:t>
            </w:r>
          </w:p>
        </w:tc>
        <w:tc>
          <w:tcPr>
            <w:tcW w:w="582" w:type="pct"/>
            <w:shd w:val="clear" w:color="auto" w:fill="auto"/>
            <w:noWrap/>
            <w:vAlign w:val="center"/>
            <w:hideMark/>
          </w:tcPr>
          <w:p w14:paraId="3725D11D" w14:textId="076B2F72"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873</w:t>
            </w:r>
          </w:p>
        </w:tc>
        <w:tc>
          <w:tcPr>
            <w:tcW w:w="582" w:type="pct"/>
            <w:shd w:val="clear" w:color="auto" w:fill="auto"/>
            <w:noWrap/>
            <w:vAlign w:val="center"/>
            <w:hideMark/>
          </w:tcPr>
          <w:p w14:paraId="40D40F6A" w14:textId="672104C6"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814</w:t>
            </w:r>
          </w:p>
        </w:tc>
        <w:tc>
          <w:tcPr>
            <w:tcW w:w="583" w:type="pct"/>
            <w:shd w:val="clear" w:color="auto" w:fill="auto"/>
            <w:noWrap/>
            <w:vAlign w:val="center"/>
            <w:hideMark/>
          </w:tcPr>
          <w:p w14:paraId="22603318" w14:textId="208AF199"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563</w:t>
            </w:r>
          </w:p>
        </w:tc>
        <w:tc>
          <w:tcPr>
            <w:tcW w:w="582" w:type="pct"/>
            <w:shd w:val="clear" w:color="auto" w:fill="auto"/>
            <w:noWrap/>
            <w:vAlign w:val="center"/>
            <w:hideMark/>
          </w:tcPr>
          <w:p w14:paraId="5F94F489" w14:textId="77777777" w:rsidR="00911617" w:rsidRPr="00E11C30" w:rsidRDefault="00911617" w:rsidP="00F55425">
            <w:pPr>
              <w:spacing w:after="0" w:line="276" w:lineRule="auto"/>
              <w:jc w:val="right"/>
              <w:rPr>
                <w:color w:val="000000"/>
                <w:szCs w:val="24"/>
              </w:rPr>
            </w:pPr>
            <w:r w:rsidRPr="00E11C30">
              <w:rPr>
                <w:color w:val="000000"/>
                <w:szCs w:val="24"/>
              </w:rPr>
              <w:t>2 430</w:t>
            </w:r>
          </w:p>
        </w:tc>
      </w:tr>
      <w:tr w:rsidR="00911617" w:rsidRPr="00E11C30" w14:paraId="657756DC" w14:textId="77777777" w:rsidTr="004255E8">
        <w:trPr>
          <w:trHeight w:val="340"/>
        </w:trPr>
        <w:tc>
          <w:tcPr>
            <w:tcW w:w="1507" w:type="pct"/>
            <w:shd w:val="clear" w:color="auto" w:fill="auto"/>
            <w:noWrap/>
            <w:vAlign w:val="center"/>
            <w:hideMark/>
          </w:tcPr>
          <w:p w14:paraId="7E4E5A79" w14:textId="77777777" w:rsidR="00911617" w:rsidRPr="00E11C30" w:rsidRDefault="00911617" w:rsidP="00D37D63">
            <w:pPr>
              <w:spacing w:after="0" w:line="276" w:lineRule="auto"/>
              <w:rPr>
                <w:b/>
                <w:bCs/>
                <w:color w:val="000000"/>
                <w:szCs w:val="24"/>
              </w:rPr>
            </w:pPr>
            <w:r w:rsidRPr="00E11C30">
              <w:rPr>
                <w:b/>
                <w:bCs/>
                <w:szCs w:val="24"/>
              </w:rPr>
              <w:t>Powiat kolski</w:t>
            </w:r>
          </w:p>
        </w:tc>
        <w:tc>
          <w:tcPr>
            <w:tcW w:w="582" w:type="pct"/>
            <w:shd w:val="clear" w:color="auto" w:fill="auto"/>
            <w:noWrap/>
            <w:vAlign w:val="center"/>
            <w:hideMark/>
          </w:tcPr>
          <w:p w14:paraId="1EF1D5F6" w14:textId="35DB8E38"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717</w:t>
            </w:r>
          </w:p>
        </w:tc>
        <w:tc>
          <w:tcPr>
            <w:tcW w:w="582" w:type="pct"/>
            <w:shd w:val="clear" w:color="auto" w:fill="auto"/>
            <w:noWrap/>
            <w:vAlign w:val="center"/>
            <w:hideMark/>
          </w:tcPr>
          <w:p w14:paraId="3EA9F78A" w14:textId="6A9FB31C"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540</w:t>
            </w:r>
          </w:p>
        </w:tc>
        <w:tc>
          <w:tcPr>
            <w:tcW w:w="582" w:type="pct"/>
            <w:shd w:val="clear" w:color="auto" w:fill="auto"/>
            <w:noWrap/>
            <w:vAlign w:val="center"/>
            <w:hideMark/>
          </w:tcPr>
          <w:p w14:paraId="198A3351" w14:textId="24F59BBA"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380</w:t>
            </w:r>
          </w:p>
        </w:tc>
        <w:tc>
          <w:tcPr>
            <w:tcW w:w="582" w:type="pct"/>
            <w:shd w:val="clear" w:color="auto" w:fill="auto"/>
            <w:noWrap/>
            <w:vAlign w:val="center"/>
            <w:hideMark/>
          </w:tcPr>
          <w:p w14:paraId="65DF5728" w14:textId="7FBACBCC"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140</w:t>
            </w:r>
          </w:p>
        </w:tc>
        <w:tc>
          <w:tcPr>
            <w:tcW w:w="583" w:type="pct"/>
            <w:shd w:val="clear" w:color="auto" w:fill="auto"/>
            <w:noWrap/>
            <w:vAlign w:val="center"/>
            <w:hideMark/>
          </w:tcPr>
          <w:p w14:paraId="441F843B" w14:textId="19912B42" w:rsidR="00911617" w:rsidRPr="00E11C30" w:rsidRDefault="00911617" w:rsidP="00F55425">
            <w:pPr>
              <w:spacing w:after="0" w:line="276" w:lineRule="auto"/>
              <w:jc w:val="right"/>
              <w:rPr>
                <w:color w:val="000000"/>
                <w:szCs w:val="24"/>
              </w:rPr>
            </w:pPr>
            <w:r w:rsidRPr="00E11C30">
              <w:rPr>
                <w:color w:val="000000"/>
                <w:szCs w:val="24"/>
              </w:rPr>
              <w:t>1</w:t>
            </w:r>
            <w:r w:rsidR="00392F66" w:rsidRPr="00E11C30">
              <w:rPr>
                <w:color w:val="000000"/>
                <w:szCs w:val="24"/>
              </w:rPr>
              <w:t> </w:t>
            </w:r>
            <w:r w:rsidRPr="00E11C30">
              <w:rPr>
                <w:color w:val="000000"/>
                <w:szCs w:val="24"/>
              </w:rPr>
              <w:t>928</w:t>
            </w:r>
          </w:p>
        </w:tc>
        <w:tc>
          <w:tcPr>
            <w:tcW w:w="582" w:type="pct"/>
            <w:shd w:val="clear" w:color="auto" w:fill="auto"/>
            <w:noWrap/>
            <w:vAlign w:val="center"/>
            <w:hideMark/>
          </w:tcPr>
          <w:p w14:paraId="08209817" w14:textId="77777777" w:rsidR="00911617" w:rsidRPr="00E11C30" w:rsidRDefault="00911617" w:rsidP="00F55425">
            <w:pPr>
              <w:spacing w:after="0" w:line="276" w:lineRule="auto"/>
              <w:jc w:val="right"/>
              <w:rPr>
                <w:color w:val="000000"/>
                <w:szCs w:val="24"/>
              </w:rPr>
            </w:pPr>
            <w:r w:rsidRPr="00E11C30">
              <w:rPr>
                <w:color w:val="000000"/>
                <w:szCs w:val="24"/>
              </w:rPr>
              <w:t>1 694</w:t>
            </w:r>
          </w:p>
        </w:tc>
      </w:tr>
      <w:tr w:rsidR="00911617" w:rsidRPr="00E11C30" w14:paraId="05960430" w14:textId="77777777" w:rsidTr="004255E8">
        <w:trPr>
          <w:trHeight w:val="340"/>
        </w:trPr>
        <w:tc>
          <w:tcPr>
            <w:tcW w:w="1507" w:type="pct"/>
            <w:shd w:val="clear" w:color="auto" w:fill="auto"/>
            <w:noWrap/>
            <w:vAlign w:val="center"/>
            <w:hideMark/>
          </w:tcPr>
          <w:p w14:paraId="2E4C3214" w14:textId="77777777" w:rsidR="00911617" w:rsidRPr="00E11C30" w:rsidRDefault="00911617" w:rsidP="00D37D63">
            <w:pPr>
              <w:spacing w:after="0" w:line="276" w:lineRule="auto"/>
              <w:rPr>
                <w:b/>
                <w:bCs/>
                <w:color w:val="000000"/>
                <w:szCs w:val="24"/>
              </w:rPr>
            </w:pPr>
            <w:r w:rsidRPr="00E11C30">
              <w:rPr>
                <w:b/>
                <w:bCs/>
                <w:szCs w:val="24"/>
              </w:rPr>
              <w:t>Powiat koniński</w:t>
            </w:r>
          </w:p>
        </w:tc>
        <w:tc>
          <w:tcPr>
            <w:tcW w:w="582" w:type="pct"/>
            <w:shd w:val="clear" w:color="auto" w:fill="auto"/>
            <w:noWrap/>
            <w:vAlign w:val="center"/>
            <w:hideMark/>
          </w:tcPr>
          <w:p w14:paraId="3C2A0248" w14:textId="23E0D602" w:rsidR="00911617" w:rsidRPr="00E11C30" w:rsidRDefault="00911617" w:rsidP="00F55425">
            <w:pPr>
              <w:spacing w:after="0" w:line="276" w:lineRule="auto"/>
              <w:jc w:val="right"/>
              <w:rPr>
                <w:color w:val="000000"/>
                <w:szCs w:val="24"/>
              </w:rPr>
            </w:pPr>
            <w:r w:rsidRPr="00E11C30">
              <w:rPr>
                <w:color w:val="000000"/>
                <w:szCs w:val="24"/>
              </w:rPr>
              <w:t>4</w:t>
            </w:r>
            <w:r w:rsidR="00392F66" w:rsidRPr="00E11C30">
              <w:rPr>
                <w:color w:val="000000"/>
                <w:szCs w:val="24"/>
              </w:rPr>
              <w:t> </w:t>
            </w:r>
            <w:r w:rsidRPr="00E11C30">
              <w:rPr>
                <w:color w:val="000000"/>
                <w:szCs w:val="24"/>
              </w:rPr>
              <w:t>245</w:t>
            </w:r>
          </w:p>
        </w:tc>
        <w:tc>
          <w:tcPr>
            <w:tcW w:w="582" w:type="pct"/>
            <w:shd w:val="clear" w:color="auto" w:fill="auto"/>
            <w:noWrap/>
            <w:vAlign w:val="center"/>
            <w:hideMark/>
          </w:tcPr>
          <w:p w14:paraId="32A655E7" w14:textId="35782755" w:rsidR="00911617" w:rsidRPr="00E11C30" w:rsidRDefault="00911617" w:rsidP="00F55425">
            <w:pPr>
              <w:spacing w:after="0" w:line="276" w:lineRule="auto"/>
              <w:jc w:val="right"/>
              <w:rPr>
                <w:color w:val="000000"/>
                <w:szCs w:val="24"/>
              </w:rPr>
            </w:pPr>
            <w:r w:rsidRPr="00E11C30">
              <w:rPr>
                <w:color w:val="000000"/>
                <w:szCs w:val="24"/>
              </w:rPr>
              <w:t>3</w:t>
            </w:r>
            <w:r w:rsidR="00392F66" w:rsidRPr="00E11C30">
              <w:rPr>
                <w:color w:val="000000"/>
                <w:szCs w:val="24"/>
              </w:rPr>
              <w:t> </w:t>
            </w:r>
            <w:r w:rsidRPr="00E11C30">
              <w:rPr>
                <w:color w:val="000000"/>
                <w:szCs w:val="24"/>
              </w:rPr>
              <w:t>721</w:t>
            </w:r>
          </w:p>
        </w:tc>
        <w:tc>
          <w:tcPr>
            <w:tcW w:w="582" w:type="pct"/>
            <w:shd w:val="clear" w:color="auto" w:fill="auto"/>
            <w:noWrap/>
            <w:vAlign w:val="center"/>
            <w:hideMark/>
          </w:tcPr>
          <w:p w14:paraId="323A5F47" w14:textId="07A30F7D" w:rsidR="00911617" w:rsidRPr="00E11C30" w:rsidRDefault="00911617" w:rsidP="00F55425">
            <w:pPr>
              <w:spacing w:after="0" w:line="276" w:lineRule="auto"/>
              <w:jc w:val="right"/>
              <w:rPr>
                <w:color w:val="000000"/>
                <w:szCs w:val="24"/>
              </w:rPr>
            </w:pPr>
            <w:r w:rsidRPr="00E11C30">
              <w:rPr>
                <w:color w:val="000000"/>
                <w:szCs w:val="24"/>
              </w:rPr>
              <w:t>3</w:t>
            </w:r>
            <w:r w:rsidR="00392F66" w:rsidRPr="00E11C30">
              <w:rPr>
                <w:color w:val="000000"/>
                <w:szCs w:val="24"/>
              </w:rPr>
              <w:t> </w:t>
            </w:r>
            <w:r w:rsidRPr="00E11C30">
              <w:rPr>
                <w:color w:val="000000"/>
                <w:szCs w:val="24"/>
              </w:rPr>
              <w:t>431</w:t>
            </w:r>
          </w:p>
        </w:tc>
        <w:tc>
          <w:tcPr>
            <w:tcW w:w="582" w:type="pct"/>
            <w:shd w:val="clear" w:color="auto" w:fill="auto"/>
            <w:noWrap/>
            <w:vAlign w:val="center"/>
            <w:hideMark/>
          </w:tcPr>
          <w:p w14:paraId="0465F0E7" w14:textId="2FABEE4C" w:rsidR="00911617" w:rsidRPr="00E11C30" w:rsidRDefault="00911617" w:rsidP="00F55425">
            <w:pPr>
              <w:spacing w:after="0" w:line="276" w:lineRule="auto"/>
              <w:jc w:val="right"/>
              <w:rPr>
                <w:color w:val="000000"/>
                <w:szCs w:val="24"/>
              </w:rPr>
            </w:pPr>
            <w:r w:rsidRPr="00E11C30">
              <w:rPr>
                <w:color w:val="000000"/>
                <w:szCs w:val="24"/>
              </w:rPr>
              <w:t>3</w:t>
            </w:r>
            <w:r w:rsidR="00392F66" w:rsidRPr="00E11C30">
              <w:rPr>
                <w:color w:val="000000"/>
                <w:szCs w:val="24"/>
              </w:rPr>
              <w:t> </w:t>
            </w:r>
            <w:r w:rsidRPr="00E11C30">
              <w:rPr>
                <w:color w:val="000000"/>
                <w:szCs w:val="24"/>
              </w:rPr>
              <w:t>191</w:t>
            </w:r>
          </w:p>
        </w:tc>
        <w:tc>
          <w:tcPr>
            <w:tcW w:w="583" w:type="pct"/>
            <w:shd w:val="clear" w:color="auto" w:fill="auto"/>
            <w:noWrap/>
            <w:vAlign w:val="center"/>
            <w:hideMark/>
          </w:tcPr>
          <w:p w14:paraId="55D773AE" w14:textId="78133273"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954</w:t>
            </w:r>
          </w:p>
        </w:tc>
        <w:tc>
          <w:tcPr>
            <w:tcW w:w="582" w:type="pct"/>
            <w:shd w:val="clear" w:color="auto" w:fill="auto"/>
            <w:noWrap/>
            <w:vAlign w:val="center"/>
            <w:hideMark/>
          </w:tcPr>
          <w:p w14:paraId="457DC908" w14:textId="77777777" w:rsidR="00911617" w:rsidRPr="00E11C30" w:rsidRDefault="00911617" w:rsidP="00F55425">
            <w:pPr>
              <w:spacing w:after="0" w:line="276" w:lineRule="auto"/>
              <w:jc w:val="right"/>
              <w:rPr>
                <w:color w:val="000000"/>
                <w:szCs w:val="24"/>
              </w:rPr>
            </w:pPr>
            <w:r w:rsidRPr="00E11C30">
              <w:rPr>
                <w:color w:val="000000"/>
                <w:szCs w:val="24"/>
              </w:rPr>
              <w:t>2 899</w:t>
            </w:r>
          </w:p>
        </w:tc>
      </w:tr>
      <w:tr w:rsidR="00911617" w:rsidRPr="00E11C30" w14:paraId="29B63C8C" w14:textId="77777777" w:rsidTr="004255E8">
        <w:trPr>
          <w:trHeight w:val="340"/>
        </w:trPr>
        <w:tc>
          <w:tcPr>
            <w:tcW w:w="1507" w:type="pct"/>
            <w:shd w:val="clear" w:color="auto" w:fill="auto"/>
            <w:noWrap/>
            <w:vAlign w:val="center"/>
            <w:hideMark/>
          </w:tcPr>
          <w:p w14:paraId="672B5577" w14:textId="77777777" w:rsidR="00911617" w:rsidRPr="00E11C30" w:rsidRDefault="00911617" w:rsidP="00D37D63">
            <w:pPr>
              <w:spacing w:after="0" w:line="276" w:lineRule="auto"/>
              <w:rPr>
                <w:b/>
                <w:bCs/>
                <w:color w:val="000000"/>
                <w:szCs w:val="24"/>
              </w:rPr>
            </w:pPr>
            <w:r w:rsidRPr="00E11C30">
              <w:rPr>
                <w:b/>
                <w:bCs/>
                <w:szCs w:val="24"/>
              </w:rPr>
              <w:lastRenderedPageBreak/>
              <w:t>Powiat słupecki</w:t>
            </w:r>
          </w:p>
        </w:tc>
        <w:tc>
          <w:tcPr>
            <w:tcW w:w="582" w:type="pct"/>
            <w:shd w:val="clear" w:color="auto" w:fill="auto"/>
            <w:noWrap/>
            <w:vAlign w:val="center"/>
            <w:hideMark/>
          </w:tcPr>
          <w:p w14:paraId="047AA0A2" w14:textId="326DA59F"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041</w:t>
            </w:r>
          </w:p>
        </w:tc>
        <w:tc>
          <w:tcPr>
            <w:tcW w:w="582" w:type="pct"/>
            <w:shd w:val="clear" w:color="auto" w:fill="auto"/>
            <w:noWrap/>
            <w:vAlign w:val="center"/>
            <w:hideMark/>
          </w:tcPr>
          <w:p w14:paraId="6F7117A1" w14:textId="0E73F27A" w:rsidR="00911617" w:rsidRPr="00E11C30" w:rsidRDefault="00911617" w:rsidP="00F55425">
            <w:pPr>
              <w:spacing w:after="0" w:line="276" w:lineRule="auto"/>
              <w:jc w:val="right"/>
              <w:rPr>
                <w:color w:val="000000"/>
                <w:szCs w:val="24"/>
              </w:rPr>
            </w:pPr>
            <w:r w:rsidRPr="00E11C30">
              <w:rPr>
                <w:color w:val="000000"/>
                <w:szCs w:val="24"/>
              </w:rPr>
              <w:t>1</w:t>
            </w:r>
            <w:r w:rsidR="00392F66" w:rsidRPr="00E11C30">
              <w:rPr>
                <w:color w:val="000000"/>
                <w:szCs w:val="24"/>
              </w:rPr>
              <w:t> </w:t>
            </w:r>
            <w:r w:rsidRPr="00E11C30">
              <w:rPr>
                <w:color w:val="000000"/>
                <w:szCs w:val="24"/>
              </w:rPr>
              <w:t>901</w:t>
            </w:r>
          </w:p>
        </w:tc>
        <w:tc>
          <w:tcPr>
            <w:tcW w:w="582" w:type="pct"/>
            <w:shd w:val="clear" w:color="auto" w:fill="auto"/>
            <w:noWrap/>
            <w:vAlign w:val="center"/>
            <w:hideMark/>
          </w:tcPr>
          <w:p w14:paraId="60A45ED7" w14:textId="0D8D09DD" w:rsidR="00911617" w:rsidRPr="00E11C30" w:rsidRDefault="00911617" w:rsidP="00F55425">
            <w:pPr>
              <w:spacing w:after="0" w:line="276" w:lineRule="auto"/>
              <w:jc w:val="right"/>
              <w:rPr>
                <w:color w:val="000000"/>
                <w:szCs w:val="24"/>
              </w:rPr>
            </w:pPr>
            <w:r w:rsidRPr="00E11C30">
              <w:rPr>
                <w:color w:val="000000"/>
                <w:szCs w:val="24"/>
              </w:rPr>
              <w:t>1</w:t>
            </w:r>
            <w:r w:rsidR="00392F66" w:rsidRPr="00E11C30">
              <w:rPr>
                <w:color w:val="000000"/>
                <w:szCs w:val="24"/>
              </w:rPr>
              <w:t> </w:t>
            </w:r>
            <w:r w:rsidRPr="00E11C30">
              <w:rPr>
                <w:color w:val="000000"/>
                <w:szCs w:val="24"/>
              </w:rPr>
              <w:t>783</w:t>
            </w:r>
          </w:p>
        </w:tc>
        <w:tc>
          <w:tcPr>
            <w:tcW w:w="582" w:type="pct"/>
            <w:shd w:val="clear" w:color="auto" w:fill="auto"/>
            <w:noWrap/>
            <w:vAlign w:val="center"/>
            <w:hideMark/>
          </w:tcPr>
          <w:p w14:paraId="1CD758EA" w14:textId="45130789" w:rsidR="00911617" w:rsidRPr="00E11C30" w:rsidRDefault="00911617" w:rsidP="00F55425">
            <w:pPr>
              <w:spacing w:after="0" w:line="276" w:lineRule="auto"/>
              <w:jc w:val="right"/>
              <w:rPr>
                <w:color w:val="000000"/>
                <w:szCs w:val="24"/>
              </w:rPr>
            </w:pPr>
            <w:r w:rsidRPr="00E11C30">
              <w:rPr>
                <w:color w:val="000000"/>
                <w:szCs w:val="24"/>
              </w:rPr>
              <w:t>1</w:t>
            </w:r>
            <w:r w:rsidR="00392F66" w:rsidRPr="00E11C30">
              <w:rPr>
                <w:color w:val="000000"/>
                <w:szCs w:val="24"/>
              </w:rPr>
              <w:t> </w:t>
            </w:r>
            <w:r w:rsidRPr="00E11C30">
              <w:rPr>
                <w:color w:val="000000"/>
                <w:szCs w:val="24"/>
              </w:rPr>
              <w:t>630</w:t>
            </w:r>
          </w:p>
        </w:tc>
        <w:tc>
          <w:tcPr>
            <w:tcW w:w="583" w:type="pct"/>
            <w:shd w:val="clear" w:color="auto" w:fill="auto"/>
            <w:noWrap/>
            <w:vAlign w:val="center"/>
            <w:hideMark/>
          </w:tcPr>
          <w:p w14:paraId="0C7AD7B0" w14:textId="6975C8FC" w:rsidR="00911617" w:rsidRPr="00E11C30" w:rsidRDefault="00911617" w:rsidP="00F55425">
            <w:pPr>
              <w:spacing w:after="0" w:line="276" w:lineRule="auto"/>
              <w:jc w:val="right"/>
              <w:rPr>
                <w:color w:val="000000"/>
                <w:szCs w:val="24"/>
              </w:rPr>
            </w:pPr>
            <w:r w:rsidRPr="00E11C30">
              <w:rPr>
                <w:color w:val="000000"/>
                <w:szCs w:val="24"/>
              </w:rPr>
              <w:t>1</w:t>
            </w:r>
            <w:r w:rsidR="00392F66" w:rsidRPr="00E11C30">
              <w:rPr>
                <w:color w:val="000000"/>
                <w:szCs w:val="24"/>
              </w:rPr>
              <w:t> </w:t>
            </w:r>
            <w:r w:rsidRPr="00E11C30">
              <w:rPr>
                <w:color w:val="000000"/>
                <w:szCs w:val="24"/>
              </w:rPr>
              <w:t>502</w:t>
            </w:r>
          </w:p>
        </w:tc>
        <w:tc>
          <w:tcPr>
            <w:tcW w:w="582" w:type="pct"/>
            <w:shd w:val="clear" w:color="auto" w:fill="auto"/>
            <w:noWrap/>
            <w:vAlign w:val="center"/>
            <w:hideMark/>
          </w:tcPr>
          <w:p w14:paraId="5FB123C6" w14:textId="77777777" w:rsidR="00911617" w:rsidRPr="00E11C30" w:rsidRDefault="00911617" w:rsidP="00F55425">
            <w:pPr>
              <w:spacing w:after="0" w:line="276" w:lineRule="auto"/>
              <w:jc w:val="right"/>
              <w:rPr>
                <w:color w:val="000000"/>
                <w:szCs w:val="24"/>
              </w:rPr>
            </w:pPr>
            <w:r w:rsidRPr="00E11C30">
              <w:rPr>
                <w:color w:val="000000"/>
                <w:szCs w:val="24"/>
              </w:rPr>
              <w:t>1 412</w:t>
            </w:r>
          </w:p>
        </w:tc>
      </w:tr>
      <w:tr w:rsidR="00911617" w:rsidRPr="00E11C30" w14:paraId="1F538301" w14:textId="77777777" w:rsidTr="004255E8">
        <w:trPr>
          <w:trHeight w:val="340"/>
        </w:trPr>
        <w:tc>
          <w:tcPr>
            <w:tcW w:w="1507" w:type="pct"/>
            <w:shd w:val="clear" w:color="auto" w:fill="auto"/>
            <w:noWrap/>
            <w:vAlign w:val="center"/>
            <w:hideMark/>
          </w:tcPr>
          <w:p w14:paraId="4F3D83A0" w14:textId="77777777" w:rsidR="00911617" w:rsidRPr="00E11C30" w:rsidRDefault="00911617" w:rsidP="00D37D63">
            <w:pPr>
              <w:spacing w:after="0" w:line="276" w:lineRule="auto"/>
              <w:rPr>
                <w:b/>
                <w:bCs/>
                <w:color w:val="000000"/>
                <w:szCs w:val="24"/>
              </w:rPr>
            </w:pPr>
            <w:r w:rsidRPr="00E11C30">
              <w:rPr>
                <w:b/>
                <w:bCs/>
                <w:szCs w:val="24"/>
              </w:rPr>
              <w:t>Powiat turecki</w:t>
            </w:r>
          </w:p>
        </w:tc>
        <w:tc>
          <w:tcPr>
            <w:tcW w:w="582" w:type="pct"/>
            <w:shd w:val="clear" w:color="auto" w:fill="auto"/>
            <w:noWrap/>
            <w:vAlign w:val="center"/>
            <w:hideMark/>
          </w:tcPr>
          <w:p w14:paraId="05EF76E2" w14:textId="7A9B30E0"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877</w:t>
            </w:r>
          </w:p>
        </w:tc>
        <w:tc>
          <w:tcPr>
            <w:tcW w:w="582" w:type="pct"/>
            <w:shd w:val="clear" w:color="auto" w:fill="auto"/>
            <w:noWrap/>
            <w:vAlign w:val="center"/>
            <w:hideMark/>
          </w:tcPr>
          <w:p w14:paraId="4EB062D7" w14:textId="083BBAC7"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609</w:t>
            </w:r>
          </w:p>
        </w:tc>
        <w:tc>
          <w:tcPr>
            <w:tcW w:w="582" w:type="pct"/>
            <w:shd w:val="clear" w:color="auto" w:fill="auto"/>
            <w:noWrap/>
            <w:vAlign w:val="center"/>
            <w:hideMark/>
          </w:tcPr>
          <w:p w14:paraId="5FCCA86C" w14:textId="2054FDF0"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694</w:t>
            </w:r>
          </w:p>
        </w:tc>
        <w:tc>
          <w:tcPr>
            <w:tcW w:w="582" w:type="pct"/>
            <w:shd w:val="clear" w:color="auto" w:fill="auto"/>
            <w:noWrap/>
            <w:vAlign w:val="center"/>
            <w:hideMark/>
          </w:tcPr>
          <w:p w14:paraId="49661AAA" w14:textId="1A4BAA28"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414</w:t>
            </w:r>
          </w:p>
        </w:tc>
        <w:tc>
          <w:tcPr>
            <w:tcW w:w="583" w:type="pct"/>
            <w:shd w:val="clear" w:color="auto" w:fill="auto"/>
            <w:noWrap/>
            <w:vAlign w:val="center"/>
            <w:hideMark/>
          </w:tcPr>
          <w:p w14:paraId="6D19C705" w14:textId="0FDABAA4" w:rsidR="00911617" w:rsidRPr="00E11C30" w:rsidRDefault="00911617" w:rsidP="00F55425">
            <w:pPr>
              <w:spacing w:after="0" w:line="276" w:lineRule="auto"/>
              <w:jc w:val="right"/>
              <w:rPr>
                <w:color w:val="000000"/>
                <w:szCs w:val="24"/>
              </w:rPr>
            </w:pPr>
            <w:r w:rsidRPr="00E11C30">
              <w:rPr>
                <w:color w:val="000000"/>
                <w:szCs w:val="24"/>
              </w:rPr>
              <w:t>2</w:t>
            </w:r>
            <w:r w:rsidR="00392F66" w:rsidRPr="00E11C30">
              <w:rPr>
                <w:color w:val="000000"/>
                <w:szCs w:val="24"/>
              </w:rPr>
              <w:t> </w:t>
            </w:r>
            <w:r w:rsidRPr="00E11C30">
              <w:rPr>
                <w:color w:val="000000"/>
                <w:szCs w:val="24"/>
              </w:rPr>
              <w:t>220</w:t>
            </w:r>
          </w:p>
        </w:tc>
        <w:tc>
          <w:tcPr>
            <w:tcW w:w="582" w:type="pct"/>
            <w:shd w:val="clear" w:color="auto" w:fill="auto"/>
            <w:noWrap/>
            <w:vAlign w:val="center"/>
            <w:hideMark/>
          </w:tcPr>
          <w:p w14:paraId="10F4EDCD" w14:textId="77777777" w:rsidR="00911617" w:rsidRPr="00E11C30" w:rsidRDefault="00911617" w:rsidP="00F55425">
            <w:pPr>
              <w:spacing w:after="0" w:line="276" w:lineRule="auto"/>
              <w:jc w:val="right"/>
              <w:rPr>
                <w:color w:val="000000"/>
                <w:szCs w:val="24"/>
              </w:rPr>
            </w:pPr>
            <w:r w:rsidRPr="00E11C30">
              <w:rPr>
                <w:color w:val="000000"/>
                <w:szCs w:val="24"/>
              </w:rPr>
              <w:t>2 110</w:t>
            </w:r>
          </w:p>
        </w:tc>
      </w:tr>
      <w:tr w:rsidR="00911617" w:rsidRPr="00E11C30" w14:paraId="55358713" w14:textId="77777777" w:rsidTr="004255E8">
        <w:trPr>
          <w:trHeight w:val="340"/>
        </w:trPr>
        <w:tc>
          <w:tcPr>
            <w:tcW w:w="1507" w:type="pct"/>
            <w:shd w:val="clear" w:color="auto" w:fill="auto"/>
            <w:noWrap/>
            <w:vAlign w:val="center"/>
            <w:hideMark/>
          </w:tcPr>
          <w:p w14:paraId="61D5734F" w14:textId="77777777" w:rsidR="00911617" w:rsidRPr="00E11C30" w:rsidRDefault="00911617" w:rsidP="00D37D63">
            <w:pPr>
              <w:spacing w:after="0" w:line="276" w:lineRule="auto"/>
              <w:rPr>
                <w:b/>
                <w:bCs/>
                <w:color w:val="000000"/>
                <w:szCs w:val="24"/>
              </w:rPr>
            </w:pPr>
            <w:r w:rsidRPr="00E11C30">
              <w:rPr>
                <w:b/>
                <w:bCs/>
                <w:color w:val="000000"/>
                <w:szCs w:val="24"/>
              </w:rPr>
              <w:t> </w:t>
            </w:r>
          </w:p>
        </w:tc>
        <w:tc>
          <w:tcPr>
            <w:tcW w:w="3493" w:type="pct"/>
            <w:gridSpan w:val="6"/>
            <w:shd w:val="clear" w:color="auto" w:fill="auto"/>
            <w:noWrap/>
            <w:vAlign w:val="center"/>
            <w:hideMark/>
          </w:tcPr>
          <w:p w14:paraId="54B59582" w14:textId="77777777" w:rsidR="00911617" w:rsidRPr="00E11C30" w:rsidRDefault="00911617" w:rsidP="00F55425">
            <w:pPr>
              <w:spacing w:after="0" w:line="276" w:lineRule="auto"/>
              <w:rPr>
                <w:b/>
                <w:bCs/>
                <w:color w:val="000000"/>
                <w:szCs w:val="24"/>
              </w:rPr>
            </w:pPr>
            <w:r w:rsidRPr="00E11C30">
              <w:rPr>
                <w:b/>
                <w:bCs/>
                <w:color w:val="000000"/>
                <w:szCs w:val="24"/>
              </w:rPr>
              <w:t>Liczba osób w rodzinach</w:t>
            </w:r>
          </w:p>
        </w:tc>
      </w:tr>
      <w:tr w:rsidR="00911617" w:rsidRPr="00E11C30" w14:paraId="283EAC76" w14:textId="77777777" w:rsidTr="004255E8">
        <w:trPr>
          <w:trHeight w:val="340"/>
        </w:trPr>
        <w:tc>
          <w:tcPr>
            <w:tcW w:w="1507" w:type="pct"/>
            <w:shd w:val="clear" w:color="auto" w:fill="auto"/>
            <w:noWrap/>
            <w:vAlign w:val="center"/>
            <w:hideMark/>
          </w:tcPr>
          <w:p w14:paraId="018BBE7F" w14:textId="77777777" w:rsidR="00911617" w:rsidRPr="00E11C30" w:rsidRDefault="00911617" w:rsidP="00D37D63">
            <w:pPr>
              <w:spacing w:after="0" w:line="276" w:lineRule="auto"/>
              <w:rPr>
                <w:b/>
                <w:bCs/>
                <w:color w:val="000000"/>
                <w:szCs w:val="24"/>
              </w:rPr>
            </w:pPr>
            <w:r w:rsidRPr="00E11C30">
              <w:rPr>
                <w:b/>
                <w:bCs/>
                <w:color w:val="000000"/>
                <w:szCs w:val="24"/>
              </w:rPr>
              <w:t>Województwo wielkopolskie</w:t>
            </w:r>
          </w:p>
        </w:tc>
        <w:tc>
          <w:tcPr>
            <w:tcW w:w="582" w:type="pct"/>
            <w:shd w:val="clear" w:color="auto" w:fill="auto"/>
            <w:noWrap/>
            <w:vAlign w:val="center"/>
            <w:hideMark/>
          </w:tcPr>
          <w:p w14:paraId="6917B266" w14:textId="3750DBCE" w:rsidR="00911617" w:rsidRPr="00E11C30" w:rsidRDefault="00911617" w:rsidP="00F55425">
            <w:pPr>
              <w:spacing w:after="0" w:line="276" w:lineRule="auto"/>
              <w:jc w:val="right"/>
              <w:rPr>
                <w:b/>
                <w:bCs/>
                <w:color w:val="000000"/>
                <w:szCs w:val="24"/>
              </w:rPr>
            </w:pPr>
            <w:r w:rsidRPr="00E11C30">
              <w:rPr>
                <w:b/>
                <w:bCs/>
                <w:color w:val="000000"/>
                <w:szCs w:val="24"/>
              </w:rPr>
              <w:t>231</w:t>
            </w:r>
            <w:r w:rsidR="00392F66" w:rsidRPr="00E11C30">
              <w:rPr>
                <w:b/>
                <w:bCs/>
                <w:color w:val="000000"/>
                <w:szCs w:val="24"/>
              </w:rPr>
              <w:t> </w:t>
            </w:r>
            <w:r w:rsidRPr="00E11C30">
              <w:rPr>
                <w:b/>
                <w:bCs/>
                <w:color w:val="000000"/>
                <w:szCs w:val="24"/>
              </w:rPr>
              <w:t>591</w:t>
            </w:r>
          </w:p>
        </w:tc>
        <w:tc>
          <w:tcPr>
            <w:tcW w:w="582" w:type="pct"/>
            <w:shd w:val="clear" w:color="auto" w:fill="auto"/>
            <w:noWrap/>
            <w:vAlign w:val="center"/>
            <w:hideMark/>
          </w:tcPr>
          <w:p w14:paraId="4D23EFF6" w14:textId="7D3B813D" w:rsidR="00911617" w:rsidRPr="00E11C30" w:rsidRDefault="00911617" w:rsidP="00F55425">
            <w:pPr>
              <w:spacing w:after="0" w:line="276" w:lineRule="auto"/>
              <w:jc w:val="right"/>
              <w:rPr>
                <w:b/>
                <w:bCs/>
                <w:color w:val="000000"/>
                <w:szCs w:val="24"/>
              </w:rPr>
            </w:pPr>
            <w:r w:rsidRPr="00E11C30">
              <w:rPr>
                <w:b/>
                <w:bCs/>
                <w:color w:val="000000"/>
                <w:szCs w:val="24"/>
              </w:rPr>
              <w:t>206</w:t>
            </w:r>
            <w:r w:rsidR="00392F66" w:rsidRPr="00E11C30">
              <w:rPr>
                <w:b/>
                <w:bCs/>
                <w:color w:val="000000"/>
                <w:szCs w:val="24"/>
              </w:rPr>
              <w:t> </w:t>
            </w:r>
            <w:r w:rsidRPr="00E11C30">
              <w:rPr>
                <w:b/>
                <w:bCs/>
                <w:color w:val="000000"/>
                <w:szCs w:val="24"/>
              </w:rPr>
              <w:t>045</w:t>
            </w:r>
          </w:p>
        </w:tc>
        <w:tc>
          <w:tcPr>
            <w:tcW w:w="582" w:type="pct"/>
            <w:shd w:val="clear" w:color="auto" w:fill="auto"/>
            <w:noWrap/>
            <w:vAlign w:val="center"/>
            <w:hideMark/>
          </w:tcPr>
          <w:p w14:paraId="76B98DCD" w14:textId="3D19D708" w:rsidR="00911617" w:rsidRPr="00E11C30" w:rsidRDefault="00911617" w:rsidP="00F55425">
            <w:pPr>
              <w:spacing w:after="0" w:line="276" w:lineRule="auto"/>
              <w:jc w:val="right"/>
              <w:rPr>
                <w:b/>
                <w:bCs/>
                <w:color w:val="000000"/>
                <w:szCs w:val="24"/>
              </w:rPr>
            </w:pPr>
            <w:r w:rsidRPr="00E11C30">
              <w:rPr>
                <w:b/>
                <w:bCs/>
                <w:color w:val="000000"/>
                <w:szCs w:val="24"/>
              </w:rPr>
              <w:t>188</w:t>
            </w:r>
            <w:r w:rsidR="00392F66" w:rsidRPr="00E11C30">
              <w:rPr>
                <w:b/>
                <w:bCs/>
                <w:color w:val="000000"/>
                <w:szCs w:val="24"/>
              </w:rPr>
              <w:t> </w:t>
            </w:r>
            <w:r w:rsidRPr="00E11C30">
              <w:rPr>
                <w:b/>
                <w:bCs/>
                <w:color w:val="000000"/>
                <w:szCs w:val="24"/>
              </w:rPr>
              <w:t>363</w:t>
            </w:r>
          </w:p>
        </w:tc>
        <w:tc>
          <w:tcPr>
            <w:tcW w:w="582" w:type="pct"/>
            <w:shd w:val="clear" w:color="auto" w:fill="auto"/>
            <w:noWrap/>
            <w:vAlign w:val="center"/>
            <w:hideMark/>
          </w:tcPr>
          <w:p w14:paraId="4781DEB8" w14:textId="7ABA5FEF" w:rsidR="00911617" w:rsidRPr="00E11C30" w:rsidRDefault="00911617" w:rsidP="00F55425">
            <w:pPr>
              <w:spacing w:after="0" w:line="276" w:lineRule="auto"/>
              <w:jc w:val="right"/>
              <w:rPr>
                <w:b/>
                <w:bCs/>
                <w:color w:val="000000"/>
                <w:szCs w:val="24"/>
              </w:rPr>
            </w:pPr>
            <w:r w:rsidRPr="00E11C30">
              <w:rPr>
                <w:b/>
                <w:bCs/>
                <w:color w:val="000000"/>
                <w:szCs w:val="24"/>
              </w:rPr>
              <w:t>166</w:t>
            </w:r>
            <w:r w:rsidR="00392F66" w:rsidRPr="00E11C30">
              <w:rPr>
                <w:b/>
                <w:bCs/>
                <w:color w:val="000000"/>
                <w:szCs w:val="24"/>
              </w:rPr>
              <w:t> </w:t>
            </w:r>
            <w:r w:rsidRPr="00E11C30">
              <w:rPr>
                <w:b/>
                <w:bCs/>
                <w:color w:val="000000"/>
                <w:szCs w:val="24"/>
              </w:rPr>
              <w:t>896</w:t>
            </w:r>
          </w:p>
        </w:tc>
        <w:tc>
          <w:tcPr>
            <w:tcW w:w="583" w:type="pct"/>
            <w:shd w:val="clear" w:color="auto" w:fill="auto"/>
            <w:noWrap/>
            <w:vAlign w:val="center"/>
            <w:hideMark/>
          </w:tcPr>
          <w:p w14:paraId="5C4A0C63" w14:textId="117DD453" w:rsidR="00911617" w:rsidRPr="00E11C30" w:rsidRDefault="00911617" w:rsidP="00F55425">
            <w:pPr>
              <w:spacing w:after="0" w:line="276" w:lineRule="auto"/>
              <w:jc w:val="right"/>
              <w:rPr>
                <w:b/>
                <w:bCs/>
                <w:color w:val="000000"/>
                <w:szCs w:val="24"/>
              </w:rPr>
            </w:pPr>
            <w:r w:rsidRPr="00E11C30">
              <w:rPr>
                <w:b/>
                <w:bCs/>
                <w:color w:val="000000"/>
                <w:szCs w:val="24"/>
              </w:rPr>
              <w:t>155</w:t>
            </w:r>
            <w:r w:rsidR="00392F66" w:rsidRPr="00E11C30">
              <w:rPr>
                <w:b/>
                <w:bCs/>
                <w:color w:val="000000"/>
                <w:szCs w:val="24"/>
              </w:rPr>
              <w:t> </w:t>
            </w:r>
            <w:r w:rsidRPr="00E11C30">
              <w:rPr>
                <w:b/>
                <w:bCs/>
                <w:color w:val="000000"/>
                <w:szCs w:val="24"/>
              </w:rPr>
              <w:t>893</w:t>
            </w:r>
          </w:p>
        </w:tc>
        <w:tc>
          <w:tcPr>
            <w:tcW w:w="582" w:type="pct"/>
            <w:shd w:val="clear" w:color="auto" w:fill="auto"/>
            <w:noWrap/>
            <w:vAlign w:val="center"/>
            <w:hideMark/>
          </w:tcPr>
          <w:p w14:paraId="1FCA201D" w14:textId="77777777" w:rsidR="00911617" w:rsidRPr="00E11C30" w:rsidRDefault="00911617" w:rsidP="00F55425">
            <w:pPr>
              <w:spacing w:after="0" w:line="276" w:lineRule="auto"/>
              <w:jc w:val="right"/>
              <w:rPr>
                <w:b/>
                <w:bCs/>
                <w:color w:val="000000"/>
                <w:szCs w:val="24"/>
              </w:rPr>
            </w:pPr>
            <w:r w:rsidRPr="00E11C30">
              <w:rPr>
                <w:b/>
                <w:bCs/>
                <w:color w:val="000000"/>
                <w:szCs w:val="24"/>
              </w:rPr>
              <w:t>144 514</w:t>
            </w:r>
          </w:p>
        </w:tc>
      </w:tr>
      <w:tr w:rsidR="00911617" w:rsidRPr="00E11C30" w14:paraId="5ACFDD19" w14:textId="77777777" w:rsidTr="004255E8">
        <w:trPr>
          <w:trHeight w:val="340"/>
        </w:trPr>
        <w:tc>
          <w:tcPr>
            <w:tcW w:w="1507" w:type="pct"/>
            <w:shd w:val="clear" w:color="auto" w:fill="auto"/>
            <w:noWrap/>
            <w:vAlign w:val="center"/>
            <w:hideMark/>
          </w:tcPr>
          <w:p w14:paraId="076AFFFD" w14:textId="77777777" w:rsidR="00911617" w:rsidRPr="00E11C30" w:rsidRDefault="00911617" w:rsidP="00D37D63">
            <w:pPr>
              <w:spacing w:after="0" w:line="276" w:lineRule="auto"/>
              <w:rPr>
                <w:b/>
                <w:bCs/>
                <w:color w:val="000000"/>
                <w:szCs w:val="24"/>
              </w:rPr>
            </w:pPr>
            <w:r w:rsidRPr="00E11C30">
              <w:rPr>
                <w:b/>
                <w:bCs/>
                <w:color w:val="000000"/>
                <w:szCs w:val="24"/>
              </w:rPr>
              <w:t>Wielkopolska Wschodnia</w:t>
            </w:r>
          </w:p>
        </w:tc>
        <w:tc>
          <w:tcPr>
            <w:tcW w:w="582" w:type="pct"/>
            <w:shd w:val="clear" w:color="auto" w:fill="auto"/>
            <w:noWrap/>
            <w:vAlign w:val="center"/>
            <w:hideMark/>
          </w:tcPr>
          <w:p w14:paraId="2EEB4D93" w14:textId="7F0C9786" w:rsidR="00911617" w:rsidRPr="00E11C30" w:rsidRDefault="00911617" w:rsidP="00F55425">
            <w:pPr>
              <w:spacing w:after="0" w:line="276" w:lineRule="auto"/>
              <w:jc w:val="right"/>
              <w:rPr>
                <w:b/>
                <w:bCs/>
                <w:color w:val="000000"/>
                <w:szCs w:val="24"/>
              </w:rPr>
            </w:pPr>
            <w:r w:rsidRPr="00E11C30">
              <w:rPr>
                <w:b/>
                <w:bCs/>
                <w:color w:val="000000"/>
                <w:szCs w:val="24"/>
              </w:rPr>
              <w:t>40</w:t>
            </w:r>
            <w:r w:rsidR="00392F66" w:rsidRPr="00E11C30">
              <w:rPr>
                <w:b/>
                <w:bCs/>
                <w:color w:val="000000"/>
                <w:szCs w:val="24"/>
              </w:rPr>
              <w:t> </w:t>
            </w:r>
            <w:r w:rsidRPr="00E11C30">
              <w:rPr>
                <w:b/>
                <w:bCs/>
                <w:color w:val="000000"/>
                <w:szCs w:val="24"/>
              </w:rPr>
              <w:t>603</w:t>
            </w:r>
          </w:p>
        </w:tc>
        <w:tc>
          <w:tcPr>
            <w:tcW w:w="582" w:type="pct"/>
            <w:shd w:val="clear" w:color="auto" w:fill="auto"/>
            <w:noWrap/>
            <w:vAlign w:val="center"/>
            <w:hideMark/>
          </w:tcPr>
          <w:p w14:paraId="140BD0E1" w14:textId="12F8F4C1" w:rsidR="00911617" w:rsidRPr="00E11C30" w:rsidRDefault="00911617" w:rsidP="00F55425">
            <w:pPr>
              <w:spacing w:after="0" w:line="276" w:lineRule="auto"/>
              <w:jc w:val="right"/>
              <w:rPr>
                <w:b/>
                <w:bCs/>
                <w:color w:val="000000"/>
                <w:szCs w:val="24"/>
              </w:rPr>
            </w:pPr>
            <w:r w:rsidRPr="00E11C30">
              <w:rPr>
                <w:b/>
                <w:bCs/>
                <w:color w:val="000000"/>
                <w:szCs w:val="24"/>
              </w:rPr>
              <w:t>35</w:t>
            </w:r>
            <w:r w:rsidR="00392F66" w:rsidRPr="00E11C30">
              <w:rPr>
                <w:b/>
                <w:bCs/>
                <w:color w:val="000000"/>
                <w:szCs w:val="24"/>
              </w:rPr>
              <w:t> </w:t>
            </w:r>
            <w:r w:rsidRPr="00E11C30">
              <w:rPr>
                <w:b/>
                <w:bCs/>
                <w:color w:val="000000"/>
                <w:szCs w:val="24"/>
              </w:rPr>
              <w:t>162</w:t>
            </w:r>
          </w:p>
        </w:tc>
        <w:tc>
          <w:tcPr>
            <w:tcW w:w="582" w:type="pct"/>
            <w:shd w:val="clear" w:color="auto" w:fill="auto"/>
            <w:noWrap/>
            <w:vAlign w:val="center"/>
            <w:hideMark/>
          </w:tcPr>
          <w:p w14:paraId="2458FE5D" w14:textId="6401EED4" w:rsidR="00911617" w:rsidRPr="00E11C30" w:rsidRDefault="00911617" w:rsidP="00F55425">
            <w:pPr>
              <w:spacing w:after="0" w:line="276" w:lineRule="auto"/>
              <w:jc w:val="right"/>
              <w:rPr>
                <w:b/>
                <w:bCs/>
                <w:color w:val="000000"/>
                <w:szCs w:val="24"/>
              </w:rPr>
            </w:pPr>
            <w:r w:rsidRPr="00E11C30">
              <w:rPr>
                <w:b/>
                <w:bCs/>
                <w:color w:val="000000"/>
                <w:szCs w:val="24"/>
              </w:rPr>
              <w:t>31</w:t>
            </w:r>
            <w:r w:rsidR="00392F66" w:rsidRPr="00E11C30">
              <w:rPr>
                <w:b/>
                <w:bCs/>
                <w:color w:val="000000"/>
                <w:szCs w:val="24"/>
              </w:rPr>
              <w:t> </w:t>
            </w:r>
            <w:r w:rsidRPr="00E11C30">
              <w:rPr>
                <w:b/>
                <w:bCs/>
                <w:color w:val="000000"/>
                <w:szCs w:val="24"/>
              </w:rPr>
              <w:t>890</w:t>
            </w:r>
          </w:p>
        </w:tc>
        <w:tc>
          <w:tcPr>
            <w:tcW w:w="582" w:type="pct"/>
            <w:shd w:val="clear" w:color="auto" w:fill="auto"/>
            <w:noWrap/>
            <w:vAlign w:val="center"/>
            <w:hideMark/>
          </w:tcPr>
          <w:p w14:paraId="0522F939" w14:textId="20558D1C" w:rsidR="00911617" w:rsidRPr="00E11C30" w:rsidRDefault="00911617" w:rsidP="00F55425">
            <w:pPr>
              <w:spacing w:after="0" w:line="276" w:lineRule="auto"/>
              <w:jc w:val="right"/>
              <w:rPr>
                <w:b/>
                <w:bCs/>
                <w:color w:val="000000"/>
                <w:szCs w:val="24"/>
              </w:rPr>
            </w:pPr>
            <w:r w:rsidRPr="00E11C30">
              <w:rPr>
                <w:b/>
                <w:bCs/>
                <w:color w:val="000000"/>
                <w:szCs w:val="24"/>
              </w:rPr>
              <w:t>28</w:t>
            </w:r>
            <w:r w:rsidR="00392F66" w:rsidRPr="00E11C30">
              <w:rPr>
                <w:b/>
                <w:bCs/>
                <w:color w:val="000000"/>
                <w:szCs w:val="24"/>
              </w:rPr>
              <w:t> </w:t>
            </w:r>
            <w:r w:rsidRPr="00E11C30">
              <w:rPr>
                <w:b/>
                <w:bCs/>
                <w:color w:val="000000"/>
                <w:szCs w:val="24"/>
              </w:rPr>
              <w:t>631</w:t>
            </w:r>
          </w:p>
        </w:tc>
        <w:tc>
          <w:tcPr>
            <w:tcW w:w="583" w:type="pct"/>
            <w:shd w:val="clear" w:color="auto" w:fill="auto"/>
            <w:noWrap/>
            <w:vAlign w:val="center"/>
            <w:hideMark/>
          </w:tcPr>
          <w:p w14:paraId="29BFC578" w14:textId="333504D6" w:rsidR="00911617" w:rsidRPr="00E11C30" w:rsidRDefault="00911617" w:rsidP="00F55425">
            <w:pPr>
              <w:spacing w:after="0" w:line="276" w:lineRule="auto"/>
              <w:jc w:val="right"/>
              <w:rPr>
                <w:b/>
                <w:bCs/>
                <w:color w:val="000000"/>
                <w:szCs w:val="24"/>
              </w:rPr>
            </w:pPr>
            <w:r w:rsidRPr="00E11C30">
              <w:rPr>
                <w:b/>
                <w:bCs/>
                <w:color w:val="000000"/>
                <w:szCs w:val="24"/>
              </w:rPr>
              <w:t>25</w:t>
            </w:r>
            <w:r w:rsidR="00392F66" w:rsidRPr="00E11C30">
              <w:rPr>
                <w:b/>
                <w:bCs/>
                <w:color w:val="000000"/>
                <w:szCs w:val="24"/>
              </w:rPr>
              <w:t> </w:t>
            </w:r>
            <w:r w:rsidRPr="00E11C30">
              <w:rPr>
                <w:b/>
                <w:bCs/>
                <w:color w:val="000000"/>
                <w:szCs w:val="24"/>
              </w:rPr>
              <w:t>841</w:t>
            </w:r>
          </w:p>
        </w:tc>
        <w:tc>
          <w:tcPr>
            <w:tcW w:w="582" w:type="pct"/>
            <w:shd w:val="clear" w:color="auto" w:fill="auto"/>
            <w:noWrap/>
            <w:vAlign w:val="center"/>
            <w:hideMark/>
          </w:tcPr>
          <w:p w14:paraId="3D074431" w14:textId="77777777" w:rsidR="00911617" w:rsidRPr="00E11C30" w:rsidRDefault="00911617" w:rsidP="00F55425">
            <w:pPr>
              <w:spacing w:after="0" w:line="276" w:lineRule="auto"/>
              <w:jc w:val="right"/>
              <w:rPr>
                <w:b/>
                <w:bCs/>
                <w:color w:val="000000"/>
                <w:szCs w:val="24"/>
              </w:rPr>
            </w:pPr>
            <w:r w:rsidRPr="00E11C30">
              <w:rPr>
                <w:b/>
                <w:bCs/>
                <w:color w:val="000000"/>
                <w:szCs w:val="24"/>
              </w:rPr>
              <w:t>23 309</w:t>
            </w:r>
          </w:p>
        </w:tc>
      </w:tr>
      <w:tr w:rsidR="00911617" w:rsidRPr="00E11C30" w14:paraId="15987E86" w14:textId="77777777" w:rsidTr="004255E8">
        <w:trPr>
          <w:trHeight w:val="340"/>
        </w:trPr>
        <w:tc>
          <w:tcPr>
            <w:tcW w:w="1507" w:type="pct"/>
            <w:shd w:val="clear" w:color="auto" w:fill="auto"/>
            <w:noWrap/>
            <w:vAlign w:val="center"/>
            <w:hideMark/>
          </w:tcPr>
          <w:p w14:paraId="7361E4FE" w14:textId="77777777" w:rsidR="00911617" w:rsidRPr="00E11C30" w:rsidRDefault="00911617" w:rsidP="00D37D63">
            <w:pPr>
              <w:spacing w:after="0" w:line="276" w:lineRule="auto"/>
              <w:rPr>
                <w:b/>
                <w:bCs/>
                <w:color w:val="000000"/>
                <w:szCs w:val="24"/>
              </w:rPr>
            </w:pPr>
            <w:r w:rsidRPr="00E11C30">
              <w:rPr>
                <w:b/>
                <w:bCs/>
                <w:color w:val="000000"/>
                <w:szCs w:val="24"/>
              </w:rPr>
              <w:t>Powiat m. Konin</w:t>
            </w:r>
          </w:p>
        </w:tc>
        <w:tc>
          <w:tcPr>
            <w:tcW w:w="582" w:type="pct"/>
            <w:shd w:val="clear" w:color="auto" w:fill="auto"/>
            <w:noWrap/>
            <w:vAlign w:val="center"/>
            <w:hideMark/>
          </w:tcPr>
          <w:p w14:paraId="0D9AC71B" w14:textId="7A6EE2D9" w:rsidR="00911617" w:rsidRPr="00E11C30" w:rsidRDefault="00911617" w:rsidP="00F55425">
            <w:pPr>
              <w:spacing w:after="0" w:line="276" w:lineRule="auto"/>
              <w:jc w:val="right"/>
              <w:rPr>
                <w:color w:val="000000"/>
                <w:szCs w:val="24"/>
              </w:rPr>
            </w:pPr>
            <w:r w:rsidRPr="00E11C30">
              <w:rPr>
                <w:color w:val="000000"/>
                <w:szCs w:val="24"/>
              </w:rPr>
              <w:t>7</w:t>
            </w:r>
            <w:r w:rsidR="00392F66" w:rsidRPr="00E11C30">
              <w:rPr>
                <w:color w:val="000000"/>
                <w:szCs w:val="24"/>
              </w:rPr>
              <w:t> </w:t>
            </w:r>
            <w:r w:rsidRPr="00E11C30">
              <w:rPr>
                <w:color w:val="000000"/>
                <w:szCs w:val="24"/>
              </w:rPr>
              <w:t>051</w:t>
            </w:r>
          </w:p>
        </w:tc>
        <w:tc>
          <w:tcPr>
            <w:tcW w:w="582" w:type="pct"/>
            <w:shd w:val="clear" w:color="auto" w:fill="auto"/>
            <w:noWrap/>
            <w:vAlign w:val="center"/>
            <w:hideMark/>
          </w:tcPr>
          <w:p w14:paraId="05D520C4" w14:textId="5883EAE9" w:rsidR="00911617" w:rsidRPr="00E11C30" w:rsidRDefault="00911617" w:rsidP="00F55425">
            <w:pPr>
              <w:spacing w:after="0" w:line="276" w:lineRule="auto"/>
              <w:jc w:val="right"/>
              <w:rPr>
                <w:color w:val="000000"/>
                <w:szCs w:val="24"/>
              </w:rPr>
            </w:pPr>
            <w:r w:rsidRPr="00E11C30">
              <w:rPr>
                <w:color w:val="000000"/>
                <w:szCs w:val="24"/>
              </w:rPr>
              <w:t>6</w:t>
            </w:r>
            <w:r w:rsidR="00392F66" w:rsidRPr="00E11C30">
              <w:rPr>
                <w:color w:val="000000"/>
                <w:szCs w:val="24"/>
              </w:rPr>
              <w:t> </w:t>
            </w:r>
            <w:r w:rsidRPr="00E11C30">
              <w:rPr>
                <w:color w:val="000000"/>
                <w:szCs w:val="24"/>
              </w:rPr>
              <w:t>236</w:t>
            </w:r>
          </w:p>
        </w:tc>
        <w:tc>
          <w:tcPr>
            <w:tcW w:w="582" w:type="pct"/>
            <w:shd w:val="clear" w:color="auto" w:fill="auto"/>
            <w:noWrap/>
            <w:vAlign w:val="center"/>
            <w:hideMark/>
          </w:tcPr>
          <w:p w14:paraId="5C56BD64" w14:textId="0F4D4D89" w:rsidR="00911617" w:rsidRPr="00E11C30" w:rsidRDefault="00911617" w:rsidP="00F55425">
            <w:pPr>
              <w:spacing w:after="0" w:line="276" w:lineRule="auto"/>
              <w:jc w:val="right"/>
              <w:rPr>
                <w:color w:val="000000"/>
                <w:szCs w:val="24"/>
              </w:rPr>
            </w:pPr>
            <w:r w:rsidRPr="00E11C30">
              <w:rPr>
                <w:color w:val="000000"/>
                <w:szCs w:val="24"/>
              </w:rPr>
              <w:t>5</w:t>
            </w:r>
            <w:r w:rsidR="00392F66" w:rsidRPr="00E11C30">
              <w:rPr>
                <w:color w:val="000000"/>
                <w:szCs w:val="24"/>
              </w:rPr>
              <w:t> </w:t>
            </w:r>
            <w:r w:rsidRPr="00E11C30">
              <w:rPr>
                <w:color w:val="000000"/>
                <w:szCs w:val="24"/>
              </w:rPr>
              <w:t>761</w:t>
            </w:r>
          </w:p>
        </w:tc>
        <w:tc>
          <w:tcPr>
            <w:tcW w:w="582" w:type="pct"/>
            <w:shd w:val="clear" w:color="auto" w:fill="auto"/>
            <w:noWrap/>
            <w:vAlign w:val="center"/>
            <w:hideMark/>
          </w:tcPr>
          <w:p w14:paraId="06AC9C65" w14:textId="6FFBE975" w:rsidR="00911617" w:rsidRPr="00E11C30" w:rsidRDefault="00911617" w:rsidP="00F55425">
            <w:pPr>
              <w:spacing w:after="0" w:line="276" w:lineRule="auto"/>
              <w:jc w:val="right"/>
              <w:rPr>
                <w:color w:val="000000"/>
                <w:szCs w:val="24"/>
              </w:rPr>
            </w:pPr>
            <w:r w:rsidRPr="00E11C30">
              <w:rPr>
                <w:color w:val="000000"/>
                <w:szCs w:val="24"/>
              </w:rPr>
              <w:t>5</w:t>
            </w:r>
            <w:r w:rsidR="00392F66" w:rsidRPr="00E11C30">
              <w:rPr>
                <w:color w:val="000000"/>
                <w:szCs w:val="24"/>
              </w:rPr>
              <w:t> </w:t>
            </w:r>
            <w:r w:rsidRPr="00E11C30">
              <w:rPr>
                <w:color w:val="000000"/>
                <w:szCs w:val="24"/>
              </w:rPr>
              <w:t>510</w:t>
            </w:r>
          </w:p>
        </w:tc>
        <w:tc>
          <w:tcPr>
            <w:tcW w:w="583" w:type="pct"/>
            <w:shd w:val="clear" w:color="auto" w:fill="auto"/>
            <w:noWrap/>
            <w:vAlign w:val="center"/>
            <w:hideMark/>
          </w:tcPr>
          <w:p w14:paraId="26F873DC" w14:textId="3B32F69B" w:rsidR="00911617" w:rsidRPr="00E11C30" w:rsidRDefault="00911617" w:rsidP="00F55425">
            <w:pPr>
              <w:spacing w:after="0" w:line="276" w:lineRule="auto"/>
              <w:jc w:val="right"/>
              <w:rPr>
                <w:color w:val="000000"/>
                <w:szCs w:val="24"/>
              </w:rPr>
            </w:pPr>
            <w:r w:rsidRPr="00E11C30">
              <w:rPr>
                <w:color w:val="000000"/>
                <w:szCs w:val="24"/>
              </w:rPr>
              <w:t>4</w:t>
            </w:r>
            <w:r w:rsidR="00392F66" w:rsidRPr="00E11C30">
              <w:rPr>
                <w:color w:val="000000"/>
                <w:szCs w:val="24"/>
              </w:rPr>
              <w:t> </w:t>
            </w:r>
            <w:r w:rsidRPr="00E11C30">
              <w:rPr>
                <w:color w:val="000000"/>
                <w:szCs w:val="24"/>
              </w:rPr>
              <w:t>970</w:t>
            </w:r>
          </w:p>
        </w:tc>
        <w:tc>
          <w:tcPr>
            <w:tcW w:w="582" w:type="pct"/>
            <w:shd w:val="clear" w:color="auto" w:fill="auto"/>
            <w:noWrap/>
            <w:vAlign w:val="center"/>
            <w:hideMark/>
          </w:tcPr>
          <w:p w14:paraId="248175FF" w14:textId="77777777" w:rsidR="00911617" w:rsidRPr="00E11C30" w:rsidRDefault="00911617" w:rsidP="00F55425">
            <w:pPr>
              <w:spacing w:after="0" w:line="276" w:lineRule="auto"/>
              <w:jc w:val="right"/>
              <w:rPr>
                <w:color w:val="000000"/>
                <w:szCs w:val="24"/>
              </w:rPr>
            </w:pPr>
            <w:r w:rsidRPr="00E11C30">
              <w:rPr>
                <w:color w:val="000000"/>
                <w:szCs w:val="24"/>
              </w:rPr>
              <w:t>4 582</w:t>
            </w:r>
          </w:p>
        </w:tc>
      </w:tr>
      <w:tr w:rsidR="00911617" w:rsidRPr="00E11C30" w14:paraId="719E8130" w14:textId="77777777" w:rsidTr="004255E8">
        <w:trPr>
          <w:trHeight w:val="340"/>
        </w:trPr>
        <w:tc>
          <w:tcPr>
            <w:tcW w:w="1507" w:type="pct"/>
            <w:shd w:val="clear" w:color="auto" w:fill="auto"/>
            <w:noWrap/>
            <w:vAlign w:val="center"/>
            <w:hideMark/>
          </w:tcPr>
          <w:p w14:paraId="163A87B7" w14:textId="77777777" w:rsidR="00911617" w:rsidRPr="00E11C30" w:rsidRDefault="00911617" w:rsidP="00D37D63">
            <w:pPr>
              <w:spacing w:after="0" w:line="276" w:lineRule="auto"/>
              <w:rPr>
                <w:b/>
                <w:bCs/>
                <w:color w:val="000000"/>
                <w:szCs w:val="24"/>
              </w:rPr>
            </w:pPr>
            <w:r w:rsidRPr="00E11C30">
              <w:rPr>
                <w:b/>
                <w:bCs/>
                <w:szCs w:val="24"/>
              </w:rPr>
              <w:t>Powiat kolski</w:t>
            </w:r>
          </w:p>
        </w:tc>
        <w:tc>
          <w:tcPr>
            <w:tcW w:w="582" w:type="pct"/>
            <w:shd w:val="clear" w:color="auto" w:fill="auto"/>
            <w:noWrap/>
            <w:vAlign w:val="center"/>
            <w:hideMark/>
          </w:tcPr>
          <w:p w14:paraId="5E753153" w14:textId="72FE390E" w:rsidR="00911617" w:rsidRPr="00E11C30" w:rsidRDefault="00911617" w:rsidP="00F55425">
            <w:pPr>
              <w:spacing w:after="0" w:line="276" w:lineRule="auto"/>
              <w:jc w:val="right"/>
              <w:rPr>
                <w:color w:val="000000"/>
                <w:szCs w:val="24"/>
              </w:rPr>
            </w:pPr>
            <w:r w:rsidRPr="00E11C30">
              <w:rPr>
                <w:color w:val="000000"/>
                <w:szCs w:val="24"/>
              </w:rPr>
              <w:t>7</w:t>
            </w:r>
            <w:r w:rsidR="00392F66" w:rsidRPr="00E11C30">
              <w:rPr>
                <w:color w:val="000000"/>
                <w:szCs w:val="24"/>
              </w:rPr>
              <w:t> </w:t>
            </w:r>
            <w:r w:rsidRPr="00E11C30">
              <w:rPr>
                <w:color w:val="000000"/>
                <w:szCs w:val="24"/>
              </w:rPr>
              <w:t>674</w:t>
            </w:r>
          </w:p>
        </w:tc>
        <w:tc>
          <w:tcPr>
            <w:tcW w:w="582" w:type="pct"/>
            <w:shd w:val="clear" w:color="auto" w:fill="auto"/>
            <w:noWrap/>
            <w:vAlign w:val="center"/>
            <w:hideMark/>
          </w:tcPr>
          <w:p w14:paraId="50F21FAF" w14:textId="2F109203" w:rsidR="00911617" w:rsidRPr="00E11C30" w:rsidRDefault="00911617" w:rsidP="00F55425">
            <w:pPr>
              <w:spacing w:after="0" w:line="276" w:lineRule="auto"/>
              <w:jc w:val="right"/>
              <w:rPr>
                <w:color w:val="000000"/>
                <w:szCs w:val="24"/>
              </w:rPr>
            </w:pPr>
            <w:r w:rsidRPr="00E11C30">
              <w:rPr>
                <w:color w:val="000000"/>
                <w:szCs w:val="24"/>
              </w:rPr>
              <w:t>6</w:t>
            </w:r>
            <w:r w:rsidR="00392F66" w:rsidRPr="00E11C30">
              <w:rPr>
                <w:color w:val="000000"/>
                <w:szCs w:val="24"/>
              </w:rPr>
              <w:t> </w:t>
            </w:r>
            <w:r w:rsidRPr="00E11C30">
              <w:rPr>
                <w:color w:val="000000"/>
                <w:szCs w:val="24"/>
              </w:rPr>
              <w:t>729</w:t>
            </w:r>
          </w:p>
        </w:tc>
        <w:tc>
          <w:tcPr>
            <w:tcW w:w="582" w:type="pct"/>
            <w:shd w:val="clear" w:color="auto" w:fill="auto"/>
            <w:noWrap/>
            <w:vAlign w:val="center"/>
            <w:hideMark/>
          </w:tcPr>
          <w:p w14:paraId="73B650F1" w14:textId="039E76B8" w:rsidR="00911617" w:rsidRPr="00E11C30" w:rsidRDefault="00911617" w:rsidP="00F55425">
            <w:pPr>
              <w:spacing w:after="0" w:line="276" w:lineRule="auto"/>
              <w:jc w:val="right"/>
              <w:rPr>
                <w:color w:val="000000"/>
                <w:szCs w:val="24"/>
              </w:rPr>
            </w:pPr>
            <w:r w:rsidRPr="00E11C30">
              <w:rPr>
                <w:color w:val="000000"/>
                <w:szCs w:val="24"/>
              </w:rPr>
              <w:t>5</w:t>
            </w:r>
            <w:r w:rsidR="00392F66" w:rsidRPr="00E11C30">
              <w:rPr>
                <w:color w:val="000000"/>
                <w:szCs w:val="24"/>
              </w:rPr>
              <w:t> </w:t>
            </w:r>
            <w:r w:rsidRPr="00E11C30">
              <w:rPr>
                <w:color w:val="000000"/>
                <w:szCs w:val="24"/>
              </w:rPr>
              <w:t>929</w:t>
            </w:r>
          </w:p>
        </w:tc>
        <w:tc>
          <w:tcPr>
            <w:tcW w:w="582" w:type="pct"/>
            <w:shd w:val="clear" w:color="auto" w:fill="auto"/>
            <w:noWrap/>
            <w:vAlign w:val="center"/>
            <w:hideMark/>
          </w:tcPr>
          <w:p w14:paraId="344C1B9F" w14:textId="5017A170" w:rsidR="00911617" w:rsidRPr="00E11C30" w:rsidRDefault="00911617" w:rsidP="00F55425">
            <w:pPr>
              <w:spacing w:after="0" w:line="276" w:lineRule="auto"/>
              <w:jc w:val="right"/>
              <w:rPr>
                <w:color w:val="000000"/>
                <w:szCs w:val="24"/>
              </w:rPr>
            </w:pPr>
            <w:r w:rsidRPr="00E11C30">
              <w:rPr>
                <w:color w:val="000000"/>
                <w:szCs w:val="24"/>
              </w:rPr>
              <w:t>5</w:t>
            </w:r>
            <w:r w:rsidR="00392F66" w:rsidRPr="00E11C30">
              <w:rPr>
                <w:color w:val="000000"/>
                <w:szCs w:val="24"/>
              </w:rPr>
              <w:t> </w:t>
            </w:r>
            <w:r w:rsidRPr="00E11C30">
              <w:rPr>
                <w:color w:val="000000"/>
                <w:szCs w:val="24"/>
              </w:rPr>
              <w:t>168</w:t>
            </w:r>
          </w:p>
        </w:tc>
        <w:tc>
          <w:tcPr>
            <w:tcW w:w="583" w:type="pct"/>
            <w:shd w:val="clear" w:color="auto" w:fill="auto"/>
            <w:noWrap/>
            <w:vAlign w:val="center"/>
            <w:hideMark/>
          </w:tcPr>
          <w:p w14:paraId="66CC7628" w14:textId="4DE854E3" w:rsidR="00911617" w:rsidRPr="00E11C30" w:rsidRDefault="00911617" w:rsidP="00F55425">
            <w:pPr>
              <w:spacing w:after="0" w:line="276" w:lineRule="auto"/>
              <w:jc w:val="right"/>
              <w:rPr>
                <w:color w:val="000000"/>
                <w:szCs w:val="24"/>
              </w:rPr>
            </w:pPr>
            <w:r w:rsidRPr="00E11C30">
              <w:rPr>
                <w:color w:val="000000"/>
                <w:szCs w:val="24"/>
              </w:rPr>
              <w:t>4</w:t>
            </w:r>
            <w:r w:rsidR="00392F66" w:rsidRPr="00E11C30">
              <w:rPr>
                <w:color w:val="000000"/>
                <w:szCs w:val="24"/>
              </w:rPr>
              <w:t> </w:t>
            </w:r>
            <w:r w:rsidRPr="00E11C30">
              <w:rPr>
                <w:color w:val="000000"/>
                <w:szCs w:val="24"/>
              </w:rPr>
              <w:t>570</w:t>
            </w:r>
          </w:p>
        </w:tc>
        <w:tc>
          <w:tcPr>
            <w:tcW w:w="582" w:type="pct"/>
            <w:shd w:val="clear" w:color="auto" w:fill="auto"/>
            <w:noWrap/>
            <w:vAlign w:val="center"/>
            <w:hideMark/>
          </w:tcPr>
          <w:p w14:paraId="4CDDBCBD" w14:textId="77777777" w:rsidR="00911617" w:rsidRPr="00E11C30" w:rsidRDefault="00911617" w:rsidP="00F55425">
            <w:pPr>
              <w:spacing w:after="0" w:line="276" w:lineRule="auto"/>
              <w:jc w:val="right"/>
              <w:rPr>
                <w:color w:val="000000"/>
                <w:szCs w:val="24"/>
              </w:rPr>
            </w:pPr>
            <w:r w:rsidRPr="00E11C30">
              <w:rPr>
                <w:color w:val="000000"/>
                <w:szCs w:val="24"/>
              </w:rPr>
              <w:t>3 865</w:t>
            </w:r>
          </w:p>
        </w:tc>
      </w:tr>
      <w:tr w:rsidR="00911617" w:rsidRPr="00E11C30" w14:paraId="7D222DEE" w14:textId="77777777" w:rsidTr="004255E8">
        <w:trPr>
          <w:trHeight w:val="340"/>
        </w:trPr>
        <w:tc>
          <w:tcPr>
            <w:tcW w:w="1507" w:type="pct"/>
            <w:shd w:val="clear" w:color="auto" w:fill="auto"/>
            <w:noWrap/>
            <w:vAlign w:val="center"/>
            <w:hideMark/>
          </w:tcPr>
          <w:p w14:paraId="68CF092B" w14:textId="77777777" w:rsidR="00911617" w:rsidRPr="00E11C30" w:rsidRDefault="00911617" w:rsidP="00D37D63">
            <w:pPr>
              <w:spacing w:after="0" w:line="276" w:lineRule="auto"/>
              <w:rPr>
                <w:b/>
                <w:bCs/>
                <w:color w:val="000000"/>
                <w:szCs w:val="24"/>
              </w:rPr>
            </w:pPr>
            <w:r w:rsidRPr="00E11C30">
              <w:rPr>
                <w:b/>
                <w:bCs/>
                <w:szCs w:val="24"/>
              </w:rPr>
              <w:t>Powiat koniński</w:t>
            </w:r>
          </w:p>
        </w:tc>
        <w:tc>
          <w:tcPr>
            <w:tcW w:w="582" w:type="pct"/>
            <w:shd w:val="clear" w:color="auto" w:fill="auto"/>
            <w:noWrap/>
            <w:vAlign w:val="center"/>
            <w:hideMark/>
          </w:tcPr>
          <w:p w14:paraId="699FA4D7" w14:textId="4F24C920" w:rsidR="00911617" w:rsidRPr="00E11C30" w:rsidRDefault="00911617" w:rsidP="00F55425">
            <w:pPr>
              <w:spacing w:after="0" w:line="276" w:lineRule="auto"/>
              <w:jc w:val="right"/>
              <w:rPr>
                <w:color w:val="000000"/>
                <w:szCs w:val="24"/>
              </w:rPr>
            </w:pPr>
            <w:r w:rsidRPr="00E11C30">
              <w:rPr>
                <w:color w:val="000000"/>
                <w:szCs w:val="24"/>
              </w:rPr>
              <w:t>12</w:t>
            </w:r>
            <w:r w:rsidR="00392F66" w:rsidRPr="00E11C30">
              <w:rPr>
                <w:color w:val="000000"/>
                <w:szCs w:val="24"/>
              </w:rPr>
              <w:t> </w:t>
            </w:r>
            <w:r w:rsidRPr="00E11C30">
              <w:rPr>
                <w:color w:val="000000"/>
                <w:szCs w:val="24"/>
              </w:rPr>
              <w:t>335</w:t>
            </w:r>
          </w:p>
        </w:tc>
        <w:tc>
          <w:tcPr>
            <w:tcW w:w="582" w:type="pct"/>
            <w:shd w:val="clear" w:color="auto" w:fill="auto"/>
            <w:noWrap/>
            <w:vAlign w:val="center"/>
            <w:hideMark/>
          </w:tcPr>
          <w:p w14:paraId="2C83AD5D" w14:textId="540CD4BA" w:rsidR="00911617" w:rsidRPr="00E11C30" w:rsidRDefault="00911617" w:rsidP="00F55425">
            <w:pPr>
              <w:spacing w:after="0" w:line="276" w:lineRule="auto"/>
              <w:jc w:val="right"/>
              <w:rPr>
                <w:color w:val="000000"/>
                <w:szCs w:val="24"/>
              </w:rPr>
            </w:pPr>
            <w:r w:rsidRPr="00E11C30">
              <w:rPr>
                <w:color w:val="000000"/>
                <w:szCs w:val="24"/>
              </w:rPr>
              <w:t>10</w:t>
            </w:r>
            <w:r w:rsidR="00392F66" w:rsidRPr="00E11C30">
              <w:rPr>
                <w:color w:val="000000"/>
                <w:szCs w:val="24"/>
              </w:rPr>
              <w:t> </w:t>
            </w:r>
            <w:r w:rsidRPr="00E11C30">
              <w:rPr>
                <w:color w:val="000000"/>
                <w:szCs w:val="24"/>
              </w:rPr>
              <w:t>374</w:t>
            </w:r>
          </w:p>
        </w:tc>
        <w:tc>
          <w:tcPr>
            <w:tcW w:w="582" w:type="pct"/>
            <w:shd w:val="clear" w:color="auto" w:fill="auto"/>
            <w:noWrap/>
            <w:vAlign w:val="center"/>
            <w:hideMark/>
          </w:tcPr>
          <w:p w14:paraId="529E99C8" w14:textId="2847678F" w:rsidR="00911617" w:rsidRPr="00E11C30" w:rsidRDefault="00911617" w:rsidP="00F55425">
            <w:pPr>
              <w:spacing w:after="0" w:line="276" w:lineRule="auto"/>
              <w:jc w:val="right"/>
              <w:rPr>
                <w:color w:val="000000"/>
                <w:szCs w:val="24"/>
              </w:rPr>
            </w:pPr>
            <w:r w:rsidRPr="00E11C30">
              <w:rPr>
                <w:color w:val="000000"/>
                <w:szCs w:val="24"/>
              </w:rPr>
              <w:t>9</w:t>
            </w:r>
            <w:r w:rsidR="00392F66" w:rsidRPr="00E11C30">
              <w:rPr>
                <w:color w:val="000000"/>
                <w:szCs w:val="24"/>
              </w:rPr>
              <w:t> </w:t>
            </w:r>
            <w:r w:rsidRPr="00E11C30">
              <w:rPr>
                <w:color w:val="000000"/>
                <w:szCs w:val="24"/>
              </w:rPr>
              <w:t>088</w:t>
            </w:r>
          </w:p>
        </w:tc>
        <w:tc>
          <w:tcPr>
            <w:tcW w:w="582" w:type="pct"/>
            <w:shd w:val="clear" w:color="auto" w:fill="auto"/>
            <w:noWrap/>
            <w:vAlign w:val="center"/>
            <w:hideMark/>
          </w:tcPr>
          <w:p w14:paraId="297E750F" w14:textId="394FEE94" w:rsidR="00911617" w:rsidRPr="00E11C30" w:rsidRDefault="00911617" w:rsidP="00F55425">
            <w:pPr>
              <w:spacing w:after="0" w:line="276" w:lineRule="auto"/>
              <w:jc w:val="right"/>
              <w:rPr>
                <w:color w:val="000000"/>
                <w:szCs w:val="24"/>
              </w:rPr>
            </w:pPr>
            <w:r w:rsidRPr="00E11C30">
              <w:rPr>
                <w:color w:val="000000"/>
                <w:szCs w:val="24"/>
              </w:rPr>
              <w:t>8</w:t>
            </w:r>
            <w:r w:rsidR="00392F66" w:rsidRPr="00E11C30">
              <w:rPr>
                <w:color w:val="000000"/>
                <w:szCs w:val="24"/>
              </w:rPr>
              <w:t> </w:t>
            </w:r>
            <w:r w:rsidRPr="00E11C30">
              <w:rPr>
                <w:color w:val="000000"/>
                <w:szCs w:val="24"/>
              </w:rPr>
              <w:t>166</w:t>
            </w:r>
          </w:p>
        </w:tc>
        <w:tc>
          <w:tcPr>
            <w:tcW w:w="583" w:type="pct"/>
            <w:shd w:val="clear" w:color="auto" w:fill="auto"/>
            <w:noWrap/>
            <w:vAlign w:val="center"/>
            <w:hideMark/>
          </w:tcPr>
          <w:p w14:paraId="735D8D66" w14:textId="3D3A422C" w:rsidR="00911617" w:rsidRPr="00E11C30" w:rsidRDefault="00911617" w:rsidP="00F55425">
            <w:pPr>
              <w:spacing w:after="0" w:line="276" w:lineRule="auto"/>
              <w:jc w:val="right"/>
              <w:rPr>
                <w:color w:val="000000"/>
                <w:szCs w:val="24"/>
              </w:rPr>
            </w:pPr>
            <w:r w:rsidRPr="00E11C30">
              <w:rPr>
                <w:color w:val="000000"/>
                <w:szCs w:val="24"/>
              </w:rPr>
              <w:t>7</w:t>
            </w:r>
            <w:r w:rsidR="00392F66" w:rsidRPr="00E11C30">
              <w:rPr>
                <w:color w:val="000000"/>
                <w:szCs w:val="24"/>
              </w:rPr>
              <w:t> </w:t>
            </w:r>
            <w:r w:rsidRPr="00E11C30">
              <w:rPr>
                <w:color w:val="000000"/>
                <w:szCs w:val="24"/>
              </w:rPr>
              <w:t>263</w:t>
            </w:r>
          </w:p>
        </w:tc>
        <w:tc>
          <w:tcPr>
            <w:tcW w:w="582" w:type="pct"/>
            <w:shd w:val="clear" w:color="auto" w:fill="auto"/>
            <w:noWrap/>
            <w:vAlign w:val="center"/>
            <w:hideMark/>
          </w:tcPr>
          <w:p w14:paraId="670670CC" w14:textId="77777777" w:rsidR="00911617" w:rsidRPr="00E11C30" w:rsidRDefault="00911617" w:rsidP="00F55425">
            <w:pPr>
              <w:spacing w:after="0" w:line="276" w:lineRule="auto"/>
              <w:jc w:val="right"/>
              <w:rPr>
                <w:color w:val="000000"/>
                <w:szCs w:val="24"/>
              </w:rPr>
            </w:pPr>
            <w:r w:rsidRPr="00E11C30">
              <w:rPr>
                <w:color w:val="000000"/>
                <w:szCs w:val="24"/>
              </w:rPr>
              <w:t>6 721</w:t>
            </w:r>
          </w:p>
        </w:tc>
      </w:tr>
      <w:tr w:rsidR="00911617" w:rsidRPr="00E11C30" w14:paraId="5D1BA03D" w14:textId="77777777" w:rsidTr="004255E8">
        <w:trPr>
          <w:trHeight w:val="340"/>
        </w:trPr>
        <w:tc>
          <w:tcPr>
            <w:tcW w:w="1507" w:type="pct"/>
            <w:shd w:val="clear" w:color="auto" w:fill="auto"/>
            <w:noWrap/>
            <w:vAlign w:val="center"/>
            <w:hideMark/>
          </w:tcPr>
          <w:p w14:paraId="2348EBEA" w14:textId="77777777" w:rsidR="00911617" w:rsidRPr="00E11C30" w:rsidRDefault="00911617" w:rsidP="00D37D63">
            <w:pPr>
              <w:spacing w:after="0" w:line="276" w:lineRule="auto"/>
              <w:rPr>
                <w:b/>
                <w:bCs/>
                <w:color w:val="000000"/>
                <w:szCs w:val="24"/>
              </w:rPr>
            </w:pPr>
            <w:r w:rsidRPr="00E11C30">
              <w:rPr>
                <w:b/>
                <w:bCs/>
                <w:szCs w:val="24"/>
              </w:rPr>
              <w:t>Powiat słupecki</w:t>
            </w:r>
          </w:p>
        </w:tc>
        <w:tc>
          <w:tcPr>
            <w:tcW w:w="582" w:type="pct"/>
            <w:shd w:val="clear" w:color="auto" w:fill="auto"/>
            <w:noWrap/>
            <w:vAlign w:val="center"/>
            <w:hideMark/>
          </w:tcPr>
          <w:p w14:paraId="3F8F2B93" w14:textId="2729D2F2" w:rsidR="00911617" w:rsidRPr="00E11C30" w:rsidRDefault="00911617" w:rsidP="00F55425">
            <w:pPr>
              <w:spacing w:after="0" w:line="276" w:lineRule="auto"/>
              <w:jc w:val="right"/>
              <w:rPr>
                <w:color w:val="000000"/>
                <w:szCs w:val="24"/>
              </w:rPr>
            </w:pPr>
            <w:r w:rsidRPr="00E11C30">
              <w:rPr>
                <w:color w:val="000000"/>
                <w:szCs w:val="24"/>
              </w:rPr>
              <w:t>5</w:t>
            </w:r>
            <w:r w:rsidR="00392F66" w:rsidRPr="00E11C30">
              <w:rPr>
                <w:color w:val="000000"/>
                <w:szCs w:val="24"/>
              </w:rPr>
              <w:t> </w:t>
            </w:r>
            <w:r w:rsidRPr="00E11C30">
              <w:rPr>
                <w:color w:val="000000"/>
                <w:szCs w:val="24"/>
              </w:rPr>
              <w:t>567</w:t>
            </w:r>
          </w:p>
        </w:tc>
        <w:tc>
          <w:tcPr>
            <w:tcW w:w="582" w:type="pct"/>
            <w:shd w:val="clear" w:color="auto" w:fill="auto"/>
            <w:noWrap/>
            <w:vAlign w:val="center"/>
            <w:hideMark/>
          </w:tcPr>
          <w:p w14:paraId="72878FC0" w14:textId="142F28CA" w:rsidR="00911617" w:rsidRPr="00E11C30" w:rsidRDefault="00911617" w:rsidP="00F55425">
            <w:pPr>
              <w:spacing w:after="0" w:line="276" w:lineRule="auto"/>
              <w:jc w:val="right"/>
              <w:rPr>
                <w:color w:val="000000"/>
                <w:szCs w:val="24"/>
              </w:rPr>
            </w:pPr>
            <w:r w:rsidRPr="00E11C30">
              <w:rPr>
                <w:color w:val="000000"/>
                <w:szCs w:val="24"/>
              </w:rPr>
              <w:t>4</w:t>
            </w:r>
            <w:r w:rsidR="00392F66" w:rsidRPr="00E11C30">
              <w:rPr>
                <w:color w:val="000000"/>
                <w:szCs w:val="24"/>
              </w:rPr>
              <w:t> </w:t>
            </w:r>
            <w:r w:rsidRPr="00E11C30">
              <w:rPr>
                <w:color w:val="000000"/>
                <w:szCs w:val="24"/>
              </w:rPr>
              <w:t>834</w:t>
            </w:r>
          </w:p>
        </w:tc>
        <w:tc>
          <w:tcPr>
            <w:tcW w:w="582" w:type="pct"/>
            <w:shd w:val="clear" w:color="auto" w:fill="auto"/>
            <w:noWrap/>
            <w:vAlign w:val="center"/>
            <w:hideMark/>
          </w:tcPr>
          <w:p w14:paraId="55A2A16D" w14:textId="5C170A5E" w:rsidR="00911617" w:rsidRPr="00E11C30" w:rsidRDefault="00911617" w:rsidP="00F55425">
            <w:pPr>
              <w:spacing w:after="0" w:line="276" w:lineRule="auto"/>
              <w:jc w:val="right"/>
              <w:rPr>
                <w:color w:val="000000"/>
                <w:szCs w:val="24"/>
              </w:rPr>
            </w:pPr>
            <w:r w:rsidRPr="00E11C30">
              <w:rPr>
                <w:color w:val="000000"/>
                <w:szCs w:val="24"/>
              </w:rPr>
              <w:t>4</w:t>
            </w:r>
            <w:r w:rsidR="00392F66" w:rsidRPr="00E11C30">
              <w:rPr>
                <w:color w:val="000000"/>
                <w:szCs w:val="24"/>
              </w:rPr>
              <w:t> </w:t>
            </w:r>
            <w:r w:rsidRPr="00E11C30">
              <w:rPr>
                <w:color w:val="000000"/>
                <w:szCs w:val="24"/>
              </w:rPr>
              <w:t>102</w:t>
            </w:r>
          </w:p>
        </w:tc>
        <w:tc>
          <w:tcPr>
            <w:tcW w:w="582" w:type="pct"/>
            <w:shd w:val="clear" w:color="auto" w:fill="auto"/>
            <w:noWrap/>
            <w:vAlign w:val="center"/>
            <w:hideMark/>
          </w:tcPr>
          <w:p w14:paraId="5B17A2FF" w14:textId="3D91BEAE" w:rsidR="00911617" w:rsidRPr="00E11C30" w:rsidRDefault="00911617" w:rsidP="00F55425">
            <w:pPr>
              <w:spacing w:after="0" w:line="276" w:lineRule="auto"/>
              <w:jc w:val="right"/>
              <w:rPr>
                <w:color w:val="000000"/>
                <w:szCs w:val="24"/>
              </w:rPr>
            </w:pPr>
            <w:r w:rsidRPr="00E11C30">
              <w:rPr>
                <w:color w:val="000000"/>
                <w:szCs w:val="24"/>
              </w:rPr>
              <w:t>3</w:t>
            </w:r>
            <w:r w:rsidR="00392F66" w:rsidRPr="00E11C30">
              <w:rPr>
                <w:color w:val="000000"/>
                <w:szCs w:val="24"/>
              </w:rPr>
              <w:t> </w:t>
            </w:r>
            <w:r w:rsidRPr="00E11C30">
              <w:rPr>
                <w:color w:val="000000"/>
                <w:szCs w:val="24"/>
              </w:rPr>
              <w:t>635</w:t>
            </w:r>
          </w:p>
        </w:tc>
        <w:tc>
          <w:tcPr>
            <w:tcW w:w="583" w:type="pct"/>
            <w:shd w:val="clear" w:color="auto" w:fill="auto"/>
            <w:noWrap/>
            <w:vAlign w:val="center"/>
            <w:hideMark/>
          </w:tcPr>
          <w:p w14:paraId="34D4E6A8" w14:textId="7328FEFA" w:rsidR="00911617" w:rsidRPr="00E11C30" w:rsidRDefault="00911617" w:rsidP="00F55425">
            <w:pPr>
              <w:spacing w:after="0" w:line="276" w:lineRule="auto"/>
              <w:jc w:val="right"/>
              <w:rPr>
                <w:color w:val="000000"/>
                <w:szCs w:val="24"/>
              </w:rPr>
            </w:pPr>
            <w:r w:rsidRPr="00E11C30">
              <w:rPr>
                <w:color w:val="000000"/>
                <w:szCs w:val="24"/>
              </w:rPr>
              <w:t>3</w:t>
            </w:r>
            <w:r w:rsidR="00392F66" w:rsidRPr="00E11C30">
              <w:rPr>
                <w:color w:val="000000"/>
                <w:szCs w:val="24"/>
              </w:rPr>
              <w:t> </w:t>
            </w:r>
            <w:r w:rsidRPr="00E11C30">
              <w:rPr>
                <w:color w:val="000000"/>
                <w:szCs w:val="24"/>
              </w:rPr>
              <w:t>405</w:t>
            </w:r>
          </w:p>
        </w:tc>
        <w:tc>
          <w:tcPr>
            <w:tcW w:w="582" w:type="pct"/>
            <w:shd w:val="clear" w:color="auto" w:fill="auto"/>
            <w:noWrap/>
            <w:vAlign w:val="center"/>
            <w:hideMark/>
          </w:tcPr>
          <w:p w14:paraId="66A18296" w14:textId="77777777" w:rsidR="00911617" w:rsidRPr="00E11C30" w:rsidRDefault="00911617" w:rsidP="00F55425">
            <w:pPr>
              <w:spacing w:after="0" w:line="276" w:lineRule="auto"/>
              <w:jc w:val="right"/>
              <w:rPr>
                <w:color w:val="000000"/>
                <w:szCs w:val="24"/>
              </w:rPr>
            </w:pPr>
            <w:r w:rsidRPr="00E11C30">
              <w:rPr>
                <w:color w:val="000000"/>
                <w:szCs w:val="24"/>
              </w:rPr>
              <w:t>3 031</w:t>
            </w:r>
          </w:p>
        </w:tc>
      </w:tr>
      <w:tr w:rsidR="00911617" w:rsidRPr="00E11C30" w14:paraId="41BE8990" w14:textId="77777777" w:rsidTr="004255E8">
        <w:trPr>
          <w:trHeight w:val="340"/>
        </w:trPr>
        <w:tc>
          <w:tcPr>
            <w:tcW w:w="1507" w:type="pct"/>
            <w:shd w:val="clear" w:color="auto" w:fill="auto"/>
            <w:noWrap/>
            <w:vAlign w:val="center"/>
            <w:hideMark/>
          </w:tcPr>
          <w:p w14:paraId="07DF25A5" w14:textId="77777777" w:rsidR="00911617" w:rsidRPr="00E11C30" w:rsidRDefault="00911617" w:rsidP="00D37D63">
            <w:pPr>
              <w:spacing w:after="0" w:line="276" w:lineRule="auto"/>
              <w:rPr>
                <w:b/>
                <w:bCs/>
                <w:color w:val="000000"/>
                <w:szCs w:val="24"/>
              </w:rPr>
            </w:pPr>
            <w:r w:rsidRPr="00E11C30">
              <w:rPr>
                <w:b/>
                <w:bCs/>
                <w:szCs w:val="24"/>
              </w:rPr>
              <w:t>Powiat turecki</w:t>
            </w:r>
          </w:p>
        </w:tc>
        <w:tc>
          <w:tcPr>
            <w:tcW w:w="582" w:type="pct"/>
            <w:shd w:val="clear" w:color="auto" w:fill="auto"/>
            <w:noWrap/>
            <w:vAlign w:val="center"/>
            <w:hideMark/>
          </w:tcPr>
          <w:p w14:paraId="16B3EA7C" w14:textId="28E53665" w:rsidR="00911617" w:rsidRPr="00E11C30" w:rsidRDefault="00911617" w:rsidP="00F55425">
            <w:pPr>
              <w:spacing w:after="0" w:line="276" w:lineRule="auto"/>
              <w:jc w:val="right"/>
              <w:rPr>
                <w:color w:val="000000"/>
                <w:szCs w:val="24"/>
              </w:rPr>
            </w:pPr>
            <w:r w:rsidRPr="00E11C30">
              <w:rPr>
                <w:color w:val="000000"/>
                <w:szCs w:val="24"/>
              </w:rPr>
              <w:t>7</w:t>
            </w:r>
            <w:r w:rsidR="00392F66" w:rsidRPr="00E11C30">
              <w:rPr>
                <w:color w:val="000000"/>
                <w:szCs w:val="24"/>
              </w:rPr>
              <w:t> </w:t>
            </w:r>
            <w:r w:rsidRPr="00E11C30">
              <w:rPr>
                <w:color w:val="000000"/>
                <w:szCs w:val="24"/>
              </w:rPr>
              <w:t>976</w:t>
            </w:r>
          </w:p>
        </w:tc>
        <w:tc>
          <w:tcPr>
            <w:tcW w:w="582" w:type="pct"/>
            <w:shd w:val="clear" w:color="auto" w:fill="auto"/>
            <w:noWrap/>
            <w:vAlign w:val="center"/>
            <w:hideMark/>
          </w:tcPr>
          <w:p w14:paraId="0F374BBA" w14:textId="3A8C04F3" w:rsidR="00911617" w:rsidRPr="00E11C30" w:rsidRDefault="00911617" w:rsidP="00F55425">
            <w:pPr>
              <w:spacing w:after="0" w:line="276" w:lineRule="auto"/>
              <w:jc w:val="right"/>
              <w:rPr>
                <w:color w:val="000000"/>
                <w:szCs w:val="24"/>
              </w:rPr>
            </w:pPr>
            <w:r w:rsidRPr="00E11C30">
              <w:rPr>
                <w:color w:val="000000"/>
                <w:szCs w:val="24"/>
              </w:rPr>
              <w:t>6</w:t>
            </w:r>
            <w:r w:rsidR="00392F66" w:rsidRPr="00E11C30">
              <w:rPr>
                <w:color w:val="000000"/>
                <w:szCs w:val="24"/>
              </w:rPr>
              <w:t> </w:t>
            </w:r>
            <w:r w:rsidRPr="00E11C30">
              <w:rPr>
                <w:color w:val="000000"/>
                <w:szCs w:val="24"/>
              </w:rPr>
              <w:t>989</w:t>
            </w:r>
          </w:p>
        </w:tc>
        <w:tc>
          <w:tcPr>
            <w:tcW w:w="582" w:type="pct"/>
            <w:shd w:val="clear" w:color="auto" w:fill="auto"/>
            <w:noWrap/>
            <w:vAlign w:val="center"/>
            <w:hideMark/>
          </w:tcPr>
          <w:p w14:paraId="5760C648" w14:textId="1E45B055" w:rsidR="00911617" w:rsidRPr="00E11C30" w:rsidRDefault="00911617" w:rsidP="00F55425">
            <w:pPr>
              <w:spacing w:after="0" w:line="276" w:lineRule="auto"/>
              <w:jc w:val="right"/>
              <w:rPr>
                <w:color w:val="000000"/>
                <w:szCs w:val="24"/>
              </w:rPr>
            </w:pPr>
            <w:r w:rsidRPr="00E11C30">
              <w:rPr>
                <w:color w:val="000000"/>
                <w:szCs w:val="24"/>
              </w:rPr>
              <w:t>7</w:t>
            </w:r>
            <w:r w:rsidR="00392F66" w:rsidRPr="00E11C30">
              <w:rPr>
                <w:color w:val="000000"/>
                <w:szCs w:val="24"/>
              </w:rPr>
              <w:t> </w:t>
            </w:r>
            <w:r w:rsidRPr="00E11C30">
              <w:rPr>
                <w:color w:val="000000"/>
                <w:szCs w:val="24"/>
              </w:rPr>
              <w:t>010</w:t>
            </w:r>
          </w:p>
        </w:tc>
        <w:tc>
          <w:tcPr>
            <w:tcW w:w="582" w:type="pct"/>
            <w:shd w:val="clear" w:color="auto" w:fill="auto"/>
            <w:noWrap/>
            <w:vAlign w:val="center"/>
            <w:hideMark/>
          </w:tcPr>
          <w:p w14:paraId="36A39C56" w14:textId="441D7805" w:rsidR="00911617" w:rsidRPr="00E11C30" w:rsidRDefault="00911617" w:rsidP="00F55425">
            <w:pPr>
              <w:spacing w:after="0" w:line="276" w:lineRule="auto"/>
              <w:jc w:val="right"/>
              <w:rPr>
                <w:color w:val="000000"/>
                <w:szCs w:val="24"/>
              </w:rPr>
            </w:pPr>
            <w:r w:rsidRPr="00E11C30">
              <w:rPr>
                <w:color w:val="000000"/>
                <w:szCs w:val="24"/>
              </w:rPr>
              <w:t>6</w:t>
            </w:r>
            <w:r w:rsidR="00392F66" w:rsidRPr="00E11C30">
              <w:rPr>
                <w:color w:val="000000"/>
                <w:szCs w:val="24"/>
              </w:rPr>
              <w:t> </w:t>
            </w:r>
            <w:r w:rsidRPr="00E11C30">
              <w:rPr>
                <w:color w:val="000000"/>
                <w:szCs w:val="24"/>
              </w:rPr>
              <w:t>152</w:t>
            </w:r>
          </w:p>
        </w:tc>
        <w:tc>
          <w:tcPr>
            <w:tcW w:w="583" w:type="pct"/>
            <w:shd w:val="clear" w:color="auto" w:fill="auto"/>
            <w:noWrap/>
            <w:vAlign w:val="center"/>
            <w:hideMark/>
          </w:tcPr>
          <w:p w14:paraId="3DB16376" w14:textId="3956C264" w:rsidR="00911617" w:rsidRPr="00E11C30" w:rsidRDefault="00911617" w:rsidP="00F55425">
            <w:pPr>
              <w:spacing w:after="0" w:line="276" w:lineRule="auto"/>
              <w:jc w:val="right"/>
              <w:rPr>
                <w:color w:val="000000"/>
                <w:szCs w:val="24"/>
              </w:rPr>
            </w:pPr>
            <w:r w:rsidRPr="00E11C30">
              <w:rPr>
                <w:color w:val="000000"/>
                <w:szCs w:val="24"/>
              </w:rPr>
              <w:t>5</w:t>
            </w:r>
            <w:r w:rsidR="00392F66" w:rsidRPr="00E11C30">
              <w:rPr>
                <w:color w:val="000000"/>
                <w:szCs w:val="24"/>
              </w:rPr>
              <w:t> </w:t>
            </w:r>
            <w:r w:rsidRPr="00E11C30">
              <w:rPr>
                <w:color w:val="000000"/>
                <w:szCs w:val="24"/>
              </w:rPr>
              <w:t>633</w:t>
            </w:r>
          </w:p>
        </w:tc>
        <w:tc>
          <w:tcPr>
            <w:tcW w:w="582" w:type="pct"/>
            <w:shd w:val="clear" w:color="auto" w:fill="auto"/>
            <w:noWrap/>
            <w:vAlign w:val="center"/>
            <w:hideMark/>
          </w:tcPr>
          <w:p w14:paraId="59418600" w14:textId="77777777" w:rsidR="00911617" w:rsidRPr="00E11C30" w:rsidRDefault="00911617" w:rsidP="00F55425">
            <w:pPr>
              <w:spacing w:after="0" w:line="276" w:lineRule="auto"/>
              <w:jc w:val="right"/>
              <w:rPr>
                <w:color w:val="000000"/>
                <w:szCs w:val="24"/>
              </w:rPr>
            </w:pPr>
            <w:r w:rsidRPr="00E11C30">
              <w:rPr>
                <w:color w:val="000000"/>
                <w:szCs w:val="24"/>
              </w:rPr>
              <w:t>5 110</w:t>
            </w:r>
          </w:p>
        </w:tc>
      </w:tr>
    </w:tbl>
    <w:p w14:paraId="45B031CE" w14:textId="77777777" w:rsidR="00911617" w:rsidRPr="00D93575" w:rsidRDefault="00911617" w:rsidP="00D37D63">
      <w:pPr>
        <w:pStyle w:val="zrodlo"/>
      </w:pPr>
      <w:r w:rsidRPr="00D93575">
        <w:t>Źródło: opracowanie własne na podstawie danych Ministerstwa Rodziny, Pracy i Polityki Społecznej</w:t>
      </w:r>
    </w:p>
    <w:p w14:paraId="1373732C" w14:textId="77777777" w:rsidR="00911617" w:rsidRPr="00D93575" w:rsidRDefault="00911617" w:rsidP="00D37D63">
      <w:pPr>
        <w:spacing w:line="276" w:lineRule="auto"/>
      </w:pPr>
      <w:r w:rsidRPr="00D93575">
        <w:t>Większość rodzin otrzymujących pomoc społeczną to rodziny, którym przyznano świadczenia pieniężne</w:t>
      </w:r>
      <w:r w:rsidR="00295232">
        <w:t xml:space="preserve">. </w:t>
      </w:r>
      <w:r w:rsidRPr="00D93575">
        <w:t>Tym samym, świadczenia pieniężne w 2020 roku otrzymywało 8 028 rodzin w</w:t>
      </w:r>
      <w:r w:rsidR="00226F4A" w:rsidRPr="00D93575">
        <w:t> </w:t>
      </w:r>
      <w:r w:rsidRPr="00D93575">
        <w:t>Wielkopolsce Wschodniej, co stanowiło 76,1% ogółu rodzin otrzymujących pomoc społeczną. Analizując dane z uwzględnieniem powiatów można dostrzec, iż świadczenia pieniężne w 2020 roku przyznano 2 152 rodzinom w powiecie konińskim. Co istotne, jest to najwyższa wartość na tle pozostałych powiatów – dla porównania, w powiecie słupeckim takie wsparcie otrzymało 1 091 rodzin.</w:t>
      </w:r>
    </w:p>
    <w:p w14:paraId="4F160F76" w14:textId="1C0F0ACC" w:rsidR="00911617" w:rsidRDefault="00911617" w:rsidP="00D37D63">
      <w:pPr>
        <w:pStyle w:val="Legenda"/>
        <w:spacing w:line="276" w:lineRule="auto"/>
      </w:pPr>
      <w:bookmarkStart w:id="57" w:name="_Toc111121543"/>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6</w:t>
      </w:r>
      <w:r w:rsidRPr="00D93575">
        <w:rPr>
          <w:noProof/>
        </w:rPr>
        <w:fldChar w:fldCharType="end"/>
      </w:r>
      <w:r w:rsidRPr="00D93575">
        <w:t>. Liczba rodzin, którym przyznano świadczenia w ramach zadań zleconych i zadań własnych w latach 2015-2020 w Wielkopolsce Wschodniej – tylko świadczenia pieniężne</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994"/>
        <w:gridCol w:w="994"/>
        <w:gridCol w:w="995"/>
        <w:gridCol w:w="995"/>
        <w:gridCol w:w="997"/>
        <w:gridCol w:w="995"/>
      </w:tblGrid>
      <w:tr w:rsidR="00392F66" w:rsidRPr="00E11C30" w14:paraId="612909DF" w14:textId="77777777" w:rsidTr="004255E8">
        <w:trPr>
          <w:trHeight w:val="354"/>
          <w:tblHeader/>
        </w:trPr>
        <w:tc>
          <w:tcPr>
            <w:tcW w:w="1507" w:type="pct"/>
            <w:shd w:val="clear" w:color="auto" w:fill="DEEAF6" w:themeFill="accent5" w:themeFillTint="33"/>
            <w:noWrap/>
            <w:vAlign w:val="center"/>
            <w:hideMark/>
          </w:tcPr>
          <w:p w14:paraId="38BED797" w14:textId="47717265" w:rsidR="00392F66" w:rsidRPr="00E11C30" w:rsidRDefault="00392F66" w:rsidP="004255E8">
            <w:pPr>
              <w:spacing w:after="0" w:line="276" w:lineRule="auto"/>
              <w:jc w:val="both"/>
              <w:rPr>
                <w:b/>
                <w:bCs/>
                <w:color w:val="000000"/>
                <w:szCs w:val="24"/>
              </w:rPr>
            </w:pPr>
            <w:r w:rsidRPr="00E11C30">
              <w:rPr>
                <w:b/>
                <w:bCs/>
                <w:color w:val="000000"/>
                <w:szCs w:val="24"/>
              </w:rPr>
              <w:t> </w:t>
            </w:r>
            <w:r w:rsidR="004255E8" w:rsidRPr="00E11C30">
              <w:rPr>
                <w:b/>
                <w:bCs/>
                <w:color w:val="000000"/>
                <w:szCs w:val="24"/>
              </w:rPr>
              <w:t> </w:t>
            </w:r>
            <w:r w:rsidR="004255E8" w:rsidRPr="00E11C30">
              <w:rPr>
                <w:b/>
                <w:szCs w:val="24"/>
              </w:rPr>
              <w:t>Wyszczególnienie</w:t>
            </w:r>
          </w:p>
        </w:tc>
        <w:tc>
          <w:tcPr>
            <w:tcW w:w="582" w:type="pct"/>
            <w:shd w:val="clear" w:color="auto" w:fill="DEEAF6" w:themeFill="accent5" w:themeFillTint="33"/>
            <w:noWrap/>
            <w:vAlign w:val="center"/>
            <w:hideMark/>
          </w:tcPr>
          <w:p w14:paraId="0C619745" w14:textId="77777777" w:rsidR="00392F66" w:rsidRPr="00E11C30" w:rsidRDefault="00392F66" w:rsidP="00D37D63">
            <w:pPr>
              <w:spacing w:after="0" w:line="276" w:lineRule="auto"/>
              <w:jc w:val="center"/>
              <w:rPr>
                <w:color w:val="FFFFFF"/>
                <w:szCs w:val="24"/>
              </w:rPr>
            </w:pPr>
            <w:r w:rsidRPr="00E11C30">
              <w:rPr>
                <w:b/>
                <w:bCs/>
                <w:szCs w:val="24"/>
              </w:rPr>
              <w:t>2015</w:t>
            </w:r>
          </w:p>
        </w:tc>
        <w:tc>
          <w:tcPr>
            <w:tcW w:w="582" w:type="pct"/>
            <w:shd w:val="clear" w:color="auto" w:fill="DEEAF6" w:themeFill="accent5" w:themeFillTint="33"/>
            <w:noWrap/>
            <w:vAlign w:val="center"/>
            <w:hideMark/>
          </w:tcPr>
          <w:p w14:paraId="16F4FC9F" w14:textId="77777777" w:rsidR="00392F66" w:rsidRPr="00E11C30" w:rsidRDefault="00392F66" w:rsidP="00D37D63">
            <w:pPr>
              <w:spacing w:after="0" w:line="276" w:lineRule="auto"/>
              <w:jc w:val="center"/>
              <w:rPr>
                <w:color w:val="FFFFFF"/>
                <w:szCs w:val="24"/>
              </w:rPr>
            </w:pPr>
            <w:r w:rsidRPr="00E11C30">
              <w:rPr>
                <w:b/>
                <w:bCs/>
                <w:szCs w:val="24"/>
              </w:rPr>
              <w:t>2016</w:t>
            </w:r>
          </w:p>
        </w:tc>
        <w:tc>
          <w:tcPr>
            <w:tcW w:w="582" w:type="pct"/>
            <w:shd w:val="clear" w:color="auto" w:fill="DEEAF6" w:themeFill="accent5" w:themeFillTint="33"/>
            <w:noWrap/>
            <w:vAlign w:val="center"/>
            <w:hideMark/>
          </w:tcPr>
          <w:p w14:paraId="4F8C2F56" w14:textId="77777777" w:rsidR="00392F66" w:rsidRPr="00E11C30" w:rsidRDefault="00392F66" w:rsidP="00D37D63">
            <w:pPr>
              <w:spacing w:after="0" w:line="276" w:lineRule="auto"/>
              <w:jc w:val="center"/>
              <w:rPr>
                <w:color w:val="FFFFFF"/>
                <w:szCs w:val="24"/>
              </w:rPr>
            </w:pPr>
            <w:r w:rsidRPr="00E11C30">
              <w:rPr>
                <w:b/>
                <w:bCs/>
                <w:szCs w:val="24"/>
              </w:rPr>
              <w:t>2017</w:t>
            </w:r>
          </w:p>
        </w:tc>
        <w:tc>
          <w:tcPr>
            <w:tcW w:w="582" w:type="pct"/>
            <w:shd w:val="clear" w:color="auto" w:fill="DEEAF6" w:themeFill="accent5" w:themeFillTint="33"/>
            <w:noWrap/>
            <w:vAlign w:val="center"/>
            <w:hideMark/>
          </w:tcPr>
          <w:p w14:paraId="5000CC56" w14:textId="77777777" w:rsidR="00392F66" w:rsidRPr="00E11C30" w:rsidRDefault="00392F66" w:rsidP="00D37D63">
            <w:pPr>
              <w:spacing w:after="0" w:line="276" w:lineRule="auto"/>
              <w:jc w:val="center"/>
              <w:rPr>
                <w:color w:val="FFFFFF"/>
                <w:szCs w:val="24"/>
              </w:rPr>
            </w:pPr>
            <w:r w:rsidRPr="00E11C30">
              <w:rPr>
                <w:b/>
                <w:bCs/>
                <w:szCs w:val="24"/>
              </w:rPr>
              <w:t>2018</w:t>
            </w:r>
          </w:p>
        </w:tc>
        <w:tc>
          <w:tcPr>
            <w:tcW w:w="583" w:type="pct"/>
            <w:shd w:val="clear" w:color="auto" w:fill="DEEAF6" w:themeFill="accent5" w:themeFillTint="33"/>
            <w:noWrap/>
            <w:vAlign w:val="center"/>
            <w:hideMark/>
          </w:tcPr>
          <w:p w14:paraId="49ABCDC4" w14:textId="77777777" w:rsidR="00392F66" w:rsidRPr="00E11C30" w:rsidRDefault="00392F66" w:rsidP="00D37D63">
            <w:pPr>
              <w:spacing w:after="0" w:line="276" w:lineRule="auto"/>
              <w:jc w:val="center"/>
              <w:rPr>
                <w:color w:val="FFFFFF"/>
                <w:szCs w:val="24"/>
              </w:rPr>
            </w:pPr>
            <w:r w:rsidRPr="00E11C30">
              <w:rPr>
                <w:b/>
                <w:bCs/>
                <w:szCs w:val="24"/>
              </w:rPr>
              <w:t>2019</w:t>
            </w:r>
          </w:p>
        </w:tc>
        <w:tc>
          <w:tcPr>
            <w:tcW w:w="582" w:type="pct"/>
            <w:shd w:val="clear" w:color="auto" w:fill="DEEAF6" w:themeFill="accent5" w:themeFillTint="33"/>
            <w:noWrap/>
            <w:vAlign w:val="center"/>
            <w:hideMark/>
          </w:tcPr>
          <w:p w14:paraId="5F01BFD4" w14:textId="77777777" w:rsidR="00392F66" w:rsidRPr="00E11C30" w:rsidRDefault="00392F66" w:rsidP="00D37D63">
            <w:pPr>
              <w:spacing w:after="0" w:line="276" w:lineRule="auto"/>
              <w:jc w:val="center"/>
              <w:rPr>
                <w:color w:val="FFFFFF"/>
                <w:szCs w:val="24"/>
              </w:rPr>
            </w:pPr>
            <w:r w:rsidRPr="00E11C30">
              <w:rPr>
                <w:b/>
                <w:bCs/>
                <w:szCs w:val="24"/>
              </w:rPr>
              <w:t>2020</w:t>
            </w:r>
          </w:p>
        </w:tc>
      </w:tr>
      <w:tr w:rsidR="00392F66" w:rsidRPr="00E11C30" w14:paraId="5878FD43" w14:textId="77777777" w:rsidTr="004255E8">
        <w:trPr>
          <w:trHeight w:val="340"/>
        </w:trPr>
        <w:tc>
          <w:tcPr>
            <w:tcW w:w="1507" w:type="pct"/>
            <w:shd w:val="clear" w:color="auto" w:fill="auto"/>
            <w:noWrap/>
            <w:vAlign w:val="center"/>
            <w:hideMark/>
          </w:tcPr>
          <w:p w14:paraId="68A7F3F9" w14:textId="16C512B8" w:rsidR="00392F66" w:rsidRPr="00E11C30" w:rsidRDefault="00392F66" w:rsidP="00D37D63">
            <w:pPr>
              <w:spacing w:after="0" w:line="276" w:lineRule="auto"/>
              <w:rPr>
                <w:b/>
                <w:bCs/>
                <w:color w:val="000000"/>
                <w:szCs w:val="24"/>
              </w:rPr>
            </w:pPr>
            <w:r w:rsidRPr="00E11C30">
              <w:rPr>
                <w:b/>
                <w:bCs/>
                <w:color w:val="000000"/>
                <w:szCs w:val="24"/>
              </w:rPr>
              <w:t>Województwo wielkopolskie</w:t>
            </w:r>
          </w:p>
        </w:tc>
        <w:tc>
          <w:tcPr>
            <w:tcW w:w="582" w:type="pct"/>
            <w:shd w:val="clear" w:color="auto" w:fill="auto"/>
            <w:noWrap/>
            <w:vAlign w:val="center"/>
            <w:hideMark/>
          </w:tcPr>
          <w:p w14:paraId="0E4777E5" w14:textId="3F015886" w:rsidR="00392F66" w:rsidRPr="00E11C30" w:rsidRDefault="00392F66" w:rsidP="00F55425">
            <w:pPr>
              <w:spacing w:after="0" w:line="276" w:lineRule="auto"/>
              <w:jc w:val="right"/>
              <w:rPr>
                <w:b/>
                <w:bCs/>
                <w:color w:val="000000"/>
                <w:szCs w:val="24"/>
              </w:rPr>
            </w:pPr>
            <w:r w:rsidRPr="00E11C30">
              <w:rPr>
                <w:b/>
                <w:bCs/>
                <w:color w:val="000000"/>
                <w:szCs w:val="24"/>
              </w:rPr>
              <w:t>71 730</w:t>
            </w:r>
          </w:p>
        </w:tc>
        <w:tc>
          <w:tcPr>
            <w:tcW w:w="582" w:type="pct"/>
            <w:shd w:val="clear" w:color="auto" w:fill="auto"/>
            <w:noWrap/>
            <w:vAlign w:val="center"/>
            <w:hideMark/>
          </w:tcPr>
          <w:p w14:paraId="66CF36E6" w14:textId="7682B8B8" w:rsidR="00392F66" w:rsidRPr="00E11C30" w:rsidRDefault="00392F66" w:rsidP="00F55425">
            <w:pPr>
              <w:spacing w:after="0" w:line="276" w:lineRule="auto"/>
              <w:jc w:val="right"/>
              <w:rPr>
                <w:b/>
                <w:bCs/>
                <w:color w:val="000000"/>
                <w:szCs w:val="24"/>
              </w:rPr>
            </w:pPr>
            <w:r w:rsidRPr="00E11C30">
              <w:rPr>
                <w:b/>
                <w:bCs/>
                <w:color w:val="000000"/>
                <w:szCs w:val="24"/>
              </w:rPr>
              <w:t>65 679</w:t>
            </w:r>
          </w:p>
        </w:tc>
        <w:tc>
          <w:tcPr>
            <w:tcW w:w="582" w:type="pct"/>
            <w:shd w:val="clear" w:color="auto" w:fill="auto"/>
            <w:noWrap/>
            <w:vAlign w:val="center"/>
            <w:hideMark/>
          </w:tcPr>
          <w:p w14:paraId="367A03ED" w14:textId="548BA384" w:rsidR="00392F66" w:rsidRPr="00E11C30" w:rsidRDefault="00392F66" w:rsidP="00F55425">
            <w:pPr>
              <w:spacing w:after="0" w:line="276" w:lineRule="auto"/>
              <w:jc w:val="right"/>
              <w:rPr>
                <w:b/>
                <w:bCs/>
                <w:color w:val="000000"/>
                <w:szCs w:val="24"/>
              </w:rPr>
            </w:pPr>
            <w:r w:rsidRPr="00E11C30">
              <w:rPr>
                <w:b/>
                <w:bCs/>
                <w:color w:val="000000"/>
                <w:szCs w:val="24"/>
              </w:rPr>
              <w:t>63 659</w:t>
            </w:r>
          </w:p>
        </w:tc>
        <w:tc>
          <w:tcPr>
            <w:tcW w:w="582" w:type="pct"/>
            <w:shd w:val="clear" w:color="auto" w:fill="auto"/>
            <w:noWrap/>
            <w:vAlign w:val="center"/>
            <w:hideMark/>
          </w:tcPr>
          <w:p w14:paraId="01F563EF" w14:textId="676F2CAE" w:rsidR="00392F66" w:rsidRPr="00E11C30" w:rsidRDefault="00392F66" w:rsidP="00F55425">
            <w:pPr>
              <w:spacing w:after="0" w:line="276" w:lineRule="auto"/>
              <w:jc w:val="right"/>
              <w:rPr>
                <w:b/>
                <w:bCs/>
                <w:color w:val="000000"/>
                <w:szCs w:val="24"/>
              </w:rPr>
            </w:pPr>
            <w:r w:rsidRPr="00E11C30">
              <w:rPr>
                <w:b/>
                <w:bCs/>
                <w:color w:val="000000"/>
                <w:szCs w:val="24"/>
              </w:rPr>
              <w:t>57 755</w:t>
            </w:r>
          </w:p>
        </w:tc>
        <w:tc>
          <w:tcPr>
            <w:tcW w:w="583" w:type="pct"/>
            <w:shd w:val="clear" w:color="auto" w:fill="auto"/>
            <w:noWrap/>
            <w:vAlign w:val="center"/>
            <w:hideMark/>
          </w:tcPr>
          <w:p w14:paraId="3E076A37" w14:textId="5E03BF6F" w:rsidR="00392F66" w:rsidRPr="00E11C30" w:rsidRDefault="00392F66" w:rsidP="00F55425">
            <w:pPr>
              <w:spacing w:after="0" w:line="276" w:lineRule="auto"/>
              <w:jc w:val="right"/>
              <w:rPr>
                <w:b/>
                <w:bCs/>
                <w:color w:val="000000"/>
                <w:szCs w:val="24"/>
              </w:rPr>
            </w:pPr>
            <w:r w:rsidRPr="00E11C30">
              <w:rPr>
                <w:b/>
                <w:bCs/>
                <w:color w:val="000000"/>
                <w:szCs w:val="24"/>
              </w:rPr>
              <w:t>54 324</w:t>
            </w:r>
          </w:p>
        </w:tc>
        <w:tc>
          <w:tcPr>
            <w:tcW w:w="582" w:type="pct"/>
            <w:shd w:val="clear" w:color="auto" w:fill="auto"/>
            <w:noWrap/>
            <w:vAlign w:val="center"/>
            <w:hideMark/>
          </w:tcPr>
          <w:p w14:paraId="3D82A822" w14:textId="6F441077" w:rsidR="00392F66" w:rsidRPr="00E11C30" w:rsidRDefault="00392F66" w:rsidP="00F55425">
            <w:pPr>
              <w:spacing w:after="0" w:line="276" w:lineRule="auto"/>
              <w:jc w:val="right"/>
              <w:rPr>
                <w:b/>
                <w:bCs/>
                <w:color w:val="000000"/>
                <w:szCs w:val="24"/>
              </w:rPr>
            </w:pPr>
            <w:r w:rsidRPr="00E11C30">
              <w:rPr>
                <w:b/>
                <w:bCs/>
                <w:color w:val="000000"/>
                <w:szCs w:val="24"/>
              </w:rPr>
              <w:t>54 434</w:t>
            </w:r>
          </w:p>
        </w:tc>
      </w:tr>
      <w:tr w:rsidR="00392F66" w:rsidRPr="00E11C30" w14:paraId="762342F3" w14:textId="77777777" w:rsidTr="004255E8">
        <w:trPr>
          <w:trHeight w:val="340"/>
        </w:trPr>
        <w:tc>
          <w:tcPr>
            <w:tcW w:w="1507" w:type="pct"/>
            <w:shd w:val="clear" w:color="auto" w:fill="auto"/>
            <w:noWrap/>
            <w:vAlign w:val="center"/>
            <w:hideMark/>
          </w:tcPr>
          <w:p w14:paraId="3498D62C" w14:textId="12AE61D7" w:rsidR="00392F66" w:rsidRPr="00E11C30" w:rsidRDefault="00392F66" w:rsidP="00D37D63">
            <w:pPr>
              <w:spacing w:after="0" w:line="276" w:lineRule="auto"/>
              <w:rPr>
                <w:b/>
                <w:bCs/>
                <w:color w:val="000000"/>
                <w:szCs w:val="24"/>
              </w:rPr>
            </w:pPr>
            <w:r w:rsidRPr="00E11C30">
              <w:rPr>
                <w:b/>
                <w:bCs/>
                <w:color w:val="000000"/>
                <w:szCs w:val="24"/>
              </w:rPr>
              <w:t>Wielkopolska Wschodnia</w:t>
            </w:r>
          </w:p>
        </w:tc>
        <w:tc>
          <w:tcPr>
            <w:tcW w:w="582" w:type="pct"/>
            <w:shd w:val="clear" w:color="auto" w:fill="auto"/>
            <w:noWrap/>
            <w:vAlign w:val="center"/>
            <w:hideMark/>
          </w:tcPr>
          <w:p w14:paraId="665D1FDD" w14:textId="6C8A518C" w:rsidR="00392F66" w:rsidRPr="00E11C30" w:rsidRDefault="00392F66" w:rsidP="00F55425">
            <w:pPr>
              <w:spacing w:after="0" w:line="276" w:lineRule="auto"/>
              <w:jc w:val="right"/>
              <w:rPr>
                <w:b/>
                <w:bCs/>
                <w:color w:val="000000"/>
                <w:szCs w:val="24"/>
              </w:rPr>
            </w:pPr>
            <w:r w:rsidRPr="00E11C30">
              <w:rPr>
                <w:b/>
                <w:bCs/>
                <w:color w:val="000000"/>
                <w:szCs w:val="24"/>
              </w:rPr>
              <w:t>11 837</w:t>
            </w:r>
          </w:p>
        </w:tc>
        <w:tc>
          <w:tcPr>
            <w:tcW w:w="582" w:type="pct"/>
            <w:shd w:val="clear" w:color="auto" w:fill="auto"/>
            <w:noWrap/>
            <w:vAlign w:val="center"/>
            <w:hideMark/>
          </w:tcPr>
          <w:p w14:paraId="1D9C3EDF" w14:textId="47A858A1" w:rsidR="00392F66" w:rsidRPr="00E11C30" w:rsidRDefault="00392F66" w:rsidP="00F55425">
            <w:pPr>
              <w:spacing w:after="0" w:line="276" w:lineRule="auto"/>
              <w:jc w:val="right"/>
              <w:rPr>
                <w:b/>
                <w:bCs/>
                <w:color w:val="000000"/>
                <w:szCs w:val="24"/>
              </w:rPr>
            </w:pPr>
            <w:r w:rsidRPr="00E11C30">
              <w:rPr>
                <w:b/>
                <w:bCs/>
                <w:color w:val="000000"/>
                <w:szCs w:val="24"/>
              </w:rPr>
              <w:t>10 794</w:t>
            </w:r>
          </w:p>
        </w:tc>
        <w:tc>
          <w:tcPr>
            <w:tcW w:w="582" w:type="pct"/>
            <w:shd w:val="clear" w:color="auto" w:fill="auto"/>
            <w:noWrap/>
            <w:vAlign w:val="center"/>
            <w:hideMark/>
          </w:tcPr>
          <w:p w14:paraId="0E24C5D5" w14:textId="2A7B5EA9" w:rsidR="00392F66" w:rsidRPr="00E11C30" w:rsidRDefault="00392F66" w:rsidP="00F55425">
            <w:pPr>
              <w:spacing w:after="0" w:line="276" w:lineRule="auto"/>
              <w:jc w:val="right"/>
              <w:rPr>
                <w:b/>
                <w:bCs/>
                <w:color w:val="000000"/>
                <w:szCs w:val="24"/>
              </w:rPr>
            </w:pPr>
            <w:r w:rsidRPr="00E11C30">
              <w:rPr>
                <w:b/>
                <w:bCs/>
                <w:color w:val="000000"/>
                <w:szCs w:val="24"/>
              </w:rPr>
              <w:t>10 026</w:t>
            </w:r>
          </w:p>
        </w:tc>
        <w:tc>
          <w:tcPr>
            <w:tcW w:w="582" w:type="pct"/>
            <w:shd w:val="clear" w:color="auto" w:fill="auto"/>
            <w:noWrap/>
            <w:vAlign w:val="center"/>
            <w:hideMark/>
          </w:tcPr>
          <w:p w14:paraId="33C64788" w14:textId="328EE5DC" w:rsidR="00392F66" w:rsidRPr="00E11C30" w:rsidRDefault="00392F66" w:rsidP="00F55425">
            <w:pPr>
              <w:spacing w:after="0" w:line="276" w:lineRule="auto"/>
              <w:jc w:val="right"/>
              <w:rPr>
                <w:b/>
                <w:bCs/>
                <w:color w:val="000000"/>
                <w:szCs w:val="24"/>
              </w:rPr>
            </w:pPr>
            <w:r w:rsidRPr="00E11C30">
              <w:rPr>
                <w:b/>
                <w:bCs/>
                <w:color w:val="000000"/>
                <w:szCs w:val="24"/>
              </w:rPr>
              <w:t>9 121</w:t>
            </w:r>
          </w:p>
        </w:tc>
        <w:tc>
          <w:tcPr>
            <w:tcW w:w="583" w:type="pct"/>
            <w:shd w:val="clear" w:color="auto" w:fill="auto"/>
            <w:noWrap/>
            <w:vAlign w:val="center"/>
            <w:hideMark/>
          </w:tcPr>
          <w:p w14:paraId="58B30D5D" w14:textId="52C773A4" w:rsidR="00392F66" w:rsidRPr="00E11C30" w:rsidRDefault="00392F66" w:rsidP="00F55425">
            <w:pPr>
              <w:spacing w:after="0" w:line="276" w:lineRule="auto"/>
              <w:jc w:val="right"/>
              <w:rPr>
                <w:b/>
                <w:bCs/>
                <w:color w:val="000000"/>
                <w:szCs w:val="24"/>
              </w:rPr>
            </w:pPr>
            <w:r w:rsidRPr="00E11C30">
              <w:rPr>
                <w:b/>
                <w:bCs/>
                <w:color w:val="000000"/>
                <w:szCs w:val="24"/>
              </w:rPr>
              <w:t>8 286</w:t>
            </w:r>
          </w:p>
        </w:tc>
        <w:tc>
          <w:tcPr>
            <w:tcW w:w="582" w:type="pct"/>
            <w:shd w:val="clear" w:color="auto" w:fill="auto"/>
            <w:noWrap/>
            <w:vAlign w:val="center"/>
            <w:hideMark/>
          </w:tcPr>
          <w:p w14:paraId="68148445" w14:textId="1496F9B0" w:rsidR="00392F66" w:rsidRPr="00E11C30" w:rsidRDefault="00392F66" w:rsidP="00F55425">
            <w:pPr>
              <w:spacing w:after="0" w:line="276" w:lineRule="auto"/>
              <w:jc w:val="right"/>
              <w:rPr>
                <w:b/>
                <w:bCs/>
                <w:color w:val="000000"/>
                <w:szCs w:val="24"/>
              </w:rPr>
            </w:pPr>
            <w:r w:rsidRPr="00E11C30">
              <w:rPr>
                <w:b/>
                <w:bCs/>
                <w:color w:val="000000"/>
                <w:szCs w:val="24"/>
              </w:rPr>
              <w:t>8 028</w:t>
            </w:r>
          </w:p>
        </w:tc>
      </w:tr>
      <w:tr w:rsidR="00392F66" w:rsidRPr="00E11C30" w14:paraId="728C4F48" w14:textId="77777777" w:rsidTr="004255E8">
        <w:trPr>
          <w:trHeight w:val="340"/>
        </w:trPr>
        <w:tc>
          <w:tcPr>
            <w:tcW w:w="1507" w:type="pct"/>
            <w:shd w:val="clear" w:color="auto" w:fill="auto"/>
            <w:noWrap/>
            <w:vAlign w:val="center"/>
            <w:hideMark/>
          </w:tcPr>
          <w:p w14:paraId="41CC5618" w14:textId="2EA4237B" w:rsidR="00392F66" w:rsidRPr="00E11C30" w:rsidRDefault="00392F66" w:rsidP="00D37D63">
            <w:pPr>
              <w:spacing w:after="0" w:line="276" w:lineRule="auto"/>
              <w:rPr>
                <w:b/>
                <w:bCs/>
                <w:color w:val="000000"/>
                <w:szCs w:val="24"/>
              </w:rPr>
            </w:pPr>
            <w:r w:rsidRPr="00E11C30">
              <w:rPr>
                <w:b/>
                <w:bCs/>
                <w:color w:val="000000"/>
                <w:szCs w:val="24"/>
              </w:rPr>
              <w:t>Powiat m. Konin</w:t>
            </w:r>
          </w:p>
        </w:tc>
        <w:tc>
          <w:tcPr>
            <w:tcW w:w="582" w:type="pct"/>
            <w:shd w:val="clear" w:color="auto" w:fill="auto"/>
            <w:noWrap/>
            <w:vAlign w:val="center"/>
            <w:hideMark/>
          </w:tcPr>
          <w:p w14:paraId="570FAD43" w14:textId="00DC6C46" w:rsidR="00392F66" w:rsidRPr="00E11C30" w:rsidRDefault="00392F66" w:rsidP="00F55425">
            <w:pPr>
              <w:spacing w:after="0" w:line="276" w:lineRule="auto"/>
              <w:jc w:val="right"/>
              <w:rPr>
                <w:color w:val="000000"/>
                <w:szCs w:val="24"/>
              </w:rPr>
            </w:pPr>
            <w:r w:rsidRPr="00E11C30">
              <w:rPr>
                <w:color w:val="000000"/>
                <w:szCs w:val="24"/>
              </w:rPr>
              <w:t>2 722</w:t>
            </w:r>
          </w:p>
        </w:tc>
        <w:tc>
          <w:tcPr>
            <w:tcW w:w="582" w:type="pct"/>
            <w:shd w:val="clear" w:color="auto" w:fill="auto"/>
            <w:noWrap/>
            <w:vAlign w:val="center"/>
            <w:hideMark/>
          </w:tcPr>
          <w:p w14:paraId="0F76B551" w14:textId="607D5278" w:rsidR="00392F66" w:rsidRPr="00E11C30" w:rsidRDefault="00392F66" w:rsidP="00F55425">
            <w:pPr>
              <w:spacing w:after="0" w:line="276" w:lineRule="auto"/>
              <w:jc w:val="right"/>
              <w:rPr>
                <w:color w:val="000000"/>
                <w:szCs w:val="24"/>
              </w:rPr>
            </w:pPr>
            <w:r w:rsidRPr="00E11C30">
              <w:rPr>
                <w:color w:val="000000"/>
                <w:szCs w:val="24"/>
              </w:rPr>
              <w:t>2 599</w:t>
            </w:r>
          </w:p>
        </w:tc>
        <w:tc>
          <w:tcPr>
            <w:tcW w:w="582" w:type="pct"/>
            <w:shd w:val="clear" w:color="auto" w:fill="auto"/>
            <w:noWrap/>
            <w:vAlign w:val="center"/>
            <w:hideMark/>
          </w:tcPr>
          <w:p w14:paraId="58168CF6" w14:textId="02FE9783" w:rsidR="00392F66" w:rsidRPr="00E11C30" w:rsidRDefault="00392F66" w:rsidP="00F55425">
            <w:pPr>
              <w:spacing w:after="0" w:line="276" w:lineRule="auto"/>
              <w:jc w:val="right"/>
              <w:rPr>
                <w:color w:val="000000"/>
                <w:szCs w:val="24"/>
              </w:rPr>
            </w:pPr>
            <w:r w:rsidRPr="00E11C30">
              <w:rPr>
                <w:color w:val="000000"/>
                <w:szCs w:val="24"/>
              </w:rPr>
              <w:t>2 393</w:t>
            </w:r>
          </w:p>
        </w:tc>
        <w:tc>
          <w:tcPr>
            <w:tcW w:w="582" w:type="pct"/>
            <w:shd w:val="clear" w:color="auto" w:fill="auto"/>
            <w:noWrap/>
            <w:vAlign w:val="center"/>
            <w:hideMark/>
          </w:tcPr>
          <w:p w14:paraId="742A9D78" w14:textId="3881683C" w:rsidR="00392F66" w:rsidRPr="00E11C30" w:rsidRDefault="00392F66" w:rsidP="00F55425">
            <w:pPr>
              <w:spacing w:after="0" w:line="276" w:lineRule="auto"/>
              <w:jc w:val="right"/>
              <w:rPr>
                <w:color w:val="000000"/>
                <w:szCs w:val="24"/>
              </w:rPr>
            </w:pPr>
            <w:r w:rsidRPr="00E11C30">
              <w:rPr>
                <w:color w:val="000000"/>
                <w:szCs w:val="24"/>
              </w:rPr>
              <w:t>2 297</w:t>
            </w:r>
          </w:p>
        </w:tc>
        <w:tc>
          <w:tcPr>
            <w:tcW w:w="583" w:type="pct"/>
            <w:shd w:val="clear" w:color="auto" w:fill="auto"/>
            <w:noWrap/>
            <w:vAlign w:val="center"/>
            <w:hideMark/>
          </w:tcPr>
          <w:p w14:paraId="21E7F836" w14:textId="2C86E2BD" w:rsidR="00392F66" w:rsidRPr="00E11C30" w:rsidRDefault="00392F66" w:rsidP="00F55425">
            <w:pPr>
              <w:spacing w:after="0" w:line="276" w:lineRule="auto"/>
              <w:jc w:val="right"/>
              <w:rPr>
                <w:color w:val="000000"/>
                <w:szCs w:val="24"/>
              </w:rPr>
            </w:pPr>
            <w:r w:rsidRPr="00E11C30">
              <w:rPr>
                <w:color w:val="000000"/>
                <w:szCs w:val="24"/>
              </w:rPr>
              <w:t>2 051</w:t>
            </w:r>
          </w:p>
        </w:tc>
        <w:tc>
          <w:tcPr>
            <w:tcW w:w="582" w:type="pct"/>
            <w:shd w:val="clear" w:color="auto" w:fill="auto"/>
            <w:noWrap/>
            <w:vAlign w:val="center"/>
            <w:hideMark/>
          </w:tcPr>
          <w:p w14:paraId="5B29ED95" w14:textId="3A311E48" w:rsidR="00392F66" w:rsidRPr="00E11C30" w:rsidRDefault="00392F66" w:rsidP="00F55425">
            <w:pPr>
              <w:spacing w:after="0" w:line="276" w:lineRule="auto"/>
              <w:jc w:val="right"/>
              <w:rPr>
                <w:color w:val="000000"/>
                <w:szCs w:val="24"/>
              </w:rPr>
            </w:pPr>
            <w:r w:rsidRPr="00E11C30">
              <w:rPr>
                <w:color w:val="000000"/>
                <w:szCs w:val="24"/>
              </w:rPr>
              <w:t>1 971</w:t>
            </w:r>
          </w:p>
        </w:tc>
      </w:tr>
      <w:tr w:rsidR="00392F66" w:rsidRPr="00E11C30" w14:paraId="7045DDE3" w14:textId="77777777" w:rsidTr="004255E8">
        <w:trPr>
          <w:trHeight w:val="340"/>
        </w:trPr>
        <w:tc>
          <w:tcPr>
            <w:tcW w:w="1507" w:type="pct"/>
            <w:shd w:val="clear" w:color="auto" w:fill="auto"/>
            <w:noWrap/>
            <w:vAlign w:val="center"/>
            <w:hideMark/>
          </w:tcPr>
          <w:p w14:paraId="0BCA7B6A" w14:textId="4A6710AC" w:rsidR="00392F66" w:rsidRPr="00E11C30" w:rsidRDefault="00392F66" w:rsidP="00D37D63">
            <w:pPr>
              <w:spacing w:after="0" w:line="276" w:lineRule="auto"/>
              <w:rPr>
                <w:b/>
                <w:bCs/>
                <w:color w:val="000000"/>
                <w:szCs w:val="24"/>
              </w:rPr>
            </w:pPr>
            <w:r w:rsidRPr="00E11C30">
              <w:rPr>
                <w:b/>
                <w:bCs/>
                <w:szCs w:val="24"/>
              </w:rPr>
              <w:t>Powiat kolski</w:t>
            </w:r>
          </w:p>
        </w:tc>
        <w:tc>
          <w:tcPr>
            <w:tcW w:w="582" w:type="pct"/>
            <w:shd w:val="clear" w:color="auto" w:fill="auto"/>
            <w:noWrap/>
            <w:vAlign w:val="center"/>
            <w:hideMark/>
          </w:tcPr>
          <w:p w14:paraId="71ED4787" w14:textId="245B0050" w:rsidR="00392F66" w:rsidRPr="00E11C30" w:rsidRDefault="00392F66" w:rsidP="00F55425">
            <w:pPr>
              <w:spacing w:after="0" w:line="276" w:lineRule="auto"/>
              <w:jc w:val="right"/>
              <w:rPr>
                <w:color w:val="000000"/>
                <w:szCs w:val="24"/>
              </w:rPr>
            </w:pPr>
            <w:r w:rsidRPr="00E11C30">
              <w:rPr>
                <w:color w:val="000000"/>
                <w:szCs w:val="24"/>
              </w:rPr>
              <w:t>2 235</w:t>
            </w:r>
          </w:p>
        </w:tc>
        <w:tc>
          <w:tcPr>
            <w:tcW w:w="582" w:type="pct"/>
            <w:shd w:val="clear" w:color="auto" w:fill="auto"/>
            <w:noWrap/>
            <w:vAlign w:val="center"/>
            <w:hideMark/>
          </w:tcPr>
          <w:p w14:paraId="36DE04D3" w14:textId="57CEEE40" w:rsidR="00392F66" w:rsidRPr="00E11C30" w:rsidRDefault="00392F66" w:rsidP="00F55425">
            <w:pPr>
              <w:spacing w:after="0" w:line="276" w:lineRule="auto"/>
              <w:jc w:val="right"/>
              <w:rPr>
                <w:color w:val="000000"/>
                <w:szCs w:val="24"/>
              </w:rPr>
            </w:pPr>
            <w:r w:rsidRPr="00E11C30">
              <w:rPr>
                <w:color w:val="000000"/>
                <w:szCs w:val="24"/>
              </w:rPr>
              <w:t>2 084</w:t>
            </w:r>
          </w:p>
        </w:tc>
        <w:tc>
          <w:tcPr>
            <w:tcW w:w="582" w:type="pct"/>
            <w:shd w:val="clear" w:color="auto" w:fill="auto"/>
            <w:noWrap/>
            <w:vAlign w:val="center"/>
            <w:hideMark/>
          </w:tcPr>
          <w:p w14:paraId="7E6BD303" w14:textId="143140BB" w:rsidR="00392F66" w:rsidRPr="00E11C30" w:rsidRDefault="00392F66" w:rsidP="00F55425">
            <w:pPr>
              <w:spacing w:after="0" w:line="276" w:lineRule="auto"/>
              <w:jc w:val="right"/>
              <w:rPr>
                <w:color w:val="000000"/>
                <w:szCs w:val="24"/>
              </w:rPr>
            </w:pPr>
            <w:r w:rsidRPr="00E11C30">
              <w:rPr>
                <w:color w:val="000000"/>
                <w:szCs w:val="24"/>
              </w:rPr>
              <w:t>1 893</w:t>
            </w:r>
          </w:p>
        </w:tc>
        <w:tc>
          <w:tcPr>
            <w:tcW w:w="582" w:type="pct"/>
            <w:shd w:val="clear" w:color="auto" w:fill="auto"/>
            <w:noWrap/>
            <w:vAlign w:val="center"/>
            <w:hideMark/>
          </w:tcPr>
          <w:p w14:paraId="098B1B6B" w14:textId="7E56DFA3" w:rsidR="00392F66" w:rsidRPr="00E11C30" w:rsidRDefault="00392F66" w:rsidP="00F55425">
            <w:pPr>
              <w:spacing w:after="0" w:line="276" w:lineRule="auto"/>
              <w:jc w:val="right"/>
              <w:rPr>
                <w:color w:val="000000"/>
                <w:szCs w:val="24"/>
              </w:rPr>
            </w:pPr>
            <w:r w:rsidRPr="00E11C30">
              <w:rPr>
                <w:color w:val="000000"/>
                <w:szCs w:val="24"/>
              </w:rPr>
              <w:t>1 684</w:t>
            </w:r>
          </w:p>
        </w:tc>
        <w:tc>
          <w:tcPr>
            <w:tcW w:w="583" w:type="pct"/>
            <w:shd w:val="clear" w:color="auto" w:fill="auto"/>
            <w:noWrap/>
            <w:vAlign w:val="center"/>
            <w:hideMark/>
          </w:tcPr>
          <w:p w14:paraId="38A79F21" w14:textId="3A6859E1" w:rsidR="00392F66" w:rsidRPr="00E11C30" w:rsidRDefault="00392F66" w:rsidP="00F55425">
            <w:pPr>
              <w:spacing w:after="0" w:line="276" w:lineRule="auto"/>
              <w:jc w:val="right"/>
              <w:rPr>
                <w:color w:val="000000"/>
                <w:szCs w:val="24"/>
              </w:rPr>
            </w:pPr>
            <w:r w:rsidRPr="00E11C30">
              <w:rPr>
                <w:color w:val="000000"/>
                <w:szCs w:val="24"/>
              </w:rPr>
              <w:t>1 444</w:t>
            </w:r>
          </w:p>
        </w:tc>
        <w:tc>
          <w:tcPr>
            <w:tcW w:w="582" w:type="pct"/>
            <w:shd w:val="clear" w:color="auto" w:fill="auto"/>
            <w:noWrap/>
            <w:vAlign w:val="center"/>
            <w:hideMark/>
          </w:tcPr>
          <w:p w14:paraId="119084DD" w14:textId="305377A8" w:rsidR="00392F66" w:rsidRPr="00E11C30" w:rsidRDefault="00392F66" w:rsidP="00F55425">
            <w:pPr>
              <w:spacing w:after="0" w:line="276" w:lineRule="auto"/>
              <w:jc w:val="right"/>
              <w:rPr>
                <w:color w:val="000000"/>
                <w:szCs w:val="24"/>
              </w:rPr>
            </w:pPr>
            <w:r w:rsidRPr="00E11C30">
              <w:rPr>
                <w:color w:val="000000"/>
                <w:szCs w:val="24"/>
              </w:rPr>
              <w:t>1 287</w:t>
            </w:r>
          </w:p>
        </w:tc>
      </w:tr>
      <w:tr w:rsidR="00392F66" w:rsidRPr="00E11C30" w14:paraId="6B6CB6F6" w14:textId="77777777" w:rsidTr="004255E8">
        <w:trPr>
          <w:trHeight w:val="340"/>
        </w:trPr>
        <w:tc>
          <w:tcPr>
            <w:tcW w:w="1507" w:type="pct"/>
            <w:shd w:val="clear" w:color="auto" w:fill="auto"/>
            <w:noWrap/>
            <w:vAlign w:val="center"/>
            <w:hideMark/>
          </w:tcPr>
          <w:p w14:paraId="435E31DE" w14:textId="73409C78" w:rsidR="00392F66" w:rsidRPr="00E11C30" w:rsidRDefault="00392F66" w:rsidP="00D37D63">
            <w:pPr>
              <w:spacing w:after="0" w:line="276" w:lineRule="auto"/>
              <w:rPr>
                <w:b/>
                <w:bCs/>
                <w:color w:val="000000"/>
                <w:szCs w:val="24"/>
              </w:rPr>
            </w:pPr>
            <w:r w:rsidRPr="00E11C30">
              <w:rPr>
                <w:b/>
                <w:bCs/>
                <w:szCs w:val="24"/>
              </w:rPr>
              <w:t>Powiat koniński</w:t>
            </w:r>
          </w:p>
        </w:tc>
        <w:tc>
          <w:tcPr>
            <w:tcW w:w="582" w:type="pct"/>
            <w:shd w:val="clear" w:color="auto" w:fill="auto"/>
            <w:noWrap/>
            <w:vAlign w:val="center"/>
            <w:hideMark/>
          </w:tcPr>
          <w:p w14:paraId="0FABFAC7" w14:textId="22EB766A" w:rsidR="00392F66" w:rsidRPr="00E11C30" w:rsidRDefault="00392F66" w:rsidP="00F55425">
            <w:pPr>
              <w:spacing w:after="0" w:line="276" w:lineRule="auto"/>
              <w:jc w:val="right"/>
              <w:rPr>
                <w:color w:val="000000"/>
                <w:szCs w:val="24"/>
              </w:rPr>
            </w:pPr>
            <w:r w:rsidRPr="00E11C30">
              <w:rPr>
                <w:color w:val="000000"/>
                <w:szCs w:val="24"/>
              </w:rPr>
              <w:t>3 131</w:t>
            </w:r>
          </w:p>
        </w:tc>
        <w:tc>
          <w:tcPr>
            <w:tcW w:w="582" w:type="pct"/>
            <w:shd w:val="clear" w:color="auto" w:fill="auto"/>
            <w:noWrap/>
            <w:vAlign w:val="center"/>
            <w:hideMark/>
          </w:tcPr>
          <w:p w14:paraId="53C051B3" w14:textId="7F90669E" w:rsidR="00392F66" w:rsidRPr="00E11C30" w:rsidRDefault="00392F66" w:rsidP="00F55425">
            <w:pPr>
              <w:spacing w:after="0" w:line="276" w:lineRule="auto"/>
              <w:jc w:val="right"/>
              <w:rPr>
                <w:color w:val="000000"/>
                <w:szCs w:val="24"/>
              </w:rPr>
            </w:pPr>
            <w:r w:rsidRPr="00E11C30">
              <w:rPr>
                <w:color w:val="000000"/>
                <w:szCs w:val="24"/>
              </w:rPr>
              <w:t>2 753</w:t>
            </w:r>
          </w:p>
        </w:tc>
        <w:tc>
          <w:tcPr>
            <w:tcW w:w="582" w:type="pct"/>
            <w:shd w:val="clear" w:color="auto" w:fill="auto"/>
            <w:noWrap/>
            <w:vAlign w:val="center"/>
            <w:hideMark/>
          </w:tcPr>
          <w:p w14:paraId="140B1CB7" w14:textId="471AB162" w:rsidR="00392F66" w:rsidRPr="00E11C30" w:rsidRDefault="00392F66" w:rsidP="00F55425">
            <w:pPr>
              <w:spacing w:after="0" w:line="276" w:lineRule="auto"/>
              <w:jc w:val="right"/>
              <w:rPr>
                <w:color w:val="000000"/>
                <w:szCs w:val="24"/>
              </w:rPr>
            </w:pPr>
            <w:r w:rsidRPr="00E11C30">
              <w:rPr>
                <w:color w:val="000000"/>
                <w:szCs w:val="24"/>
              </w:rPr>
              <w:t>2 472</w:t>
            </w:r>
          </w:p>
        </w:tc>
        <w:tc>
          <w:tcPr>
            <w:tcW w:w="582" w:type="pct"/>
            <w:shd w:val="clear" w:color="auto" w:fill="auto"/>
            <w:noWrap/>
            <w:vAlign w:val="center"/>
            <w:hideMark/>
          </w:tcPr>
          <w:p w14:paraId="09596669" w14:textId="23D40AAE" w:rsidR="00392F66" w:rsidRPr="00E11C30" w:rsidRDefault="00392F66" w:rsidP="00F55425">
            <w:pPr>
              <w:spacing w:after="0" w:line="276" w:lineRule="auto"/>
              <w:jc w:val="right"/>
              <w:rPr>
                <w:color w:val="000000"/>
                <w:szCs w:val="24"/>
              </w:rPr>
            </w:pPr>
            <w:r w:rsidRPr="00E11C30">
              <w:rPr>
                <w:color w:val="000000"/>
                <w:szCs w:val="24"/>
              </w:rPr>
              <w:t>2 256</w:t>
            </w:r>
          </w:p>
        </w:tc>
        <w:tc>
          <w:tcPr>
            <w:tcW w:w="583" w:type="pct"/>
            <w:shd w:val="clear" w:color="auto" w:fill="auto"/>
            <w:noWrap/>
            <w:vAlign w:val="center"/>
            <w:hideMark/>
          </w:tcPr>
          <w:p w14:paraId="45BA7A06" w14:textId="5E70433C" w:rsidR="00392F66" w:rsidRPr="00E11C30" w:rsidRDefault="00392F66" w:rsidP="00F55425">
            <w:pPr>
              <w:spacing w:after="0" w:line="276" w:lineRule="auto"/>
              <w:jc w:val="right"/>
              <w:rPr>
                <w:color w:val="000000"/>
                <w:szCs w:val="24"/>
              </w:rPr>
            </w:pPr>
            <w:r w:rsidRPr="00E11C30">
              <w:rPr>
                <w:color w:val="000000"/>
                <w:szCs w:val="24"/>
              </w:rPr>
              <w:t>2 107</w:t>
            </w:r>
          </w:p>
        </w:tc>
        <w:tc>
          <w:tcPr>
            <w:tcW w:w="582" w:type="pct"/>
            <w:shd w:val="clear" w:color="auto" w:fill="auto"/>
            <w:noWrap/>
            <w:vAlign w:val="center"/>
            <w:hideMark/>
          </w:tcPr>
          <w:p w14:paraId="1DE814A5" w14:textId="36ECFA1E" w:rsidR="00392F66" w:rsidRPr="00E11C30" w:rsidRDefault="00392F66" w:rsidP="00F55425">
            <w:pPr>
              <w:spacing w:after="0" w:line="276" w:lineRule="auto"/>
              <w:jc w:val="right"/>
              <w:rPr>
                <w:color w:val="000000"/>
                <w:szCs w:val="24"/>
              </w:rPr>
            </w:pPr>
            <w:r w:rsidRPr="00E11C30">
              <w:rPr>
                <w:color w:val="000000"/>
                <w:szCs w:val="24"/>
              </w:rPr>
              <w:t>2 152</w:t>
            </w:r>
          </w:p>
        </w:tc>
      </w:tr>
      <w:tr w:rsidR="00392F66" w:rsidRPr="00E11C30" w14:paraId="61260DE8" w14:textId="77777777" w:rsidTr="004255E8">
        <w:trPr>
          <w:trHeight w:val="340"/>
        </w:trPr>
        <w:tc>
          <w:tcPr>
            <w:tcW w:w="1507" w:type="pct"/>
            <w:shd w:val="clear" w:color="auto" w:fill="auto"/>
            <w:noWrap/>
            <w:vAlign w:val="center"/>
            <w:hideMark/>
          </w:tcPr>
          <w:p w14:paraId="44B3DDF9" w14:textId="1CBB56C2" w:rsidR="00392F66" w:rsidRPr="00E11C30" w:rsidRDefault="00392F66" w:rsidP="00D37D63">
            <w:pPr>
              <w:spacing w:after="0" w:line="276" w:lineRule="auto"/>
              <w:rPr>
                <w:b/>
                <w:bCs/>
                <w:color w:val="000000"/>
                <w:szCs w:val="24"/>
              </w:rPr>
            </w:pPr>
            <w:r w:rsidRPr="00E11C30">
              <w:rPr>
                <w:b/>
                <w:bCs/>
                <w:szCs w:val="24"/>
              </w:rPr>
              <w:t>Powiat słupecki</w:t>
            </w:r>
          </w:p>
        </w:tc>
        <w:tc>
          <w:tcPr>
            <w:tcW w:w="582" w:type="pct"/>
            <w:shd w:val="clear" w:color="auto" w:fill="auto"/>
            <w:noWrap/>
            <w:vAlign w:val="center"/>
            <w:hideMark/>
          </w:tcPr>
          <w:p w14:paraId="435774CB" w14:textId="37D0EF8B" w:rsidR="00392F66" w:rsidRPr="00E11C30" w:rsidRDefault="00392F66" w:rsidP="00F55425">
            <w:pPr>
              <w:spacing w:after="0" w:line="276" w:lineRule="auto"/>
              <w:jc w:val="right"/>
              <w:rPr>
                <w:color w:val="000000"/>
                <w:szCs w:val="24"/>
              </w:rPr>
            </w:pPr>
            <w:r w:rsidRPr="00E11C30">
              <w:rPr>
                <w:color w:val="000000"/>
                <w:szCs w:val="24"/>
              </w:rPr>
              <w:t>1 673</w:t>
            </w:r>
          </w:p>
        </w:tc>
        <w:tc>
          <w:tcPr>
            <w:tcW w:w="582" w:type="pct"/>
            <w:shd w:val="clear" w:color="auto" w:fill="auto"/>
            <w:noWrap/>
            <w:vAlign w:val="center"/>
            <w:hideMark/>
          </w:tcPr>
          <w:p w14:paraId="0D2879B3" w14:textId="569520DC" w:rsidR="00392F66" w:rsidRPr="00E11C30" w:rsidRDefault="00392F66" w:rsidP="00F55425">
            <w:pPr>
              <w:spacing w:after="0" w:line="276" w:lineRule="auto"/>
              <w:jc w:val="right"/>
              <w:rPr>
                <w:color w:val="000000"/>
                <w:szCs w:val="24"/>
              </w:rPr>
            </w:pPr>
            <w:r w:rsidRPr="00E11C30">
              <w:rPr>
                <w:color w:val="000000"/>
                <w:szCs w:val="24"/>
              </w:rPr>
              <w:t>1 544</w:t>
            </w:r>
          </w:p>
        </w:tc>
        <w:tc>
          <w:tcPr>
            <w:tcW w:w="582" w:type="pct"/>
            <w:shd w:val="clear" w:color="auto" w:fill="auto"/>
            <w:noWrap/>
            <w:vAlign w:val="center"/>
            <w:hideMark/>
          </w:tcPr>
          <w:p w14:paraId="64D1755B" w14:textId="3B7138AD" w:rsidR="00392F66" w:rsidRPr="00E11C30" w:rsidRDefault="00392F66" w:rsidP="00F55425">
            <w:pPr>
              <w:spacing w:after="0" w:line="276" w:lineRule="auto"/>
              <w:jc w:val="right"/>
              <w:rPr>
                <w:color w:val="000000"/>
                <w:szCs w:val="24"/>
              </w:rPr>
            </w:pPr>
            <w:r w:rsidRPr="00E11C30">
              <w:rPr>
                <w:color w:val="000000"/>
                <w:szCs w:val="24"/>
              </w:rPr>
              <w:t>1 393</w:t>
            </w:r>
          </w:p>
        </w:tc>
        <w:tc>
          <w:tcPr>
            <w:tcW w:w="582" w:type="pct"/>
            <w:shd w:val="clear" w:color="auto" w:fill="auto"/>
            <w:noWrap/>
            <w:vAlign w:val="center"/>
            <w:hideMark/>
          </w:tcPr>
          <w:p w14:paraId="52902024" w14:textId="439BFA95" w:rsidR="00392F66" w:rsidRPr="00E11C30" w:rsidRDefault="00392F66" w:rsidP="00F55425">
            <w:pPr>
              <w:spacing w:after="0" w:line="276" w:lineRule="auto"/>
              <w:jc w:val="right"/>
              <w:rPr>
                <w:color w:val="000000"/>
                <w:szCs w:val="24"/>
              </w:rPr>
            </w:pPr>
            <w:r w:rsidRPr="00E11C30">
              <w:rPr>
                <w:color w:val="000000"/>
                <w:szCs w:val="24"/>
              </w:rPr>
              <w:t>1 245</w:t>
            </w:r>
          </w:p>
        </w:tc>
        <w:tc>
          <w:tcPr>
            <w:tcW w:w="583" w:type="pct"/>
            <w:shd w:val="clear" w:color="auto" w:fill="auto"/>
            <w:noWrap/>
            <w:vAlign w:val="center"/>
            <w:hideMark/>
          </w:tcPr>
          <w:p w14:paraId="7E2DD71F" w14:textId="75542BD6" w:rsidR="00392F66" w:rsidRPr="00E11C30" w:rsidRDefault="00392F66" w:rsidP="00F55425">
            <w:pPr>
              <w:spacing w:after="0" w:line="276" w:lineRule="auto"/>
              <w:jc w:val="right"/>
              <w:rPr>
                <w:color w:val="000000"/>
                <w:szCs w:val="24"/>
              </w:rPr>
            </w:pPr>
            <w:r w:rsidRPr="00E11C30">
              <w:rPr>
                <w:color w:val="000000"/>
                <w:szCs w:val="24"/>
              </w:rPr>
              <w:t>1 195</w:t>
            </w:r>
          </w:p>
        </w:tc>
        <w:tc>
          <w:tcPr>
            <w:tcW w:w="582" w:type="pct"/>
            <w:shd w:val="clear" w:color="auto" w:fill="auto"/>
            <w:noWrap/>
            <w:vAlign w:val="center"/>
            <w:hideMark/>
          </w:tcPr>
          <w:p w14:paraId="3FA2BC7E" w14:textId="003EE472" w:rsidR="00392F66" w:rsidRPr="00E11C30" w:rsidRDefault="00392F66" w:rsidP="00F55425">
            <w:pPr>
              <w:spacing w:after="0" w:line="276" w:lineRule="auto"/>
              <w:jc w:val="right"/>
              <w:rPr>
                <w:color w:val="000000"/>
                <w:szCs w:val="24"/>
              </w:rPr>
            </w:pPr>
            <w:r w:rsidRPr="00E11C30">
              <w:rPr>
                <w:color w:val="000000"/>
                <w:szCs w:val="24"/>
              </w:rPr>
              <w:t>1 091</w:t>
            </w:r>
          </w:p>
        </w:tc>
      </w:tr>
      <w:tr w:rsidR="00392F66" w:rsidRPr="00E11C30" w14:paraId="44726D2F" w14:textId="77777777" w:rsidTr="004255E8">
        <w:trPr>
          <w:trHeight w:val="340"/>
        </w:trPr>
        <w:tc>
          <w:tcPr>
            <w:tcW w:w="1507" w:type="pct"/>
            <w:shd w:val="clear" w:color="auto" w:fill="auto"/>
            <w:noWrap/>
            <w:vAlign w:val="center"/>
            <w:hideMark/>
          </w:tcPr>
          <w:p w14:paraId="0BF058D9" w14:textId="1AE199F7" w:rsidR="00392F66" w:rsidRPr="00E11C30" w:rsidRDefault="00392F66" w:rsidP="00D37D63">
            <w:pPr>
              <w:spacing w:after="0" w:line="276" w:lineRule="auto"/>
              <w:rPr>
                <w:b/>
                <w:bCs/>
                <w:color w:val="000000"/>
                <w:szCs w:val="24"/>
              </w:rPr>
            </w:pPr>
            <w:r w:rsidRPr="00E11C30">
              <w:rPr>
                <w:b/>
                <w:bCs/>
                <w:szCs w:val="24"/>
              </w:rPr>
              <w:t>Powiat turecki</w:t>
            </w:r>
          </w:p>
        </w:tc>
        <w:tc>
          <w:tcPr>
            <w:tcW w:w="582" w:type="pct"/>
            <w:shd w:val="clear" w:color="auto" w:fill="auto"/>
            <w:noWrap/>
            <w:vAlign w:val="center"/>
            <w:hideMark/>
          </w:tcPr>
          <w:p w14:paraId="1E8D2EF6" w14:textId="2C9DABE0" w:rsidR="00392F66" w:rsidRPr="00E11C30" w:rsidRDefault="00392F66" w:rsidP="00F55425">
            <w:pPr>
              <w:spacing w:after="0" w:line="276" w:lineRule="auto"/>
              <w:jc w:val="right"/>
              <w:rPr>
                <w:color w:val="000000"/>
                <w:szCs w:val="24"/>
              </w:rPr>
            </w:pPr>
            <w:r w:rsidRPr="00E11C30">
              <w:rPr>
                <w:color w:val="000000"/>
                <w:szCs w:val="24"/>
              </w:rPr>
              <w:t>2 076</w:t>
            </w:r>
          </w:p>
        </w:tc>
        <w:tc>
          <w:tcPr>
            <w:tcW w:w="582" w:type="pct"/>
            <w:shd w:val="clear" w:color="auto" w:fill="auto"/>
            <w:noWrap/>
            <w:vAlign w:val="center"/>
            <w:hideMark/>
          </w:tcPr>
          <w:p w14:paraId="294F5AB3" w14:textId="627F55EB" w:rsidR="00392F66" w:rsidRPr="00E11C30" w:rsidRDefault="00392F66" w:rsidP="00F55425">
            <w:pPr>
              <w:spacing w:after="0" w:line="276" w:lineRule="auto"/>
              <w:jc w:val="right"/>
              <w:rPr>
                <w:color w:val="000000"/>
                <w:szCs w:val="24"/>
              </w:rPr>
            </w:pPr>
            <w:r w:rsidRPr="00E11C30">
              <w:rPr>
                <w:color w:val="000000"/>
                <w:szCs w:val="24"/>
              </w:rPr>
              <w:t>1 814</w:t>
            </w:r>
          </w:p>
        </w:tc>
        <w:tc>
          <w:tcPr>
            <w:tcW w:w="582" w:type="pct"/>
            <w:shd w:val="clear" w:color="auto" w:fill="auto"/>
            <w:noWrap/>
            <w:vAlign w:val="center"/>
            <w:hideMark/>
          </w:tcPr>
          <w:p w14:paraId="64575BDE" w14:textId="63DC8FFB" w:rsidR="00392F66" w:rsidRPr="00E11C30" w:rsidRDefault="00392F66" w:rsidP="00F55425">
            <w:pPr>
              <w:spacing w:after="0" w:line="276" w:lineRule="auto"/>
              <w:jc w:val="right"/>
              <w:rPr>
                <w:color w:val="000000"/>
                <w:szCs w:val="24"/>
              </w:rPr>
            </w:pPr>
            <w:r w:rsidRPr="00E11C30">
              <w:rPr>
                <w:color w:val="000000"/>
                <w:szCs w:val="24"/>
              </w:rPr>
              <w:t>1 875</w:t>
            </w:r>
          </w:p>
        </w:tc>
        <w:tc>
          <w:tcPr>
            <w:tcW w:w="582" w:type="pct"/>
            <w:shd w:val="clear" w:color="auto" w:fill="auto"/>
            <w:noWrap/>
            <w:vAlign w:val="center"/>
            <w:hideMark/>
          </w:tcPr>
          <w:p w14:paraId="066C417F" w14:textId="6C9AAE02" w:rsidR="00392F66" w:rsidRPr="00E11C30" w:rsidRDefault="00392F66" w:rsidP="00F55425">
            <w:pPr>
              <w:spacing w:after="0" w:line="276" w:lineRule="auto"/>
              <w:jc w:val="right"/>
              <w:rPr>
                <w:color w:val="000000"/>
                <w:szCs w:val="24"/>
              </w:rPr>
            </w:pPr>
            <w:r w:rsidRPr="00E11C30">
              <w:rPr>
                <w:color w:val="000000"/>
                <w:szCs w:val="24"/>
              </w:rPr>
              <w:t>1 639</w:t>
            </w:r>
          </w:p>
        </w:tc>
        <w:tc>
          <w:tcPr>
            <w:tcW w:w="583" w:type="pct"/>
            <w:shd w:val="clear" w:color="auto" w:fill="auto"/>
            <w:noWrap/>
            <w:vAlign w:val="center"/>
            <w:hideMark/>
          </w:tcPr>
          <w:p w14:paraId="0219638E" w14:textId="2FC03275" w:rsidR="00392F66" w:rsidRPr="00E11C30" w:rsidRDefault="00392F66" w:rsidP="00F55425">
            <w:pPr>
              <w:spacing w:after="0" w:line="276" w:lineRule="auto"/>
              <w:jc w:val="right"/>
              <w:rPr>
                <w:color w:val="000000"/>
                <w:szCs w:val="24"/>
              </w:rPr>
            </w:pPr>
            <w:r w:rsidRPr="00E11C30">
              <w:rPr>
                <w:color w:val="000000"/>
                <w:szCs w:val="24"/>
              </w:rPr>
              <w:t>1 489</w:t>
            </w:r>
          </w:p>
        </w:tc>
        <w:tc>
          <w:tcPr>
            <w:tcW w:w="582" w:type="pct"/>
            <w:shd w:val="clear" w:color="auto" w:fill="auto"/>
            <w:noWrap/>
            <w:vAlign w:val="center"/>
            <w:hideMark/>
          </w:tcPr>
          <w:p w14:paraId="230CFDD4" w14:textId="25B51DD8" w:rsidR="00392F66" w:rsidRPr="00E11C30" w:rsidRDefault="00392F66" w:rsidP="00F55425">
            <w:pPr>
              <w:spacing w:after="0" w:line="276" w:lineRule="auto"/>
              <w:jc w:val="right"/>
              <w:rPr>
                <w:color w:val="000000"/>
                <w:szCs w:val="24"/>
              </w:rPr>
            </w:pPr>
            <w:r w:rsidRPr="00E11C30">
              <w:rPr>
                <w:color w:val="000000"/>
                <w:szCs w:val="24"/>
              </w:rPr>
              <w:t>1 527</w:t>
            </w:r>
          </w:p>
        </w:tc>
      </w:tr>
    </w:tbl>
    <w:p w14:paraId="01F69EE5" w14:textId="77777777" w:rsidR="00911617" w:rsidRPr="00D93575" w:rsidRDefault="00911617" w:rsidP="00D37D63">
      <w:pPr>
        <w:pStyle w:val="zrodlo"/>
      </w:pPr>
      <w:r w:rsidRPr="00D93575">
        <w:t>Źródło: opracowanie własne na podstawie danych Ministerstwa Rodziny, Pracy i Polityki Społecznej</w:t>
      </w:r>
    </w:p>
    <w:p w14:paraId="6D3A7754" w14:textId="77777777" w:rsidR="00911617" w:rsidRPr="00D93575" w:rsidRDefault="00911617" w:rsidP="00D37D63">
      <w:pPr>
        <w:spacing w:line="276" w:lineRule="auto"/>
      </w:pPr>
      <w:r w:rsidRPr="00D93575">
        <w:t>Ubóstwo to najczęstszy powód otrzymywania pomocy społecznej w 2020 roku w Wielkopolsce Wschodniej</w:t>
      </w:r>
      <w:r w:rsidR="00295232">
        <w:t xml:space="preserve"> (</w:t>
      </w:r>
      <w:r w:rsidR="00295232" w:rsidRPr="00295232">
        <w:t>z tego tytułu ze wsparcia skorzystało 38,5% rodzin objętych tam pomocą społeczną</w:t>
      </w:r>
      <w:r w:rsidR="00295232">
        <w:t>)</w:t>
      </w:r>
      <w:r w:rsidRPr="00D93575">
        <w:t>. Z</w:t>
      </w:r>
      <w:r w:rsidR="00295232">
        <w:t> </w:t>
      </w:r>
      <w:r w:rsidRPr="00D93575">
        <w:t>tego powodu najwięcej rodzin otrzymywało wsparcie w Koninie (1 750 rodzin, w przeliczeniu na 1</w:t>
      </w:r>
      <w:r w:rsidR="00295232">
        <w:t> </w:t>
      </w:r>
      <w:r w:rsidRPr="00D93575">
        <w:t>00</w:t>
      </w:r>
      <w:r w:rsidR="005F3612">
        <w:t>0</w:t>
      </w:r>
      <w:r w:rsidRPr="00D93575">
        <w:t xml:space="preserve"> osób wskaźnik wynosi 24,1). W pozostałych powiatach pomoc rodzinom przyznawano najczęściej z uwagi na długotrwałą lub ciężką chorobę (wartość wskaźnika od 8,5 do 12,0). Najrzadziej natomiast pomoc społeczną rodzinom Wielkopolski Wschodniej przyznawano ze względu na potrzebę ochrony macierzyństwa (1 125 rodzin, co w przeliczeniu na 1</w:t>
      </w:r>
      <w:r w:rsidR="005F3612">
        <w:t xml:space="preserve"> </w:t>
      </w:r>
      <w:r w:rsidRPr="00D93575">
        <w:t xml:space="preserve">000 mieszkańców daje wartość 3,6). </w:t>
      </w:r>
    </w:p>
    <w:p w14:paraId="7700BDF0" w14:textId="0F8CEE5D" w:rsidR="00911617" w:rsidRPr="00D93575" w:rsidRDefault="00911617" w:rsidP="00D37D63">
      <w:pPr>
        <w:pStyle w:val="Legenda"/>
        <w:spacing w:line="276" w:lineRule="auto"/>
      </w:pPr>
      <w:bookmarkStart w:id="58" w:name="_Toc111121530"/>
      <w:r w:rsidRPr="00D93575">
        <w:lastRenderedPageBreak/>
        <w:t xml:space="preserve">Mapa </w:t>
      </w:r>
      <w:r w:rsidRPr="00D93575">
        <w:rPr>
          <w:noProof/>
        </w:rPr>
        <w:fldChar w:fldCharType="begin"/>
      </w:r>
      <w:r w:rsidRPr="00D93575">
        <w:rPr>
          <w:noProof/>
        </w:rPr>
        <w:instrText xml:space="preserve"> SEQ Mapa \* ARABIC </w:instrText>
      </w:r>
      <w:r w:rsidRPr="00D93575">
        <w:rPr>
          <w:noProof/>
        </w:rPr>
        <w:fldChar w:fldCharType="separate"/>
      </w:r>
      <w:r w:rsidR="00B4115B">
        <w:rPr>
          <w:noProof/>
        </w:rPr>
        <w:t>8</w:t>
      </w:r>
      <w:r w:rsidRPr="00D93575">
        <w:rPr>
          <w:noProof/>
        </w:rPr>
        <w:fldChar w:fldCharType="end"/>
      </w:r>
      <w:r w:rsidRPr="00D93575">
        <w:t>. Powody otrzymania pomocy społecznej na 1000 osób w 2020 roku w Wielkopolsce Wschodniej</w:t>
      </w:r>
      <w:bookmarkEnd w:id="58"/>
      <w:r w:rsidRPr="00D93575">
        <w:t xml:space="preserve"> </w:t>
      </w:r>
    </w:p>
    <w:p w14:paraId="72838AA8" w14:textId="77777777" w:rsidR="00911617" w:rsidRPr="00D93575" w:rsidRDefault="0077247F" w:rsidP="00D37D63">
      <w:pPr>
        <w:spacing w:after="0" w:line="276" w:lineRule="auto"/>
        <w:rPr>
          <w:b/>
        </w:rPr>
      </w:pPr>
      <w:r w:rsidRPr="00D93575">
        <w:rPr>
          <w:b/>
          <w:noProof/>
          <w:lang w:eastAsia="pl-PL"/>
        </w:rPr>
        <w:drawing>
          <wp:inline distT="0" distB="0" distL="0" distR="0" wp14:anchorId="289465A9" wp14:editId="07ED2C84">
            <wp:extent cx="5760720" cy="3286125"/>
            <wp:effectExtent l="0" t="0" r="0" b="9525"/>
            <wp:docPr id="8" name="Obraz 46" descr="Mapa przedstawia powody otrzymania pomocy społecznej na 1000 osób w 2020 roku na poszczególnych obszarach.&#10;W całym województwie wielkopolskim 10,3 dotyczyło długotrwałej lub ciężkiej choroby; 8,5 - ubóstwa; 7,5 - niepełnosprawności; 5,1 - bezrobocia i 3,7 - bezradności w sprawach opiekuńczo-wychowawczych i prowadzenia gospodarstwa domowego.&#10;W Wielkopolsce Wschodniej: 9,4 - ubóstwo; 8,9 - bezrobocie; 8,8 - długotrwała lub ciężka choroba; 8,8 - niepełnosprawność, 3,6 - bezradność w sprawach opiekuńczo-wychowawczych i prowadzenia gospodarstwa domowego.&#10;W powiecie słupeckim: 12 - długotrwała/ciężka choroba; 9 - niepełnosprawność; 8,9 - ubóstwo; 6,6 - bezrobocie; 2,4 - potrzeba ochrony macierzyństwa.&#10;W powiecie konińskim: 8,7 - długotrwała/ciężka choroba; 7,4 - niepełnosprawność; 6,3 - bezrobocie; 5,4 - ubóstwo; 2,9 - bezradność w sprawach opiekuńczo-wychowawczych i prowadzenia gospodarstwa domowego.&#10;W Koninie: 24,1 - ubóstwo; 21,6 - bezrobocie; 12,5 - niepełnosprawność; 7,4 - bezradność w sprawach opiekuńczo-wychowawczych i prowadzenia gospodarstwa domowego; 6,5 - długotrwała/ciężka choroba.&#10;W powiecie tureckim: 9 - długotrwała/ciężka choroba; 8,4 - niepełnosprawność; 6,7 - ubóstwo; 6 - bezrobocie; 4,4 - potrzeba ochrony macierzyństwa.&#10;W powiecie kolskim: 8,5 - długotrwała/ciężka choroba; 8,1 - niepełnosprawność; 6,6 - bezrobocie; 6,2 - ubóstwo; 2,7 - bezradność w sprawach opiekuńczo-wychowawczych i prowadzenia gospodarstwa dom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46" descr="Mapa przedstawia powody otrzymania pomocy społecznej na 1000 osób w 2020 roku na poszczególnych obszarach.&#10;W całym województwie wielkopolskim 10,3 dotyczyło długotrwałej lub ciężkiej choroby; 8,5 - ubóstwa; 7,5 - niepełnosprawności; 5,1 - bezrobocia i 3,7 - bezradności w sprawach opiekuńczo-wychowawczych i prowadzenia gospodarstwa domowego.&#10;W Wielkopolsce Wschodniej: 9,4 - ubóstwo; 8,9 - bezrobocie; 8,8 - długotrwała lub ciężka choroba; 8,8 - niepełnosprawność, 3,6 - bezradność w sprawach opiekuńczo-wychowawczych i prowadzenia gospodarstwa domowego.&#10;W powiecie słupeckim: 12 - długotrwała/ciężka choroba; 9 - niepełnosprawność; 8,9 - ubóstwo; 6,6 - bezrobocie; 2,4 - potrzeba ochrony macierzyństwa.&#10;W powiecie konińskim: 8,7 - długotrwała/ciężka choroba; 7,4 - niepełnosprawność; 6,3 - bezrobocie; 5,4 - ubóstwo; 2,9 - bezradność w sprawach opiekuńczo-wychowawczych i prowadzenia gospodarstwa domowego.&#10;W Koninie: 24,1 - ubóstwo; 21,6 - bezrobocie; 12,5 - niepełnosprawność; 7,4 - bezradność w sprawach opiekuńczo-wychowawczych i prowadzenia gospodarstwa domowego; 6,5 - długotrwała/ciężka choroba.&#10;W powiecie tureckim: 9 - długotrwała/ciężka choroba; 8,4 - niepełnosprawność; 6,7 - ubóstwo; 6 - bezrobocie; 4,4 - potrzeba ochrony macierzyństwa.&#10;W powiecie kolskim: 8,5 - długotrwała/ciężka choroba; 8,1 - niepełnosprawność; 6,6 - bezrobocie; 6,2 - ubóstwo; 2,7 - bezradność w sprawach opiekuńczo-wychowawczych i prowadzenia gospodarstwa domowe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286125"/>
                    </a:xfrm>
                    <a:prstGeom prst="rect">
                      <a:avLst/>
                    </a:prstGeom>
                    <a:noFill/>
                    <a:ln>
                      <a:noFill/>
                    </a:ln>
                  </pic:spPr>
                </pic:pic>
              </a:graphicData>
            </a:graphic>
          </wp:inline>
        </w:drawing>
      </w:r>
    </w:p>
    <w:p w14:paraId="3B6B5394" w14:textId="77777777" w:rsidR="00911617" w:rsidRDefault="00911617" w:rsidP="00D37D63">
      <w:pPr>
        <w:pStyle w:val="zrodlo"/>
      </w:pPr>
      <w:r w:rsidRPr="00D93575">
        <w:t>Źródło: opracowanie własne na podstawie danych Ministerstwa Rodziny, Pracy i Polityki Społecznej</w:t>
      </w:r>
    </w:p>
    <w:p w14:paraId="1F723B0C" w14:textId="77777777" w:rsidR="006A5E7A" w:rsidRDefault="0071790D" w:rsidP="00D37D63">
      <w:pPr>
        <w:spacing w:line="276" w:lineRule="auto"/>
      </w:pPr>
      <w:r>
        <w:t>W</w:t>
      </w:r>
      <w:r w:rsidR="00004B3F">
        <w:t xml:space="preserve"> 2020 roku</w:t>
      </w:r>
      <w:r>
        <w:t xml:space="preserve"> w </w:t>
      </w:r>
      <w:r w:rsidR="00D00E31">
        <w:t xml:space="preserve">województwie wielkopolskim z oferty usług </w:t>
      </w:r>
      <w:r w:rsidR="004075DD">
        <w:t>opiekuńczych</w:t>
      </w:r>
      <w:r w:rsidR="00D00E31">
        <w:t xml:space="preserve"> skorzystało 12 208 osób, przy czym w Wielkopolsce Wschodniej świadczenie </w:t>
      </w:r>
      <w:r w:rsidR="004437DF">
        <w:t xml:space="preserve">to </w:t>
      </w:r>
      <w:r w:rsidR="00D00E31">
        <w:t xml:space="preserve">przyznano 1 483 osobom (tj. o 27,5% więcej aniżeli w 2015 roku). </w:t>
      </w:r>
      <w:r w:rsidR="004075DD">
        <w:t xml:space="preserve">W regionie w ciągu całego roku </w:t>
      </w:r>
      <w:r>
        <w:t>zrealizowano 4 030 714 godzin</w:t>
      </w:r>
      <w:r w:rsidR="004075DD">
        <w:t xml:space="preserve"> usług opiekuńczych (w tym 2 603 688 godzin usług specjalistycznych), z czego 534 430 godzin w Wielkopolsce Wschodniej (w tym 25 998 godzin usług specjalistycznych). </w:t>
      </w:r>
      <w:r w:rsidR="004437DF">
        <w:t>Z usług opiekuńczych najczęściej korzystano w powiecie konińskim – tam świadczenie przyznano 521 osobom. Z kolei ze specjalistycznych usług opiekuńczych korzystano wyłącznie w Koninie.</w:t>
      </w:r>
    </w:p>
    <w:p w14:paraId="7C4FEC82" w14:textId="77777777" w:rsidR="004075DD" w:rsidRDefault="004075DD" w:rsidP="00D37D63">
      <w:pPr>
        <w:spacing w:line="276" w:lineRule="auto"/>
      </w:pPr>
      <w:r>
        <w:t>Ze specjalistycznych usług opiekuńczych w regionie skorzystały 344 osoby</w:t>
      </w:r>
      <w:r w:rsidR="004437DF">
        <w:t xml:space="preserve"> (o 81,1% więcej niż w 2015 roku)</w:t>
      </w:r>
      <w:r>
        <w:t xml:space="preserve">. W Wielkopolsce Wschodniej decyzją takie świadczenie przyznano 5 osobom (o 28,6% mniej niż w 2015 roku). </w:t>
      </w:r>
    </w:p>
    <w:p w14:paraId="4352F214" w14:textId="77777777" w:rsidR="0098443C" w:rsidRDefault="0098443C" w:rsidP="00D37D63">
      <w:pPr>
        <w:pStyle w:val="Legenda"/>
        <w:spacing w:line="276" w:lineRule="auto"/>
      </w:pPr>
      <w:r>
        <w:br w:type="page"/>
      </w:r>
    </w:p>
    <w:p w14:paraId="21313D6D" w14:textId="65817F4F" w:rsidR="006A5E7A" w:rsidRDefault="006A5E7A" w:rsidP="00D37D63">
      <w:pPr>
        <w:pStyle w:val="Legenda"/>
        <w:spacing w:line="276" w:lineRule="auto"/>
      </w:pPr>
      <w:bookmarkStart w:id="59" w:name="_Toc111121544"/>
      <w:r>
        <w:lastRenderedPageBreak/>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7</w:t>
      </w:r>
      <w:r w:rsidR="00431582">
        <w:rPr>
          <w:noProof/>
        </w:rPr>
        <w:fldChar w:fldCharType="end"/>
      </w:r>
      <w:r>
        <w:t>.</w:t>
      </w:r>
      <w:r w:rsidR="00813581">
        <w:t xml:space="preserve"> Liczba osób, którym decyzją przyznano świadczenie (usługi opiekuńcze) w Wielkopolsce Wschodniej w 2020 roku wraz z dynamiką zmian</w:t>
      </w:r>
      <w:r w:rsidR="00D00E31">
        <w:t xml:space="preserve"> (2015/2020)</w:t>
      </w:r>
      <w:bookmarkEnd w:id="59"/>
    </w:p>
    <w:tbl>
      <w:tblPr>
        <w:tblW w:w="913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843"/>
        <w:gridCol w:w="1239"/>
        <w:gridCol w:w="1738"/>
        <w:gridCol w:w="1345"/>
      </w:tblGrid>
      <w:tr w:rsidR="004255E8" w:rsidRPr="0098443C" w14:paraId="204BC1A9" w14:textId="77777777" w:rsidTr="0098443C">
        <w:trPr>
          <w:trHeight w:val="288"/>
          <w:tblHeader/>
        </w:trPr>
        <w:tc>
          <w:tcPr>
            <w:tcW w:w="2972" w:type="dxa"/>
            <w:shd w:val="clear" w:color="auto" w:fill="DEEAF6" w:themeFill="accent5" w:themeFillTint="33"/>
            <w:noWrap/>
            <w:vAlign w:val="center"/>
            <w:hideMark/>
          </w:tcPr>
          <w:p w14:paraId="790E3E5C" w14:textId="2D122DAF" w:rsidR="004255E8" w:rsidRPr="0098443C" w:rsidRDefault="004255E8" w:rsidP="004255E8">
            <w:pPr>
              <w:suppressAutoHyphens w:val="0"/>
              <w:spacing w:after="0" w:line="276" w:lineRule="auto"/>
              <w:rPr>
                <w:rFonts w:eastAsia="Times New Roman"/>
                <w:b/>
                <w:bCs/>
                <w:color w:val="FFFFFF"/>
                <w:sz w:val="22"/>
                <w:lang w:eastAsia="pl-PL"/>
              </w:rPr>
            </w:pPr>
            <w:r w:rsidRPr="0098443C">
              <w:rPr>
                <w:b/>
                <w:bCs/>
                <w:color w:val="000000"/>
                <w:sz w:val="22"/>
              </w:rPr>
              <w:t>  </w:t>
            </w:r>
            <w:r w:rsidRPr="0098443C">
              <w:rPr>
                <w:b/>
                <w:sz w:val="22"/>
              </w:rPr>
              <w:t>Wyszczególnienie</w:t>
            </w:r>
          </w:p>
        </w:tc>
        <w:tc>
          <w:tcPr>
            <w:tcW w:w="3082" w:type="dxa"/>
            <w:gridSpan w:val="2"/>
            <w:shd w:val="clear" w:color="auto" w:fill="DEEAF6" w:themeFill="accent5" w:themeFillTint="33"/>
            <w:noWrap/>
            <w:vAlign w:val="center"/>
            <w:hideMark/>
          </w:tcPr>
          <w:p w14:paraId="327B3F5E" w14:textId="77777777" w:rsidR="004255E8" w:rsidRPr="0098443C" w:rsidRDefault="004255E8" w:rsidP="004255E8">
            <w:pPr>
              <w:suppressAutoHyphens w:val="0"/>
              <w:spacing w:after="0" w:line="276" w:lineRule="auto"/>
              <w:jc w:val="center"/>
              <w:rPr>
                <w:rFonts w:eastAsia="Times New Roman"/>
                <w:b/>
                <w:bCs/>
                <w:color w:val="FFFFFF"/>
                <w:sz w:val="22"/>
                <w:lang w:eastAsia="pl-PL"/>
              </w:rPr>
            </w:pPr>
            <w:r w:rsidRPr="0098443C">
              <w:rPr>
                <w:rFonts w:eastAsia="Times New Roman"/>
                <w:b/>
                <w:bCs/>
                <w:sz w:val="22"/>
                <w:lang w:eastAsia="pl-PL"/>
              </w:rPr>
              <w:t>Usługi opiekuńcze</w:t>
            </w:r>
          </w:p>
          <w:p w14:paraId="3D3ABB03" w14:textId="77777777" w:rsidR="004255E8" w:rsidRPr="0098443C" w:rsidRDefault="004255E8" w:rsidP="004255E8">
            <w:pPr>
              <w:suppressAutoHyphens w:val="0"/>
              <w:spacing w:after="0" w:line="276" w:lineRule="auto"/>
              <w:jc w:val="center"/>
              <w:rPr>
                <w:rFonts w:eastAsia="Times New Roman"/>
                <w:b/>
                <w:bCs/>
                <w:color w:val="FFFFFF"/>
                <w:sz w:val="22"/>
                <w:lang w:eastAsia="pl-PL"/>
              </w:rPr>
            </w:pPr>
          </w:p>
        </w:tc>
        <w:tc>
          <w:tcPr>
            <w:tcW w:w="3083" w:type="dxa"/>
            <w:gridSpan w:val="2"/>
            <w:shd w:val="clear" w:color="auto" w:fill="DEEAF6" w:themeFill="accent5" w:themeFillTint="33"/>
            <w:noWrap/>
            <w:vAlign w:val="center"/>
            <w:hideMark/>
          </w:tcPr>
          <w:p w14:paraId="11252EF8" w14:textId="77777777" w:rsidR="004255E8" w:rsidRPr="0098443C" w:rsidRDefault="004255E8" w:rsidP="004255E8">
            <w:pPr>
              <w:suppressAutoHyphens w:val="0"/>
              <w:spacing w:after="0" w:line="276" w:lineRule="auto"/>
              <w:jc w:val="center"/>
              <w:rPr>
                <w:rFonts w:eastAsia="Times New Roman"/>
                <w:b/>
                <w:bCs/>
                <w:color w:val="FFFFFF"/>
                <w:sz w:val="22"/>
                <w:lang w:eastAsia="pl-PL"/>
              </w:rPr>
            </w:pPr>
            <w:r w:rsidRPr="0098443C">
              <w:rPr>
                <w:rFonts w:eastAsia="Times New Roman"/>
                <w:b/>
                <w:bCs/>
                <w:sz w:val="22"/>
                <w:lang w:eastAsia="pl-PL"/>
              </w:rPr>
              <w:t>w tym: specjalistyczne</w:t>
            </w:r>
          </w:p>
          <w:p w14:paraId="5A87A181" w14:textId="77777777" w:rsidR="004255E8" w:rsidRPr="0098443C" w:rsidRDefault="004255E8" w:rsidP="004255E8">
            <w:pPr>
              <w:suppressAutoHyphens w:val="0"/>
              <w:spacing w:after="0" w:line="276" w:lineRule="auto"/>
              <w:jc w:val="center"/>
              <w:rPr>
                <w:rFonts w:eastAsia="Times New Roman"/>
                <w:b/>
                <w:bCs/>
                <w:color w:val="FFFFFF"/>
                <w:sz w:val="22"/>
                <w:lang w:eastAsia="pl-PL"/>
              </w:rPr>
            </w:pPr>
          </w:p>
        </w:tc>
      </w:tr>
      <w:tr w:rsidR="004255E8" w:rsidRPr="0098443C" w14:paraId="51FCFA14" w14:textId="77777777" w:rsidTr="0098443C">
        <w:trPr>
          <w:trHeight w:val="288"/>
          <w:tblHeader/>
        </w:trPr>
        <w:tc>
          <w:tcPr>
            <w:tcW w:w="2972" w:type="dxa"/>
            <w:shd w:val="clear" w:color="auto" w:fill="DEEAF6" w:themeFill="accent5" w:themeFillTint="33"/>
            <w:noWrap/>
            <w:vAlign w:val="center"/>
            <w:hideMark/>
          </w:tcPr>
          <w:p w14:paraId="1551242C" w14:textId="2D6F4E4B" w:rsidR="004255E8" w:rsidRPr="0098443C" w:rsidRDefault="004255E8" w:rsidP="004255E8">
            <w:pPr>
              <w:suppressAutoHyphens w:val="0"/>
              <w:spacing w:after="0" w:line="276" w:lineRule="auto"/>
              <w:rPr>
                <w:rFonts w:eastAsia="Times New Roman"/>
                <w:b/>
                <w:bCs/>
                <w:color w:val="FFFFFF"/>
                <w:sz w:val="22"/>
                <w:lang w:eastAsia="pl-PL"/>
              </w:rPr>
            </w:pPr>
          </w:p>
        </w:tc>
        <w:tc>
          <w:tcPr>
            <w:tcW w:w="1843" w:type="dxa"/>
            <w:shd w:val="clear" w:color="auto" w:fill="DEEAF6" w:themeFill="accent5" w:themeFillTint="33"/>
            <w:noWrap/>
            <w:vAlign w:val="center"/>
            <w:hideMark/>
          </w:tcPr>
          <w:p w14:paraId="64E5732A" w14:textId="77777777" w:rsidR="004255E8" w:rsidRPr="0098443C" w:rsidRDefault="004255E8" w:rsidP="004255E8">
            <w:pPr>
              <w:suppressAutoHyphens w:val="0"/>
              <w:spacing w:after="0" w:line="276" w:lineRule="auto"/>
              <w:jc w:val="center"/>
              <w:rPr>
                <w:rFonts w:eastAsia="Times New Roman"/>
                <w:b/>
                <w:bCs/>
                <w:color w:val="FFFFFF"/>
                <w:sz w:val="22"/>
                <w:lang w:eastAsia="pl-PL"/>
              </w:rPr>
            </w:pPr>
            <w:r w:rsidRPr="0098443C">
              <w:rPr>
                <w:rFonts w:eastAsia="Times New Roman"/>
                <w:b/>
                <w:bCs/>
                <w:sz w:val="22"/>
                <w:lang w:eastAsia="pl-PL"/>
              </w:rPr>
              <w:t>Liczba osób, którym przyznano decyzją świadczenie</w:t>
            </w:r>
          </w:p>
        </w:tc>
        <w:tc>
          <w:tcPr>
            <w:tcW w:w="1239" w:type="dxa"/>
            <w:shd w:val="clear" w:color="auto" w:fill="DEEAF6" w:themeFill="accent5" w:themeFillTint="33"/>
            <w:noWrap/>
            <w:vAlign w:val="center"/>
            <w:hideMark/>
          </w:tcPr>
          <w:p w14:paraId="51800187" w14:textId="77777777" w:rsidR="004255E8" w:rsidRPr="0098443C" w:rsidRDefault="004255E8" w:rsidP="004255E8">
            <w:pPr>
              <w:suppressAutoHyphens w:val="0"/>
              <w:spacing w:after="0" w:line="276" w:lineRule="auto"/>
              <w:jc w:val="center"/>
              <w:rPr>
                <w:rFonts w:eastAsia="Times New Roman"/>
                <w:b/>
                <w:bCs/>
                <w:color w:val="FFFFFF"/>
                <w:sz w:val="22"/>
                <w:lang w:eastAsia="pl-PL"/>
              </w:rPr>
            </w:pPr>
            <w:r w:rsidRPr="0098443C">
              <w:rPr>
                <w:rFonts w:eastAsia="Times New Roman"/>
                <w:b/>
                <w:bCs/>
                <w:sz w:val="22"/>
                <w:lang w:eastAsia="pl-PL"/>
              </w:rPr>
              <w:t>zmiana 2015/2020</w:t>
            </w:r>
          </w:p>
        </w:tc>
        <w:tc>
          <w:tcPr>
            <w:tcW w:w="1738" w:type="dxa"/>
            <w:shd w:val="clear" w:color="auto" w:fill="DEEAF6" w:themeFill="accent5" w:themeFillTint="33"/>
            <w:noWrap/>
            <w:vAlign w:val="center"/>
            <w:hideMark/>
          </w:tcPr>
          <w:p w14:paraId="36C767C4" w14:textId="77777777" w:rsidR="004255E8" w:rsidRPr="0098443C" w:rsidRDefault="004255E8" w:rsidP="004255E8">
            <w:pPr>
              <w:suppressAutoHyphens w:val="0"/>
              <w:spacing w:after="0" w:line="276" w:lineRule="auto"/>
              <w:jc w:val="center"/>
              <w:rPr>
                <w:rFonts w:eastAsia="Times New Roman"/>
                <w:b/>
                <w:bCs/>
                <w:color w:val="FFFFFF"/>
                <w:sz w:val="22"/>
                <w:lang w:eastAsia="pl-PL"/>
              </w:rPr>
            </w:pPr>
            <w:r w:rsidRPr="0098443C">
              <w:rPr>
                <w:rFonts w:eastAsia="Times New Roman"/>
                <w:b/>
                <w:bCs/>
                <w:sz w:val="22"/>
                <w:lang w:eastAsia="pl-PL"/>
              </w:rPr>
              <w:t>Liczba osób, którym przyznano decyzją świadczenie</w:t>
            </w:r>
          </w:p>
        </w:tc>
        <w:tc>
          <w:tcPr>
            <w:tcW w:w="1345" w:type="dxa"/>
            <w:shd w:val="clear" w:color="auto" w:fill="DEEAF6" w:themeFill="accent5" w:themeFillTint="33"/>
            <w:noWrap/>
            <w:vAlign w:val="center"/>
            <w:hideMark/>
          </w:tcPr>
          <w:p w14:paraId="1AE4AE3C" w14:textId="77777777" w:rsidR="004255E8" w:rsidRPr="0098443C" w:rsidRDefault="004255E8" w:rsidP="004255E8">
            <w:pPr>
              <w:suppressAutoHyphens w:val="0"/>
              <w:spacing w:after="0" w:line="276" w:lineRule="auto"/>
              <w:jc w:val="center"/>
              <w:rPr>
                <w:rFonts w:eastAsia="Times New Roman"/>
                <w:b/>
                <w:bCs/>
                <w:color w:val="FFFFFF"/>
                <w:sz w:val="22"/>
                <w:lang w:eastAsia="pl-PL"/>
              </w:rPr>
            </w:pPr>
            <w:r w:rsidRPr="0098443C">
              <w:rPr>
                <w:rFonts w:eastAsia="Times New Roman"/>
                <w:b/>
                <w:bCs/>
                <w:sz w:val="22"/>
                <w:lang w:eastAsia="pl-PL"/>
              </w:rPr>
              <w:t>zmiana 2015/2020</w:t>
            </w:r>
          </w:p>
        </w:tc>
      </w:tr>
      <w:tr w:rsidR="004255E8" w:rsidRPr="0098443C" w14:paraId="346B4EE4" w14:textId="77777777" w:rsidTr="0098443C">
        <w:trPr>
          <w:trHeight w:val="288"/>
          <w:tblHeader/>
        </w:trPr>
        <w:tc>
          <w:tcPr>
            <w:tcW w:w="2972" w:type="dxa"/>
            <w:shd w:val="clear" w:color="auto" w:fill="auto"/>
            <w:noWrap/>
            <w:vAlign w:val="center"/>
            <w:hideMark/>
          </w:tcPr>
          <w:p w14:paraId="7112B9A3" w14:textId="77777777" w:rsidR="004255E8" w:rsidRPr="0098443C" w:rsidRDefault="004255E8" w:rsidP="004255E8">
            <w:pPr>
              <w:suppressAutoHyphens w:val="0"/>
              <w:spacing w:after="0" w:line="276" w:lineRule="auto"/>
              <w:rPr>
                <w:rFonts w:eastAsia="Times New Roman"/>
                <w:b/>
                <w:bCs/>
                <w:color w:val="000000"/>
                <w:sz w:val="22"/>
                <w:lang w:eastAsia="pl-PL"/>
              </w:rPr>
            </w:pPr>
            <w:r w:rsidRPr="0098443C">
              <w:rPr>
                <w:rFonts w:eastAsia="Times New Roman"/>
                <w:b/>
                <w:bCs/>
                <w:color w:val="000000"/>
                <w:sz w:val="22"/>
                <w:lang w:eastAsia="pl-PL"/>
              </w:rPr>
              <w:t>Województwo wielkopolskie</w:t>
            </w:r>
          </w:p>
        </w:tc>
        <w:tc>
          <w:tcPr>
            <w:tcW w:w="1843" w:type="dxa"/>
            <w:shd w:val="clear" w:color="auto" w:fill="auto"/>
            <w:noWrap/>
            <w:vAlign w:val="center"/>
            <w:hideMark/>
          </w:tcPr>
          <w:p w14:paraId="7668A363" w14:textId="77777777" w:rsidR="004255E8" w:rsidRPr="0098443C" w:rsidRDefault="004255E8" w:rsidP="00F55425">
            <w:pPr>
              <w:suppressAutoHyphens w:val="0"/>
              <w:spacing w:after="0" w:line="276" w:lineRule="auto"/>
              <w:jc w:val="right"/>
              <w:rPr>
                <w:rFonts w:eastAsia="Times New Roman"/>
                <w:b/>
                <w:bCs/>
                <w:sz w:val="22"/>
                <w:lang w:eastAsia="pl-PL"/>
              </w:rPr>
            </w:pPr>
            <w:r w:rsidRPr="0098443C">
              <w:rPr>
                <w:rFonts w:eastAsia="Times New Roman"/>
                <w:b/>
                <w:bCs/>
                <w:sz w:val="22"/>
                <w:lang w:eastAsia="pl-PL"/>
              </w:rPr>
              <w:t>12 208</w:t>
            </w:r>
          </w:p>
        </w:tc>
        <w:tc>
          <w:tcPr>
            <w:tcW w:w="1239" w:type="dxa"/>
            <w:shd w:val="clear" w:color="auto" w:fill="auto"/>
            <w:noWrap/>
            <w:vAlign w:val="center"/>
            <w:hideMark/>
          </w:tcPr>
          <w:p w14:paraId="275112DD" w14:textId="77777777" w:rsidR="004255E8" w:rsidRPr="0098443C" w:rsidRDefault="004255E8" w:rsidP="00F55425">
            <w:pPr>
              <w:suppressAutoHyphens w:val="0"/>
              <w:spacing w:after="0" w:line="276" w:lineRule="auto"/>
              <w:jc w:val="right"/>
              <w:rPr>
                <w:rFonts w:eastAsia="Times New Roman"/>
                <w:b/>
                <w:bCs/>
                <w:sz w:val="22"/>
                <w:lang w:eastAsia="pl-PL"/>
              </w:rPr>
            </w:pPr>
            <w:r w:rsidRPr="0098443C">
              <w:rPr>
                <w:rFonts w:eastAsia="Times New Roman"/>
                <w:b/>
                <w:bCs/>
                <w:sz w:val="22"/>
                <w:lang w:eastAsia="pl-PL"/>
              </w:rPr>
              <w:t>31,3%</w:t>
            </w:r>
          </w:p>
        </w:tc>
        <w:tc>
          <w:tcPr>
            <w:tcW w:w="1738" w:type="dxa"/>
            <w:shd w:val="clear" w:color="auto" w:fill="auto"/>
            <w:noWrap/>
            <w:vAlign w:val="center"/>
            <w:hideMark/>
          </w:tcPr>
          <w:p w14:paraId="6C4D7289" w14:textId="77777777" w:rsidR="004255E8" w:rsidRPr="0098443C" w:rsidRDefault="004255E8" w:rsidP="00F55425">
            <w:pPr>
              <w:suppressAutoHyphens w:val="0"/>
              <w:spacing w:after="0" w:line="276" w:lineRule="auto"/>
              <w:jc w:val="right"/>
              <w:rPr>
                <w:rFonts w:eastAsia="Times New Roman"/>
                <w:b/>
                <w:bCs/>
                <w:sz w:val="22"/>
                <w:lang w:eastAsia="pl-PL"/>
              </w:rPr>
            </w:pPr>
            <w:r w:rsidRPr="0098443C">
              <w:rPr>
                <w:rFonts w:eastAsia="Times New Roman"/>
                <w:b/>
                <w:bCs/>
                <w:sz w:val="22"/>
                <w:lang w:eastAsia="pl-PL"/>
              </w:rPr>
              <w:t>344</w:t>
            </w:r>
          </w:p>
        </w:tc>
        <w:tc>
          <w:tcPr>
            <w:tcW w:w="1345" w:type="dxa"/>
            <w:shd w:val="clear" w:color="auto" w:fill="auto"/>
            <w:noWrap/>
            <w:vAlign w:val="center"/>
            <w:hideMark/>
          </w:tcPr>
          <w:p w14:paraId="722FF232" w14:textId="77777777" w:rsidR="004255E8" w:rsidRPr="0098443C" w:rsidRDefault="004255E8" w:rsidP="00F55425">
            <w:pPr>
              <w:suppressAutoHyphens w:val="0"/>
              <w:spacing w:after="0" w:line="276" w:lineRule="auto"/>
              <w:jc w:val="right"/>
              <w:rPr>
                <w:rFonts w:eastAsia="Times New Roman"/>
                <w:b/>
                <w:bCs/>
                <w:sz w:val="22"/>
                <w:lang w:eastAsia="pl-PL"/>
              </w:rPr>
            </w:pPr>
            <w:r w:rsidRPr="0098443C">
              <w:rPr>
                <w:rFonts w:eastAsia="Times New Roman"/>
                <w:b/>
                <w:bCs/>
                <w:sz w:val="22"/>
                <w:lang w:eastAsia="pl-PL"/>
              </w:rPr>
              <w:t>81,1%</w:t>
            </w:r>
          </w:p>
        </w:tc>
      </w:tr>
      <w:tr w:rsidR="004255E8" w:rsidRPr="0098443C" w14:paraId="00C9A7D2" w14:textId="77777777" w:rsidTr="0098443C">
        <w:trPr>
          <w:trHeight w:val="288"/>
          <w:tblHeader/>
        </w:trPr>
        <w:tc>
          <w:tcPr>
            <w:tcW w:w="2972" w:type="dxa"/>
            <w:shd w:val="clear" w:color="auto" w:fill="auto"/>
            <w:noWrap/>
            <w:vAlign w:val="center"/>
            <w:hideMark/>
          </w:tcPr>
          <w:p w14:paraId="13BE5BDE" w14:textId="77777777" w:rsidR="004255E8" w:rsidRPr="0098443C" w:rsidRDefault="004255E8" w:rsidP="004255E8">
            <w:pPr>
              <w:suppressAutoHyphens w:val="0"/>
              <w:spacing w:after="0" w:line="276" w:lineRule="auto"/>
              <w:rPr>
                <w:rFonts w:eastAsia="Times New Roman"/>
                <w:b/>
                <w:bCs/>
                <w:color w:val="000000"/>
                <w:sz w:val="22"/>
                <w:lang w:eastAsia="pl-PL"/>
              </w:rPr>
            </w:pPr>
            <w:r w:rsidRPr="0098443C">
              <w:rPr>
                <w:rFonts w:eastAsia="Times New Roman"/>
                <w:b/>
                <w:bCs/>
                <w:color w:val="000000"/>
                <w:sz w:val="22"/>
                <w:lang w:eastAsia="pl-PL"/>
              </w:rPr>
              <w:t>Wielkopolska Wschodnia</w:t>
            </w:r>
          </w:p>
        </w:tc>
        <w:tc>
          <w:tcPr>
            <w:tcW w:w="1843" w:type="dxa"/>
            <w:shd w:val="clear" w:color="auto" w:fill="auto"/>
            <w:noWrap/>
            <w:vAlign w:val="center"/>
            <w:hideMark/>
          </w:tcPr>
          <w:p w14:paraId="08D721BA" w14:textId="77777777" w:rsidR="004255E8" w:rsidRPr="0098443C" w:rsidRDefault="004255E8" w:rsidP="00F55425">
            <w:pPr>
              <w:suppressAutoHyphens w:val="0"/>
              <w:spacing w:after="0" w:line="276" w:lineRule="auto"/>
              <w:jc w:val="right"/>
              <w:rPr>
                <w:rFonts w:eastAsia="Times New Roman"/>
                <w:b/>
                <w:bCs/>
                <w:sz w:val="22"/>
                <w:lang w:eastAsia="pl-PL"/>
              </w:rPr>
            </w:pPr>
            <w:r w:rsidRPr="0098443C">
              <w:rPr>
                <w:rFonts w:eastAsia="Times New Roman"/>
                <w:b/>
                <w:bCs/>
                <w:sz w:val="22"/>
                <w:lang w:eastAsia="pl-PL"/>
              </w:rPr>
              <w:t>1 483</w:t>
            </w:r>
          </w:p>
        </w:tc>
        <w:tc>
          <w:tcPr>
            <w:tcW w:w="1239" w:type="dxa"/>
            <w:shd w:val="clear" w:color="auto" w:fill="auto"/>
            <w:noWrap/>
            <w:vAlign w:val="center"/>
            <w:hideMark/>
          </w:tcPr>
          <w:p w14:paraId="40359A63" w14:textId="77777777" w:rsidR="004255E8" w:rsidRPr="0098443C" w:rsidRDefault="004255E8" w:rsidP="00F55425">
            <w:pPr>
              <w:suppressAutoHyphens w:val="0"/>
              <w:spacing w:after="0" w:line="276" w:lineRule="auto"/>
              <w:jc w:val="right"/>
              <w:rPr>
                <w:rFonts w:eastAsia="Times New Roman"/>
                <w:b/>
                <w:bCs/>
                <w:sz w:val="22"/>
                <w:lang w:eastAsia="pl-PL"/>
              </w:rPr>
            </w:pPr>
            <w:r w:rsidRPr="0098443C">
              <w:rPr>
                <w:rFonts w:eastAsia="Times New Roman"/>
                <w:b/>
                <w:bCs/>
                <w:sz w:val="22"/>
                <w:lang w:eastAsia="pl-PL"/>
              </w:rPr>
              <w:t>27,5%</w:t>
            </w:r>
          </w:p>
        </w:tc>
        <w:tc>
          <w:tcPr>
            <w:tcW w:w="1738" w:type="dxa"/>
            <w:shd w:val="clear" w:color="auto" w:fill="auto"/>
            <w:noWrap/>
            <w:vAlign w:val="center"/>
            <w:hideMark/>
          </w:tcPr>
          <w:p w14:paraId="63709C2F" w14:textId="77777777" w:rsidR="004255E8" w:rsidRPr="0098443C" w:rsidRDefault="004255E8" w:rsidP="00F55425">
            <w:pPr>
              <w:suppressAutoHyphens w:val="0"/>
              <w:spacing w:after="0" w:line="276" w:lineRule="auto"/>
              <w:jc w:val="right"/>
              <w:rPr>
                <w:rFonts w:eastAsia="Times New Roman"/>
                <w:b/>
                <w:bCs/>
                <w:sz w:val="22"/>
                <w:lang w:eastAsia="pl-PL"/>
              </w:rPr>
            </w:pPr>
            <w:r w:rsidRPr="0098443C">
              <w:rPr>
                <w:rFonts w:eastAsia="Times New Roman"/>
                <w:b/>
                <w:bCs/>
                <w:sz w:val="22"/>
                <w:lang w:eastAsia="pl-PL"/>
              </w:rPr>
              <w:t>5</w:t>
            </w:r>
          </w:p>
        </w:tc>
        <w:tc>
          <w:tcPr>
            <w:tcW w:w="1345" w:type="dxa"/>
            <w:shd w:val="clear" w:color="auto" w:fill="auto"/>
            <w:noWrap/>
            <w:vAlign w:val="center"/>
            <w:hideMark/>
          </w:tcPr>
          <w:p w14:paraId="72249734" w14:textId="77777777" w:rsidR="004255E8" w:rsidRPr="0098443C" w:rsidRDefault="004255E8" w:rsidP="00F55425">
            <w:pPr>
              <w:suppressAutoHyphens w:val="0"/>
              <w:spacing w:after="0" w:line="276" w:lineRule="auto"/>
              <w:jc w:val="right"/>
              <w:rPr>
                <w:rFonts w:eastAsia="Times New Roman"/>
                <w:b/>
                <w:bCs/>
                <w:sz w:val="22"/>
                <w:lang w:eastAsia="pl-PL"/>
              </w:rPr>
            </w:pPr>
            <w:r w:rsidRPr="0098443C">
              <w:rPr>
                <w:rFonts w:eastAsia="Times New Roman"/>
                <w:b/>
                <w:bCs/>
                <w:sz w:val="22"/>
                <w:lang w:eastAsia="pl-PL"/>
              </w:rPr>
              <w:t>-28,6%</w:t>
            </w:r>
          </w:p>
        </w:tc>
      </w:tr>
      <w:tr w:rsidR="004255E8" w:rsidRPr="0098443C" w14:paraId="193578FB" w14:textId="77777777" w:rsidTr="0098443C">
        <w:trPr>
          <w:trHeight w:val="288"/>
          <w:tblHeader/>
        </w:trPr>
        <w:tc>
          <w:tcPr>
            <w:tcW w:w="2972" w:type="dxa"/>
            <w:shd w:val="clear" w:color="auto" w:fill="auto"/>
            <w:noWrap/>
            <w:vAlign w:val="center"/>
            <w:hideMark/>
          </w:tcPr>
          <w:p w14:paraId="5337D591" w14:textId="77777777" w:rsidR="004255E8" w:rsidRPr="0098443C" w:rsidRDefault="004255E8" w:rsidP="004255E8">
            <w:pPr>
              <w:suppressAutoHyphens w:val="0"/>
              <w:spacing w:after="0" w:line="276" w:lineRule="auto"/>
              <w:rPr>
                <w:rFonts w:eastAsia="Times New Roman"/>
                <w:b/>
                <w:bCs/>
                <w:color w:val="000000"/>
                <w:sz w:val="22"/>
                <w:lang w:eastAsia="pl-PL"/>
              </w:rPr>
            </w:pPr>
            <w:r w:rsidRPr="0098443C">
              <w:rPr>
                <w:rFonts w:eastAsia="Times New Roman"/>
                <w:b/>
                <w:bCs/>
                <w:color w:val="000000"/>
                <w:sz w:val="22"/>
                <w:lang w:eastAsia="pl-PL"/>
              </w:rPr>
              <w:t>Powiat m. Konin</w:t>
            </w:r>
          </w:p>
        </w:tc>
        <w:tc>
          <w:tcPr>
            <w:tcW w:w="1843" w:type="dxa"/>
            <w:shd w:val="clear" w:color="auto" w:fill="auto"/>
            <w:noWrap/>
            <w:vAlign w:val="center"/>
            <w:hideMark/>
          </w:tcPr>
          <w:p w14:paraId="2008F0F3"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269</w:t>
            </w:r>
          </w:p>
        </w:tc>
        <w:tc>
          <w:tcPr>
            <w:tcW w:w="1239" w:type="dxa"/>
            <w:shd w:val="clear" w:color="auto" w:fill="auto"/>
            <w:noWrap/>
            <w:vAlign w:val="center"/>
            <w:hideMark/>
          </w:tcPr>
          <w:p w14:paraId="12104DFB"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23,4%</w:t>
            </w:r>
          </w:p>
        </w:tc>
        <w:tc>
          <w:tcPr>
            <w:tcW w:w="1738" w:type="dxa"/>
            <w:shd w:val="clear" w:color="auto" w:fill="auto"/>
            <w:noWrap/>
            <w:vAlign w:val="center"/>
            <w:hideMark/>
          </w:tcPr>
          <w:p w14:paraId="168C5666"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5</w:t>
            </w:r>
          </w:p>
        </w:tc>
        <w:tc>
          <w:tcPr>
            <w:tcW w:w="1345" w:type="dxa"/>
            <w:shd w:val="clear" w:color="auto" w:fill="auto"/>
            <w:noWrap/>
            <w:vAlign w:val="center"/>
            <w:hideMark/>
          </w:tcPr>
          <w:p w14:paraId="20DB5415"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-28,6%</w:t>
            </w:r>
          </w:p>
        </w:tc>
      </w:tr>
      <w:tr w:rsidR="004255E8" w:rsidRPr="0098443C" w14:paraId="3ADD4957" w14:textId="77777777" w:rsidTr="0098443C">
        <w:trPr>
          <w:trHeight w:val="288"/>
          <w:tblHeader/>
        </w:trPr>
        <w:tc>
          <w:tcPr>
            <w:tcW w:w="2972" w:type="dxa"/>
            <w:shd w:val="clear" w:color="auto" w:fill="auto"/>
            <w:noWrap/>
            <w:vAlign w:val="center"/>
            <w:hideMark/>
          </w:tcPr>
          <w:p w14:paraId="336EF65F" w14:textId="77777777" w:rsidR="004255E8" w:rsidRPr="0098443C" w:rsidRDefault="004255E8" w:rsidP="004255E8">
            <w:pPr>
              <w:suppressAutoHyphens w:val="0"/>
              <w:spacing w:after="0" w:line="276" w:lineRule="auto"/>
              <w:rPr>
                <w:rFonts w:eastAsia="Times New Roman"/>
                <w:b/>
                <w:bCs/>
                <w:color w:val="000000"/>
                <w:sz w:val="22"/>
                <w:lang w:eastAsia="pl-PL"/>
              </w:rPr>
            </w:pPr>
            <w:r w:rsidRPr="0098443C">
              <w:rPr>
                <w:rFonts w:eastAsia="Times New Roman"/>
                <w:b/>
                <w:bCs/>
                <w:color w:val="000000"/>
                <w:sz w:val="22"/>
                <w:lang w:eastAsia="pl-PL"/>
              </w:rPr>
              <w:t>Powiat kolski</w:t>
            </w:r>
          </w:p>
        </w:tc>
        <w:tc>
          <w:tcPr>
            <w:tcW w:w="1843" w:type="dxa"/>
            <w:shd w:val="clear" w:color="auto" w:fill="auto"/>
            <w:noWrap/>
            <w:vAlign w:val="center"/>
            <w:hideMark/>
          </w:tcPr>
          <w:p w14:paraId="42EE7566"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258</w:t>
            </w:r>
          </w:p>
        </w:tc>
        <w:tc>
          <w:tcPr>
            <w:tcW w:w="1239" w:type="dxa"/>
            <w:shd w:val="clear" w:color="auto" w:fill="auto"/>
            <w:noWrap/>
            <w:vAlign w:val="center"/>
            <w:hideMark/>
          </w:tcPr>
          <w:p w14:paraId="511AB08E"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20,6%</w:t>
            </w:r>
          </w:p>
        </w:tc>
        <w:tc>
          <w:tcPr>
            <w:tcW w:w="1738" w:type="dxa"/>
            <w:shd w:val="clear" w:color="auto" w:fill="auto"/>
            <w:noWrap/>
            <w:vAlign w:val="center"/>
            <w:hideMark/>
          </w:tcPr>
          <w:p w14:paraId="07F42403"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0</w:t>
            </w:r>
          </w:p>
        </w:tc>
        <w:tc>
          <w:tcPr>
            <w:tcW w:w="1345" w:type="dxa"/>
            <w:shd w:val="clear" w:color="auto" w:fill="auto"/>
            <w:noWrap/>
            <w:vAlign w:val="center"/>
            <w:hideMark/>
          </w:tcPr>
          <w:p w14:paraId="3C163432"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w:t>
            </w:r>
          </w:p>
        </w:tc>
      </w:tr>
      <w:tr w:rsidR="004255E8" w:rsidRPr="0098443C" w14:paraId="39214FD6" w14:textId="77777777" w:rsidTr="0098443C">
        <w:trPr>
          <w:trHeight w:val="288"/>
          <w:tblHeader/>
        </w:trPr>
        <w:tc>
          <w:tcPr>
            <w:tcW w:w="2972" w:type="dxa"/>
            <w:shd w:val="clear" w:color="auto" w:fill="auto"/>
            <w:noWrap/>
            <w:vAlign w:val="center"/>
            <w:hideMark/>
          </w:tcPr>
          <w:p w14:paraId="56536D04" w14:textId="77777777" w:rsidR="004255E8" w:rsidRPr="0098443C" w:rsidRDefault="004255E8" w:rsidP="004255E8">
            <w:pPr>
              <w:suppressAutoHyphens w:val="0"/>
              <w:spacing w:after="0" w:line="276" w:lineRule="auto"/>
              <w:rPr>
                <w:rFonts w:eastAsia="Times New Roman"/>
                <w:b/>
                <w:bCs/>
                <w:color w:val="000000"/>
                <w:sz w:val="22"/>
                <w:lang w:eastAsia="pl-PL"/>
              </w:rPr>
            </w:pPr>
            <w:r w:rsidRPr="0098443C">
              <w:rPr>
                <w:rFonts w:eastAsia="Times New Roman"/>
                <w:b/>
                <w:bCs/>
                <w:color w:val="000000"/>
                <w:sz w:val="22"/>
                <w:lang w:eastAsia="pl-PL"/>
              </w:rPr>
              <w:t>Powiat koniński</w:t>
            </w:r>
          </w:p>
        </w:tc>
        <w:tc>
          <w:tcPr>
            <w:tcW w:w="1843" w:type="dxa"/>
            <w:shd w:val="clear" w:color="auto" w:fill="auto"/>
            <w:noWrap/>
            <w:vAlign w:val="center"/>
            <w:hideMark/>
          </w:tcPr>
          <w:p w14:paraId="598A0732"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521</w:t>
            </w:r>
          </w:p>
        </w:tc>
        <w:tc>
          <w:tcPr>
            <w:tcW w:w="1239" w:type="dxa"/>
            <w:shd w:val="clear" w:color="auto" w:fill="auto"/>
            <w:noWrap/>
            <w:vAlign w:val="center"/>
            <w:hideMark/>
          </w:tcPr>
          <w:p w14:paraId="1F42F3B7"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40,1%</w:t>
            </w:r>
          </w:p>
        </w:tc>
        <w:tc>
          <w:tcPr>
            <w:tcW w:w="1738" w:type="dxa"/>
            <w:shd w:val="clear" w:color="auto" w:fill="auto"/>
            <w:noWrap/>
            <w:vAlign w:val="center"/>
            <w:hideMark/>
          </w:tcPr>
          <w:p w14:paraId="668C7232"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0</w:t>
            </w:r>
          </w:p>
        </w:tc>
        <w:tc>
          <w:tcPr>
            <w:tcW w:w="1345" w:type="dxa"/>
            <w:shd w:val="clear" w:color="auto" w:fill="auto"/>
            <w:noWrap/>
            <w:vAlign w:val="center"/>
            <w:hideMark/>
          </w:tcPr>
          <w:p w14:paraId="3505C347"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w:t>
            </w:r>
          </w:p>
        </w:tc>
      </w:tr>
      <w:tr w:rsidR="004255E8" w:rsidRPr="0098443C" w14:paraId="1FD1E22F" w14:textId="77777777" w:rsidTr="0098443C">
        <w:trPr>
          <w:trHeight w:val="288"/>
          <w:tblHeader/>
        </w:trPr>
        <w:tc>
          <w:tcPr>
            <w:tcW w:w="2972" w:type="dxa"/>
            <w:shd w:val="clear" w:color="auto" w:fill="auto"/>
            <w:noWrap/>
            <w:vAlign w:val="center"/>
            <w:hideMark/>
          </w:tcPr>
          <w:p w14:paraId="4E00A4CD" w14:textId="77777777" w:rsidR="004255E8" w:rsidRPr="0098443C" w:rsidRDefault="004255E8" w:rsidP="004255E8">
            <w:pPr>
              <w:suppressAutoHyphens w:val="0"/>
              <w:spacing w:after="0" w:line="276" w:lineRule="auto"/>
              <w:rPr>
                <w:rFonts w:eastAsia="Times New Roman"/>
                <w:b/>
                <w:bCs/>
                <w:color w:val="000000"/>
                <w:sz w:val="22"/>
                <w:lang w:eastAsia="pl-PL"/>
              </w:rPr>
            </w:pPr>
            <w:r w:rsidRPr="0098443C">
              <w:rPr>
                <w:rFonts w:eastAsia="Times New Roman"/>
                <w:b/>
                <w:bCs/>
                <w:color w:val="000000"/>
                <w:sz w:val="22"/>
                <w:lang w:eastAsia="pl-PL"/>
              </w:rPr>
              <w:t>Powiat słupecki</w:t>
            </w:r>
          </w:p>
        </w:tc>
        <w:tc>
          <w:tcPr>
            <w:tcW w:w="1843" w:type="dxa"/>
            <w:shd w:val="clear" w:color="auto" w:fill="auto"/>
            <w:noWrap/>
            <w:vAlign w:val="center"/>
            <w:hideMark/>
          </w:tcPr>
          <w:p w14:paraId="09BF2112"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204</w:t>
            </w:r>
          </w:p>
        </w:tc>
        <w:tc>
          <w:tcPr>
            <w:tcW w:w="1239" w:type="dxa"/>
            <w:shd w:val="clear" w:color="auto" w:fill="auto"/>
            <w:noWrap/>
            <w:vAlign w:val="center"/>
            <w:hideMark/>
          </w:tcPr>
          <w:p w14:paraId="046465CB"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22,2%</w:t>
            </w:r>
          </w:p>
        </w:tc>
        <w:tc>
          <w:tcPr>
            <w:tcW w:w="1738" w:type="dxa"/>
            <w:shd w:val="clear" w:color="auto" w:fill="auto"/>
            <w:noWrap/>
            <w:vAlign w:val="center"/>
            <w:hideMark/>
          </w:tcPr>
          <w:p w14:paraId="1AA1BD58"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0</w:t>
            </w:r>
          </w:p>
        </w:tc>
        <w:tc>
          <w:tcPr>
            <w:tcW w:w="1345" w:type="dxa"/>
            <w:shd w:val="clear" w:color="auto" w:fill="auto"/>
            <w:noWrap/>
            <w:vAlign w:val="center"/>
            <w:hideMark/>
          </w:tcPr>
          <w:p w14:paraId="49E98CF8"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w:t>
            </w:r>
          </w:p>
        </w:tc>
      </w:tr>
      <w:tr w:rsidR="004255E8" w:rsidRPr="0098443C" w14:paraId="616A6F00" w14:textId="77777777" w:rsidTr="0098443C">
        <w:trPr>
          <w:trHeight w:val="288"/>
          <w:tblHeader/>
        </w:trPr>
        <w:tc>
          <w:tcPr>
            <w:tcW w:w="2972" w:type="dxa"/>
            <w:shd w:val="clear" w:color="auto" w:fill="auto"/>
            <w:noWrap/>
            <w:vAlign w:val="center"/>
            <w:hideMark/>
          </w:tcPr>
          <w:p w14:paraId="51DEE19E" w14:textId="77777777" w:rsidR="004255E8" w:rsidRPr="0098443C" w:rsidRDefault="004255E8" w:rsidP="004255E8">
            <w:pPr>
              <w:suppressAutoHyphens w:val="0"/>
              <w:spacing w:after="0" w:line="276" w:lineRule="auto"/>
              <w:rPr>
                <w:rFonts w:eastAsia="Times New Roman"/>
                <w:b/>
                <w:bCs/>
                <w:color w:val="000000"/>
                <w:sz w:val="22"/>
                <w:lang w:eastAsia="pl-PL"/>
              </w:rPr>
            </w:pPr>
            <w:r w:rsidRPr="0098443C">
              <w:rPr>
                <w:rFonts w:eastAsia="Times New Roman"/>
                <w:b/>
                <w:bCs/>
                <w:color w:val="000000"/>
                <w:sz w:val="22"/>
                <w:lang w:eastAsia="pl-PL"/>
              </w:rPr>
              <w:t>Powiat turecki</w:t>
            </w:r>
          </w:p>
        </w:tc>
        <w:tc>
          <w:tcPr>
            <w:tcW w:w="1843" w:type="dxa"/>
            <w:shd w:val="clear" w:color="auto" w:fill="auto"/>
            <w:noWrap/>
            <w:vAlign w:val="center"/>
            <w:hideMark/>
          </w:tcPr>
          <w:p w14:paraId="6E823B3E"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231</w:t>
            </w:r>
          </w:p>
        </w:tc>
        <w:tc>
          <w:tcPr>
            <w:tcW w:w="1239" w:type="dxa"/>
            <w:shd w:val="clear" w:color="auto" w:fill="auto"/>
            <w:noWrap/>
            <w:vAlign w:val="center"/>
            <w:hideMark/>
          </w:tcPr>
          <w:p w14:paraId="1527B95B"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20,3%</w:t>
            </w:r>
          </w:p>
        </w:tc>
        <w:tc>
          <w:tcPr>
            <w:tcW w:w="1738" w:type="dxa"/>
            <w:shd w:val="clear" w:color="auto" w:fill="auto"/>
            <w:noWrap/>
            <w:vAlign w:val="center"/>
            <w:hideMark/>
          </w:tcPr>
          <w:p w14:paraId="2FFE870A"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0</w:t>
            </w:r>
          </w:p>
        </w:tc>
        <w:tc>
          <w:tcPr>
            <w:tcW w:w="1345" w:type="dxa"/>
            <w:shd w:val="clear" w:color="auto" w:fill="auto"/>
            <w:noWrap/>
            <w:vAlign w:val="center"/>
            <w:hideMark/>
          </w:tcPr>
          <w:p w14:paraId="528F6033" w14:textId="77777777" w:rsidR="004255E8" w:rsidRPr="0098443C" w:rsidRDefault="004255E8" w:rsidP="00F55425">
            <w:pPr>
              <w:suppressAutoHyphens w:val="0"/>
              <w:spacing w:after="0" w:line="276" w:lineRule="auto"/>
              <w:jc w:val="right"/>
              <w:rPr>
                <w:rFonts w:eastAsia="Times New Roman"/>
                <w:sz w:val="22"/>
                <w:lang w:eastAsia="pl-PL"/>
              </w:rPr>
            </w:pPr>
            <w:r w:rsidRPr="0098443C">
              <w:rPr>
                <w:rFonts w:eastAsia="Times New Roman"/>
                <w:sz w:val="22"/>
                <w:lang w:eastAsia="pl-PL"/>
              </w:rPr>
              <w:t>-</w:t>
            </w:r>
          </w:p>
        </w:tc>
      </w:tr>
    </w:tbl>
    <w:p w14:paraId="4B31311C" w14:textId="77777777" w:rsidR="006A5E7A" w:rsidRPr="00D93575" w:rsidRDefault="006A5E7A" w:rsidP="00D37D63">
      <w:pPr>
        <w:pStyle w:val="zrodlo"/>
      </w:pPr>
      <w:r w:rsidRPr="00D93575">
        <w:t>Źródło: opracowanie własne na podstawie danych Ministerstwa Rodziny, Pracy i Polityki Społecznej</w:t>
      </w:r>
    </w:p>
    <w:p w14:paraId="3935DE68" w14:textId="29991A49" w:rsidR="00602C26" w:rsidRPr="00D93575" w:rsidRDefault="00602C26" w:rsidP="00D37D63">
      <w:pPr>
        <w:pStyle w:val="Nagwek3"/>
        <w:spacing w:line="276" w:lineRule="auto"/>
      </w:pPr>
      <w:bookmarkStart w:id="60" w:name="_Toc110538581"/>
      <w:r w:rsidRPr="00D93575">
        <w:t xml:space="preserve">Infrastruktura </w:t>
      </w:r>
      <w:r w:rsidR="00E95D4B">
        <w:t>społeczna</w:t>
      </w:r>
      <w:bookmarkEnd w:id="60"/>
    </w:p>
    <w:p w14:paraId="62A21073" w14:textId="77777777" w:rsidR="007D50E0" w:rsidRPr="00D93575" w:rsidRDefault="007D50E0" w:rsidP="00D37D63">
      <w:pPr>
        <w:shd w:val="clear" w:color="auto" w:fill="E0EBF8"/>
        <w:spacing w:line="276" w:lineRule="auto"/>
        <w:rPr>
          <w:b/>
          <w:bCs/>
          <w:color w:val="17406D"/>
        </w:rPr>
      </w:pPr>
      <w:r w:rsidRPr="00D93575">
        <w:rPr>
          <w:b/>
          <w:bCs/>
          <w:color w:val="17406D"/>
        </w:rPr>
        <w:t>Według danych za 2020 rok, w skład infrastruktury pomocy społecznej w Wielkopolsce Wschodniej wchodzi: 8 domów pomocy społecznej, 5 dziennych domów pomocy, 3 schroniska i noclegownie dla osób bezdomnych oraz 16 środowiskowych domów samopomocy. Ponadto w zasobach jednostek terytorialnych Wielkopolski Wschodniej w tym okresie znajdywał</w:t>
      </w:r>
      <w:r w:rsidR="00F11314">
        <w:rPr>
          <w:b/>
          <w:bCs/>
          <w:color w:val="17406D"/>
        </w:rPr>
        <w:t>y</w:t>
      </w:r>
      <w:r w:rsidRPr="00D93575">
        <w:rPr>
          <w:b/>
          <w:bCs/>
          <w:color w:val="17406D"/>
        </w:rPr>
        <w:t xml:space="preserve"> się </w:t>
      </w:r>
      <w:r w:rsidR="00F11314">
        <w:rPr>
          <w:b/>
          <w:bCs/>
          <w:color w:val="17406D"/>
        </w:rPr>
        <w:t>2</w:t>
      </w:r>
      <w:r w:rsidRPr="00D93575">
        <w:rPr>
          <w:b/>
          <w:bCs/>
          <w:color w:val="17406D"/>
        </w:rPr>
        <w:t xml:space="preserve"> mieszka</w:t>
      </w:r>
      <w:r w:rsidR="00F11314">
        <w:rPr>
          <w:b/>
          <w:bCs/>
          <w:color w:val="17406D"/>
        </w:rPr>
        <w:t>nia</w:t>
      </w:r>
      <w:r w:rsidRPr="00D93575">
        <w:rPr>
          <w:b/>
          <w:bCs/>
          <w:color w:val="17406D"/>
        </w:rPr>
        <w:t xml:space="preserve"> chronion</w:t>
      </w:r>
      <w:r w:rsidR="00F11314">
        <w:rPr>
          <w:b/>
          <w:bCs/>
          <w:color w:val="17406D"/>
        </w:rPr>
        <w:t>e</w:t>
      </w:r>
      <w:r w:rsidRPr="00D93575">
        <w:rPr>
          <w:b/>
          <w:bCs/>
          <w:color w:val="17406D"/>
        </w:rPr>
        <w:t xml:space="preserve">, 5091 mieszkań komunalnych i 595 mieszkań socjalnych. </w:t>
      </w:r>
    </w:p>
    <w:p w14:paraId="7E5DEF5B" w14:textId="77777777" w:rsidR="007D50E0" w:rsidRPr="00D93575" w:rsidRDefault="007D50E0" w:rsidP="00D37D63">
      <w:pPr>
        <w:shd w:val="clear" w:color="auto" w:fill="E0EBF8"/>
        <w:spacing w:line="276" w:lineRule="auto"/>
        <w:rPr>
          <w:b/>
          <w:bCs/>
          <w:color w:val="17406D"/>
        </w:rPr>
      </w:pPr>
      <w:r w:rsidRPr="00D93575">
        <w:rPr>
          <w:b/>
          <w:bCs/>
          <w:color w:val="17406D"/>
        </w:rPr>
        <w:t xml:space="preserve">Analiza danych zastanych wykazała, że w porównaniu do 2015 roku w Wielkopolsce Wschodniej wzrosła liczba dziennych domów pomocy, schronisk i noclegowni dla bezdomnych oraz środowiskowych domów samopomocy. </w:t>
      </w:r>
    </w:p>
    <w:p w14:paraId="74B45F41" w14:textId="77777777" w:rsidR="00602C26" w:rsidRPr="00D93575" w:rsidRDefault="00602C26" w:rsidP="00D37D63">
      <w:pPr>
        <w:spacing w:line="276" w:lineRule="auto"/>
      </w:pPr>
      <w:r w:rsidRPr="00D93575">
        <w:t xml:space="preserve">W Wielkopolsce Wschodniej w 2020 roku funkcjonowało 8 domów pomocy społecznej o zasięgu ponadgminnym. Większość z nich (7 jednostek) prowadziły </w:t>
      </w:r>
      <w:r w:rsidR="00F11314">
        <w:t>powiaty</w:t>
      </w:r>
      <w:r w:rsidRPr="00D93575">
        <w:t>, a domy te oferowały łącznie 799 miejsc. Jedna jednostka prowadzona była natomiast przez inny podmiot, oferując 53 miejsca. Warto nadmienić, że ogółem w województwie wielkopolskim w 2020 roku funkcjonowały 63 domy pomocy społecznej. W Wielkopolsce Wschodniej w analizowanym okresie najwięcej domów pomocy społecznej funkcjonowało w powiecie słupeckim (3 jednostki).</w:t>
      </w:r>
    </w:p>
    <w:p w14:paraId="46B741B7" w14:textId="77777777" w:rsidR="00602C26" w:rsidRPr="00D93575" w:rsidRDefault="00602C26" w:rsidP="00D37D63">
      <w:pPr>
        <w:spacing w:line="276" w:lineRule="auto"/>
      </w:pPr>
      <w:r w:rsidRPr="00D93575">
        <w:t xml:space="preserve">Liczba domów pomocy społecznej w Wielkopolsce Wschodniej oraz liczba oferowanych przez nie miejsc </w:t>
      </w:r>
      <w:r w:rsidR="00274D82">
        <w:t>pozostaje niezmienna</w:t>
      </w:r>
      <w:r w:rsidRPr="00D93575">
        <w:t xml:space="preserve"> od 2015 roku. Zmiany zaobserwowano jedynie w zakresie liczby osób korzystających z ich wsparcia – w 2020 roku wzrosła ona o 3,5% w stosunku do roku bazowego. Wzrost liczby korzystających odnotowano w powiatach kolskim oraz konińskim, z kolei w Koninie oraz powiecie tureckim liczba osób korzystających z domów pomocy społecznej zmniejszyła się w stosunku do 2015 roku.</w:t>
      </w:r>
    </w:p>
    <w:p w14:paraId="7F60E21E" w14:textId="1DA02EF5" w:rsidR="00E07CF6" w:rsidRPr="00D93575" w:rsidRDefault="00E07CF6" w:rsidP="00D37D63">
      <w:pPr>
        <w:pStyle w:val="Legenda"/>
        <w:spacing w:line="276" w:lineRule="auto"/>
      </w:pPr>
      <w:bookmarkStart w:id="61" w:name="_Toc111121545"/>
      <w:r w:rsidRPr="00D93575">
        <w:lastRenderedPageBreak/>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8</w:t>
      </w:r>
      <w:r w:rsidR="00431582">
        <w:rPr>
          <w:noProof/>
        </w:rPr>
        <w:fldChar w:fldCharType="end"/>
      </w:r>
      <w:r w:rsidRPr="00D93575">
        <w:t>. Domy pomocy społecznej</w:t>
      </w:r>
      <w:r w:rsidR="0014021F" w:rsidRPr="00D93575">
        <w:t xml:space="preserve"> (liczba jednostek, miejsc i osób korzystających)</w:t>
      </w:r>
      <w:r w:rsidRPr="00D93575">
        <w:t xml:space="preserve"> w</w:t>
      </w:r>
      <w:r w:rsidR="0014021F" w:rsidRPr="00D93575">
        <w:t xml:space="preserve"> </w:t>
      </w:r>
      <w:r w:rsidRPr="00D93575">
        <w:t>Wielkopolsce Wschodniej</w:t>
      </w:r>
      <w:r w:rsidR="0014021F" w:rsidRPr="00D93575">
        <w:t xml:space="preserve"> w 2020 roku wraz z dynamiką zmian (2015/2020)</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8"/>
        <w:gridCol w:w="975"/>
        <w:gridCol w:w="964"/>
        <w:gridCol w:w="964"/>
        <w:gridCol w:w="964"/>
        <w:gridCol w:w="964"/>
        <w:gridCol w:w="964"/>
        <w:gridCol w:w="959"/>
      </w:tblGrid>
      <w:tr w:rsidR="004255E8" w:rsidRPr="00D93575" w14:paraId="44EF11D2" w14:textId="77777777" w:rsidTr="004255E8">
        <w:trPr>
          <w:trHeight w:val="264"/>
          <w:tblHeader/>
        </w:trPr>
        <w:tc>
          <w:tcPr>
            <w:tcW w:w="1811" w:type="pct"/>
            <w:gridSpan w:val="2"/>
            <w:shd w:val="clear" w:color="auto" w:fill="DEEAF6" w:themeFill="accent5" w:themeFillTint="33"/>
            <w:noWrap/>
            <w:vAlign w:val="center"/>
            <w:hideMark/>
          </w:tcPr>
          <w:p w14:paraId="42CF9488" w14:textId="1D60C4EE" w:rsidR="004255E8" w:rsidRPr="00D93575" w:rsidRDefault="004255E8" w:rsidP="004255E8">
            <w:pPr>
              <w:suppressAutoHyphens w:val="0"/>
              <w:spacing w:after="0" w:line="276" w:lineRule="auto"/>
              <w:rPr>
                <w:rFonts w:eastAsia="Times New Roman"/>
                <w:b/>
                <w:bCs/>
                <w:color w:val="FFFFFF"/>
                <w:sz w:val="18"/>
                <w:szCs w:val="18"/>
                <w:lang w:eastAsia="pl-PL"/>
              </w:rPr>
            </w:pPr>
            <w:r w:rsidRPr="00D93575">
              <w:rPr>
                <w:b/>
                <w:bCs/>
                <w:color w:val="000000"/>
                <w:sz w:val="21"/>
                <w:szCs w:val="21"/>
              </w:rPr>
              <w:t>  </w:t>
            </w:r>
            <w:r w:rsidRPr="00AD35A2">
              <w:rPr>
                <w:b/>
                <w:sz w:val="21"/>
                <w:szCs w:val="21"/>
              </w:rPr>
              <w:t>Wyszczególnienie</w:t>
            </w:r>
          </w:p>
        </w:tc>
        <w:tc>
          <w:tcPr>
            <w:tcW w:w="1064" w:type="pct"/>
            <w:gridSpan w:val="2"/>
            <w:shd w:val="clear" w:color="auto" w:fill="DEEAF6" w:themeFill="accent5" w:themeFillTint="33"/>
            <w:noWrap/>
            <w:vAlign w:val="center"/>
            <w:hideMark/>
          </w:tcPr>
          <w:p w14:paraId="3081F428"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jednostek</w:t>
            </w:r>
          </w:p>
        </w:tc>
        <w:tc>
          <w:tcPr>
            <w:tcW w:w="1064" w:type="pct"/>
            <w:gridSpan w:val="2"/>
            <w:shd w:val="clear" w:color="auto" w:fill="DEEAF6" w:themeFill="accent5" w:themeFillTint="33"/>
            <w:noWrap/>
            <w:vAlign w:val="center"/>
            <w:hideMark/>
          </w:tcPr>
          <w:p w14:paraId="048078B4"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miejsc</w:t>
            </w:r>
          </w:p>
        </w:tc>
        <w:tc>
          <w:tcPr>
            <w:tcW w:w="1062" w:type="pct"/>
            <w:gridSpan w:val="2"/>
            <w:shd w:val="clear" w:color="auto" w:fill="DEEAF6" w:themeFill="accent5" w:themeFillTint="33"/>
            <w:noWrap/>
            <w:vAlign w:val="center"/>
            <w:hideMark/>
          </w:tcPr>
          <w:p w14:paraId="4FA34085"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osób korzystających</w:t>
            </w:r>
          </w:p>
        </w:tc>
      </w:tr>
      <w:tr w:rsidR="004255E8" w:rsidRPr="00D93575" w14:paraId="6BF87180" w14:textId="77777777" w:rsidTr="004255E8">
        <w:trPr>
          <w:trHeight w:val="264"/>
          <w:tblHeader/>
        </w:trPr>
        <w:tc>
          <w:tcPr>
            <w:tcW w:w="1811" w:type="pct"/>
            <w:gridSpan w:val="2"/>
            <w:shd w:val="clear" w:color="auto" w:fill="DEEAF6" w:themeFill="accent5" w:themeFillTint="33"/>
            <w:noWrap/>
            <w:vAlign w:val="center"/>
            <w:hideMark/>
          </w:tcPr>
          <w:p w14:paraId="228B8786" w14:textId="77777777" w:rsidR="004255E8" w:rsidRPr="00D93575" w:rsidRDefault="004255E8" w:rsidP="004255E8">
            <w:pPr>
              <w:suppressAutoHyphens w:val="0"/>
              <w:spacing w:after="0" w:line="276" w:lineRule="auto"/>
              <w:rPr>
                <w:rFonts w:eastAsia="Times New Roman"/>
                <w:b/>
                <w:bCs/>
                <w:color w:val="FFFFFF"/>
                <w:sz w:val="18"/>
                <w:szCs w:val="18"/>
                <w:lang w:eastAsia="pl-PL"/>
              </w:rPr>
            </w:pPr>
          </w:p>
        </w:tc>
        <w:tc>
          <w:tcPr>
            <w:tcW w:w="532" w:type="pct"/>
            <w:shd w:val="clear" w:color="auto" w:fill="DEEAF6" w:themeFill="accent5" w:themeFillTint="33"/>
            <w:noWrap/>
            <w:vAlign w:val="center"/>
            <w:hideMark/>
          </w:tcPr>
          <w:p w14:paraId="5DDAD82D"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532" w:type="pct"/>
            <w:shd w:val="clear" w:color="auto" w:fill="DEEAF6" w:themeFill="accent5" w:themeFillTint="33"/>
            <w:noWrap/>
            <w:vAlign w:val="center"/>
            <w:hideMark/>
          </w:tcPr>
          <w:p w14:paraId="2FA40E8A"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c>
          <w:tcPr>
            <w:tcW w:w="532" w:type="pct"/>
            <w:shd w:val="clear" w:color="auto" w:fill="DEEAF6" w:themeFill="accent5" w:themeFillTint="33"/>
            <w:noWrap/>
            <w:vAlign w:val="center"/>
            <w:hideMark/>
          </w:tcPr>
          <w:p w14:paraId="43CE95F4"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532" w:type="pct"/>
            <w:shd w:val="clear" w:color="auto" w:fill="DEEAF6" w:themeFill="accent5" w:themeFillTint="33"/>
            <w:noWrap/>
            <w:vAlign w:val="center"/>
            <w:hideMark/>
          </w:tcPr>
          <w:p w14:paraId="675B98F7"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c>
          <w:tcPr>
            <w:tcW w:w="532" w:type="pct"/>
            <w:shd w:val="clear" w:color="auto" w:fill="DEEAF6" w:themeFill="accent5" w:themeFillTint="33"/>
            <w:noWrap/>
            <w:vAlign w:val="center"/>
            <w:hideMark/>
          </w:tcPr>
          <w:p w14:paraId="40082814"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530" w:type="pct"/>
            <w:shd w:val="clear" w:color="auto" w:fill="DEEAF6" w:themeFill="accent5" w:themeFillTint="33"/>
            <w:noWrap/>
            <w:vAlign w:val="center"/>
            <w:hideMark/>
          </w:tcPr>
          <w:p w14:paraId="13F653C5"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r>
      <w:tr w:rsidR="004255E8" w:rsidRPr="00D93575" w14:paraId="694189BD" w14:textId="77777777" w:rsidTr="004255E8">
        <w:trPr>
          <w:trHeight w:val="289"/>
        </w:trPr>
        <w:tc>
          <w:tcPr>
            <w:tcW w:w="1273" w:type="pct"/>
            <w:vMerge w:val="restart"/>
            <w:shd w:val="clear" w:color="auto" w:fill="auto"/>
            <w:vAlign w:val="center"/>
            <w:hideMark/>
          </w:tcPr>
          <w:p w14:paraId="35271989"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Województwo wielkopolskie</w:t>
            </w:r>
          </w:p>
        </w:tc>
        <w:tc>
          <w:tcPr>
            <w:tcW w:w="538" w:type="pct"/>
            <w:shd w:val="clear" w:color="auto" w:fill="auto"/>
            <w:noWrap/>
            <w:vAlign w:val="center"/>
            <w:hideMark/>
          </w:tcPr>
          <w:p w14:paraId="380B751C"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32" w:type="pct"/>
            <w:shd w:val="clear" w:color="auto" w:fill="auto"/>
            <w:noWrap/>
            <w:vAlign w:val="center"/>
            <w:hideMark/>
          </w:tcPr>
          <w:p w14:paraId="2A9892EF"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63</w:t>
            </w:r>
          </w:p>
        </w:tc>
        <w:tc>
          <w:tcPr>
            <w:tcW w:w="532" w:type="pct"/>
            <w:shd w:val="clear" w:color="auto" w:fill="auto"/>
            <w:noWrap/>
            <w:vAlign w:val="center"/>
            <w:hideMark/>
          </w:tcPr>
          <w:p w14:paraId="3A49938C"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-1,6%</w:t>
            </w:r>
          </w:p>
        </w:tc>
        <w:tc>
          <w:tcPr>
            <w:tcW w:w="532" w:type="pct"/>
            <w:shd w:val="clear" w:color="auto" w:fill="auto"/>
            <w:noWrap/>
            <w:vAlign w:val="center"/>
            <w:hideMark/>
          </w:tcPr>
          <w:p w14:paraId="33AE2898"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6405</w:t>
            </w:r>
          </w:p>
        </w:tc>
        <w:tc>
          <w:tcPr>
            <w:tcW w:w="532" w:type="pct"/>
            <w:shd w:val="clear" w:color="auto" w:fill="auto"/>
            <w:noWrap/>
            <w:vAlign w:val="center"/>
            <w:hideMark/>
          </w:tcPr>
          <w:p w14:paraId="3B5814AE"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1,3%</w:t>
            </w:r>
          </w:p>
        </w:tc>
        <w:tc>
          <w:tcPr>
            <w:tcW w:w="532" w:type="pct"/>
            <w:shd w:val="clear" w:color="auto" w:fill="auto"/>
            <w:noWrap/>
            <w:vAlign w:val="center"/>
            <w:hideMark/>
          </w:tcPr>
          <w:p w14:paraId="3D1E194C"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7242</w:t>
            </w:r>
          </w:p>
        </w:tc>
        <w:tc>
          <w:tcPr>
            <w:tcW w:w="530" w:type="pct"/>
            <w:shd w:val="clear" w:color="auto" w:fill="auto"/>
            <w:noWrap/>
            <w:vAlign w:val="center"/>
            <w:hideMark/>
          </w:tcPr>
          <w:p w14:paraId="46BD5A64"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5,2%</w:t>
            </w:r>
          </w:p>
        </w:tc>
      </w:tr>
      <w:tr w:rsidR="004255E8" w:rsidRPr="00D93575" w14:paraId="7A181FA7" w14:textId="77777777" w:rsidTr="004255E8">
        <w:trPr>
          <w:trHeight w:val="289"/>
        </w:trPr>
        <w:tc>
          <w:tcPr>
            <w:tcW w:w="1273" w:type="pct"/>
            <w:vMerge/>
            <w:shd w:val="clear" w:color="auto" w:fill="auto"/>
            <w:vAlign w:val="center"/>
            <w:hideMark/>
          </w:tcPr>
          <w:p w14:paraId="124E0895"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538" w:type="pct"/>
            <w:shd w:val="clear" w:color="auto" w:fill="auto"/>
            <w:noWrap/>
            <w:vAlign w:val="center"/>
            <w:hideMark/>
          </w:tcPr>
          <w:p w14:paraId="56ABE557"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32" w:type="pct"/>
            <w:shd w:val="clear" w:color="auto" w:fill="auto"/>
            <w:noWrap/>
            <w:vAlign w:val="center"/>
            <w:hideMark/>
          </w:tcPr>
          <w:p w14:paraId="1B8A10B3"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52</w:t>
            </w:r>
          </w:p>
        </w:tc>
        <w:tc>
          <w:tcPr>
            <w:tcW w:w="532" w:type="pct"/>
            <w:shd w:val="clear" w:color="auto" w:fill="auto"/>
            <w:noWrap/>
            <w:vAlign w:val="center"/>
            <w:hideMark/>
          </w:tcPr>
          <w:p w14:paraId="1AAF718E"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-1,9%</w:t>
            </w:r>
          </w:p>
        </w:tc>
        <w:tc>
          <w:tcPr>
            <w:tcW w:w="532" w:type="pct"/>
            <w:shd w:val="clear" w:color="auto" w:fill="auto"/>
            <w:noWrap/>
            <w:vAlign w:val="center"/>
            <w:hideMark/>
          </w:tcPr>
          <w:p w14:paraId="57A415D9"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5359</w:t>
            </w:r>
          </w:p>
        </w:tc>
        <w:tc>
          <w:tcPr>
            <w:tcW w:w="532" w:type="pct"/>
            <w:shd w:val="clear" w:color="auto" w:fill="auto"/>
            <w:noWrap/>
            <w:vAlign w:val="center"/>
            <w:hideMark/>
          </w:tcPr>
          <w:p w14:paraId="4CE707B0"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1,5%</w:t>
            </w:r>
          </w:p>
        </w:tc>
        <w:tc>
          <w:tcPr>
            <w:tcW w:w="532" w:type="pct"/>
            <w:shd w:val="clear" w:color="auto" w:fill="auto"/>
            <w:noWrap/>
            <w:vAlign w:val="center"/>
            <w:hideMark/>
          </w:tcPr>
          <w:p w14:paraId="561ECD51"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6072</w:t>
            </w:r>
          </w:p>
        </w:tc>
        <w:tc>
          <w:tcPr>
            <w:tcW w:w="530" w:type="pct"/>
            <w:shd w:val="clear" w:color="auto" w:fill="auto"/>
            <w:noWrap/>
            <w:vAlign w:val="center"/>
            <w:hideMark/>
          </w:tcPr>
          <w:p w14:paraId="76B78938"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4,1%</w:t>
            </w:r>
          </w:p>
        </w:tc>
      </w:tr>
      <w:tr w:rsidR="004255E8" w:rsidRPr="00D93575" w14:paraId="28B0E201" w14:textId="77777777" w:rsidTr="004255E8">
        <w:trPr>
          <w:trHeight w:val="289"/>
        </w:trPr>
        <w:tc>
          <w:tcPr>
            <w:tcW w:w="1273" w:type="pct"/>
            <w:vMerge w:val="restart"/>
            <w:shd w:val="clear" w:color="auto" w:fill="auto"/>
            <w:vAlign w:val="center"/>
            <w:hideMark/>
          </w:tcPr>
          <w:p w14:paraId="0A8342AE"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Wielkopolska Wschodnia</w:t>
            </w:r>
          </w:p>
        </w:tc>
        <w:tc>
          <w:tcPr>
            <w:tcW w:w="538" w:type="pct"/>
            <w:shd w:val="clear" w:color="auto" w:fill="auto"/>
            <w:noWrap/>
            <w:vAlign w:val="center"/>
            <w:hideMark/>
          </w:tcPr>
          <w:p w14:paraId="68A1CE2C"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32" w:type="pct"/>
            <w:shd w:val="clear" w:color="auto" w:fill="auto"/>
            <w:noWrap/>
            <w:vAlign w:val="center"/>
            <w:hideMark/>
          </w:tcPr>
          <w:p w14:paraId="226F5A55"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8</w:t>
            </w:r>
          </w:p>
        </w:tc>
        <w:tc>
          <w:tcPr>
            <w:tcW w:w="532" w:type="pct"/>
            <w:shd w:val="clear" w:color="auto" w:fill="auto"/>
            <w:noWrap/>
            <w:vAlign w:val="center"/>
            <w:hideMark/>
          </w:tcPr>
          <w:p w14:paraId="24E93B6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0,0%</w:t>
            </w:r>
          </w:p>
        </w:tc>
        <w:tc>
          <w:tcPr>
            <w:tcW w:w="532" w:type="pct"/>
            <w:shd w:val="clear" w:color="auto" w:fill="auto"/>
            <w:noWrap/>
            <w:vAlign w:val="center"/>
            <w:hideMark/>
          </w:tcPr>
          <w:p w14:paraId="2297E38A"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852</w:t>
            </w:r>
          </w:p>
        </w:tc>
        <w:tc>
          <w:tcPr>
            <w:tcW w:w="532" w:type="pct"/>
            <w:shd w:val="clear" w:color="auto" w:fill="auto"/>
            <w:noWrap/>
            <w:vAlign w:val="center"/>
            <w:hideMark/>
          </w:tcPr>
          <w:p w14:paraId="3800DCCE"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0,0%</w:t>
            </w:r>
          </w:p>
        </w:tc>
        <w:tc>
          <w:tcPr>
            <w:tcW w:w="532" w:type="pct"/>
            <w:shd w:val="clear" w:color="auto" w:fill="auto"/>
            <w:noWrap/>
            <w:vAlign w:val="center"/>
            <w:hideMark/>
          </w:tcPr>
          <w:p w14:paraId="1423A31B"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946</w:t>
            </w:r>
          </w:p>
        </w:tc>
        <w:tc>
          <w:tcPr>
            <w:tcW w:w="530" w:type="pct"/>
            <w:shd w:val="clear" w:color="auto" w:fill="auto"/>
            <w:noWrap/>
            <w:vAlign w:val="center"/>
            <w:hideMark/>
          </w:tcPr>
          <w:p w14:paraId="3634F53C"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3,5%</w:t>
            </w:r>
          </w:p>
        </w:tc>
      </w:tr>
      <w:tr w:rsidR="004255E8" w:rsidRPr="00D93575" w14:paraId="5EC406EF" w14:textId="77777777" w:rsidTr="004255E8">
        <w:trPr>
          <w:trHeight w:val="289"/>
        </w:trPr>
        <w:tc>
          <w:tcPr>
            <w:tcW w:w="1273" w:type="pct"/>
            <w:vMerge/>
            <w:shd w:val="clear" w:color="auto" w:fill="auto"/>
            <w:vAlign w:val="center"/>
            <w:hideMark/>
          </w:tcPr>
          <w:p w14:paraId="24DB06B9"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538" w:type="pct"/>
            <w:shd w:val="clear" w:color="auto" w:fill="auto"/>
            <w:noWrap/>
            <w:vAlign w:val="center"/>
            <w:hideMark/>
          </w:tcPr>
          <w:p w14:paraId="019DB031"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32" w:type="pct"/>
            <w:shd w:val="clear" w:color="auto" w:fill="auto"/>
            <w:noWrap/>
            <w:vAlign w:val="center"/>
            <w:hideMark/>
          </w:tcPr>
          <w:p w14:paraId="197CF822"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7</w:t>
            </w:r>
          </w:p>
        </w:tc>
        <w:tc>
          <w:tcPr>
            <w:tcW w:w="532" w:type="pct"/>
            <w:shd w:val="clear" w:color="auto" w:fill="auto"/>
            <w:noWrap/>
            <w:vAlign w:val="center"/>
            <w:hideMark/>
          </w:tcPr>
          <w:p w14:paraId="6A47E9E5"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0,0%</w:t>
            </w:r>
          </w:p>
        </w:tc>
        <w:tc>
          <w:tcPr>
            <w:tcW w:w="532" w:type="pct"/>
            <w:shd w:val="clear" w:color="auto" w:fill="auto"/>
            <w:noWrap/>
            <w:vAlign w:val="center"/>
            <w:hideMark/>
          </w:tcPr>
          <w:p w14:paraId="63E4EEB6"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799</w:t>
            </w:r>
          </w:p>
        </w:tc>
        <w:tc>
          <w:tcPr>
            <w:tcW w:w="532" w:type="pct"/>
            <w:shd w:val="clear" w:color="auto" w:fill="auto"/>
            <w:noWrap/>
            <w:vAlign w:val="center"/>
            <w:hideMark/>
          </w:tcPr>
          <w:p w14:paraId="60A6AFA8"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0,0%</w:t>
            </w:r>
          </w:p>
        </w:tc>
        <w:tc>
          <w:tcPr>
            <w:tcW w:w="532" w:type="pct"/>
            <w:shd w:val="clear" w:color="auto" w:fill="auto"/>
            <w:noWrap/>
            <w:vAlign w:val="center"/>
            <w:hideMark/>
          </w:tcPr>
          <w:p w14:paraId="75AD9D50"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880</w:t>
            </w:r>
          </w:p>
        </w:tc>
        <w:tc>
          <w:tcPr>
            <w:tcW w:w="530" w:type="pct"/>
            <w:shd w:val="clear" w:color="auto" w:fill="auto"/>
            <w:noWrap/>
            <w:vAlign w:val="center"/>
            <w:hideMark/>
          </w:tcPr>
          <w:p w14:paraId="20790BBD"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2,1%</w:t>
            </w:r>
          </w:p>
        </w:tc>
      </w:tr>
      <w:tr w:rsidR="004255E8" w:rsidRPr="00D93575" w14:paraId="090E48A2" w14:textId="77777777" w:rsidTr="004255E8">
        <w:trPr>
          <w:trHeight w:val="289"/>
        </w:trPr>
        <w:tc>
          <w:tcPr>
            <w:tcW w:w="1273" w:type="pct"/>
            <w:vMerge w:val="restart"/>
            <w:shd w:val="clear" w:color="auto" w:fill="auto"/>
            <w:vAlign w:val="center"/>
            <w:hideMark/>
          </w:tcPr>
          <w:p w14:paraId="214ADE49"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m. Konin</w:t>
            </w:r>
          </w:p>
        </w:tc>
        <w:tc>
          <w:tcPr>
            <w:tcW w:w="538" w:type="pct"/>
            <w:shd w:val="clear" w:color="auto" w:fill="auto"/>
            <w:noWrap/>
            <w:vAlign w:val="center"/>
            <w:hideMark/>
          </w:tcPr>
          <w:p w14:paraId="503E59BB"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32" w:type="pct"/>
            <w:shd w:val="clear" w:color="auto" w:fill="auto"/>
            <w:noWrap/>
            <w:vAlign w:val="center"/>
            <w:hideMark/>
          </w:tcPr>
          <w:p w14:paraId="03053227"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w:t>
            </w:r>
          </w:p>
        </w:tc>
        <w:tc>
          <w:tcPr>
            <w:tcW w:w="532" w:type="pct"/>
            <w:shd w:val="clear" w:color="auto" w:fill="auto"/>
            <w:noWrap/>
            <w:vAlign w:val="center"/>
            <w:hideMark/>
          </w:tcPr>
          <w:p w14:paraId="7961C620"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36FAB02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115</w:t>
            </w:r>
          </w:p>
        </w:tc>
        <w:tc>
          <w:tcPr>
            <w:tcW w:w="532" w:type="pct"/>
            <w:shd w:val="clear" w:color="auto" w:fill="auto"/>
            <w:noWrap/>
            <w:vAlign w:val="center"/>
            <w:hideMark/>
          </w:tcPr>
          <w:p w14:paraId="4A45137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5707F499"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127</w:t>
            </w:r>
          </w:p>
        </w:tc>
        <w:tc>
          <w:tcPr>
            <w:tcW w:w="530" w:type="pct"/>
            <w:shd w:val="clear" w:color="auto" w:fill="auto"/>
            <w:noWrap/>
            <w:vAlign w:val="center"/>
            <w:hideMark/>
          </w:tcPr>
          <w:p w14:paraId="673F78E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-11,8%</w:t>
            </w:r>
          </w:p>
        </w:tc>
      </w:tr>
      <w:tr w:rsidR="004255E8" w:rsidRPr="00D93575" w14:paraId="74D87363" w14:textId="77777777" w:rsidTr="004255E8">
        <w:trPr>
          <w:trHeight w:val="289"/>
        </w:trPr>
        <w:tc>
          <w:tcPr>
            <w:tcW w:w="1273" w:type="pct"/>
            <w:vMerge/>
            <w:shd w:val="clear" w:color="auto" w:fill="auto"/>
            <w:vAlign w:val="center"/>
            <w:hideMark/>
          </w:tcPr>
          <w:p w14:paraId="040514FE"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538" w:type="pct"/>
            <w:shd w:val="clear" w:color="auto" w:fill="auto"/>
            <w:noWrap/>
            <w:vAlign w:val="center"/>
            <w:hideMark/>
          </w:tcPr>
          <w:p w14:paraId="52031935"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32" w:type="pct"/>
            <w:shd w:val="clear" w:color="auto" w:fill="auto"/>
            <w:noWrap/>
            <w:vAlign w:val="center"/>
            <w:hideMark/>
          </w:tcPr>
          <w:p w14:paraId="5BEAE44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w:t>
            </w:r>
          </w:p>
        </w:tc>
        <w:tc>
          <w:tcPr>
            <w:tcW w:w="532" w:type="pct"/>
            <w:shd w:val="clear" w:color="auto" w:fill="auto"/>
            <w:noWrap/>
            <w:vAlign w:val="center"/>
            <w:hideMark/>
          </w:tcPr>
          <w:p w14:paraId="5D44C32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31FF6199"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115</w:t>
            </w:r>
          </w:p>
        </w:tc>
        <w:tc>
          <w:tcPr>
            <w:tcW w:w="532" w:type="pct"/>
            <w:shd w:val="clear" w:color="auto" w:fill="auto"/>
            <w:noWrap/>
            <w:vAlign w:val="center"/>
            <w:hideMark/>
          </w:tcPr>
          <w:p w14:paraId="2D4FE76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6D6E06F4"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127</w:t>
            </w:r>
          </w:p>
        </w:tc>
        <w:tc>
          <w:tcPr>
            <w:tcW w:w="530" w:type="pct"/>
            <w:shd w:val="clear" w:color="auto" w:fill="auto"/>
            <w:noWrap/>
            <w:vAlign w:val="center"/>
            <w:hideMark/>
          </w:tcPr>
          <w:p w14:paraId="310DADF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-11,8%</w:t>
            </w:r>
          </w:p>
        </w:tc>
      </w:tr>
      <w:tr w:rsidR="004255E8" w:rsidRPr="00D93575" w14:paraId="40D0AF07" w14:textId="77777777" w:rsidTr="004255E8">
        <w:trPr>
          <w:trHeight w:val="289"/>
        </w:trPr>
        <w:tc>
          <w:tcPr>
            <w:tcW w:w="1273" w:type="pct"/>
            <w:vMerge w:val="restart"/>
            <w:shd w:val="clear" w:color="auto" w:fill="auto"/>
            <w:vAlign w:val="center"/>
            <w:hideMark/>
          </w:tcPr>
          <w:p w14:paraId="2ECF8AD0"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kolski</w:t>
            </w:r>
          </w:p>
        </w:tc>
        <w:tc>
          <w:tcPr>
            <w:tcW w:w="538" w:type="pct"/>
            <w:shd w:val="clear" w:color="auto" w:fill="auto"/>
            <w:noWrap/>
            <w:vAlign w:val="center"/>
            <w:hideMark/>
          </w:tcPr>
          <w:p w14:paraId="6B0D0C20"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32" w:type="pct"/>
            <w:shd w:val="clear" w:color="auto" w:fill="auto"/>
            <w:noWrap/>
            <w:vAlign w:val="center"/>
            <w:hideMark/>
          </w:tcPr>
          <w:p w14:paraId="6E971B29"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w:t>
            </w:r>
          </w:p>
        </w:tc>
        <w:tc>
          <w:tcPr>
            <w:tcW w:w="532" w:type="pct"/>
            <w:shd w:val="clear" w:color="auto" w:fill="auto"/>
            <w:noWrap/>
            <w:vAlign w:val="center"/>
            <w:hideMark/>
          </w:tcPr>
          <w:p w14:paraId="35F9F7B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51A02E9F"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166</w:t>
            </w:r>
          </w:p>
        </w:tc>
        <w:tc>
          <w:tcPr>
            <w:tcW w:w="532" w:type="pct"/>
            <w:shd w:val="clear" w:color="auto" w:fill="auto"/>
            <w:noWrap/>
            <w:vAlign w:val="center"/>
            <w:hideMark/>
          </w:tcPr>
          <w:p w14:paraId="0929642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13F2FBB7"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204</w:t>
            </w:r>
          </w:p>
        </w:tc>
        <w:tc>
          <w:tcPr>
            <w:tcW w:w="530" w:type="pct"/>
            <w:shd w:val="clear" w:color="auto" w:fill="auto"/>
            <w:noWrap/>
            <w:vAlign w:val="center"/>
            <w:hideMark/>
          </w:tcPr>
          <w:p w14:paraId="6BAF580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23,6%</w:t>
            </w:r>
          </w:p>
        </w:tc>
      </w:tr>
      <w:tr w:rsidR="004255E8" w:rsidRPr="00D93575" w14:paraId="139733DE" w14:textId="77777777" w:rsidTr="004255E8">
        <w:trPr>
          <w:trHeight w:val="289"/>
        </w:trPr>
        <w:tc>
          <w:tcPr>
            <w:tcW w:w="1273" w:type="pct"/>
            <w:vMerge/>
            <w:shd w:val="clear" w:color="auto" w:fill="auto"/>
            <w:vAlign w:val="center"/>
            <w:hideMark/>
          </w:tcPr>
          <w:p w14:paraId="20D77916"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538" w:type="pct"/>
            <w:shd w:val="clear" w:color="auto" w:fill="auto"/>
            <w:noWrap/>
            <w:vAlign w:val="center"/>
            <w:hideMark/>
          </w:tcPr>
          <w:p w14:paraId="054CF6CB"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32" w:type="pct"/>
            <w:shd w:val="clear" w:color="auto" w:fill="auto"/>
            <w:noWrap/>
            <w:vAlign w:val="center"/>
            <w:hideMark/>
          </w:tcPr>
          <w:p w14:paraId="74A48D41"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w:t>
            </w:r>
          </w:p>
        </w:tc>
        <w:tc>
          <w:tcPr>
            <w:tcW w:w="532" w:type="pct"/>
            <w:shd w:val="clear" w:color="auto" w:fill="auto"/>
            <w:noWrap/>
            <w:vAlign w:val="center"/>
            <w:hideMark/>
          </w:tcPr>
          <w:p w14:paraId="67CBE9B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14D1783C"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113</w:t>
            </w:r>
          </w:p>
        </w:tc>
        <w:tc>
          <w:tcPr>
            <w:tcW w:w="532" w:type="pct"/>
            <w:shd w:val="clear" w:color="auto" w:fill="auto"/>
            <w:noWrap/>
            <w:vAlign w:val="center"/>
            <w:hideMark/>
          </w:tcPr>
          <w:p w14:paraId="42FE411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2F148233"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138</w:t>
            </w:r>
          </w:p>
        </w:tc>
        <w:tc>
          <w:tcPr>
            <w:tcW w:w="530" w:type="pct"/>
            <w:shd w:val="clear" w:color="auto" w:fill="auto"/>
            <w:noWrap/>
            <w:vAlign w:val="center"/>
            <w:hideMark/>
          </w:tcPr>
          <w:p w14:paraId="40D3ACC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22,1%</w:t>
            </w:r>
          </w:p>
        </w:tc>
      </w:tr>
      <w:tr w:rsidR="004255E8" w:rsidRPr="00D93575" w14:paraId="59343F70" w14:textId="77777777" w:rsidTr="004255E8">
        <w:trPr>
          <w:trHeight w:val="289"/>
        </w:trPr>
        <w:tc>
          <w:tcPr>
            <w:tcW w:w="1273" w:type="pct"/>
            <w:vMerge w:val="restart"/>
            <w:shd w:val="clear" w:color="auto" w:fill="auto"/>
            <w:vAlign w:val="center"/>
            <w:hideMark/>
          </w:tcPr>
          <w:p w14:paraId="2AAD97A1"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koniński</w:t>
            </w:r>
          </w:p>
        </w:tc>
        <w:tc>
          <w:tcPr>
            <w:tcW w:w="538" w:type="pct"/>
            <w:shd w:val="clear" w:color="auto" w:fill="auto"/>
            <w:noWrap/>
            <w:vAlign w:val="center"/>
            <w:hideMark/>
          </w:tcPr>
          <w:p w14:paraId="609EB601"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32" w:type="pct"/>
            <w:shd w:val="clear" w:color="auto" w:fill="auto"/>
            <w:noWrap/>
            <w:vAlign w:val="center"/>
            <w:hideMark/>
          </w:tcPr>
          <w:p w14:paraId="43B93F3F"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w:t>
            </w:r>
          </w:p>
        </w:tc>
        <w:tc>
          <w:tcPr>
            <w:tcW w:w="532" w:type="pct"/>
            <w:shd w:val="clear" w:color="auto" w:fill="auto"/>
            <w:noWrap/>
            <w:vAlign w:val="center"/>
            <w:hideMark/>
          </w:tcPr>
          <w:p w14:paraId="34BC298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3192117C"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100</w:t>
            </w:r>
          </w:p>
        </w:tc>
        <w:tc>
          <w:tcPr>
            <w:tcW w:w="532" w:type="pct"/>
            <w:shd w:val="clear" w:color="auto" w:fill="auto"/>
            <w:noWrap/>
            <w:vAlign w:val="center"/>
            <w:hideMark/>
          </w:tcPr>
          <w:p w14:paraId="4BB59C0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112FE4E2"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109</w:t>
            </w:r>
          </w:p>
        </w:tc>
        <w:tc>
          <w:tcPr>
            <w:tcW w:w="530" w:type="pct"/>
            <w:shd w:val="clear" w:color="auto" w:fill="auto"/>
            <w:noWrap/>
            <w:vAlign w:val="center"/>
            <w:hideMark/>
          </w:tcPr>
          <w:p w14:paraId="756C5CE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13,5%</w:t>
            </w:r>
          </w:p>
        </w:tc>
      </w:tr>
      <w:tr w:rsidR="004255E8" w:rsidRPr="00D93575" w14:paraId="3C402A54" w14:textId="77777777" w:rsidTr="004255E8">
        <w:trPr>
          <w:trHeight w:val="289"/>
        </w:trPr>
        <w:tc>
          <w:tcPr>
            <w:tcW w:w="1273" w:type="pct"/>
            <w:vMerge/>
            <w:shd w:val="clear" w:color="auto" w:fill="auto"/>
            <w:vAlign w:val="center"/>
            <w:hideMark/>
          </w:tcPr>
          <w:p w14:paraId="447296E9"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538" w:type="pct"/>
            <w:shd w:val="clear" w:color="auto" w:fill="auto"/>
            <w:noWrap/>
            <w:vAlign w:val="center"/>
            <w:hideMark/>
          </w:tcPr>
          <w:p w14:paraId="7B143FB5"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32" w:type="pct"/>
            <w:shd w:val="clear" w:color="auto" w:fill="auto"/>
            <w:noWrap/>
            <w:vAlign w:val="center"/>
            <w:hideMark/>
          </w:tcPr>
          <w:p w14:paraId="52DD0581"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w:t>
            </w:r>
          </w:p>
        </w:tc>
        <w:tc>
          <w:tcPr>
            <w:tcW w:w="532" w:type="pct"/>
            <w:shd w:val="clear" w:color="auto" w:fill="auto"/>
            <w:noWrap/>
            <w:vAlign w:val="center"/>
            <w:hideMark/>
          </w:tcPr>
          <w:p w14:paraId="0428FE5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33B2B064"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100</w:t>
            </w:r>
          </w:p>
        </w:tc>
        <w:tc>
          <w:tcPr>
            <w:tcW w:w="532" w:type="pct"/>
            <w:shd w:val="clear" w:color="auto" w:fill="auto"/>
            <w:noWrap/>
            <w:vAlign w:val="center"/>
            <w:hideMark/>
          </w:tcPr>
          <w:p w14:paraId="6925C32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68BD3677"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109</w:t>
            </w:r>
          </w:p>
        </w:tc>
        <w:tc>
          <w:tcPr>
            <w:tcW w:w="530" w:type="pct"/>
            <w:shd w:val="clear" w:color="auto" w:fill="auto"/>
            <w:noWrap/>
            <w:vAlign w:val="center"/>
            <w:hideMark/>
          </w:tcPr>
          <w:p w14:paraId="3DDF580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13,5%</w:t>
            </w:r>
          </w:p>
        </w:tc>
      </w:tr>
      <w:tr w:rsidR="004255E8" w:rsidRPr="00D93575" w14:paraId="2F5AC01E" w14:textId="77777777" w:rsidTr="004255E8">
        <w:trPr>
          <w:trHeight w:val="289"/>
        </w:trPr>
        <w:tc>
          <w:tcPr>
            <w:tcW w:w="1273" w:type="pct"/>
            <w:vMerge w:val="restart"/>
            <w:shd w:val="clear" w:color="auto" w:fill="auto"/>
            <w:vAlign w:val="center"/>
            <w:hideMark/>
          </w:tcPr>
          <w:p w14:paraId="04A4BE0C"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słupecki</w:t>
            </w:r>
          </w:p>
        </w:tc>
        <w:tc>
          <w:tcPr>
            <w:tcW w:w="538" w:type="pct"/>
            <w:shd w:val="clear" w:color="auto" w:fill="auto"/>
            <w:noWrap/>
            <w:vAlign w:val="center"/>
            <w:hideMark/>
          </w:tcPr>
          <w:p w14:paraId="3F1B8A8E"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32" w:type="pct"/>
            <w:shd w:val="clear" w:color="auto" w:fill="auto"/>
            <w:noWrap/>
            <w:vAlign w:val="center"/>
            <w:hideMark/>
          </w:tcPr>
          <w:p w14:paraId="1E9F4C45"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w:t>
            </w:r>
          </w:p>
        </w:tc>
        <w:tc>
          <w:tcPr>
            <w:tcW w:w="532" w:type="pct"/>
            <w:shd w:val="clear" w:color="auto" w:fill="auto"/>
            <w:noWrap/>
            <w:vAlign w:val="center"/>
            <w:hideMark/>
          </w:tcPr>
          <w:p w14:paraId="603DAF0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396FC58E"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261</w:t>
            </w:r>
          </w:p>
        </w:tc>
        <w:tc>
          <w:tcPr>
            <w:tcW w:w="532" w:type="pct"/>
            <w:shd w:val="clear" w:color="auto" w:fill="auto"/>
            <w:noWrap/>
            <w:vAlign w:val="center"/>
            <w:hideMark/>
          </w:tcPr>
          <w:p w14:paraId="0FFAACA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1EBE7B3B"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280</w:t>
            </w:r>
          </w:p>
        </w:tc>
        <w:tc>
          <w:tcPr>
            <w:tcW w:w="530" w:type="pct"/>
            <w:shd w:val="clear" w:color="auto" w:fill="auto"/>
            <w:noWrap/>
            <w:vAlign w:val="center"/>
            <w:hideMark/>
          </w:tcPr>
          <w:p w14:paraId="0C8A43E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r>
      <w:tr w:rsidR="004255E8" w:rsidRPr="00D93575" w14:paraId="0BF34B98" w14:textId="77777777" w:rsidTr="004255E8">
        <w:trPr>
          <w:trHeight w:val="289"/>
        </w:trPr>
        <w:tc>
          <w:tcPr>
            <w:tcW w:w="1273" w:type="pct"/>
            <w:vMerge/>
            <w:shd w:val="clear" w:color="auto" w:fill="auto"/>
            <w:vAlign w:val="center"/>
            <w:hideMark/>
          </w:tcPr>
          <w:p w14:paraId="47890D46"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538" w:type="pct"/>
            <w:shd w:val="clear" w:color="auto" w:fill="auto"/>
            <w:noWrap/>
            <w:vAlign w:val="center"/>
            <w:hideMark/>
          </w:tcPr>
          <w:p w14:paraId="6FCF101E"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32" w:type="pct"/>
            <w:shd w:val="clear" w:color="auto" w:fill="auto"/>
            <w:noWrap/>
            <w:vAlign w:val="center"/>
            <w:hideMark/>
          </w:tcPr>
          <w:p w14:paraId="75AA38FE"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w:t>
            </w:r>
          </w:p>
        </w:tc>
        <w:tc>
          <w:tcPr>
            <w:tcW w:w="532" w:type="pct"/>
            <w:shd w:val="clear" w:color="auto" w:fill="auto"/>
            <w:noWrap/>
            <w:vAlign w:val="center"/>
            <w:hideMark/>
          </w:tcPr>
          <w:p w14:paraId="1E59704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6834D49D"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261</w:t>
            </w:r>
          </w:p>
        </w:tc>
        <w:tc>
          <w:tcPr>
            <w:tcW w:w="532" w:type="pct"/>
            <w:shd w:val="clear" w:color="auto" w:fill="auto"/>
            <w:noWrap/>
            <w:vAlign w:val="center"/>
            <w:hideMark/>
          </w:tcPr>
          <w:p w14:paraId="4DCD8B2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616094F6"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280</w:t>
            </w:r>
          </w:p>
        </w:tc>
        <w:tc>
          <w:tcPr>
            <w:tcW w:w="530" w:type="pct"/>
            <w:shd w:val="clear" w:color="auto" w:fill="auto"/>
            <w:noWrap/>
            <w:vAlign w:val="center"/>
            <w:hideMark/>
          </w:tcPr>
          <w:p w14:paraId="513F7EE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r>
      <w:tr w:rsidR="004255E8" w:rsidRPr="00D93575" w14:paraId="6B3295C4" w14:textId="77777777" w:rsidTr="004255E8">
        <w:trPr>
          <w:trHeight w:val="289"/>
        </w:trPr>
        <w:tc>
          <w:tcPr>
            <w:tcW w:w="1273" w:type="pct"/>
            <w:vMerge w:val="restart"/>
            <w:shd w:val="clear" w:color="auto" w:fill="auto"/>
            <w:vAlign w:val="center"/>
            <w:hideMark/>
          </w:tcPr>
          <w:p w14:paraId="0FA7AF22"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turecki</w:t>
            </w:r>
          </w:p>
        </w:tc>
        <w:tc>
          <w:tcPr>
            <w:tcW w:w="538" w:type="pct"/>
            <w:shd w:val="clear" w:color="auto" w:fill="auto"/>
            <w:noWrap/>
            <w:vAlign w:val="center"/>
            <w:hideMark/>
          </w:tcPr>
          <w:p w14:paraId="2EF66592"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32" w:type="pct"/>
            <w:shd w:val="clear" w:color="auto" w:fill="auto"/>
            <w:noWrap/>
            <w:vAlign w:val="center"/>
            <w:hideMark/>
          </w:tcPr>
          <w:p w14:paraId="3DA3710C"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w:t>
            </w:r>
          </w:p>
        </w:tc>
        <w:tc>
          <w:tcPr>
            <w:tcW w:w="532" w:type="pct"/>
            <w:shd w:val="clear" w:color="auto" w:fill="auto"/>
            <w:noWrap/>
            <w:vAlign w:val="center"/>
            <w:hideMark/>
          </w:tcPr>
          <w:p w14:paraId="4234BF7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7CA2E7FD"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210</w:t>
            </w:r>
          </w:p>
        </w:tc>
        <w:tc>
          <w:tcPr>
            <w:tcW w:w="532" w:type="pct"/>
            <w:shd w:val="clear" w:color="auto" w:fill="auto"/>
            <w:noWrap/>
            <w:vAlign w:val="center"/>
            <w:hideMark/>
          </w:tcPr>
          <w:p w14:paraId="10AABCF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0120F4EE"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226</w:t>
            </w:r>
          </w:p>
        </w:tc>
        <w:tc>
          <w:tcPr>
            <w:tcW w:w="530" w:type="pct"/>
            <w:shd w:val="clear" w:color="auto" w:fill="auto"/>
            <w:noWrap/>
            <w:vAlign w:val="center"/>
            <w:hideMark/>
          </w:tcPr>
          <w:p w14:paraId="6860F8B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-1,3%</w:t>
            </w:r>
          </w:p>
        </w:tc>
      </w:tr>
      <w:tr w:rsidR="004255E8" w:rsidRPr="00D93575" w14:paraId="0D79AC53" w14:textId="77777777" w:rsidTr="004255E8">
        <w:trPr>
          <w:trHeight w:val="289"/>
        </w:trPr>
        <w:tc>
          <w:tcPr>
            <w:tcW w:w="1273" w:type="pct"/>
            <w:vMerge/>
            <w:shd w:val="clear" w:color="auto" w:fill="auto"/>
            <w:vAlign w:val="center"/>
            <w:hideMark/>
          </w:tcPr>
          <w:p w14:paraId="0EA86D3A"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538" w:type="pct"/>
            <w:shd w:val="clear" w:color="auto" w:fill="auto"/>
            <w:noWrap/>
            <w:vAlign w:val="center"/>
            <w:hideMark/>
          </w:tcPr>
          <w:p w14:paraId="6E7308A2"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32" w:type="pct"/>
            <w:shd w:val="clear" w:color="auto" w:fill="auto"/>
            <w:noWrap/>
            <w:vAlign w:val="center"/>
            <w:hideMark/>
          </w:tcPr>
          <w:p w14:paraId="4E1F2264"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w:t>
            </w:r>
          </w:p>
        </w:tc>
        <w:tc>
          <w:tcPr>
            <w:tcW w:w="532" w:type="pct"/>
            <w:shd w:val="clear" w:color="auto" w:fill="auto"/>
            <w:noWrap/>
            <w:vAlign w:val="center"/>
            <w:hideMark/>
          </w:tcPr>
          <w:p w14:paraId="1B7733C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4709AD16"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210</w:t>
            </w:r>
          </w:p>
        </w:tc>
        <w:tc>
          <w:tcPr>
            <w:tcW w:w="532" w:type="pct"/>
            <w:shd w:val="clear" w:color="auto" w:fill="auto"/>
            <w:noWrap/>
            <w:vAlign w:val="center"/>
            <w:hideMark/>
          </w:tcPr>
          <w:p w14:paraId="5941F86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32" w:type="pct"/>
            <w:shd w:val="clear" w:color="auto" w:fill="auto"/>
            <w:noWrap/>
            <w:vAlign w:val="center"/>
            <w:hideMark/>
          </w:tcPr>
          <w:p w14:paraId="52E2CE2C"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226</w:t>
            </w:r>
          </w:p>
        </w:tc>
        <w:tc>
          <w:tcPr>
            <w:tcW w:w="530" w:type="pct"/>
            <w:shd w:val="clear" w:color="auto" w:fill="auto"/>
            <w:noWrap/>
            <w:vAlign w:val="center"/>
            <w:hideMark/>
          </w:tcPr>
          <w:p w14:paraId="620C508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-1,3%</w:t>
            </w:r>
          </w:p>
        </w:tc>
      </w:tr>
    </w:tbl>
    <w:p w14:paraId="0FD4B3DD" w14:textId="77777777" w:rsidR="000C761F" w:rsidRPr="00D93575" w:rsidRDefault="000C761F" w:rsidP="00D37D63">
      <w:pPr>
        <w:pStyle w:val="zrodlo"/>
      </w:pPr>
      <w:r w:rsidRPr="00D93575">
        <w:t>Źródło: opracowanie własne na podstawie danych Ministerstwa Pracy i Polityki Społecznej</w:t>
      </w:r>
    </w:p>
    <w:p w14:paraId="6E04D23D" w14:textId="77777777" w:rsidR="00602C26" w:rsidRPr="00D93575" w:rsidRDefault="00602C26" w:rsidP="00D37D63">
      <w:pPr>
        <w:spacing w:line="276" w:lineRule="auto"/>
      </w:pPr>
      <w:r w:rsidRPr="00D93575">
        <w:t xml:space="preserve">Z danych Ministerstwa Rodziny i Polityki Społecznej wynika, że w 2020 roku w województwie wielkopolskim funkcjonowało 35 dziennych domów pomocy, z czego 5 w Wielkopolsce Wschodniej. Dzienne domy pomocy w Wielkopolsce Wschodniej w analizowanym okresie oferowały 130 miejsc i wówczas skorzystały z nich 144 osoby. </w:t>
      </w:r>
    </w:p>
    <w:p w14:paraId="4A026DC3" w14:textId="77777777" w:rsidR="00602C26" w:rsidRPr="00D93575" w:rsidRDefault="00602C26" w:rsidP="00D37D63">
      <w:pPr>
        <w:spacing w:line="276" w:lineRule="auto"/>
      </w:pPr>
      <w:r w:rsidRPr="00D93575">
        <w:t>Należy nadmienić, że liczba dziennych domów pomocy w Wielkopolsce Wschodniej wzrosła od 2015 roku (o 150%), a zatem wzrosła też liczba oferowanych przez nie miejsc (o 160%). Wynika to z faktu, iż w powiatach kolskim oraz konińskim rozpoczęły działalność dzienne domy pomocy – w 2015 roku tego typu jednostki nie funkcjonowały w tych powiatach.</w:t>
      </w:r>
      <w:r w:rsidR="009F5908">
        <w:t xml:space="preserve"> Istotnym czynn</w:t>
      </w:r>
      <w:r w:rsidR="00E55E70">
        <w:t>i</w:t>
      </w:r>
      <w:r w:rsidR="009F5908">
        <w:t>kiem stymulującym powstawanie infrastruktury w tym zakresie było uruchomienie rządowego programu dedykowanego tworzeniu dziennych domów pomocy – „Senior-</w:t>
      </w:r>
      <w:r w:rsidR="00E55E70">
        <w:t>WIGOR</w:t>
      </w:r>
      <w:r w:rsidR="009F5908">
        <w:t xml:space="preserve">”, który </w:t>
      </w:r>
      <w:r w:rsidR="00E55E70">
        <w:t xml:space="preserve">później </w:t>
      </w:r>
      <w:r w:rsidR="009F5908">
        <w:t>został przemianowany na „Senior+”.</w:t>
      </w:r>
      <w:r w:rsidR="00E55E70">
        <w:t xml:space="preserve"> Gminy w ramach programu mogły pozyskiwać środki na uruchomienie dziennych domów pomocy lub klubów seniora.</w:t>
      </w:r>
      <w:r w:rsidRPr="00D93575">
        <w:t xml:space="preserve"> Co istotne, w 2020 roku z dziennych domów pomocy w Wielkopolsce Wschodniej skorzystało 132% więcej osób aniżeli miało to miejsce w 2015 roku (odnotowano wzrost pomimo mniejszej o 12,9% liczby osób korzystających z dziennych domów pomocy w Koninie).</w:t>
      </w:r>
    </w:p>
    <w:p w14:paraId="5A94E3F2" w14:textId="77777777" w:rsidR="0098443C" w:rsidRDefault="0098443C" w:rsidP="00D37D63">
      <w:pPr>
        <w:pStyle w:val="Legenda"/>
        <w:spacing w:line="276" w:lineRule="auto"/>
      </w:pPr>
      <w:r>
        <w:br w:type="page"/>
      </w:r>
    </w:p>
    <w:p w14:paraId="5A39B891" w14:textId="7D343EF5" w:rsidR="00E07CF6" w:rsidRPr="00D93575" w:rsidRDefault="00E07CF6" w:rsidP="00D37D63">
      <w:pPr>
        <w:pStyle w:val="Legenda"/>
        <w:spacing w:line="276" w:lineRule="auto"/>
      </w:pPr>
      <w:bookmarkStart w:id="62" w:name="_Toc111121546"/>
      <w:r w:rsidRPr="00D93575">
        <w:lastRenderedPageBreak/>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9</w:t>
      </w:r>
      <w:r w:rsidR="00431582">
        <w:rPr>
          <w:noProof/>
        </w:rPr>
        <w:fldChar w:fldCharType="end"/>
      </w:r>
      <w:r w:rsidRPr="00D93575">
        <w:t>.</w:t>
      </w:r>
      <w:r w:rsidR="00632E15" w:rsidRPr="00D93575">
        <w:t xml:space="preserve"> Dzienne domy pomocy </w:t>
      </w:r>
      <w:r w:rsidR="0014021F" w:rsidRPr="00D93575">
        <w:t xml:space="preserve">(liczba jednostek, miejsc i osób korzystających) </w:t>
      </w:r>
      <w:r w:rsidR="00632E15" w:rsidRPr="00D93575">
        <w:t>w Wielkopolsce Wschodniej</w:t>
      </w:r>
      <w:r w:rsidR="0014021F" w:rsidRPr="00D93575">
        <w:t xml:space="preserve"> w 2020 roku wraz z dynamiką zmian (2015/2020)</w:t>
      </w:r>
      <w:bookmarkEnd w:id="62"/>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2"/>
        <w:gridCol w:w="1116"/>
        <w:gridCol w:w="945"/>
        <w:gridCol w:w="945"/>
        <w:gridCol w:w="945"/>
        <w:gridCol w:w="945"/>
        <w:gridCol w:w="945"/>
        <w:gridCol w:w="943"/>
      </w:tblGrid>
      <w:tr w:rsidR="004255E8" w:rsidRPr="00D93575" w14:paraId="30130AE4" w14:textId="77777777" w:rsidTr="004255E8">
        <w:trPr>
          <w:trHeight w:val="264"/>
          <w:tblHeader/>
        </w:trPr>
        <w:tc>
          <w:tcPr>
            <w:tcW w:w="1880" w:type="pct"/>
            <w:gridSpan w:val="2"/>
            <w:shd w:val="clear" w:color="auto" w:fill="DEEAF6" w:themeFill="accent5" w:themeFillTint="33"/>
            <w:noWrap/>
            <w:vAlign w:val="center"/>
          </w:tcPr>
          <w:p w14:paraId="736A6DA3" w14:textId="73ABA4E7" w:rsidR="004255E8" w:rsidRPr="00D93575" w:rsidRDefault="004255E8" w:rsidP="004255E8">
            <w:pPr>
              <w:suppressAutoHyphens w:val="0"/>
              <w:spacing w:after="0" w:line="276" w:lineRule="auto"/>
              <w:rPr>
                <w:rFonts w:eastAsia="Times New Roman"/>
                <w:b/>
                <w:bCs/>
                <w:color w:val="FFFFFF"/>
                <w:sz w:val="18"/>
                <w:szCs w:val="18"/>
                <w:lang w:eastAsia="pl-PL"/>
              </w:rPr>
            </w:pPr>
            <w:r w:rsidRPr="00D93575">
              <w:rPr>
                <w:b/>
                <w:bCs/>
                <w:color w:val="000000"/>
                <w:sz w:val="21"/>
                <w:szCs w:val="21"/>
              </w:rPr>
              <w:t>  </w:t>
            </w:r>
            <w:r w:rsidRPr="00AD35A2">
              <w:rPr>
                <w:b/>
                <w:sz w:val="21"/>
                <w:szCs w:val="21"/>
              </w:rPr>
              <w:t>Wyszczególnienie</w:t>
            </w:r>
          </w:p>
        </w:tc>
        <w:tc>
          <w:tcPr>
            <w:tcW w:w="1040" w:type="pct"/>
            <w:gridSpan w:val="2"/>
            <w:shd w:val="clear" w:color="auto" w:fill="DEEAF6" w:themeFill="accent5" w:themeFillTint="33"/>
            <w:noWrap/>
            <w:vAlign w:val="center"/>
          </w:tcPr>
          <w:p w14:paraId="54FCF3AF"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jednostek</w:t>
            </w:r>
          </w:p>
        </w:tc>
        <w:tc>
          <w:tcPr>
            <w:tcW w:w="1040" w:type="pct"/>
            <w:gridSpan w:val="2"/>
            <w:shd w:val="clear" w:color="auto" w:fill="DEEAF6" w:themeFill="accent5" w:themeFillTint="33"/>
            <w:noWrap/>
            <w:vAlign w:val="center"/>
          </w:tcPr>
          <w:p w14:paraId="071D68F4"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miejsc</w:t>
            </w:r>
          </w:p>
        </w:tc>
        <w:tc>
          <w:tcPr>
            <w:tcW w:w="1039" w:type="pct"/>
            <w:gridSpan w:val="2"/>
            <w:shd w:val="clear" w:color="auto" w:fill="DEEAF6" w:themeFill="accent5" w:themeFillTint="33"/>
            <w:noWrap/>
            <w:vAlign w:val="center"/>
          </w:tcPr>
          <w:p w14:paraId="0E500D18"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osób korzystających</w:t>
            </w:r>
          </w:p>
        </w:tc>
      </w:tr>
      <w:tr w:rsidR="004255E8" w:rsidRPr="00D93575" w14:paraId="2AE6454A" w14:textId="77777777" w:rsidTr="004255E8">
        <w:trPr>
          <w:trHeight w:val="264"/>
          <w:tblHeader/>
        </w:trPr>
        <w:tc>
          <w:tcPr>
            <w:tcW w:w="1880" w:type="pct"/>
            <w:gridSpan w:val="2"/>
            <w:shd w:val="clear" w:color="auto" w:fill="DEEAF6" w:themeFill="accent5" w:themeFillTint="33"/>
            <w:noWrap/>
            <w:vAlign w:val="center"/>
            <w:hideMark/>
          </w:tcPr>
          <w:p w14:paraId="65959701" w14:textId="77777777" w:rsidR="004255E8" w:rsidRPr="00D93575" w:rsidRDefault="004255E8" w:rsidP="004255E8">
            <w:pPr>
              <w:suppressAutoHyphens w:val="0"/>
              <w:spacing w:after="0" w:line="276" w:lineRule="auto"/>
              <w:rPr>
                <w:rFonts w:eastAsia="Times New Roman"/>
                <w:b/>
                <w:bCs/>
                <w:color w:val="FFFFFF"/>
                <w:sz w:val="18"/>
                <w:szCs w:val="18"/>
                <w:lang w:eastAsia="pl-PL"/>
              </w:rPr>
            </w:pPr>
          </w:p>
        </w:tc>
        <w:tc>
          <w:tcPr>
            <w:tcW w:w="520" w:type="pct"/>
            <w:shd w:val="clear" w:color="auto" w:fill="DEEAF6" w:themeFill="accent5" w:themeFillTint="33"/>
            <w:noWrap/>
            <w:vAlign w:val="center"/>
            <w:hideMark/>
          </w:tcPr>
          <w:p w14:paraId="36CEFAD3"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520" w:type="pct"/>
            <w:shd w:val="clear" w:color="auto" w:fill="DEEAF6" w:themeFill="accent5" w:themeFillTint="33"/>
            <w:noWrap/>
            <w:vAlign w:val="center"/>
            <w:hideMark/>
          </w:tcPr>
          <w:p w14:paraId="3D7934FD"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c>
          <w:tcPr>
            <w:tcW w:w="520" w:type="pct"/>
            <w:shd w:val="clear" w:color="auto" w:fill="DEEAF6" w:themeFill="accent5" w:themeFillTint="33"/>
            <w:noWrap/>
            <w:vAlign w:val="center"/>
            <w:hideMark/>
          </w:tcPr>
          <w:p w14:paraId="6DF29A8F"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520" w:type="pct"/>
            <w:shd w:val="clear" w:color="auto" w:fill="DEEAF6" w:themeFill="accent5" w:themeFillTint="33"/>
            <w:noWrap/>
            <w:vAlign w:val="center"/>
            <w:hideMark/>
          </w:tcPr>
          <w:p w14:paraId="0F205930"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c>
          <w:tcPr>
            <w:tcW w:w="520" w:type="pct"/>
            <w:shd w:val="clear" w:color="auto" w:fill="DEEAF6" w:themeFill="accent5" w:themeFillTint="33"/>
            <w:noWrap/>
            <w:vAlign w:val="center"/>
            <w:hideMark/>
          </w:tcPr>
          <w:p w14:paraId="670A3604"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519" w:type="pct"/>
            <w:shd w:val="clear" w:color="auto" w:fill="DEEAF6" w:themeFill="accent5" w:themeFillTint="33"/>
            <w:noWrap/>
            <w:vAlign w:val="center"/>
            <w:hideMark/>
          </w:tcPr>
          <w:p w14:paraId="0DC71E68"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r>
      <w:tr w:rsidR="004255E8" w:rsidRPr="00D93575" w14:paraId="26556BAD" w14:textId="77777777" w:rsidTr="004255E8">
        <w:trPr>
          <w:trHeight w:val="300"/>
        </w:trPr>
        <w:tc>
          <w:tcPr>
            <w:tcW w:w="1266" w:type="pct"/>
            <w:vMerge w:val="restart"/>
            <w:shd w:val="clear" w:color="auto" w:fill="auto"/>
            <w:vAlign w:val="center"/>
            <w:hideMark/>
          </w:tcPr>
          <w:p w14:paraId="5EFCE2A0"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Województwo wielkopolskie</w:t>
            </w:r>
          </w:p>
        </w:tc>
        <w:tc>
          <w:tcPr>
            <w:tcW w:w="614" w:type="pct"/>
            <w:shd w:val="clear" w:color="auto" w:fill="auto"/>
            <w:noWrap/>
            <w:vAlign w:val="center"/>
            <w:hideMark/>
          </w:tcPr>
          <w:p w14:paraId="268EFD8D"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20" w:type="pct"/>
            <w:shd w:val="clear" w:color="auto" w:fill="auto"/>
            <w:noWrap/>
            <w:vAlign w:val="center"/>
            <w:hideMark/>
          </w:tcPr>
          <w:p w14:paraId="56A1D380"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35</w:t>
            </w:r>
          </w:p>
        </w:tc>
        <w:tc>
          <w:tcPr>
            <w:tcW w:w="520" w:type="pct"/>
            <w:shd w:val="clear" w:color="auto" w:fill="auto"/>
            <w:noWrap/>
            <w:vAlign w:val="center"/>
            <w:hideMark/>
          </w:tcPr>
          <w:p w14:paraId="193BC811"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84,2%</w:t>
            </w:r>
          </w:p>
        </w:tc>
        <w:tc>
          <w:tcPr>
            <w:tcW w:w="520" w:type="pct"/>
            <w:shd w:val="clear" w:color="auto" w:fill="auto"/>
            <w:noWrap/>
            <w:vAlign w:val="center"/>
            <w:hideMark/>
          </w:tcPr>
          <w:p w14:paraId="2577039A"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1 855</w:t>
            </w:r>
          </w:p>
        </w:tc>
        <w:tc>
          <w:tcPr>
            <w:tcW w:w="520" w:type="pct"/>
            <w:shd w:val="clear" w:color="auto" w:fill="auto"/>
            <w:noWrap/>
            <w:vAlign w:val="center"/>
            <w:hideMark/>
          </w:tcPr>
          <w:p w14:paraId="61D1F319"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8,5%</w:t>
            </w:r>
          </w:p>
        </w:tc>
        <w:tc>
          <w:tcPr>
            <w:tcW w:w="520" w:type="pct"/>
            <w:shd w:val="clear" w:color="auto" w:fill="auto"/>
            <w:noWrap/>
            <w:vAlign w:val="center"/>
            <w:hideMark/>
          </w:tcPr>
          <w:p w14:paraId="4E680336"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2 852</w:t>
            </w:r>
          </w:p>
        </w:tc>
        <w:tc>
          <w:tcPr>
            <w:tcW w:w="519" w:type="pct"/>
            <w:shd w:val="clear" w:color="auto" w:fill="auto"/>
            <w:noWrap/>
            <w:vAlign w:val="center"/>
            <w:hideMark/>
          </w:tcPr>
          <w:p w14:paraId="0750157F"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11,6%</w:t>
            </w:r>
          </w:p>
        </w:tc>
      </w:tr>
      <w:tr w:rsidR="004255E8" w:rsidRPr="00D93575" w14:paraId="21DC50E5" w14:textId="77777777" w:rsidTr="004255E8">
        <w:trPr>
          <w:trHeight w:val="300"/>
        </w:trPr>
        <w:tc>
          <w:tcPr>
            <w:tcW w:w="1266" w:type="pct"/>
            <w:vMerge/>
            <w:shd w:val="clear" w:color="auto" w:fill="auto"/>
            <w:vAlign w:val="center"/>
            <w:hideMark/>
          </w:tcPr>
          <w:p w14:paraId="36108AB7"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614" w:type="pct"/>
            <w:shd w:val="clear" w:color="auto" w:fill="auto"/>
            <w:noWrap/>
            <w:vAlign w:val="center"/>
            <w:hideMark/>
          </w:tcPr>
          <w:p w14:paraId="33A6512B"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20" w:type="pct"/>
            <w:shd w:val="clear" w:color="auto" w:fill="auto"/>
            <w:noWrap/>
            <w:vAlign w:val="center"/>
            <w:hideMark/>
          </w:tcPr>
          <w:p w14:paraId="0E84AB6D"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32</w:t>
            </w:r>
          </w:p>
        </w:tc>
        <w:tc>
          <w:tcPr>
            <w:tcW w:w="520" w:type="pct"/>
            <w:shd w:val="clear" w:color="auto" w:fill="auto"/>
            <w:noWrap/>
            <w:vAlign w:val="center"/>
            <w:hideMark/>
          </w:tcPr>
          <w:p w14:paraId="12B12F0B"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88,2%</w:t>
            </w:r>
          </w:p>
        </w:tc>
        <w:tc>
          <w:tcPr>
            <w:tcW w:w="520" w:type="pct"/>
            <w:shd w:val="clear" w:color="auto" w:fill="auto"/>
            <w:noWrap/>
            <w:vAlign w:val="center"/>
            <w:hideMark/>
          </w:tcPr>
          <w:p w14:paraId="3266868C"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1 685</w:t>
            </w:r>
          </w:p>
        </w:tc>
        <w:tc>
          <w:tcPr>
            <w:tcW w:w="520" w:type="pct"/>
            <w:shd w:val="clear" w:color="auto" w:fill="auto"/>
            <w:noWrap/>
            <w:vAlign w:val="center"/>
            <w:hideMark/>
          </w:tcPr>
          <w:p w14:paraId="224482A0"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6,0%</w:t>
            </w:r>
          </w:p>
        </w:tc>
        <w:tc>
          <w:tcPr>
            <w:tcW w:w="520" w:type="pct"/>
            <w:shd w:val="clear" w:color="auto" w:fill="auto"/>
            <w:noWrap/>
            <w:vAlign w:val="center"/>
            <w:hideMark/>
          </w:tcPr>
          <w:p w14:paraId="3953FED4"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2 615</w:t>
            </w:r>
          </w:p>
        </w:tc>
        <w:tc>
          <w:tcPr>
            <w:tcW w:w="519" w:type="pct"/>
            <w:shd w:val="clear" w:color="auto" w:fill="auto"/>
            <w:noWrap/>
            <w:vAlign w:val="center"/>
            <w:hideMark/>
          </w:tcPr>
          <w:p w14:paraId="6663E886"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7,4%</w:t>
            </w:r>
          </w:p>
        </w:tc>
      </w:tr>
      <w:tr w:rsidR="004255E8" w:rsidRPr="00D93575" w14:paraId="1DB412F7" w14:textId="77777777" w:rsidTr="004255E8">
        <w:trPr>
          <w:trHeight w:val="300"/>
        </w:trPr>
        <w:tc>
          <w:tcPr>
            <w:tcW w:w="1266" w:type="pct"/>
            <w:vMerge w:val="restart"/>
            <w:shd w:val="clear" w:color="auto" w:fill="auto"/>
            <w:vAlign w:val="center"/>
            <w:hideMark/>
          </w:tcPr>
          <w:p w14:paraId="1C183078"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Wielkopolska Wschodnia</w:t>
            </w:r>
          </w:p>
        </w:tc>
        <w:tc>
          <w:tcPr>
            <w:tcW w:w="614" w:type="pct"/>
            <w:shd w:val="clear" w:color="auto" w:fill="auto"/>
            <w:noWrap/>
            <w:vAlign w:val="center"/>
            <w:hideMark/>
          </w:tcPr>
          <w:p w14:paraId="670825D0"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20" w:type="pct"/>
            <w:shd w:val="clear" w:color="auto" w:fill="auto"/>
            <w:noWrap/>
            <w:vAlign w:val="center"/>
            <w:hideMark/>
          </w:tcPr>
          <w:p w14:paraId="3E9F7B9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5</w:t>
            </w:r>
          </w:p>
        </w:tc>
        <w:tc>
          <w:tcPr>
            <w:tcW w:w="520" w:type="pct"/>
            <w:shd w:val="clear" w:color="auto" w:fill="auto"/>
            <w:noWrap/>
            <w:vAlign w:val="center"/>
            <w:hideMark/>
          </w:tcPr>
          <w:p w14:paraId="0754762C"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150,0%</w:t>
            </w:r>
          </w:p>
        </w:tc>
        <w:tc>
          <w:tcPr>
            <w:tcW w:w="520" w:type="pct"/>
            <w:shd w:val="clear" w:color="auto" w:fill="auto"/>
            <w:noWrap/>
            <w:vAlign w:val="center"/>
            <w:hideMark/>
          </w:tcPr>
          <w:p w14:paraId="4E461933"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130</w:t>
            </w:r>
          </w:p>
        </w:tc>
        <w:tc>
          <w:tcPr>
            <w:tcW w:w="520" w:type="pct"/>
            <w:shd w:val="clear" w:color="auto" w:fill="auto"/>
            <w:noWrap/>
            <w:vAlign w:val="center"/>
            <w:hideMark/>
          </w:tcPr>
          <w:p w14:paraId="7241A19A"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160,0%</w:t>
            </w:r>
          </w:p>
        </w:tc>
        <w:tc>
          <w:tcPr>
            <w:tcW w:w="520" w:type="pct"/>
            <w:shd w:val="clear" w:color="auto" w:fill="auto"/>
            <w:noWrap/>
            <w:vAlign w:val="center"/>
            <w:hideMark/>
          </w:tcPr>
          <w:p w14:paraId="5AE1763F"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144</w:t>
            </w:r>
          </w:p>
        </w:tc>
        <w:tc>
          <w:tcPr>
            <w:tcW w:w="519" w:type="pct"/>
            <w:shd w:val="clear" w:color="auto" w:fill="auto"/>
            <w:noWrap/>
            <w:vAlign w:val="center"/>
            <w:hideMark/>
          </w:tcPr>
          <w:p w14:paraId="16823EE8"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132,3%</w:t>
            </w:r>
          </w:p>
        </w:tc>
      </w:tr>
      <w:tr w:rsidR="004255E8" w:rsidRPr="00D93575" w14:paraId="29BF25AF" w14:textId="77777777" w:rsidTr="004255E8">
        <w:trPr>
          <w:trHeight w:val="300"/>
        </w:trPr>
        <w:tc>
          <w:tcPr>
            <w:tcW w:w="1266" w:type="pct"/>
            <w:vMerge/>
            <w:shd w:val="clear" w:color="auto" w:fill="auto"/>
            <w:vAlign w:val="center"/>
            <w:hideMark/>
          </w:tcPr>
          <w:p w14:paraId="2048488D"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614" w:type="pct"/>
            <w:shd w:val="clear" w:color="auto" w:fill="auto"/>
            <w:noWrap/>
            <w:vAlign w:val="center"/>
            <w:hideMark/>
          </w:tcPr>
          <w:p w14:paraId="10141341"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20" w:type="pct"/>
            <w:shd w:val="clear" w:color="auto" w:fill="auto"/>
            <w:noWrap/>
            <w:vAlign w:val="center"/>
            <w:hideMark/>
          </w:tcPr>
          <w:p w14:paraId="6D3369C5"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5</w:t>
            </w:r>
          </w:p>
        </w:tc>
        <w:tc>
          <w:tcPr>
            <w:tcW w:w="520" w:type="pct"/>
            <w:shd w:val="clear" w:color="auto" w:fill="auto"/>
            <w:noWrap/>
            <w:vAlign w:val="center"/>
            <w:hideMark/>
          </w:tcPr>
          <w:p w14:paraId="686D9D81"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150,0%</w:t>
            </w:r>
          </w:p>
        </w:tc>
        <w:tc>
          <w:tcPr>
            <w:tcW w:w="520" w:type="pct"/>
            <w:shd w:val="clear" w:color="auto" w:fill="auto"/>
            <w:noWrap/>
            <w:vAlign w:val="center"/>
            <w:hideMark/>
          </w:tcPr>
          <w:p w14:paraId="50405047"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130</w:t>
            </w:r>
          </w:p>
        </w:tc>
        <w:tc>
          <w:tcPr>
            <w:tcW w:w="520" w:type="pct"/>
            <w:shd w:val="clear" w:color="auto" w:fill="auto"/>
            <w:noWrap/>
            <w:vAlign w:val="center"/>
            <w:hideMark/>
          </w:tcPr>
          <w:p w14:paraId="4E549BA5"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160,0%</w:t>
            </w:r>
          </w:p>
        </w:tc>
        <w:tc>
          <w:tcPr>
            <w:tcW w:w="520" w:type="pct"/>
            <w:shd w:val="clear" w:color="auto" w:fill="auto"/>
            <w:noWrap/>
            <w:vAlign w:val="center"/>
            <w:hideMark/>
          </w:tcPr>
          <w:p w14:paraId="1EE3D958"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144</w:t>
            </w:r>
          </w:p>
        </w:tc>
        <w:tc>
          <w:tcPr>
            <w:tcW w:w="519" w:type="pct"/>
            <w:shd w:val="clear" w:color="auto" w:fill="auto"/>
            <w:noWrap/>
            <w:vAlign w:val="center"/>
            <w:hideMark/>
          </w:tcPr>
          <w:p w14:paraId="2615B4A0"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132,3%</w:t>
            </w:r>
          </w:p>
        </w:tc>
      </w:tr>
      <w:tr w:rsidR="004255E8" w:rsidRPr="00D93575" w14:paraId="52AE0CB0" w14:textId="77777777" w:rsidTr="004255E8">
        <w:trPr>
          <w:trHeight w:val="300"/>
        </w:trPr>
        <w:tc>
          <w:tcPr>
            <w:tcW w:w="1266" w:type="pct"/>
            <w:vMerge w:val="restart"/>
            <w:shd w:val="clear" w:color="auto" w:fill="auto"/>
            <w:vAlign w:val="center"/>
            <w:hideMark/>
          </w:tcPr>
          <w:p w14:paraId="25156FF6"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m. Konin</w:t>
            </w:r>
          </w:p>
        </w:tc>
        <w:tc>
          <w:tcPr>
            <w:tcW w:w="614" w:type="pct"/>
            <w:shd w:val="clear" w:color="auto" w:fill="auto"/>
            <w:noWrap/>
            <w:vAlign w:val="center"/>
            <w:hideMark/>
          </w:tcPr>
          <w:p w14:paraId="4274EB7C"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20" w:type="pct"/>
            <w:shd w:val="clear" w:color="auto" w:fill="auto"/>
            <w:noWrap/>
            <w:vAlign w:val="center"/>
            <w:hideMark/>
          </w:tcPr>
          <w:p w14:paraId="1A7AD9F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520" w:type="pct"/>
            <w:shd w:val="clear" w:color="auto" w:fill="auto"/>
            <w:noWrap/>
            <w:vAlign w:val="center"/>
            <w:hideMark/>
          </w:tcPr>
          <w:p w14:paraId="76081A50"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20" w:type="pct"/>
            <w:shd w:val="clear" w:color="auto" w:fill="auto"/>
            <w:noWrap/>
            <w:vAlign w:val="center"/>
            <w:hideMark/>
          </w:tcPr>
          <w:p w14:paraId="2FE6638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50</w:t>
            </w:r>
          </w:p>
        </w:tc>
        <w:tc>
          <w:tcPr>
            <w:tcW w:w="520" w:type="pct"/>
            <w:shd w:val="clear" w:color="auto" w:fill="auto"/>
            <w:noWrap/>
            <w:vAlign w:val="center"/>
            <w:hideMark/>
          </w:tcPr>
          <w:p w14:paraId="348409D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20" w:type="pct"/>
            <w:shd w:val="clear" w:color="auto" w:fill="auto"/>
            <w:noWrap/>
            <w:vAlign w:val="center"/>
            <w:hideMark/>
          </w:tcPr>
          <w:p w14:paraId="4879EC2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54</w:t>
            </w:r>
          </w:p>
        </w:tc>
        <w:tc>
          <w:tcPr>
            <w:tcW w:w="519" w:type="pct"/>
            <w:shd w:val="clear" w:color="auto" w:fill="auto"/>
            <w:noWrap/>
            <w:vAlign w:val="center"/>
            <w:hideMark/>
          </w:tcPr>
          <w:p w14:paraId="08662BE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-12,9%</w:t>
            </w:r>
          </w:p>
        </w:tc>
      </w:tr>
      <w:tr w:rsidR="004255E8" w:rsidRPr="00D93575" w14:paraId="5145D5AE" w14:textId="77777777" w:rsidTr="004255E8">
        <w:trPr>
          <w:trHeight w:val="300"/>
        </w:trPr>
        <w:tc>
          <w:tcPr>
            <w:tcW w:w="1266" w:type="pct"/>
            <w:vMerge/>
            <w:shd w:val="clear" w:color="auto" w:fill="auto"/>
            <w:vAlign w:val="center"/>
            <w:hideMark/>
          </w:tcPr>
          <w:p w14:paraId="7A298D62"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614" w:type="pct"/>
            <w:shd w:val="clear" w:color="auto" w:fill="auto"/>
            <w:noWrap/>
            <w:vAlign w:val="center"/>
            <w:hideMark/>
          </w:tcPr>
          <w:p w14:paraId="2721D373"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20" w:type="pct"/>
            <w:shd w:val="clear" w:color="auto" w:fill="auto"/>
            <w:noWrap/>
            <w:vAlign w:val="center"/>
            <w:hideMark/>
          </w:tcPr>
          <w:p w14:paraId="57B9BD8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520" w:type="pct"/>
            <w:shd w:val="clear" w:color="auto" w:fill="auto"/>
            <w:noWrap/>
            <w:vAlign w:val="center"/>
            <w:hideMark/>
          </w:tcPr>
          <w:p w14:paraId="0BA8498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20" w:type="pct"/>
            <w:shd w:val="clear" w:color="auto" w:fill="auto"/>
            <w:noWrap/>
            <w:vAlign w:val="center"/>
            <w:hideMark/>
          </w:tcPr>
          <w:p w14:paraId="5219419E"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50</w:t>
            </w:r>
          </w:p>
        </w:tc>
        <w:tc>
          <w:tcPr>
            <w:tcW w:w="520" w:type="pct"/>
            <w:shd w:val="clear" w:color="auto" w:fill="auto"/>
            <w:noWrap/>
            <w:vAlign w:val="center"/>
            <w:hideMark/>
          </w:tcPr>
          <w:p w14:paraId="2DF71D1F"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520" w:type="pct"/>
            <w:shd w:val="clear" w:color="auto" w:fill="auto"/>
            <w:noWrap/>
            <w:vAlign w:val="center"/>
            <w:hideMark/>
          </w:tcPr>
          <w:p w14:paraId="7C24F61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54</w:t>
            </w:r>
          </w:p>
        </w:tc>
        <w:tc>
          <w:tcPr>
            <w:tcW w:w="519" w:type="pct"/>
            <w:shd w:val="clear" w:color="auto" w:fill="auto"/>
            <w:noWrap/>
            <w:vAlign w:val="center"/>
            <w:hideMark/>
          </w:tcPr>
          <w:p w14:paraId="3102BE2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-12,9%</w:t>
            </w:r>
          </w:p>
        </w:tc>
      </w:tr>
      <w:tr w:rsidR="004255E8" w:rsidRPr="00D93575" w14:paraId="1461BA5A" w14:textId="77777777" w:rsidTr="004255E8">
        <w:trPr>
          <w:trHeight w:val="300"/>
        </w:trPr>
        <w:tc>
          <w:tcPr>
            <w:tcW w:w="1266" w:type="pct"/>
            <w:vMerge w:val="restart"/>
            <w:shd w:val="clear" w:color="auto" w:fill="auto"/>
            <w:vAlign w:val="center"/>
            <w:hideMark/>
          </w:tcPr>
          <w:p w14:paraId="7F23432F"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kolski</w:t>
            </w:r>
          </w:p>
        </w:tc>
        <w:tc>
          <w:tcPr>
            <w:tcW w:w="614" w:type="pct"/>
            <w:shd w:val="clear" w:color="auto" w:fill="auto"/>
            <w:noWrap/>
            <w:vAlign w:val="center"/>
            <w:hideMark/>
          </w:tcPr>
          <w:p w14:paraId="06D54D27"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20" w:type="pct"/>
            <w:shd w:val="clear" w:color="auto" w:fill="auto"/>
            <w:noWrap/>
            <w:vAlign w:val="center"/>
            <w:hideMark/>
          </w:tcPr>
          <w:p w14:paraId="3FFD740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w:t>
            </w:r>
          </w:p>
        </w:tc>
        <w:tc>
          <w:tcPr>
            <w:tcW w:w="520" w:type="pct"/>
            <w:shd w:val="clear" w:color="auto" w:fill="auto"/>
            <w:noWrap/>
            <w:vAlign w:val="center"/>
            <w:hideMark/>
          </w:tcPr>
          <w:p w14:paraId="79585C52"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520" w:type="pct"/>
            <w:shd w:val="clear" w:color="auto" w:fill="auto"/>
            <w:noWrap/>
            <w:vAlign w:val="center"/>
            <w:hideMark/>
          </w:tcPr>
          <w:p w14:paraId="4DDAAFB2"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30</w:t>
            </w:r>
          </w:p>
        </w:tc>
        <w:tc>
          <w:tcPr>
            <w:tcW w:w="520" w:type="pct"/>
            <w:shd w:val="clear" w:color="auto" w:fill="auto"/>
            <w:noWrap/>
            <w:vAlign w:val="center"/>
            <w:hideMark/>
          </w:tcPr>
          <w:p w14:paraId="59932DE2"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520" w:type="pct"/>
            <w:shd w:val="clear" w:color="auto" w:fill="auto"/>
            <w:noWrap/>
            <w:vAlign w:val="center"/>
            <w:hideMark/>
          </w:tcPr>
          <w:p w14:paraId="7E54185B"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35</w:t>
            </w:r>
          </w:p>
        </w:tc>
        <w:tc>
          <w:tcPr>
            <w:tcW w:w="519" w:type="pct"/>
            <w:shd w:val="clear" w:color="auto" w:fill="auto"/>
            <w:noWrap/>
            <w:vAlign w:val="center"/>
            <w:hideMark/>
          </w:tcPr>
          <w:p w14:paraId="7B37526B"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314DFDDE" w14:textId="77777777" w:rsidTr="004255E8">
        <w:trPr>
          <w:trHeight w:val="300"/>
        </w:trPr>
        <w:tc>
          <w:tcPr>
            <w:tcW w:w="1266" w:type="pct"/>
            <w:vMerge/>
            <w:shd w:val="clear" w:color="auto" w:fill="auto"/>
            <w:vAlign w:val="center"/>
            <w:hideMark/>
          </w:tcPr>
          <w:p w14:paraId="0436BC55"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614" w:type="pct"/>
            <w:shd w:val="clear" w:color="auto" w:fill="auto"/>
            <w:noWrap/>
            <w:vAlign w:val="center"/>
            <w:hideMark/>
          </w:tcPr>
          <w:p w14:paraId="42E3ADBE"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20" w:type="pct"/>
            <w:shd w:val="clear" w:color="auto" w:fill="auto"/>
            <w:noWrap/>
            <w:vAlign w:val="center"/>
            <w:hideMark/>
          </w:tcPr>
          <w:p w14:paraId="338D39F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w:t>
            </w:r>
          </w:p>
        </w:tc>
        <w:tc>
          <w:tcPr>
            <w:tcW w:w="520" w:type="pct"/>
            <w:shd w:val="clear" w:color="auto" w:fill="auto"/>
            <w:noWrap/>
            <w:vAlign w:val="center"/>
            <w:hideMark/>
          </w:tcPr>
          <w:p w14:paraId="4BF4F6A5"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520" w:type="pct"/>
            <w:shd w:val="clear" w:color="auto" w:fill="auto"/>
            <w:noWrap/>
            <w:vAlign w:val="center"/>
            <w:hideMark/>
          </w:tcPr>
          <w:p w14:paraId="0FA6E9D7"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30</w:t>
            </w:r>
          </w:p>
        </w:tc>
        <w:tc>
          <w:tcPr>
            <w:tcW w:w="520" w:type="pct"/>
            <w:shd w:val="clear" w:color="auto" w:fill="auto"/>
            <w:noWrap/>
            <w:vAlign w:val="center"/>
            <w:hideMark/>
          </w:tcPr>
          <w:p w14:paraId="1165A50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520" w:type="pct"/>
            <w:shd w:val="clear" w:color="auto" w:fill="auto"/>
            <w:noWrap/>
            <w:vAlign w:val="center"/>
            <w:hideMark/>
          </w:tcPr>
          <w:p w14:paraId="03793280"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35</w:t>
            </w:r>
          </w:p>
        </w:tc>
        <w:tc>
          <w:tcPr>
            <w:tcW w:w="519" w:type="pct"/>
            <w:shd w:val="clear" w:color="auto" w:fill="auto"/>
            <w:noWrap/>
            <w:vAlign w:val="center"/>
            <w:hideMark/>
          </w:tcPr>
          <w:p w14:paraId="5B92FF03"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5BAF33D5" w14:textId="77777777" w:rsidTr="004255E8">
        <w:trPr>
          <w:trHeight w:val="300"/>
        </w:trPr>
        <w:tc>
          <w:tcPr>
            <w:tcW w:w="1266" w:type="pct"/>
            <w:vMerge w:val="restart"/>
            <w:shd w:val="clear" w:color="auto" w:fill="auto"/>
            <w:vAlign w:val="center"/>
            <w:hideMark/>
          </w:tcPr>
          <w:p w14:paraId="1810F715"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koniński</w:t>
            </w:r>
          </w:p>
        </w:tc>
        <w:tc>
          <w:tcPr>
            <w:tcW w:w="614" w:type="pct"/>
            <w:shd w:val="clear" w:color="auto" w:fill="auto"/>
            <w:noWrap/>
            <w:vAlign w:val="center"/>
            <w:hideMark/>
          </w:tcPr>
          <w:p w14:paraId="5DE39467"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20" w:type="pct"/>
            <w:shd w:val="clear" w:color="auto" w:fill="auto"/>
            <w:noWrap/>
            <w:vAlign w:val="center"/>
            <w:hideMark/>
          </w:tcPr>
          <w:p w14:paraId="7EC120F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520" w:type="pct"/>
            <w:shd w:val="clear" w:color="auto" w:fill="auto"/>
            <w:noWrap/>
            <w:vAlign w:val="center"/>
            <w:hideMark/>
          </w:tcPr>
          <w:p w14:paraId="521A6CA3"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520" w:type="pct"/>
            <w:shd w:val="clear" w:color="auto" w:fill="auto"/>
            <w:noWrap/>
            <w:vAlign w:val="center"/>
            <w:hideMark/>
          </w:tcPr>
          <w:p w14:paraId="5AC67903"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50</w:t>
            </w:r>
          </w:p>
        </w:tc>
        <w:tc>
          <w:tcPr>
            <w:tcW w:w="520" w:type="pct"/>
            <w:shd w:val="clear" w:color="auto" w:fill="auto"/>
            <w:noWrap/>
            <w:vAlign w:val="center"/>
            <w:hideMark/>
          </w:tcPr>
          <w:p w14:paraId="0B1D5317"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520" w:type="pct"/>
            <w:shd w:val="clear" w:color="auto" w:fill="auto"/>
            <w:noWrap/>
            <w:vAlign w:val="center"/>
            <w:hideMark/>
          </w:tcPr>
          <w:p w14:paraId="7F095B83"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55</w:t>
            </w:r>
          </w:p>
        </w:tc>
        <w:tc>
          <w:tcPr>
            <w:tcW w:w="519" w:type="pct"/>
            <w:shd w:val="clear" w:color="auto" w:fill="auto"/>
            <w:noWrap/>
            <w:vAlign w:val="center"/>
            <w:hideMark/>
          </w:tcPr>
          <w:p w14:paraId="2508BFB4"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17B59B81" w14:textId="77777777" w:rsidTr="004255E8">
        <w:trPr>
          <w:trHeight w:val="300"/>
        </w:trPr>
        <w:tc>
          <w:tcPr>
            <w:tcW w:w="1266" w:type="pct"/>
            <w:vMerge/>
            <w:shd w:val="clear" w:color="auto" w:fill="auto"/>
            <w:vAlign w:val="center"/>
            <w:hideMark/>
          </w:tcPr>
          <w:p w14:paraId="6B644B3E"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614" w:type="pct"/>
            <w:shd w:val="clear" w:color="auto" w:fill="auto"/>
            <w:noWrap/>
            <w:vAlign w:val="center"/>
            <w:hideMark/>
          </w:tcPr>
          <w:p w14:paraId="01A773B3"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20" w:type="pct"/>
            <w:shd w:val="clear" w:color="auto" w:fill="auto"/>
            <w:noWrap/>
            <w:vAlign w:val="center"/>
            <w:hideMark/>
          </w:tcPr>
          <w:p w14:paraId="100E5C5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520" w:type="pct"/>
            <w:shd w:val="clear" w:color="auto" w:fill="auto"/>
            <w:noWrap/>
            <w:vAlign w:val="center"/>
            <w:hideMark/>
          </w:tcPr>
          <w:p w14:paraId="11F945EF"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520" w:type="pct"/>
            <w:shd w:val="clear" w:color="auto" w:fill="auto"/>
            <w:noWrap/>
            <w:vAlign w:val="center"/>
            <w:hideMark/>
          </w:tcPr>
          <w:p w14:paraId="22FC9604"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50</w:t>
            </w:r>
          </w:p>
        </w:tc>
        <w:tc>
          <w:tcPr>
            <w:tcW w:w="520" w:type="pct"/>
            <w:shd w:val="clear" w:color="auto" w:fill="auto"/>
            <w:noWrap/>
            <w:vAlign w:val="center"/>
            <w:hideMark/>
          </w:tcPr>
          <w:p w14:paraId="4F13CB6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520" w:type="pct"/>
            <w:shd w:val="clear" w:color="auto" w:fill="auto"/>
            <w:noWrap/>
            <w:vAlign w:val="center"/>
            <w:hideMark/>
          </w:tcPr>
          <w:p w14:paraId="456F8D4B"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55</w:t>
            </w:r>
          </w:p>
        </w:tc>
        <w:tc>
          <w:tcPr>
            <w:tcW w:w="519" w:type="pct"/>
            <w:shd w:val="clear" w:color="auto" w:fill="auto"/>
            <w:noWrap/>
            <w:vAlign w:val="center"/>
            <w:hideMark/>
          </w:tcPr>
          <w:p w14:paraId="638C4811"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45CEE935" w14:textId="77777777" w:rsidTr="004255E8">
        <w:trPr>
          <w:trHeight w:val="300"/>
        </w:trPr>
        <w:tc>
          <w:tcPr>
            <w:tcW w:w="1266" w:type="pct"/>
            <w:vMerge w:val="restart"/>
            <w:shd w:val="clear" w:color="auto" w:fill="auto"/>
            <w:vAlign w:val="center"/>
            <w:hideMark/>
          </w:tcPr>
          <w:p w14:paraId="2D1B69D9"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słupecki</w:t>
            </w:r>
          </w:p>
        </w:tc>
        <w:tc>
          <w:tcPr>
            <w:tcW w:w="614" w:type="pct"/>
            <w:shd w:val="clear" w:color="auto" w:fill="auto"/>
            <w:noWrap/>
            <w:vAlign w:val="center"/>
            <w:hideMark/>
          </w:tcPr>
          <w:p w14:paraId="0FB87656"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20" w:type="pct"/>
            <w:shd w:val="clear" w:color="auto" w:fill="auto"/>
            <w:noWrap/>
            <w:vAlign w:val="center"/>
            <w:hideMark/>
          </w:tcPr>
          <w:p w14:paraId="32A0862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20" w:type="pct"/>
            <w:shd w:val="clear" w:color="auto" w:fill="auto"/>
            <w:noWrap/>
            <w:vAlign w:val="center"/>
            <w:hideMark/>
          </w:tcPr>
          <w:p w14:paraId="53484A6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520" w:type="pct"/>
            <w:shd w:val="clear" w:color="auto" w:fill="auto"/>
            <w:noWrap/>
            <w:vAlign w:val="center"/>
            <w:hideMark/>
          </w:tcPr>
          <w:p w14:paraId="175A69DF"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20" w:type="pct"/>
            <w:shd w:val="clear" w:color="auto" w:fill="auto"/>
            <w:noWrap/>
            <w:vAlign w:val="center"/>
            <w:hideMark/>
          </w:tcPr>
          <w:p w14:paraId="029C427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520" w:type="pct"/>
            <w:shd w:val="clear" w:color="auto" w:fill="auto"/>
            <w:noWrap/>
            <w:vAlign w:val="center"/>
            <w:hideMark/>
          </w:tcPr>
          <w:p w14:paraId="3FADA5E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19" w:type="pct"/>
            <w:shd w:val="clear" w:color="auto" w:fill="auto"/>
            <w:noWrap/>
            <w:vAlign w:val="center"/>
            <w:hideMark/>
          </w:tcPr>
          <w:p w14:paraId="03C2088E"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r>
      <w:tr w:rsidR="004255E8" w:rsidRPr="00D93575" w14:paraId="494B3095" w14:textId="77777777" w:rsidTr="004255E8">
        <w:trPr>
          <w:trHeight w:val="300"/>
        </w:trPr>
        <w:tc>
          <w:tcPr>
            <w:tcW w:w="1266" w:type="pct"/>
            <w:vMerge/>
            <w:shd w:val="clear" w:color="auto" w:fill="auto"/>
            <w:vAlign w:val="center"/>
            <w:hideMark/>
          </w:tcPr>
          <w:p w14:paraId="2DD563E2"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614" w:type="pct"/>
            <w:shd w:val="clear" w:color="auto" w:fill="auto"/>
            <w:noWrap/>
            <w:vAlign w:val="center"/>
            <w:hideMark/>
          </w:tcPr>
          <w:p w14:paraId="6E658F78"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20" w:type="pct"/>
            <w:shd w:val="clear" w:color="auto" w:fill="auto"/>
            <w:noWrap/>
            <w:vAlign w:val="center"/>
            <w:hideMark/>
          </w:tcPr>
          <w:p w14:paraId="493DDB8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20" w:type="pct"/>
            <w:shd w:val="clear" w:color="auto" w:fill="auto"/>
            <w:noWrap/>
            <w:vAlign w:val="center"/>
            <w:hideMark/>
          </w:tcPr>
          <w:p w14:paraId="651C1B2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520" w:type="pct"/>
            <w:shd w:val="clear" w:color="auto" w:fill="auto"/>
            <w:noWrap/>
            <w:vAlign w:val="center"/>
            <w:hideMark/>
          </w:tcPr>
          <w:p w14:paraId="024B18E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20" w:type="pct"/>
            <w:shd w:val="clear" w:color="auto" w:fill="auto"/>
            <w:noWrap/>
            <w:vAlign w:val="center"/>
            <w:hideMark/>
          </w:tcPr>
          <w:p w14:paraId="1606954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520" w:type="pct"/>
            <w:shd w:val="clear" w:color="auto" w:fill="auto"/>
            <w:noWrap/>
            <w:vAlign w:val="center"/>
            <w:hideMark/>
          </w:tcPr>
          <w:p w14:paraId="1598C1D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19" w:type="pct"/>
            <w:shd w:val="clear" w:color="auto" w:fill="auto"/>
            <w:noWrap/>
            <w:vAlign w:val="center"/>
            <w:hideMark/>
          </w:tcPr>
          <w:p w14:paraId="205072A7"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r>
      <w:tr w:rsidR="004255E8" w:rsidRPr="00D93575" w14:paraId="3C284967" w14:textId="77777777" w:rsidTr="004255E8">
        <w:trPr>
          <w:trHeight w:val="300"/>
        </w:trPr>
        <w:tc>
          <w:tcPr>
            <w:tcW w:w="1266" w:type="pct"/>
            <w:vMerge w:val="restart"/>
            <w:shd w:val="clear" w:color="auto" w:fill="auto"/>
            <w:vAlign w:val="center"/>
            <w:hideMark/>
          </w:tcPr>
          <w:p w14:paraId="64939BA5"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turecki</w:t>
            </w:r>
          </w:p>
        </w:tc>
        <w:tc>
          <w:tcPr>
            <w:tcW w:w="614" w:type="pct"/>
            <w:shd w:val="clear" w:color="auto" w:fill="auto"/>
            <w:noWrap/>
            <w:vAlign w:val="center"/>
            <w:hideMark/>
          </w:tcPr>
          <w:p w14:paraId="0DC6E8C7"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520" w:type="pct"/>
            <w:shd w:val="clear" w:color="auto" w:fill="auto"/>
            <w:noWrap/>
            <w:vAlign w:val="center"/>
            <w:hideMark/>
          </w:tcPr>
          <w:p w14:paraId="22DCD9F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20" w:type="pct"/>
            <w:shd w:val="clear" w:color="auto" w:fill="auto"/>
            <w:noWrap/>
            <w:vAlign w:val="center"/>
            <w:hideMark/>
          </w:tcPr>
          <w:p w14:paraId="0DA35B2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520" w:type="pct"/>
            <w:shd w:val="clear" w:color="auto" w:fill="auto"/>
            <w:noWrap/>
            <w:vAlign w:val="center"/>
            <w:hideMark/>
          </w:tcPr>
          <w:p w14:paraId="4EECF9B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20" w:type="pct"/>
            <w:shd w:val="clear" w:color="auto" w:fill="auto"/>
            <w:noWrap/>
            <w:vAlign w:val="center"/>
            <w:hideMark/>
          </w:tcPr>
          <w:p w14:paraId="7435397F"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520" w:type="pct"/>
            <w:shd w:val="clear" w:color="auto" w:fill="auto"/>
            <w:noWrap/>
            <w:vAlign w:val="center"/>
            <w:hideMark/>
          </w:tcPr>
          <w:p w14:paraId="38EBB0A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19" w:type="pct"/>
            <w:shd w:val="clear" w:color="auto" w:fill="auto"/>
            <w:noWrap/>
            <w:vAlign w:val="center"/>
            <w:hideMark/>
          </w:tcPr>
          <w:p w14:paraId="44E5BA4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r>
      <w:tr w:rsidR="004255E8" w:rsidRPr="00D93575" w14:paraId="4D67D944" w14:textId="77777777" w:rsidTr="004255E8">
        <w:trPr>
          <w:trHeight w:val="300"/>
        </w:trPr>
        <w:tc>
          <w:tcPr>
            <w:tcW w:w="1266" w:type="pct"/>
            <w:vMerge/>
            <w:shd w:val="clear" w:color="auto" w:fill="auto"/>
            <w:vAlign w:val="center"/>
            <w:hideMark/>
          </w:tcPr>
          <w:p w14:paraId="7094C7CF"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614" w:type="pct"/>
            <w:shd w:val="clear" w:color="auto" w:fill="auto"/>
            <w:noWrap/>
            <w:vAlign w:val="center"/>
            <w:hideMark/>
          </w:tcPr>
          <w:p w14:paraId="16C256C6"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520" w:type="pct"/>
            <w:shd w:val="clear" w:color="auto" w:fill="auto"/>
            <w:noWrap/>
            <w:vAlign w:val="center"/>
            <w:hideMark/>
          </w:tcPr>
          <w:p w14:paraId="3887A61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20" w:type="pct"/>
            <w:shd w:val="clear" w:color="auto" w:fill="auto"/>
            <w:noWrap/>
            <w:vAlign w:val="center"/>
            <w:hideMark/>
          </w:tcPr>
          <w:p w14:paraId="46FBE17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520" w:type="pct"/>
            <w:shd w:val="clear" w:color="auto" w:fill="auto"/>
            <w:noWrap/>
            <w:vAlign w:val="center"/>
            <w:hideMark/>
          </w:tcPr>
          <w:p w14:paraId="4804E6D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20" w:type="pct"/>
            <w:shd w:val="clear" w:color="auto" w:fill="auto"/>
            <w:noWrap/>
            <w:vAlign w:val="center"/>
            <w:hideMark/>
          </w:tcPr>
          <w:p w14:paraId="7F18E62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520" w:type="pct"/>
            <w:shd w:val="clear" w:color="auto" w:fill="auto"/>
            <w:noWrap/>
            <w:vAlign w:val="center"/>
            <w:hideMark/>
          </w:tcPr>
          <w:p w14:paraId="79423F6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519" w:type="pct"/>
            <w:shd w:val="clear" w:color="auto" w:fill="auto"/>
            <w:noWrap/>
            <w:vAlign w:val="center"/>
            <w:hideMark/>
          </w:tcPr>
          <w:p w14:paraId="7D875F8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r>
    </w:tbl>
    <w:p w14:paraId="2406D3DB" w14:textId="77777777" w:rsidR="00602C26" w:rsidRPr="00D93575" w:rsidRDefault="000C761F" w:rsidP="00D37D63">
      <w:pPr>
        <w:pStyle w:val="zrodlo"/>
      </w:pPr>
      <w:r w:rsidRPr="00D93575">
        <w:t>Źródło: opracowanie własne na podstawie danych Ministerstwa Pracy i Polityki Społecznej</w:t>
      </w:r>
    </w:p>
    <w:p w14:paraId="03BE4AF8" w14:textId="77777777" w:rsidR="0098443C" w:rsidRDefault="00602C26" w:rsidP="0098443C">
      <w:pPr>
        <w:spacing w:line="276" w:lineRule="auto"/>
      </w:pPr>
      <w:r w:rsidRPr="00D93575">
        <w:t>W 2020 roku w Wielkopolsce Wschodniej funkcjonowały 3 schroniska i noclegownie dla osób bezdomnych (przy czym w całym województwie liczba takich placówek wyniosła 28) – dwie jednostki zlokalizowane w Koninie oraz jedna w powiecie kolskim. Dostrzega się zatem wzrost ich liczby o 200% względem roku bazowego. Wzrosła tym samym liczba oferowanych przez nie miejsc (o 69,5%), aczkolwiek zmniejszyła się liczba osób, które z nich skorzystały (o 46,2%).</w:t>
      </w:r>
    </w:p>
    <w:p w14:paraId="7F102910" w14:textId="348BA8DB" w:rsidR="00632E15" w:rsidRPr="0098443C" w:rsidRDefault="00632E15" w:rsidP="0098443C">
      <w:pPr>
        <w:spacing w:line="276" w:lineRule="auto"/>
        <w:rPr>
          <w:b/>
          <w:bCs/>
          <w:color w:val="17406D"/>
        </w:rPr>
      </w:pPr>
      <w:bookmarkStart w:id="63" w:name="_Toc111121547"/>
      <w:r w:rsidRPr="0098443C">
        <w:rPr>
          <w:b/>
          <w:bCs/>
          <w:color w:val="17406D"/>
        </w:rPr>
        <w:t xml:space="preserve">Tabela </w:t>
      </w:r>
      <w:r w:rsidR="00431582" w:rsidRPr="0098443C">
        <w:rPr>
          <w:b/>
          <w:bCs/>
          <w:color w:val="17406D"/>
        </w:rPr>
        <w:fldChar w:fldCharType="begin"/>
      </w:r>
      <w:r w:rsidR="00431582" w:rsidRPr="0098443C">
        <w:rPr>
          <w:b/>
          <w:bCs/>
          <w:color w:val="17406D"/>
        </w:rPr>
        <w:instrText xml:space="preserve"> SEQ Tabela \* ARABIC </w:instrText>
      </w:r>
      <w:r w:rsidR="00431582" w:rsidRPr="0098443C">
        <w:rPr>
          <w:b/>
          <w:bCs/>
          <w:color w:val="17406D"/>
        </w:rPr>
        <w:fldChar w:fldCharType="separate"/>
      </w:r>
      <w:r w:rsidR="00B4115B">
        <w:rPr>
          <w:b/>
          <w:bCs/>
          <w:noProof/>
          <w:color w:val="17406D"/>
        </w:rPr>
        <w:t>10</w:t>
      </w:r>
      <w:r w:rsidR="00431582" w:rsidRPr="0098443C">
        <w:rPr>
          <w:b/>
          <w:bCs/>
          <w:color w:val="17406D"/>
        </w:rPr>
        <w:fldChar w:fldCharType="end"/>
      </w:r>
      <w:r w:rsidRPr="0098443C">
        <w:rPr>
          <w:b/>
          <w:bCs/>
          <w:color w:val="17406D"/>
        </w:rPr>
        <w:t>. Schroniska i noclegownie dla bezdomnych</w:t>
      </w:r>
      <w:r w:rsidR="0014021F" w:rsidRPr="0098443C">
        <w:rPr>
          <w:b/>
          <w:bCs/>
          <w:color w:val="17406D"/>
        </w:rPr>
        <w:t xml:space="preserve"> (liczba jednostek, miejsc i osób korzystających)</w:t>
      </w:r>
      <w:r w:rsidRPr="0098443C">
        <w:rPr>
          <w:b/>
          <w:bCs/>
          <w:color w:val="17406D"/>
        </w:rPr>
        <w:t xml:space="preserve"> w Wielkopolsce Wschodniej</w:t>
      </w:r>
      <w:r w:rsidR="0014021F" w:rsidRPr="0098443C">
        <w:rPr>
          <w:b/>
          <w:bCs/>
          <w:color w:val="17406D"/>
        </w:rPr>
        <w:t xml:space="preserve"> w 2020 roku wraz z dynamiką zmian (2015/2020)</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1134"/>
        <w:gridCol w:w="956"/>
        <w:gridCol w:w="957"/>
        <w:gridCol w:w="957"/>
        <w:gridCol w:w="956"/>
        <w:gridCol w:w="957"/>
        <w:gridCol w:w="957"/>
      </w:tblGrid>
      <w:tr w:rsidR="004255E8" w:rsidRPr="00D93575" w14:paraId="386F1FCF" w14:textId="77777777" w:rsidTr="004255E8">
        <w:trPr>
          <w:trHeight w:val="264"/>
          <w:tblHeader/>
        </w:trPr>
        <w:tc>
          <w:tcPr>
            <w:tcW w:w="3472" w:type="dxa"/>
            <w:gridSpan w:val="2"/>
            <w:shd w:val="clear" w:color="auto" w:fill="DEEAF6" w:themeFill="accent5" w:themeFillTint="33"/>
            <w:noWrap/>
            <w:vAlign w:val="center"/>
            <w:hideMark/>
          </w:tcPr>
          <w:p w14:paraId="2A0451AF" w14:textId="383E0363" w:rsidR="004255E8" w:rsidRPr="00D93575" w:rsidRDefault="004255E8" w:rsidP="004255E8">
            <w:pPr>
              <w:suppressAutoHyphens w:val="0"/>
              <w:spacing w:after="0" w:line="276" w:lineRule="auto"/>
              <w:rPr>
                <w:rFonts w:eastAsia="Times New Roman"/>
                <w:b/>
                <w:bCs/>
                <w:color w:val="FFFFFF"/>
                <w:sz w:val="18"/>
                <w:szCs w:val="18"/>
                <w:lang w:eastAsia="pl-PL"/>
              </w:rPr>
            </w:pPr>
            <w:r w:rsidRPr="00D93575">
              <w:rPr>
                <w:b/>
                <w:bCs/>
                <w:color w:val="000000"/>
                <w:sz w:val="21"/>
                <w:szCs w:val="21"/>
              </w:rPr>
              <w:t>  </w:t>
            </w:r>
            <w:r w:rsidRPr="00AD35A2">
              <w:rPr>
                <w:b/>
                <w:sz w:val="21"/>
                <w:szCs w:val="21"/>
              </w:rPr>
              <w:t>Wyszczególnienie</w:t>
            </w:r>
          </w:p>
        </w:tc>
        <w:tc>
          <w:tcPr>
            <w:tcW w:w="1913" w:type="dxa"/>
            <w:gridSpan w:val="2"/>
            <w:shd w:val="clear" w:color="auto" w:fill="DEEAF6" w:themeFill="accent5" w:themeFillTint="33"/>
            <w:noWrap/>
            <w:vAlign w:val="center"/>
            <w:hideMark/>
          </w:tcPr>
          <w:p w14:paraId="02BE7E9E"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jednostek</w:t>
            </w:r>
          </w:p>
        </w:tc>
        <w:tc>
          <w:tcPr>
            <w:tcW w:w="1913" w:type="dxa"/>
            <w:gridSpan w:val="2"/>
            <w:shd w:val="clear" w:color="auto" w:fill="DEEAF6" w:themeFill="accent5" w:themeFillTint="33"/>
            <w:noWrap/>
            <w:vAlign w:val="center"/>
            <w:hideMark/>
          </w:tcPr>
          <w:p w14:paraId="610C3748"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miejsc</w:t>
            </w:r>
          </w:p>
        </w:tc>
        <w:tc>
          <w:tcPr>
            <w:tcW w:w="1914" w:type="dxa"/>
            <w:gridSpan w:val="2"/>
            <w:shd w:val="clear" w:color="auto" w:fill="DEEAF6" w:themeFill="accent5" w:themeFillTint="33"/>
            <w:noWrap/>
            <w:vAlign w:val="center"/>
            <w:hideMark/>
          </w:tcPr>
          <w:p w14:paraId="2CB1B4BA"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osób korzystających</w:t>
            </w:r>
          </w:p>
        </w:tc>
      </w:tr>
      <w:tr w:rsidR="004255E8" w:rsidRPr="00D93575" w14:paraId="056768C6" w14:textId="77777777" w:rsidTr="004255E8">
        <w:trPr>
          <w:trHeight w:val="264"/>
          <w:tblHeader/>
        </w:trPr>
        <w:tc>
          <w:tcPr>
            <w:tcW w:w="3472" w:type="dxa"/>
            <w:gridSpan w:val="2"/>
            <w:shd w:val="clear" w:color="auto" w:fill="DEEAF6" w:themeFill="accent5" w:themeFillTint="33"/>
            <w:noWrap/>
            <w:vAlign w:val="center"/>
            <w:hideMark/>
          </w:tcPr>
          <w:p w14:paraId="1A2412AE" w14:textId="77777777" w:rsidR="004255E8" w:rsidRPr="00D93575" w:rsidRDefault="004255E8" w:rsidP="004255E8">
            <w:pPr>
              <w:suppressAutoHyphens w:val="0"/>
              <w:spacing w:after="0" w:line="276" w:lineRule="auto"/>
              <w:rPr>
                <w:rFonts w:eastAsia="Times New Roman"/>
                <w:b/>
                <w:bCs/>
                <w:color w:val="FFFFFF"/>
                <w:sz w:val="18"/>
                <w:szCs w:val="18"/>
                <w:lang w:eastAsia="pl-PL"/>
              </w:rPr>
            </w:pPr>
          </w:p>
        </w:tc>
        <w:tc>
          <w:tcPr>
            <w:tcW w:w="956" w:type="dxa"/>
            <w:shd w:val="clear" w:color="auto" w:fill="DEEAF6" w:themeFill="accent5" w:themeFillTint="33"/>
            <w:noWrap/>
            <w:vAlign w:val="center"/>
            <w:hideMark/>
          </w:tcPr>
          <w:p w14:paraId="74ED65D0"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957" w:type="dxa"/>
            <w:shd w:val="clear" w:color="auto" w:fill="DEEAF6" w:themeFill="accent5" w:themeFillTint="33"/>
            <w:noWrap/>
            <w:vAlign w:val="center"/>
            <w:hideMark/>
          </w:tcPr>
          <w:p w14:paraId="5267DD23"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c>
          <w:tcPr>
            <w:tcW w:w="957" w:type="dxa"/>
            <w:shd w:val="clear" w:color="auto" w:fill="DEEAF6" w:themeFill="accent5" w:themeFillTint="33"/>
            <w:noWrap/>
            <w:vAlign w:val="center"/>
            <w:hideMark/>
          </w:tcPr>
          <w:p w14:paraId="759B7C3A"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956" w:type="dxa"/>
            <w:shd w:val="clear" w:color="auto" w:fill="DEEAF6" w:themeFill="accent5" w:themeFillTint="33"/>
            <w:noWrap/>
            <w:vAlign w:val="center"/>
            <w:hideMark/>
          </w:tcPr>
          <w:p w14:paraId="68F9A837"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c>
          <w:tcPr>
            <w:tcW w:w="957" w:type="dxa"/>
            <w:shd w:val="clear" w:color="auto" w:fill="DEEAF6" w:themeFill="accent5" w:themeFillTint="33"/>
            <w:noWrap/>
            <w:vAlign w:val="center"/>
            <w:hideMark/>
          </w:tcPr>
          <w:p w14:paraId="4CB73C97"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957" w:type="dxa"/>
            <w:shd w:val="clear" w:color="auto" w:fill="DEEAF6" w:themeFill="accent5" w:themeFillTint="33"/>
            <w:noWrap/>
            <w:vAlign w:val="center"/>
            <w:hideMark/>
          </w:tcPr>
          <w:p w14:paraId="2C9C5B4D"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r>
      <w:tr w:rsidR="004255E8" w:rsidRPr="00D93575" w14:paraId="1DC38001" w14:textId="77777777" w:rsidTr="004255E8">
        <w:trPr>
          <w:trHeight w:val="264"/>
        </w:trPr>
        <w:tc>
          <w:tcPr>
            <w:tcW w:w="2338" w:type="dxa"/>
            <w:vMerge w:val="restart"/>
            <w:shd w:val="clear" w:color="auto" w:fill="auto"/>
            <w:vAlign w:val="center"/>
            <w:hideMark/>
          </w:tcPr>
          <w:p w14:paraId="6B2B3890"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Województwo wielkopolskie</w:t>
            </w:r>
          </w:p>
        </w:tc>
        <w:tc>
          <w:tcPr>
            <w:tcW w:w="1134" w:type="dxa"/>
            <w:shd w:val="clear" w:color="auto" w:fill="auto"/>
            <w:noWrap/>
            <w:vAlign w:val="center"/>
            <w:hideMark/>
          </w:tcPr>
          <w:p w14:paraId="7425D4D6"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6A62FE91"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28</w:t>
            </w:r>
          </w:p>
        </w:tc>
        <w:tc>
          <w:tcPr>
            <w:tcW w:w="957" w:type="dxa"/>
            <w:shd w:val="clear" w:color="auto" w:fill="auto"/>
            <w:noWrap/>
            <w:vAlign w:val="center"/>
            <w:hideMark/>
          </w:tcPr>
          <w:p w14:paraId="72CCDF0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33,3%</w:t>
            </w:r>
          </w:p>
        </w:tc>
        <w:tc>
          <w:tcPr>
            <w:tcW w:w="957" w:type="dxa"/>
            <w:shd w:val="clear" w:color="auto" w:fill="auto"/>
            <w:noWrap/>
            <w:vAlign w:val="center"/>
            <w:hideMark/>
          </w:tcPr>
          <w:p w14:paraId="389443DE"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899</w:t>
            </w:r>
          </w:p>
        </w:tc>
        <w:tc>
          <w:tcPr>
            <w:tcW w:w="956" w:type="dxa"/>
            <w:shd w:val="clear" w:color="auto" w:fill="auto"/>
            <w:noWrap/>
            <w:vAlign w:val="center"/>
            <w:hideMark/>
          </w:tcPr>
          <w:p w14:paraId="2AFC641B"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6,6%</w:t>
            </w:r>
          </w:p>
        </w:tc>
        <w:tc>
          <w:tcPr>
            <w:tcW w:w="957" w:type="dxa"/>
            <w:shd w:val="clear" w:color="auto" w:fill="auto"/>
            <w:noWrap/>
            <w:vAlign w:val="center"/>
            <w:hideMark/>
          </w:tcPr>
          <w:p w14:paraId="2F992C16"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1957</w:t>
            </w:r>
          </w:p>
        </w:tc>
        <w:tc>
          <w:tcPr>
            <w:tcW w:w="957" w:type="dxa"/>
            <w:shd w:val="clear" w:color="auto" w:fill="auto"/>
            <w:noWrap/>
            <w:vAlign w:val="center"/>
            <w:hideMark/>
          </w:tcPr>
          <w:p w14:paraId="223D1E63"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-36,8%</w:t>
            </w:r>
          </w:p>
        </w:tc>
      </w:tr>
      <w:tr w:rsidR="004255E8" w:rsidRPr="00D93575" w14:paraId="333ADC3A" w14:textId="77777777" w:rsidTr="004255E8">
        <w:trPr>
          <w:trHeight w:val="264"/>
        </w:trPr>
        <w:tc>
          <w:tcPr>
            <w:tcW w:w="2338" w:type="dxa"/>
            <w:vMerge/>
            <w:shd w:val="clear" w:color="auto" w:fill="auto"/>
            <w:vAlign w:val="center"/>
            <w:hideMark/>
          </w:tcPr>
          <w:p w14:paraId="70125724"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0AA5E370"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1912EDC5"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6</w:t>
            </w:r>
          </w:p>
        </w:tc>
        <w:tc>
          <w:tcPr>
            <w:tcW w:w="957" w:type="dxa"/>
            <w:shd w:val="clear" w:color="auto" w:fill="auto"/>
            <w:noWrap/>
            <w:vAlign w:val="center"/>
            <w:hideMark/>
          </w:tcPr>
          <w:p w14:paraId="06386D3F"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50,0%</w:t>
            </w:r>
          </w:p>
        </w:tc>
        <w:tc>
          <w:tcPr>
            <w:tcW w:w="957" w:type="dxa"/>
            <w:shd w:val="clear" w:color="auto" w:fill="auto"/>
            <w:noWrap/>
            <w:vAlign w:val="center"/>
            <w:hideMark/>
          </w:tcPr>
          <w:p w14:paraId="3DC3B2B9"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207</w:t>
            </w:r>
          </w:p>
        </w:tc>
        <w:tc>
          <w:tcPr>
            <w:tcW w:w="956" w:type="dxa"/>
            <w:shd w:val="clear" w:color="auto" w:fill="auto"/>
            <w:noWrap/>
            <w:vAlign w:val="center"/>
            <w:hideMark/>
          </w:tcPr>
          <w:p w14:paraId="17AC3CD3"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28,6%</w:t>
            </w:r>
          </w:p>
        </w:tc>
        <w:tc>
          <w:tcPr>
            <w:tcW w:w="957" w:type="dxa"/>
            <w:shd w:val="clear" w:color="auto" w:fill="auto"/>
            <w:noWrap/>
            <w:vAlign w:val="center"/>
            <w:hideMark/>
          </w:tcPr>
          <w:p w14:paraId="45A6276B"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423</w:t>
            </w:r>
          </w:p>
        </w:tc>
        <w:tc>
          <w:tcPr>
            <w:tcW w:w="957" w:type="dxa"/>
            <w:shd w:val="clear" w:color="auto" w:fill="auto"/>
            <w:noWrap/>
            <w:vAlign w:val="center"/>
            <w:hideMark/>
          </w:tcPr>
          <w:p w14:paraId="124319A0"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-27,9%</w:t>
            </w:r>
          </w:p>
        </w:tc>
      </w:tr>
      <w:tr w:rsidR="004255E8" w:rsidRPr="00D93575" w14:paraId="1907F41C" w14:textId="77777777" w:rsidTr="004255E8">
        <w:trPr>
          <w:trHeight w:val="264"/>
        </w:trPr>
        <w:tc>
          <w:tcPr>
            <w:tcW w:w="2338" w:type="dxa"/>
            <w:vMerge w:val="restart"/>
            <w:shd w:val="clear" w:color="auto" w:fill="auto"/>
            <w:vAlign w:val="center"/>
            <w:hideMark/>
          </w:tcPr>
          <w:p w14:paraId="741F7363"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Wielkopolska Wschodnia</w:t>
            </w:r>
          </w:p>
        </w:tc>
        <w:tc>
          <w:tcPr>
            <w:tcW w:w="1134" w:type="dxa"/>
            <w:shd w:val="clear" w:color="auto" w:fill="auto"/>
            <w:noWrap/>
            <w:vAlign w:val="center"/>
            <w:hideMark/>
          </w:tcPr>
          <w:p w14:paraId="759A8064"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433C7E07"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w:t>
            </w:r>
          </w:p>
        </w:tc>
        <w:tc>
          <w:tcPr>
            <w:tcW w:w="957" w:type="dxa"/>
            <w:shd w:val="clear" w:color="auto" w:fill="auto"/>
            <w:noWrap/>
            <w:vAlign w:val="center"/>
            <w:hideMark/>
          </w:tcPr>
          <w:p w14:paraId="02BBBC92"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200,0%</w:t>
            </w:r>
          </w:p>
        </w:tc>
        <w:tc>
          <w:tcPr>
            <w:tcW w:w="957" w:type="dxa"/>
            <w:shd w:val="clear" w:color="auto" w:fill="auto"/>
            <w:noWrap/>
            <w:vAlign w:val="center"/>
            <w:hideMark/>
          </w:tcPr>
          <w:p w14:paraId="773DE156"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100</w:t>
            </w:r>
          </w:p>
        </w:tc>
        <w:tc>
          <w:tcPr>
            <w:tcW w:w="956" w:type="dxa"/>
            <w:shd w:val="clear" w:color="auto" w:fill="auto"/>
            <w:noWrap/>
            <w:vAlign w:val="center"/>
            <w:hideMark/>
          </w:tcPr>
          <w:p w14:paraId="1BFA9835"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69,5%</w:t>
            </w:r>
          </w:p>
        </w:tc>
        <w:tc>
          <w:tcPr>
            <w:tcW w:w="957" w:type="dxa"/>
            <w:shd w:val="clear" w:color="auto" w:fill="auto"/>
            <w:noWrap/>
            <w:vAlign w:val="center"/>
            <w:hideMark/>
          </w:tcPr>
          <w:p w14:paraId="77ADEC50"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105</w:t>
            </w:r>
          </w:p>
        </w:tc>
        <w:tc>
          <w:tcPr>
            <w:tcW w:w="957" w:type="dxa"/>
            <w:shd w:val="clear" w:color="auto" w:fill="auto"/>
            <w:noWrap/>
            <w:vAlign w:val="center"/>
            <w:hideMark/>
          </w:tcPr>
          <w:p w14:paraId="664FA8B4"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-46,2%</w:t>
            </w:r>
          </w:p>
        </w:tc>
      </w:tr>
      <w:tr w:rsidR="004255E8" w:rsidRPr="00D93575" w14:paraId="0CF59653" w14:textId="77777777" w:rsidTr="004255E8">
        <w:trPr>
          <w:trHeight w:val="264"/>
        </w:trPr>
        <w:tc>
          <w:tcPr>
            <w:tcW w:w="2338" w:type="dxa"/>
            <w:vMerge/>
            <w:shd w:val="clear" w:color="auto" w:fill="auto"/>
            <w:vAlign w:val="center"/>
            <w:hideMark/>
          </w:tcPr>
          <w:p w14:paraId="612C8D2B"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053090E7"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33339F1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w:t>
            </w:r>
          </w:p>
        </w:tc>
        <w:tc>
          <w:tcPr>
            <w:tcW w:w="957" w:type="dxa"/>
            <w:shd w:val="clear" w:color="auto" w:fill="auto"/>
            <w:noWrap/>
            <w:vAlign w:val="center"/>
            <w:hideMark/>
          </w:tcPr>
          <w:p w14:paraId="5E6A555F"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w:t>
            </w:r>
          </w:p>
        </w:tc>
        <w:tc>
          <w:tcPr>
            <w:tcW w:w="957" w:type="dxa"/>
            <w:shd w:val="clear" w:color="auto" w:fill="auto"/>
            <w:noWrap/>
            <w:vAlign w:val="center"/>
            <w:hideMark/>
          </w:tcPr>
          <w:p w14:paraId="305A0391"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30</w:t>
            </w:r>
          </w:p>
        </w:tc>
        <w:tc>
          <w:tcPr>
            <w:tcW w:w="956" w:type="dxa"/>
            <w:shd w:val="clear" w:color="auto" w:fill="auto"/>
            <w:noWrap/>
            <w:vAlign w:val="center"/>
            <w:hideMark/>
          </w:tcPr>
          <w:p w14:paraId="0847944A"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w:t>
            </w:r>
          </w:p>
        </w:tc>
        <w:tc>
          <w:tcPr>
            <w:tcW w:w="957" w:type="dxa"/>
            <w:shd w:val="clear" w:color="auto" w:fill="auto"/>
            <w:noWrap/>
            <w:vAlign w:val="center"/>
            <w:hideMark/>
          </w:tcPr>
          <w:p w14:paraId="3D10A0B7"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38</w:t>
            </w:r>
          </w:p>
        </w:tc>
        <w:tc>
          <w:tcPr>
            <w:tcW w:w="957" w:type="dxa"/>
            <w:shd w:val="clear" w:color="auto" w:fill="auto"/>
            <w:noWrap/>
            <w:vAlign w:val="center"/>
            <w:hideMark/>
          </w:tcPr>
          <w:p w14:paraId="41F27169" w14:textId="77777777" w:rsidR="004255E8" w:rsidRPr="00D93575" w:rsidRDefault="004255E8" w:rsidP="00F55425">
            <w:pPr>
              <w:suppressAutoHyphens w:val="0"/>
              <w:spacing w:after="0" w:line="276" w:lineRule="auto"/>
              <w:jc w:val="right"/>
              <w:rPr>
                <w:rFonts w:eastAsia="Times New Roman"/>
                <w:b/>
                <w:bCs/>
                <w:sz w:val="18"/>
                <w:szCs w:val="18"/>
                <w:lang w:eastAsia="pl-PL"/>
              </w:rPr>
            </w:pPr>
            <w:r w:rsidRPr="00D93575">
              <w:rPr>
                <w:rFonts w:eastAsia="Times New Roman"/>
                <w:b/>
                <w:bCs/>
                <w:sz w:val="18"/>
                <w:szCs w:val="18"/>
                <w:lang w:eastAsia="pl-PL"/>
              </w:rPr>
              <w:t>-</w:t>
            </w:r>
          </w:p>
        </w:tc>
      </w:tr>
      <w:tr w:rsidR="004255E8" w:rsidRPr="00D93575" w14:paraId="15D03C1F" w14:textId="77777777" w:rsidTr="004255E8">
        <w:trPr>
          <w:trHeight w:val="264"/>
        </w:trPr>
        <w:tc>
          <w:tcPr>
            <w:tcW w:w="2338" w:type="dxa"/>
            <w:vMerge w:val="restart"/>
            <w:shd w:val="clear" w:color="auto" w:fill="auto"/>
            <w:vAlign w:val="center"/>
            <w:hideMark/>
          </w:tcPr>
          <w:p w14:paraId="4494A513"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m. Konin</w:t>
            </w:r>
          </w:p>
        </w:tc>
        <w:tc>
          <w:tcPr>
            <w:tcW w:w="1134" w:type="dxa"/>
            <w:shd w:val="clear" w:color="auto" w:fill="auto"/>
            <w:noWrap/>
            <w:vAlign w:val="center"/>
            <w:hideMark/>
          </w:tcPr>
          <w:p w14:paraId="158DA937"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76A15840"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957" w:type="dxa"/>
            <w:shd w:val="clear" w:color="auto" w:fill="auto"/>
            <w:noWrap/>
            <w:vAlign w:val="center"/>
            <w:hideMark/>
          </w:tcPr>
          <w:p w14:paraId="26C39513"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100,0%</w:t>
            </w:r>
          </w:p>
        </w:tc>
        <w:tc>
          <w:tcPr>
            <w:tcW w:w="957" w:type="dxa"/>
            <w:shd w:val="clear" w:color="auto" w:fill="auto"/>
            <w:noWrap/>
            <w:vAlign w:val="center"/>
            <w:hideMark/>
          </w:tcPr>
          <w:p w14:paraId="383ABD44"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70</w:t>
            </w:r>
          </w:p>
        </w:tc>
        <w:tc>
          <w:tcPr>
            <w:tcW w:w="956" w:type="dxa"/>
            <w:shd w:val="clear" w:color="auto" w:fill="auto"/>
            <w:noWrap/>
            <w:vAlign w:val="center"/>
            <w:hideMark/>
          </w:tcPr>
          <w:p w14:paraId="407B987E"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18,6%</w:t>
            </w:r>
          </w:p>
        </w:tc>
        <w:tc>
          <w:tcPr>
            <w:tcW w:w="957" w:type="dxa"/>
            <w:shd w:val="clear" w:color="auto" w:fill="auto"/>
            <w:noWrap/>
            <w:vAlign w:val="center"/>
            <w:hideMark/>
          </w:tcPr>
          <w:p w14:paraId="6095FBD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67</w:t>
            </w:r>
          </w:p>
        </w:tc>
        <w:tc>
          <w:tcPr>
            <w:tcW w:w="957" w:type="dxa"/>
            <w:shd w:val="clear" w:color="auto" w:fill="auto"/>
            <w:noWrap/>
            <w:vAlign w:val="center"/>
            <w:hideMark/>
          </w:tcPr>
          <w:p w14:paraId="74EBD17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-65,6%</w:t>
            </w:r>
          </w:p>
        </w:tc>
      </w:tr>
      <w:tr w:rsidR="004255E8" w:rsidRPr="00D93575" w14:paraId="5C57B38E" w14:textId="77777777" w:rsidTr="004255E8">
        <w:trPr>
          <w:trHeight w:val="264"/>
        </w:trPr>
        <w:tc>
          <w:tcPr>
            <w:tcW w:w="2338" w:type="dxa"/>
            <w:vMerge/>
            <w:shd w:val="clear" w:color="auto" w:fill="auto"/>
            <w:vAlign w:val="center"/>
            <w:hideMark/>
          </w:tcPr>
          <w:p w14:paraId="709F1C0B"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2303C756"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6302F31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03350384"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23D494F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0</w:t>
            </w:r>
          </w:p>
        </w:tc>
        <w:tc>
          <w:tcPr>
            <w:tcW w:w="956" w:type="dxa"/>
            <w:shd w:val="clear" w:color="auto" w:fill="auto"/>
            <w:noWrap/>
            <w:vAlign w:val="center"/>
            <w:hideMark/>
          </w:tcPr>
          <w:p w14:paraId="2D64133D"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7342E286"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0</w:t>
            </w:r>
          </w:p>
        </w:tc>
        <w:tc>
          <w:tcPr>
            <w:tcW w:w="957" w:type="dxa"/>
            <w:shd w:val="clear" w:color="auto" w:fill="auto"/>
            <w:noWrap/>
            <w:vAlign w:val="center"/>
            <w:hideMark/>
          </w:tcPr>
          <w:p w14:paraId="67F926F0"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5620FD6E" w14:textId="77777777" w:rsidTr="004255E8">
        <w:trPr>
          <w:trHeight w:val="264"/>
        </w:trPr>
        <w:tc>
          <w:tcPr>
            <w:tcW w:w="2338" w:type="dxa"/>
            <w:vMerge w:val="restart"/>
            <w:shd w:val="clear" w:color="auto" w:fill="auto"/>
            <w:vAlign w:val="center"/>
            <w:hideMark/>
          </w:tcPr>
          <w:p w14:paraId="2B903DC8"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kolski</w:t>
            </w:r>
          </w:p>
        </w:tc>
        <w:tc>
          <w:tcPr>
            <w:tcW w:w="1134" w:type="dxa"/>
            <w:shd w:val="clear" w:color="auto" w:fill="auto"/>
            <w:noWrap/>
            <w:vAlign w:val="center"/>
            <w:hideMark/>
          </w:tcPr>
          <w:p w14:paraId="579EEA69"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0693A64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w:t>
            </w:r>
          </w:p>
        </w:tc>
        <w:tc>
          <w:tcPr>
            <w:tcW w:w="957" w:type="dxa"/>
            <w:shd w:val="clear" w:color="auto" w:fill="auto"/>
            <w:noWrap/>
            <w:vAlign w:val="center"/>
            <w:hideMark/>
          </w:tcPr>
          <w:p w14:paraId="695F7784"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0E78EED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30</w:t>
            </w:r>
          </w:p>
        </w:tc>
        <w:tc>
          <w:tcPr>
            <w:tcW w:w="956" w:type="dxa"/>
            <w:shd w:val="clear" w:color="auto" w:fill="auto"/>
            <w:noWrap/>
            <w:vAlign w:val="center"/>
            <w:hideMark/>
          </w:tcPr>
          <w:p w14:paraId="506FEA40"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707A76E8"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38</w:t>
            </w:r>
          </w:p>
        </w:tc>
        <w:tc>
          <w:tcPr>
            <w:tcW w:w="957" w:type="dxa"/>
            <w:shd w:val="clear" w:color="auto" w:fill="auto"/>
            <w:noWrap/>
            <w:vAlign w:val="center"/>
            <w:hideMark/>
          </w:tcPr>
          <w:p w14:paraId="2530A46F"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0B2551B4" w14:textId="77777777" w:rsidTr="004255E8">
        <w:trPr>
          <w:trHeight w:val="264"/>
        </w:trPr>
        <w:tc>
          <w:tcPr>
            <w:tcW w:w="2338" w:type="dxa"/>
            <w:vMerge/>
            <w:shd w:val="clear" w:color="auto" w:fill="auto"/>
            <w:vAlign w:val="center"/>
            <w:hideMark/>
          </w:tcPr>
          <w:p w14:paraId="4AA74D43"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0F4BD730"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6B8B09B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w:t>
            </w:r>
          </w:p>
        </w:tc>
        <w:tc>
          <w:tcPr>
            <w:tcW w:w="957" w:type="dxa"/>
            <w:shd w:val="clear" w:color="auto" w:fill="auto"/>
            <w:noWrap/>
            <w:vAlign w:val="center"/>
            <w:hideMark/>
          </w:tcPr>
          <w:p w14:paraId="500114BD"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54856D5A"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30</w:t>
            </w:r>
          </w:p>
        </w:tc>
        <w:tc>
          <w:tcPr>
            <w:tcW w:w="956" w:type="dxa"/>
            <w:shd w:val="clear" w:color="auto" w:fill="auto"/>
            <w:noWrap/>
            <w:vAlign w:val="center"/>
            <w:hideMark/>
          </w:tcPr>
          <w:p w14:paraId="1DC0F59B"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0E9B01F8"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38</w:t>
            </w:r>
          </w:p>
        </w:tc>
        <w:tc>
          <w:tcPr>
            <w:tcW w:w="957" w:type="dxa"/>
            <w:shd w:val="clear" w:color="auto" w:fill="auto"/>
            <w:noWrap/>
            <w:vAlign w:val="center"/>
            <w:hideMark/>
          </w:tcPr>
          <w:p w14:paraId="6BA74595"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005BE86D" w14:textId="77777777" w:rsidTr="004255E8">
        <w:trPr>
          <w:trHeight w:val="264"/>
        </w:trPr>
        <w:tc>
          <w:tcPr>
            <w:tcW w:w="2338" w:type="dxa"/>
            <w:vMerge w:val="restart"/>
            <w:shd w:val="clear" w:color="auto" w:fill="auto"/>
            <w:vAlign w:val="center"/>
            <w:hideMark/>
          </w:tcPr>
          <w:p w14:paraId="31BC2183"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koniński</w:t>
            </w:r>
          </w:p>
        </w:tc>
        <w:tc>
          <w:tcPr>
            <w:tcW w:w="1134" w:type="dxa"/>
            <w:shd w:val="clear" w:color="auto" w:fill="auto"/>
            <w:noWrap/>
            <w:vAlign w:val="center"/>
            <w:hideMark/>
          </w:tcPr>
          <w:p w14:paraId="195E5E22"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544DF30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4D71219E"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08238E95"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0</w:t>
            </w:r>
          </w:p>
        </w:tc>
        <w:tc>
          <w:tcPr>
            <w:tcW w:w="956" w:type="dxa"/>
            <w:shd w:val="clear" w:color="auto" w:fill="auto"/>
            <w:noWrap/>
            <w:vAlign w:val="center"/>
            <w:hideMark/>
          </w:tcPr>
          <w:p w14:paraId="572197FC"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3ED07EAE"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0</w:t>
            </w:r>
          </w:p>
        </w:tc>
        <w:tc>
          <w:tcPr>
            <w:tcW w:w="957" w:type="dxa"/>
            <w:shd w:val="clear" w:color="auto" w:fill="auto"/>
            <w:noWrap/>
            <w:vAlign w:val="center"/>
            <w:hideMark/>
          </w:tcPr>
          <w:p w14:paraId="5F98B4C6"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04EBC32B" w14:textId="77777777" w:rsidTr="004255E8">
        <w:trPr>
          <w:trHeight w:val="264"/>
        </w:trPr>
        <w:tc>
          <w:tcPr>
            <w:tcW w:w="2338" w:type="dxa"/>
            <w:vMerge/>
            <w:shd w:val="clear" w:color="auto" w:fill="auto"/>
            <w:vAlign w:val="center"/>
            <w:hideMark/>
          </w:tcPr>
          <w:p w14:paraId="60F03E90"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7B9D1784"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549C1F2F"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04652E36"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38AA82D1"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0</w:t>
            </w:r>
          </w:p>
        </w:tc>
        <w:tc>
          <w:tcPr>
            <w:tcW w:w="956" w:type="dxa"/>
            <w:shd w:val="clear" w:color="auto" w:fill="auto"/>
            <w:noWrap/>
            <w:vAlign w:val="center"/>
            <w:hideMark/>
          </w:tcPr>
          <w:p w14:paraId="0069646C"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c>
          <w:tcPr>
            <w:tcW w:w="957" w:type="dxa"/>
            <w:shd w:val="clear" w:color="auto" w:fill="auto"/>
            <w:noWrap/>
            <w:vAlign w:val="center"/>
            <w:hideMark/>
          </w:tcPr>
          <w:p w14:paraId="663E2433"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0</w:t>
            </w:r>
          </w:p>
        </w:tc>
        <w:tc>
          <w:tcPr>
            <w:tcW w:w="957" w:type="dxa"/>
            <w:shd w:val="clear" w:color="auto" w:fill="auto"/>
            <w:noWrap/>
            <w:vAlign w:val="center"/>
            <w:hideMark/>
          </w:tcPr>
          <w:p w14:paraId="78FFB5BB" w14:textId="77777777" w:rsidR="004255E8" w:rsidRPr="00D93575" w:rsidRDefault="004255E8" w:rsidP="00F55425">
            <w:pPr>
              <w:suppressAutoHyphens w:val="0"/>
              <w:spacing w:after="0" w:line="276" w:lineRule="auto"/>
              <w:jc w:val="right"/>
              <w:rPr>
                <w:rFonts w:eastAsia="Times New Roman"/>
                <w:sz w:val="18"/>
                <w:szCs w:val="18"/>
                <w:lang w:eastAsia="pl-PL"/>
              </w:rPr>
            </w:pPr>
            <w:r w:rsidRPr="00D93575">
              <w:rPr>
                <w:rFonts w:eastAsia="Times New Roman"/>
                <w:sz w:val="18"/>
                <w:szCs w:val="18"/>
                <w:lang w:eastAsia="pl-PL"/>
              </w:rPr>
              <w:t>-</w:t>
            </w:r>
          </w:p>
        </w:tc>
      </w:tr>
      <w:tr w:rsidR="004255E8" w:rsidRPr="00D93575" w14:paraId="0B74CF2B" w14:textId="77777777" w:rsidTr="004255E8">
        <w:trPr>
          <w:trHeight w:val="264"/>
        </w:trPr>
        <w:tc>
          <w:tcPr>
            <w:tcW w:w="2338" w:type="dxa"/>
            <w:vMerge w:val="restart"/>
            <w:shd w:val="clear" w:color="auto" w:fill="auto"/>
            <w:vAlign w:val="center"/>
            <w:hideMark/>
          </w:tcPr>
          <w:p w14:paraId="63AB0264"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lastRenderedPageBreak/>
              <w:t>Powiat słupecki</w:t>
            </w:r>
          </w:p>
        </w:tc>
        <w:tc>
          <w:tcPr>
            <w:tcW w:w="1134" w:type="dxa"/>
            <w:shd w:val="clear" w:color="auto" w:fill="auto"/>
            <w:noWrap/>
            <w:vAlign w:val="center"/>
            <w:hideMark/>
          </w:tcPr>
          <w:p w14:paraId="328791E4"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15F4B05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671D011E"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957" w:type="dxa"/>
            <w:shd w:val="clear" w:color="auto" w:fill="auto"/>
            <w:noWrap/>
            <w:vAlign w:val="center"/>
            <w:hideMark/>
          </w:tcPr>
          <w:p w14:paraId="5EC0D91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6" w:type="dxa"/>
            <w:shd w:val="clear" w:color="auto" w:fill="auto"/>
            <w:noWrap/>
            <w:vAlign w:val="center"/>
            <w:hideMark/>
          </w:tcPr>
          <w:p w14:paraId="2755A84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957" w:type="dxa"/>
            <w:shd w:val="clear" w:color="auto" w:fill="auto"/>
            <w:noWrap/>
            <w:vAlign w:val="center"/>
            <w:hideMark/>
          </w:tcPr>
          <w:p w14:paraId="1C2603A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79674FFE"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r>
      <w:tr w:rsidR="004255E8" w:rsidRPr="00D93575" w14:paraId="00A3FA1E" w14:textId="77777777" w:rsidTr="004255E8">
        <w:trPr>
          <w:trHeight w:val="264"/>
        </w:trPr>
        <w:tc>
          <w:tcPr>
            <w:tcW w:w="2338" w:type="dxa"/>
            <w:vMerge/>
            <w:shd w:val="clear" w:color="auto" w:fill="auto"/>
            <w:vAlign w:val="center"/>
            <w:hideMark/>
          </w:tcPr>
          <w:p w14:paraId="1B3C5CE5"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75C48079"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0E81A68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1EDD892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957" w:type="dxa"/>
            <w:shd w:val="clear" w:color="auto" w:fill="auto"/>
            <w:noWrap/>
            <w:vAlign w:val="center"/>
            <w:hideMark/>
          </w:tcPr>
          <w:p w14:paraId="33E3019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6" w:type="dxa"/>
            <w:shd w:val="clear" w:color="auto" w:fill="auto"/>
            <w:noWrap/>
            <w:vAlign w:val="center"/>
            <w:hideMark/>
          </w:tcPr>
          <w:p w14:paraId="26C1040E"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957" w:type="dxa"/>
            <w:shd w:val="clear" w:color="auto" w:fill="auto"/>
            <w:noWrap/>
            <w:vAlign w:val="center"/>
            <w:hideMark/>
          </w:tcPr>
          <w:p w14:paraId="55C54CC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0D1F30E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r>
      <w:tr w:rsidR="004255E8" w:rsidRPr="00D93575" w14:paraId="2BDBCEA2" w14:textId="77777777" w:rsidTr="004255E8">
        <w:trPr>
          <w:trHeight w:val="264"/>
        </w:trPr>
        <w:tc>
          <w:tcPr>
            <w:tcW w:w="2338" w:type="dxa"/>
            <w:vMerge w:val="restart"/>
            <w:shd w:val="clear" w:color="auto" w:fill="auto"/>
            <w:vAlign w:val="center"/>
            <w:hideMark/>
          </w:tcPr>
          <w:p w14:paraId="2DBF0F77"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turecki</w:t>
            </w:r>
          </w:p>
        </w:tc>
        <w:tc>
          <w:tcPr>
            <w:tcW w:w="1134" w:type="dxa"/>
            <w:shd w:val="clear" w:color="auto" w:fill="auto"/>
            <w:noWrap/>
            <w:vAlign w:val="center"/>
            <w:hideMark/>
          </w:tcPr>
          <w:p w14:paraId="15C11569"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2B5F1F9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7B4AEBA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957" w:type="dxa"/>
            <w:shd w:val="clear" w:color="auto" w:fill="auto"/>
            <w:noWrap/>
            <w:vAlign w:val="center"/>
            <w:hideMark/>
          </w:tcPr>
          <w:p w14:paraId="043E81E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6" w:type="dxa"/>
            <w:shd w:val="clear" w:color="auto" w:fill="auto"/>
            <w:noWrap/>
            <w:vAlign w:val="center"/>
            <w:hideMark/>
          </w:tcPr>
          <w:p w14:paraId="6D0A474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957" w:type="dxa"/>
            <w:shd w:val="clear" w:color="auto" w:fill="auto"/>
            <w:noWrap/>
            <w:vAlign w:val="center"/>
            <w:hideMark/>
          </w:tcPr>
          <w:p w14:paraId="3E5CFF6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10BFDF07"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r>
      <w:tr w:rsidR="004255E8" w:rsidRPr="00D93575" w14:paraId="0C4353CF" w14:textId="77777777" w:rsidTr="004255E8">
        <w:trPr>
          <w:trHeight w:val="264"/>
        </w:trPr>
        <w:tc>
          <w:tcPr>
            <w:tcW w:w="2338" w:type="dxa"/>
            <w:vMerge/>
            <w:shd w:val="clear" w:color="auto" w:fill="auto"/>
            <w:vAlign w:val="center"/>
            <w:hideMark/>
          </w:tcPr>
          <w:p w14:paraId="2A92F472"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62B879DA"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5A278220"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38B7EEF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957" w:type="dxa"/>
            <w:shd w:val="clear" w:color="auto" w:fill="auto"/>
            <w:noWrap/>
            <w:vAlign w:val="center"/>
            <w:hideMark/>
          </w:tcPr>
          <w:p w14:paraId="0357AF2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6" w:type="dxa"/>
            <w:shd w:val="clear" w:color="auto" w:fill="auto"/>
            <w:noWrap/>
            <w:vAlign w:val="center"/>
            <w:hideMark/>
          </w:tcPr>
          <w:p w14:paraId="55E67BA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c>
          <w:tcPr>
            <w:tcW w:w="957" w:type="dxa"/>
            <w:shd w:val="clear" w:color="auto" w:fill="auto"/>
            <w:noWrap/>
            <w:vAlign w:val="center"/>
            <w:hideMark/>
          </w:tcPr>
          <w:p w14:paraId="06236AE7"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957" w:type="dxa"/>
            <w:shd w:val="clear" w:color="auto" w:fill="auto"/>
            <w:noWrap/>
            <w:vAlign w:val="center"/>
            <w:hideMark/>
          </w:tcPr>
          <w:p w14:paraId="17C8C53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w:t>
            </w:r>
          </w:p>
        </w:tc>
      </w:tr>
    </w:tbl>
    <w:p w14:paraId="0DF2EAD8" w14:textId="77777777" w:rsidR="00602C26" w:rsidRPr="00D93575" w:rsidRDefault="000C761F" w:rsidP="00D37D63">
      <w:pPr>
        <w:pStyle w:val="zrodlo"/>
      </w:pPr>
      <w:r w:rsidRPr="00D93575">
        <w:t>Źródło: opracowanie własne na podstawie danych Ministerstwa Pracy i Polityki Społecznej</w:t>
      </w:r>
    </w:p>
    <w:p w14:paraId="3B280E40" w14:textId="05FE3E72" w:rsidR="00602C26" w:rsidRPr="00D93575" w:rsidRDefault="00602C26" w:rsidP="00D37D63">
      <w:pPr>
        <w:spacing w:line="276" w:lineRule="auto"/>
      </w:pPr>
      <w:r w:rsidRPr="00D93575">
        <w:t xml:space="preserve">Analiza danych Ministerstwa Rodziny, Pracy i Polityki Społecznej za 2020 rok wskazuje, iż w tym okresie w województwie wielkopolskim funkcjonowały 74 środowiskowe domy samopomocy. W Wielkopolsce Wschodniej funkcjonowało ich wówczas 16, a tym samym ich liczba była o 6,7% większa aniżeli w 2015 roku. W 2020 roku środowiskowe domy samopomocy w Wielkopolsce Wschodniej oferowały łącznie 478 miejsc (z czego najwięcej te funkcjonujące na terenie powiatu tureckiego – 155 miejsc). W tym okresie ze wsparcia w takiej formie skorzystało łącznie 495 osób (o 5,3% więcej niż w 2015 roku). </w:t>
      </w:r>
    </w:p>
    <w:p w14:paraId="0AB7866B" w14:textId="5C214051" w:rsidR="007747BC" w:rsidRPr="00D93575" w:rsidRDefault="007747BC" w:rsidP="00D37D63">
      <w:pPr>
        <w:pStyle w:val="Legenda"/>
        <w:spacing w:line="276" w:lineRule="auto"/>
      </w:pPr>
      <w:bookmarkStart w:id="64" w:name="_Toc111121548"/>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11</w:t>
      </w:r>
      <w:r w:rsidR="00431582">
        <w:rPr>
          <w:noProof/>
        </w:rPr>
        <w:fldChar w:fldCharType="end"/>
      </w:r>
      <w:r w:rsidRPr="00D93575">
        <w:t>. Środowiskowe domy samopomocy</w:t>
      </w:r>
      <w:r w:rsidR="0014021F" w:rsidRPr="00D93575">
        <w:t xml:space="preserve"> (liczba jednostek, miejsc i osób korzystających)</w:t>
      </w:r>
      <w:r w:rsidRPr="00D93575">
        <w:t xml:space="preserve"> w</w:t>
      </w:r>
      <w:r w:rsidR="0014021F" w:rsidRPr="00D93575">
        <w:t> </w:t>
      </w:r>
      <w:r w:rsidRPr="00D93575">
        <w:t>Wielkopolsce Wschodniej</w:t>
      </w:r>
      <w:r w:rsidR="0014021F" w:rsidRPr="00D93575">
        <w:t xml:space="preserve"> w 2020 roku wraz z dynamiką zmian (2015/2020)</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70" w:type="dxa"/>
          <w:right w:w="70" w:type="dxa"/>
        </w:tblCellMar>
        <w:tblLook w:val="04A0" w:firstRow="1" w:lastRow="0" w:firstColumn="1" w:lastColumn="0" w:noHBand="0" w:noVBand="1"/>
      </w:tblPr>
      <w:tblGrid>
        <w:gridCol w:w="2338"/>
        <w:gridCol w:w="1134"/>
        <w:gridCol w:w="956"/>
        <w:gridCol w:w="957"/>
        <w:gridCol w:w="957"/>
        <w:gridCol w:w="956"/>
        <w:gridCol w:w="957"/>
        <w:gridCol w:w="957"/>
      </w:tblGrid>
      <w:tr w:rsidR="004255E8" w:rsidRPr="00D93575" w14:paraId="2D828F24" w14:textId="77777777" w:rsidTr="004255E8">
        <w:trPr>
          <w:trHeight w:val="264"/>
          <w:tblHeader/>
        </w:trPr>
        <w:tc>
          <w:tcPr>
            <w:tcW w:w="3472" w:type="dxa"/>
            <w:gridSpan w:val="2"/>
            <w:shd w:val="clear" w:color="auto" w:fill="DEEAF6" w:themeFill="accent5" w:themeFillTint="33"/>
            <w:noWrap/>
            <w:vAlign w:val="center"/>
            <w:hideMark/>
          </w:tcPr>
          <w:p w14:paraId="3DAC7031" w14:textId="6AB751F9" w:rsidR="004255E8" w:rsidRPr="00D93575" w:rsidRDefault="004255E8" w:rsidP="004255E8">
            <w:pPr>
              <w:suppressAutoHyphens w:val="0"/>
              <w:spacing w:after="0" w:line="276" w:lineRule="auto"/>
              <w:rPr>
                <w:rFonts w:eastAsia="Times New Roman"/>
                <w:b/>
                <w:bCs/>
                <w:color w:val="FFFFFF"/>
                <w:sz w:val="18"/>
                <w:szCs w:val="18"/>
                <w:lang w:eastAsia="pl-PL"/>
              </w:rPr>
            </w:pPr>
            <w:r w:rsidRPr="00D93575">
              <w:rPr>
                <w:b/>
                <w:bCs/>
                <w:color w:val="000000"/>
                <w:sz w:val="21"/>
                <w:szCs w:val="21"/>
              </w:rPr>
              <w:t>  </w:t>
            </w:r>
            <w:r w:rsidRPr="00AD35A2">
              <w:rPr>
                <w:b/>
                <w:sz w:val="21"/>
                <w:szCs w:val="21"/>
              </w:rPr>
              <w:t>Wyszczególnienie</w:t>
            </w:r>
          </w:p>
        </w:tc>
        <w:tc>
          <w:tcPr>
            <w:tcW w:w="1913" w:type="dxa"/>
            <w:gridSpan w:val="2"/>
            <w:shd w:val="clear" w:color="auto" w:fill="DEEAF6" w:themeFill="accent5" w:themeFillTint="33"/>
            <w:noWrap/>
            <w:vAlign w:val="center"/>
            <w:hideMark/>
          </w:tcPr>
          <w:p w14:paraId="1B58DFEB"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jednostek</w:t>
            </w:r>
          </w:p>
        </w:tc>
        <w:tc>
          <w:tcPr>
            <w:tcW w:w="1913" w:type="dxa"/>
            <w:gridSpan w:val="2"/>
            <w:shd w:val="clear" w:color="auto" w:fill="DEEAF6" w:themeFill="accent5" w:themeFillTint="33"/>
            <w:noWrap/>
            <w:vAlign w:val="center"/>
            <w:hideMark/>
          </w:tcPr>
          <w:p w14:paraId="3B93053A"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miejsc</w:t>
            </w:r>
          </w:p>
        </w:tc>
        <w:tc>
          <w:tcPr>
            <w:tcW w:w="1914" w:type="dxa"/>
            <w:gridSpan w:val="2"/>
            <w:shd w:val="clear" w:color="auto" w:fill="DEEAF6" w:themeFill="accent5" w:themeFillTint="33"/>
            <w:noWrap/>
            <w:vAlign w:val="center"/>
            <w:hideMark/>
          </w:tcPr>
          <w:p w14:paraId="123C4728"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Liczba osób korzystających</w:t>
            </w:r>
          </w:p>
        </w:tc>
      </w:tr>
      <w:tr w:rsidR="004255E8" w:rsidRPr="00D93575" w14:paraId="6F59FC7E" w14:textId="77777777" w:rsidTr="004255E8">
        <w:trPr>
          <w:trHeight w:val="264"/>
          <w:tblHeader/>
        </w:trPr>
        <w:tc>
          <w:tcPr>
            <w:tcW w:w="3472" w:type="dxa"/>
            <w:gridSpan w:val="2"/>
            <w:shd w:val="clear" w:color="auto" w:fill="DEEAF6" w:themeFill="accent5" w:themeFillTint="33"/>
            <w:noWrap/>
            <w:vAlign w:val="center"/>
            <w:hideMark/>
          </w:tcPr>
          <w:p w14:paraId="04BA281B" w14:textId="77777777" w:rsidR="004255E8" w:rsidRPr="00D93575" w:rsidRDefault="004255E8" w:rsidP="004255E8">
            <w:pPr>
              <w:suppressAutoHyphens w:val="0"/>
              <w:spacing w:after="0" w:line="276" w:lineRule="auto"/>
              <w:rPr>
                <w:rFonts w:eastAsia="Times New Roman"/>
                <w:b/>
                <w:bCs/>
                <w:color w:val="FFFFFF"/>
                <w:sz w:val="18"/>
                <w:szCs w:val="18"/>
                <w:lang w:eastAsia="pl-PL"/>
              </w:rPr>
            </w:pPr>
          </w:p>
        </w:tc>
        <w:tc>
          <w:tcPr>
            <w:tcW w:w="956" w:type="dxa"/>
            <w:shd w:val="clear" w:color="auto" w:fill="DEEAF6" w:themeFill="accent5" w:themeFillTint="33"/>
            <w:noWrap/>
            <w:vAlign w:val="center"/>
            <w:hideMark/>
          </w:tcPr>
          <w:p w14:paraId="74A146FB"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957" w:type="dxa"/>
            <w:shd w:val="clear" w:color="auto" w:fill="DEEAF6" w:themeFill="accent5" w:themeFillTint="33"/>
            <w:noWrap/>
            <w:vAlign w:val="center"/>
            <w:hideMark/>
          </w:tcPr>
          <w:p w14:paraId="6A2D0DB5"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c>
          <w:tcPr>
            <w:tcW w:w="957" w:type="dxa"/>
            <w:shd w:val="clear" w:color="auto" w:fill="DEEAF6" w:themeFill="accent5" w:themeFillTint="33"/>
            <w:noWrap/>
            <w:vAlign w:val="center"/>
            <w:hideMark/>
          </w:tcPr>
          <w:p w14:paraId="5D73C2C7"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956" w:type="dxa"/>
            <w:shd w:val="clear" w:color="auto" w:fill="DEEAF6" w:themeFill="accent5" w:themeFillTint="33"/>
            <w:noWrap/>
            <w:vAlign w:val="center"/>
            <w:hideMark/>
          </w:tcPr>
          <w:p w14:paraId="3D0426F5"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c>
          <w:tcPr>
            <w:tcW w:w="957" w:type="dxa"/>
            <w:shd w:val="clear" w:color="auto" w:fill="DEEAF6" w:themeFill="accent5" w:themeFillTint="33"/>
            <w:noWrap/>
            <w:vAlign w:val="center"/>
            <w:hideMark/>
          </w:tcPr>
          <w:p w14:paraId="63575699"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2020</w:t>
            </w:r>
          </w:p>
        </w:tc>
        <w:tc>
          <w:tcPr>
            <w:tcW w:w="957" w:type="dxa"/>
            <w:shd w:val="clear" w:color="auto" w:fill="DEEAF6" w:themeFill="accent5" w:themeFillTint="33"/>
            <w:noWrap/>
            <w:vAlign w:val="center"/>
            <w:hideMark/>
          </w:tcPr>
          <w:p w14:paraId="28A2245E" w14:textId="77777777" w:rsidR="004255E8" w:rsidRPr="00D93575" w:rsidRDefault="004255E8" w:rsidP="004255E8">
            <w:pPr>
              <w:suppressAutoHyphens w:val="0"/>
              <w:spacing w:after="0" w:line="276" w:lineRule="auto"/>
              <w:jc w:val="center"/>
              <w:rPr>
                <w:rFonts w:eastAsia="Times New Roman"/>
                <w:b/>
                <w:bCs/>
                <w:color w:val="FFFFFF"/>
                <w:sz w:val="18"/>
                <w:szCs w:val="18"/>
                <w:lang w:eastAsia="pl-PL"/>
              </w:rPr>
            </w:pPr>
            <w:r w:rsidRPr="00362FBF">
              <w:rPr>
                <w:rFonts w:eastAsia="Times New Roman"/>
                <w:b/>
                <w:bCs/>
                <w:sz w:val="18"/>
                <w:szCs w:val="18"/>
                <w:lang w:eastAsia="pl-PL"/>
              </w:rPr>
              <w:t>Zmiana 2015/2020</w:t>
            </w:r>
          </w:p>
        </w:tc>
      </w:tr>
      <w:tr w:rsidR="004255E8" w:rsidRPr="00D93575" w14:paraId="1252F985" w14:textId="77777777" w:rsidTr="004255E8">
        <w:trPr>
          <w:trHeight w:val="264"/>
        </w:trPr>
        <w:tc>
          <w:tcPr>
            <w:tcW w:w="2338" w:type="dxa"/>
            <w:vMerge w:val="restart"/>
            <w:shd w:val="clear" w:color="auto" w:fill="auto"/>
            <w:vAlign w:val="center"/>
            <w:hideMark/>
          </w:tcPr>
          <w:p w14:paraId="6A385F83"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Województwo wielkopolskie</w:t>
            </w:r>
          </w:p>
        </w:tc>
        <w:tc>
          <w:tcPr>
            <w:tcW w:w="1134" w:type="dxa"/>
            <w:shd w:val="clear" w:color="auto" w:fill="auto"/>
            <w:noWrap/>
            <w:vAlign w:val="center"/>
            <w:hideMark/>
          </w:tcPr>
          <w:p w14:paraId="0FB51A9B"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31CA630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74</w:t>
            </w:r>
          </w:p>
        </w:tc>
        <w:tc>
          <w:tcPr>
            <w:tcW w:w="957" w:type="dxa"/>
            <w:shd w:val="clear" w:color="auto" w:fill="auto"/>
            <w:noWrap/>
            <w:vAlign w:val="center"/>
            <w:hideMark/>
          </w:tcPr>
          <w:p w14:paraId="3C450E2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7,2%</w:t>
            </w:r>
          </w:p>
        </w:tc>
        <w:tc>
          <w:tcPr>
            <w:tcW w:w="957" w:type="dxa"/>
            <w:shd w:val="clear" w:color="auto" w:fill="auto"/>
            <w:noWrap/>
            <w:vAlign w:val="center"/>
            <w:hideMark/>
          </w:tcPr>
          <w:p w14:paraId="403BEFFD"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2533</w:t>
            </w:r>
          </w:p>
        </w:tc>
        <w:tc>
          <w:tcPr>
            <w:tcW w:w="956" w:type="dxa"/>
            <w:shd w:val="clear" w:color="auto" w:fill="auto"/>
            <w:noWrap/>
            <w:vAlign w:val="center"/>
            <w:hideMark/>
          </w:tcPr>
          <w:p w14:paraId="56729B3E"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8,8%</w:t>
            </w:r>
          </w:p>
        </w:tc>
        <w:tc>
          <w:tcPr>
            <w:tcW w:w="957" w:type="dxa"/>
            <w:shd w:val="clear" w:color="auto" w:fill="auto"/>
            <w:noWrap/>
            <w:vAlign w:val="center"/>
            <w:hideMark/>
          </w:tcPr>
          <w:p w14:paraId="05BA8DAB"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2648</w:t>
            </w:r>
          </w:p>
        </w:tc>
        <w:tc>
          <w:tcPr>
            <w:tcW w:w="957" w:type="dxa"/>
            <w:shd w:val="clear" w:color="auto" w:fill="auto"/>
            <w:noWrap/>
            <w:vAlign w:val="center"/>
            <w:hideMark/>
          </w:tcPr>
          <w:p w14:paraId="60D97B10"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5,5%</w:t>
            </w:r>
          </w:p>
        </w:tc>
      </w:tr>
      <w:tr w:rsidR="004255E8" w:rsidRPr="00D93575" w14:paraId="1B3BD528" w14:textId="77777777" w:rsidTr="004255E8">
        <w:trPr>
          <w:trHeight w:val="264"/>
        </w:trPr>
        <w:tc>
          <w:tcPr>
            <w:tcW w:w="2338" w:type="dxa"/>
            <w:vMerge/>
            <w:shd w:val="clear" w:color="auto" w:fill="auto"/>
            <w:vAlign w:val="center"/>
            <w:hideMark/>
          </w:tcPr>
          <w:p w14:paraId="143B1B97"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3A9E3324"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621CCA43"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46</w:t>
            </w:r>
          </w:p>
        </w:tc>
        <w:tc>
          <w:tcPr>
            <w:tcW w:w="957" w:type="dxa"/>
            <w:shd w:val="clear" w:color="auto" w:fill="auto"/>
            <w:noWrap/>
            <w:vAlign w:val="center"/>
            <w:hideMark/>
          </w:tcPr>
          <w:p w14:paraId="0588528C"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0,0%</w:t>
            </w:r>
          </w:p>
        </w:tc>
        <w:tc>
          <w:tcPr>
            <w:tcW w:w="957" w:type="dxa"/>
            <w:shd w:val="clear" w:color="auto" w:fill="auto"/>
            <w:noWrap/>
            <w:vAlign w:val="center"/>
            <w:hideMark/>
          </w:tcPr>
          <w:p w14:paraId="59D36F0B"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1596</w:t>
            </w:r>
          </w:p>
        </w:tc>
        <w:tc>
          <w:tcPr>
            <w:tcW w:w="956" w:type="dxa"/>
            <w:shd w:val="clear" w:color="auto" w:fill="auto"/>
            <w:noWrap/>
            <w:vAlign w:val="center"/>
            <w:hideMark/>
          </w:tcPr>
          <w:p w14:paraId="1F57DCF4"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1,3%</w:t>
            </w:r>
          </w:p>
        </w:tc>
        <w:tc>
          <w:tcPr>
            <w:tcW w:w="957" w:type="dxa"/>
            <w:shd w:val="clear" w:color="auto" w:fill="auto"/>
            <w:noWrap/>
            <w:vAlign w:val="center"/>
            <w:hideMark/>
          </w:tcPr>
          <w:p w14:paraId="08C43BF5"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1674</w:t>
            </w:r>
          </w:p>
        </w:tc>
        <w:tc>
          <w:tcPr>
            <w:tcW w:w="957" w:type="dxa"/>
            <w:shd w:val="clear" w:color="auto" w:fill="auto"/>
            <w:noWrap/>
            <w:vAlign w:val="center"/>
            <w:hideMark/>
          </w:tcPr>
          <w:p w14:paraId="6B3CEC2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-1,4%</w:t>
            </w:r>
          </w:p>
        </w:tc>
      </w:tr>
      <w:tr w:rsidR="004255E8" w:rsidRPr="00D93575" w14:paraId="625EB79C" w14:textId="77777777" w:rsidTr="004255E8">
        <w:trPr>
          <w:trHeight w:val="264"/>
        </w:trPr>
        <w:tc>
          <w:tcPr>
            <w:tcW w:w="2338" w:type="dxa"/>
            <w:vMerge w:val="restart"/>
            <w:shd w:val="clear" w:color="auto" w:fill="auto"/>
            <w:vAlign w:val="center"/>
            <w:hideMark/>
          </w:tcPr>
          <w:p w14:paraId="616D1C4C"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Wielkopolska Wschodnia</w:t>
            </w:r>
          </w:p>
        </w:tc>
        <w:tc>
          <w:tcPr>
            <w:tcW w:w="1134" w:type="dxa"/>
            <w:shd w:val="clear" w:color="auto" w:fill="auto"/>
            <w:noWrap/>
            <w:vAlign w:val="center"/>
            <w:hideMark/>
          </w:tcPr>
          <w:p w14:paraId="31E3755D"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7E1A3DE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16</w:t>
            </w:r>
          </w:p>
        </w:tc>
        <w:tc>
          <w:tcPr>
            <w:tcW w:w="957" w:type="dxa"/>
            <w:shd w:val="clear" w:color="auto" w:fill="auto"/>
            <w:noWrap/>
            <w:vAlign w:val="center"/>
            <w:hideMark/>
          </w:tcPr>
          <w:p w14:paraId="4FC503C8"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6,7%</w:t>
            </w:r>
          </w:p>
        </w:tc>
        <w:tc>
          <w:tcPr>
            <w:tcW w:w="957" w:type="dxa"/>
            <w:shd w:val="clear" w:color="auto" w:fill="auto"/>
            <w:noWrap/>
            <w:vAlign w:val="center"/>
            <w:hideMark/>
          </w:tcPr>
          <w:p w14:paraId="542EF316"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478</w:t>
            </w:r>
          </w:p>
        </w:tc>
        <w:tc>
          <w:tcPr>
            <w:tcW w:w="956" w:type="dxa"/>
            <w:shd w:val="clear" w:color="auto" w:fill="auto"/>
            <w:noWrap/>
            <w:vAlign w:val="center"/>
            <w:hideMark/>
          </w:tcPr>
          <w:p w14:paraId="28306E4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10,9%</w:t>
            </w:r>
          </w:p>
        </w:tc>
        <w:tc>
          <w:tcPr>
            <w:tcW w:w="957" w:type="dxa"/>
            <w:shd w:val="clear" w:color="auto" w:fill="auto"/>
            <w:noWrap/>
            <w:vAlign w:val="center"/>
            <w:hideMark/>
          </w:tcPr>
          <w:p w14:paraId="65029697"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495</w:t>
            </w:r>
          </w:p>
        </w:tc>
        <w:tc>
          <w:tcPr>
            <w:tcW w:w="957" w:type="dxa"/>
            <w:shd w:val="clear" w:color="auto" w:fill="auto"/>
            <w:noWrap/>
            <w:vAlign w:val="center"/>
            <w:hideMark/>
          </w:tcPr>
          <w:p w14:paraId="2F581D09"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5,3%</w:t>
            </w:r>
          </w:p>
        </w:tc>
      </w:tr>
      <w:tr w:rsidR="004255E8" w:rsidRPr="00D93575" w14:paraId="76E8C8FD" w14:textId="77777777" w:rsidTr="004255E8">
        <w:trPr>
          <w:trHeight w:val="264"/>
        </w:trPr>
        <w:tc>
          <w:tcPr>
            <w:tcW w:w="2338" w:type="dxa"/>
            <w:vMerge/>
            <w:shd w:val="clear" w:color="auto" w:fill="auto"/>
            <w:vAlign w:val="center"/>
            <w:hideMark/>
          </w:tcPr>
          <w:p w14:paraId="66B6D79A"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0F7A196C"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5A2DFBFB"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12</w:t>
            </w:r>
          </w:p>
        </w:tc>
        <w:tc>
          <w:tcPr>
            <w:tcW w:w="957" w:type="dxa"/>
            <w:shd w:val="clear" w:color="auto" w:fill="auto"/>
            <w:noWrap/>
            <w:vAlign w:val="center"/>
            <w:hideMark/>
          </w:tcPr>
          <w:p w14:paraId="3128AB6B"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9,1%</w:t>
            </w:r>
          </w:p>
        </w:tc>
        <w:tc>
          <w:tcPr>
            <w:tcW w:w="957" w:type="dxa"/>
            <w:shd w:val="clear" w:color="auto" w:fill="auto"/>
            <w:noWrap/>
            <w:vAlign w:val="center"/>
            <w:hideMark/>
          </w:tcPr>
          <w:p w14:paraId="0044FC8B"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359</w:t>
            </w:r>
          </w:p>
        </w:tc>
        <w:tc>
          <w:tcPr>
            <w:tcW w:w="956" w:type="dxa"/>
            <w:shd w:val="clear" w:color="auto" w:fill="auto"/>
            <w:noWrap/>
            <w:vAlign w:val="center"/>
            <w:hideMark/>
          </w:tcPr>
          <w:p w14:paraId="71991DB6"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14,0%</w:t>
            </w:r>
          </w:p>
        </w:tc>
        <w:tc>
          <w:tcPr>
            <w:tcW w:w="957" w:type="dxa"/>
            <w:shd w:val="clear" w:color="auto" w:fill="auto"/>
            <w:noWrap/>
            <w:vAlign w:val="center"/>
            <w:hideMark/>
          </w:tcPr>
          <w:p w14:paraId="1A15B852"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370</w:t>
            </w:r>
          </w:p>
        </w:tc>
        <w:tc>
          <w:tcPr>
            <w:tcW w:w="957" w:type="dxa"/>
            <w:shd w:val="clear" w:color="auto" w:fill="auto"/>
            <w:noWrap/>
            <w:vAlign w:val="center"/>
            <w:hideMark/>
          </w:tcPr>
          <w:p w14:paraId="4E4CE48D" w14:textId="77777777" w:rsidR="004255E8" w:rsidRPr="00D93575" w:rsidRDefault="004255E8"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6,0%</w:t>
            </w:r>
          </w:p>
        </w:tc>
      </w:tr>
      <w:tr w:rsidR="004255E8" w:rsidRPr="00D93575" w14:paraId="2CF0E9E8" w14:textId="77777777" w:rsidTr="004255E8">
        <w:trPr>
          <w:trHeight w:val="264"/>
        </w:trPr>
        <w:tc>
          <w:tcPr>
            <w:tcW w:w="2338" w:type="dxa"/>
            <w:vMerge w:val="restart"/>
            <w:shd w:val="clear" w:color="auto" w:fill="auto"/>
            <w:vAlign w:val="center"/>
            <w:hideMark/>
          </w:tcPr>
          <w:p w14:paraId="5B7394F5"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 xml:space="preserve">Powiat </w:t>
            </w:r>
            <w:proofErr w:type="spellStart"/>
            <w:r w:rsidRPr="00D93575">
              <w:rPr>
                <w:rFonts w:eastAsia="Times New Roman"/>
                <w:b/>
                <w:bCs/>
                <w:sz w:val="18"/>
                <w:szCs w:val="18"/>
                <w:lang w:eastAsia="pl-PL"/>
              </w:rPr>
              <w:t>m.Konin</w:t>
            </w:r>
            <w:proofErr w:type="spellEnd"/>
          </w:p>
        </w:tc>
        <w:tc>
          <w:tcPr>
            <w:tcW w:w="1134" w:type="dxa"/>
            <w:shd w:val="clear" w:color="auto" w:fill="auto"/>
            <w:noWrap/>
            <w:vAlign w:val="center"/>
            <w:hideMark/>
          </w:tcPr>
          <w:p w14:paraId="7C266F5D"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698B465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957" w:type="dxa"/>
            <w:shd w:val="clear" w:color="auto" w:fill="auto"/>
            <w:noWrap/>
            <w:vAlign w:val="center"/>
            <w:hideMark/>
          </w:tcPr>
          <w:p w14:paraId="1F170FC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52C48B9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38</w:t>
            </w:r>
          </w:p>
        </w:tc>
        <w:tc>
          <w:tcPr>
            <w:tcW w:w="956" w:type="dxa"/>
            <w:shd w:val="clear" w:color="auto" w:fill="auto"/>
            <w:noWrap/>
            <w:vAlign w:val="center"/>
            <w:hideMark/>
          </w:tcPr>
          <w:p w14:paraId="592C4BA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8,6%</w:t>
            </w:r>
          </w:p>
        </w:tc>
        <w:tc>
          <w:tcPr>
            <w:tcW w:w="957" w:type="dxa"/>
            <w:shd w:val="clear" w:color="auto" w:fill="auto"/>
            <w:noWrap/>
            <w:vAlign w:val="center"/>
            <w:hideMark/>
          </w:tcPr>
          <w:p w14:paraId="135FA5D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40</w:t>
            </w:r>
          </w:p>
        </w:tc>
        <w:tc>
          <w:tcPr>
            <w:tcW w:w="957" w:type="dxa"/>
            <w:shd w:val="clear" w:color="auto" w:fill="auto"/>
            <w:noWrap/>
            <w:vAlign w:val="center"/>
            <w:hideMark/>
          </w:tcPr>
          <w:p w14:paraId="576A880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-11,1%</w:t>
            </w:r>
          </w:p>
        </w:tc>
      </w:tr>
      <w:tr w:rsidR="004255E8" w:rsidRPr="00D93575" w14:paraId="09D3B101" w14:textId="77777777" w:rsidTr="004255E8">
        <w:trPr>
          <w:trHeight w:val="264"/>
        </w:trPr>
        <w:tc>
          <w:tcPr>
            <w:tcW w:w="2338" w:type="dxa"/>
            <w:vMerge/>
            <w:shd w:val="clear" w:color="auto" w:fill="auto"/>
            <w:vAlign w:val="center"/>
            <w:hideMark/>
          </w:tcPr>
          <w:p w14:paraId="314A24B3"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046EC272"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2826339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w:t>
            </w:r>
          </w:p>
        </w:tc>
        <w:tc>
          <w:tcPr>
            <w:tcW w:w="957" w:type="dxa"/>
            <w:shd w:val="clear" w:color="auto" w:fill="auto"/>
            <w:noWrap/>
            <w:vAlign w:val="center"/>
            <w:hideMark/>
          </w:tcPr>
          <w:p w14:paraId="5C9690E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1741043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20</w:t>
            </w:r>
          </w:p>
        </w:tc>
        <w:tc>
          <w:tcPr>
            <w:tcW w:w="956" w:type="dxa"/>
            <w:shd w:val="clear" w:color="auto" w:fill="auto"/>
            <w:noWrap/>
            <w:vAlign w:val="center"/>
            <w:hideMark/>
          </w:tcPr>
          <w:p w14:paraId="344AC0B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32CF079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22</w:t>
            </w:r>
          </w:p>
        </w:tc>
        <w:tc>
          <w:tcPr>
            <w:tcW w:w="957" w:type="dxa"/>
            <w:shd w:val="clear" w:color="auto" w:fill="auto"/>
            <w:noWrap/>
            <w:vAlign w:val="center"/>
            <w:hideMark/>
          </w:tcPr>
          <w:p w14:paraId="4B62012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-18,5%</w:t>
            </w:r>
          </w:p>
        </w:tc>
      </w:tr>
      <w:tr w:rsidR="004255E8" w:rsidRPr="00D93575" w14:paraId="79F6743A" w14:textId="77777777" w:rsidTr="004255E8">
        <w:trPr>
          <w:trHeight w:val="264"/>
        </w:trPr>
        <w:tc>
          <w:tcPr>
            <w:tcW w:w="2338" w:type="dxa"/>
            <w:vMerge w:val="restart"/>
            <w:shd w:val="clear" w:color="auto" w:fill="auto"/>
            <w:vAlign w:val="center"/>
            <w:hideMark/>
          </w:tcPr>
          <w:p w14:paraId="193A39CC"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kolski</w:t>
            </w:r>
          </w:p>
        </w:tc>
        <w:tc>
          <w:tcPr>
            <w:tcW w:w="1134" w:type="dxa"/>
            <w:shd w:val="clear" w:color="auto" w:fill="auto"/>
            <w:noWrap/>
            <w:vAlign w:val="center"/>
            <w:hideMark/>
          </w:tcPr>
          <w:p w14:paraId="69C8170E"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3C296D0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w:t>
            </w:r>
          </w:p>
        </w:tc>
        <w:tc>
          <w:tcPr>
            <w:tcW w:w="957" w:type="dxa"/>
            <w:shd w:val="clear" w:color="auto" w:fill="auto"/>
            <w:noWrap/>
            <w:vAlign w:val="center"/>
            <w:hideMark/>
          </w:tcPr>
          <w:p w14:paraId="1C48391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19C35D9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75</w:t>
            </w:r>
          </w:p>
        </w:tc>
        <w:tc>
          <w:tcPr>
            <w:tcW w:w="956" w:type="dxa"/>
            <w:shd w:val="clear" w:color="auto" w:fill="auto"/>
            <w:noWrap/>
            <w:vAlign w:val="center"/>
            <w:hideMark/>
          </w:tcPr>
          <w:p w14:paraId="76E9ED60"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07446A5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79</w:t>
            </w:r>
          </w:p>
        </w:tc>
        <w:tc>
          <w:tcPr>
            <w:tcW w:w="957" w:type="dxa"/>
            <w:shd w:val="clear" w:color="auto" w:fill="auto"/>
            <w:noWrap/>
            <w:vAlign w:val="center"/>
            <w:hideMark/>
          </w:tcPr>
          <w:p w14:paraId="66AF9BB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-16,8%</w:t>
            </w:r>
          </w:p>
        </w:tc>
      </w:tr>
      <w:tr w:rsidR="004255E8" w:rsidRPr="00D93575" w14:paraId="7B8ED80B" w14:textId="77777777" w:rsidTr="004255E8">
        <w:trPr>
          <w:trHeight w:val="264"/>
        </w:trPr>
        <w:tc>
          <w:tcPr>
            <w:tcW w:w="2338" w:type="dxa"/>
            <w:vMerge/>
            <w:shd w:val="clear" w:color="auto" w:fill="auto"/>
            <w:vAlign w:val="center"/>
            <w:hideMark/>
          </w:tcPr>
          <w:p w14:paraId="7ED5DBB7"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6D5AE50D"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53122160"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w:t>
            </w:r>
          </w:p>
        </w:tc>
        <w:tc>
          <w:tcPr>
            <w:tcW w:w="957" w:type="dxa"/>
            <w:shd w:val="clear" w:color="auto" w:fill="auto"/>
            <w:noWrap/>
            <w:vAlign w:val="center"/>
            <w:hideMark/>
          </w:tcPr>
          <w:p w14:paraId="7997513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3D148A8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75</w:t>
            </w:r>
          </w:p>
        </w:tc>
        <w:tc>
          <w:tcPr>
            <w:tcW w:w="956" w:type="dxa"/>
            <w:shd w:val="clear" w:color="auto" w:fill="auto"/>
            <w:noWrap/>
            <w:vAlign w:val="center"/>
            <w:hideMark/>
          </w:tcPr>
          <w:p w14:paraId="5813DA3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0CA7B3D9"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79</w:t>
            </w:r>
          </w:p>
        </w:tc>
        <w:tc>
          <w:tcPr>
            <w:tcW w:w="957" w:type="dxa"/>
            <w:shd w:val="clear" w:color="auto" w:fill="auto"/>
            <w:noWrap/>
            <w:vAlign w:val="center"/>
            <w:hideMark/>
          </w:tcPr>
          <w:p w14:paraId="18AB37F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-16,8%</w:t>
            </w:r>
          </w:p>
        </w:tc>
      </w:tr>
      <w:tr w:rsidR="004255E8" w:rsidRPr="00D93575" w14:paraId="4F8E439A" w14:textId="77777777" w:rsidTr="004255E8">
        <w:trPr>
          <w:trHeight w:val="264"/>
        </w:trPr>
        <w:tc>
          <w:tcPr>
            <w:tcW w:w="2338" w:type="dxa"/>
            <w:vMerge w:val="restart"/>
            <w:shd w:val="clear" w:color="auto" w:fill="auto"/>
            <w:vAlign w:val="center"/>
            <w:hideMark/>
          </w:tcPr>
          <w:p w14:paraId="32030B9E"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koniński</w:t>
            </w:r>
          </w:p>
        </w:tc>
        <w:tc>
          <w:tcPr>
            <w:tcW w:w="1134" w:type="dxa"/>
            <w:shd w:val="clear" w:color="auto" w:fill="auto"/>
            <w:noWrap/>
            <w:vAlign w:val="center"/>
            <w:hideMark/>
          </w:tcPr>
          <w:p w14:paraId="39E17C59"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1A6C34E8"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4</w:t>
            </w:r>
          </w:p>
        </w:tc>
        <w:tc>
          <w:tcPr>
            <w:tcW w:w="957" w:type="dxa"/>
            <w:shd w:val="clear" w:color="auto" w:fill="auto"/>
            <w:noWrap/>
            <w:vAlign w:val="center"/>
            <w:hideMark/>
          </w:tcPr>
          <w:p w14:paraId="4436623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33,3%</w:t>
            </w:r>
          </w:p>
        </w:tc>
        <w:tc>
          <w:tcPr>
            <w:tcW w:w="957" w:type="dxa"/>
            <w:shd w:val="clear" w:color="auto" w:fill="auto"/>
            <w:noWrap/>
            <w:vAlign w:val="center"/>
            <w:hideMark/>
          </w:tcPr>
          <w:p w14:paraId="7562280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130</w:t>
            </w:r>
          </w:p>
        </w:tc>
        <w:tc>
          <w:tcPr>
            <w:tcW w:w="956" w:type="dxa"/>
            <w:shd w:val="clear" w:color="auto" w:fill="auto"/>
            <w:noWrap/>
            <w:vAlign w:val="center"/>
            <w:hideMark/>
          </w:tcPr>
          <w:p w14:paraId="51A664C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30,0%</w:t>
            </w:r>
          </w:p>
        </w:tc>
        <w:tc>
          <w:tcPr>
            <w:tcW w:w="957" w:type="dxa"/>
            <w:shd w:val="clear" w:color="auto" w:fill="auto"/>
            <w:noWrap/>
            <w:vAlign w:val="center"/>
            <w:hideMark/>
          </w:tcPr>
          <w:p w14:paraId="777587E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131</w:t>
            </w:r>
          </w:p>
        </w:tc>
        <w:tc>
          <w:tcPr>
            <w:tcW w:w="957" w:type="dxa"/>
            <w:shd w:val="clear" w:color="auto" w:fill="auto"/>
            <w:noWrap/>
            <w:vAlign w:val="center"/>
            <w:hideMark/>
          </w:tcPr>
          <w:p w14:paraId="72EB7FAF"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31,0%</w:t>
            </w:r>
          </w:p>
        </w:tc>
      </w:tr>
      <w:tr w:rsidR="004255E8" w:rsidRPr="00D93575" w14:paraId="6AE97E27" w14:textId="77777777" w:rsidTr="004255E8">
        <w:trPr>
          <w:trHeight w:val="264"/>
        </w:trPr>
        <w:tc>
          <w:tcPr>
            <w:tcW w:w="2338" w:type="dxa"/>
            <w:vMerge/>
            <w:shd w:val="clear" w:color="auto" w:fill="auto"/>
            <w:vAlign w:val="center"/>
            <w:hideMark/>
          </w:tcPr>
          <w:p w14:paraId="1FC43B7F"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462B34BA"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0292A94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957" w:type="dxa"/>
            <w:shd w:val="clear" w:color="auto" w:fill="auto"/>
            <w:noWrap/>
            <w:vAlign w:val="center"/>
            <w:hideMark/>
          </w:tcPr>
          <w:p w14:paraId="4F73C26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100,0%</w:t>
            </w:r>
          </w:p>
        </w:tc>
        <w:tc>
          <w:tcPr>
            <w:tcW w:w="957" w:type="dxa"/>
            <w:shd w:val="clear" w:color="auto" w:fill="auto"/>
            <w:noWrap/>
            <w:vAlign w:val="center"/>
            <w:hideMark/>
          </w:tcPr>
          <w:p w14:paraId="26F5040B"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65</w:t>
            </w:r>
          </w:p>
        </w:tc>
        <w:tc>
          <w:tcPr>
            <w:tcW w:w="956" w:type="dxa"/>
            <w:shd w:val="clear" w:color="auto" w:fill="auto"/>
            <w:noWrap/>
            <w:vAlign w:val="center"/>
            <w:hideMark/>
          </w:tcPr>
          <w:p w14:paraId="20A8EDB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85,7%</w:t>
            </w:r>
          </w:p>
        </w:tc>
        <w:tc>
          <w:tcPr>
            <w:tcW w:w="957" w:type="dxa"/>
            <w:shd w:val="clear" w:color="auto" w:fill="auto"/>
            <w:noWrap/>
            <w:vAlign w:val="center"/>
            <w:hideMark/>
          </w:tcPr>
          <w:p w14:paraId="0BB3750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61</w:t>
            </w:r>
          </w:p>
        </w:tc>
        <w:tc>
          <w:tcPr>
            <w:tcW w:w="957" w:type="dxa"/>
            <w:shd w:val="clear" w:color="auto" w:fill="auto"/>
            <w:noWrap/>
            <w:vAlign w:val="center"/>
            <w:hideMark/>
          </w:tcPr>
          <w:p w14:paraId="7E9D12DC"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74,3%</w:t>
            </w:r>
          </w:p>
        </w:tc>
      </w:tr>
      <w:tr w:rsidR="004255E8" w:rsidRPr="00D93575" w14:paraId="54546B83" w14:textId="77777777" w:rsidTr="004255E8">
        <w:trPr>
          <w:trHeight w:val="264"/>
        </w:trPr>
        <w:tc>
          <w:tcPr>
            <w:tcW w:w="2338" w:type="dxa"/>
            <w:vMerge w:val="restart"/>
            <w:shd w:val="clear" w:color="auto" w:fill="auto"/>
            <w:vAlign w:val="center"/>
            <w:hideMark/>
          </w:tcPr>
          <w:p w14:paraId="1A997E4E"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słupecki</w:t>
            </w:r>
          </w:p>
        </w:tc>
        <w:tc>
          <w:tcPr>
            <w:tcW w:w="1134" w:type="dxa"/>
            <w:shd w:val="clear" w:color="auto" w:fill="auto"/>
            <w:noWrap/>
            <w:vAlign w:val="center"/>
            <w:hideMark/>
          </w:tcPr>
          <w:p w14:paraId="0D8F2B9D"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4888DF21"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957" w:type="dxa"/>
            <w:shd w:val="clear" w:color="auto" w:fill="auto"/>
            <w:noWrap/>
            <w:vAlign w:val="center"/>
            <w:hideMark/>
          </w:tcPr>
          <w:p w14:paraId="45E4DE90"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783B1187"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80</w:t>
            </w:r>
          </w:p>
        </w:tc>
        <w:tc>
          <w:tcPr>
            <w:tcW w:w="956" w:type="dxa"/>
            <w:shd w:val="clear" w:color="auto" w:fill="auto"/>
            <w:noWrap/>
            <w:vAlign w:val="center"/>
            <w:hideMark/>
          </w:tcPr>
          <w:p w14:paraId="0D1C525F"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1290B06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82</w:t>
            </w:r>
          </w:p>
        </w:tc>
        <w:tc>
          <w:tcPr>
            <w:tcW w:w="957" w:type="dxa"/>
            <w:shd w:val="clear" w:color="auto" w:fill="auto"/>
            <w:noWrap/>
            <w:vAlign w:val="center"/>
            <w:hideMark/>
          </w:tcPr>
          <w:p w14:paraId="53CC012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-5,7%</w:t>
            </w:r>
          </w:p>
        </w:tc>
      </w:tr>
      <w:tr w:rsidR="004255E8" w:rsidRPr="00D93575" w14:paraId="11B5034F" w14:textId="77777777" w:rsidTr="004255E8">
        <w:trPr>
          <w:trHeight w:val="264"/>
        </w:trPr>
        <w:tc>
          <w:tcPr>
            <w:tcW w:w="2338" w:type="dxa"/>
            <w:vMerge/>
            <w:shd w:val="clear" w:color="auto" w:fill="auto"/>
            <w:vAlign w:val="center"/>
            <w:hideMark/>
          </w:tcPr>
          <w:p w14:paraId="45AD6B96"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29054205"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49C27C3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957" w:type="dxa"/>
            <w:shd w:val="clear" w:color="auto" w:fill="auto"/>
            <w:noWrap/>
            <w:vAlign w:val="center"/>
            <w:hideMark/>
          </w:tcPr>
          <w:p w14:paraId="4523AE2F"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04DE0C02"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80</w:t>
            </w:r>
          </w:p>
        </w:tc>
        <w:tc>
          <w:tcPr>
            <w:tcW w:w="956" w:type="dxa"/>
            <w:shd w:val="clear" w:color="auto" w:fill="auto"/>
            <w:noWrap/>
            <w:vAlign w:val="center"/>
            <w:hideMark/>
          </w:tcPr>
          <w:p w14:paraId="557F4E6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0FF0205D"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82</w:t>
            </w:r>
          </w:p>
        </w:tc>
        <w:tc>
          <w:tcPr>
            <w:tcW w:w="957" w:type="dxa"/>
            <w:shd w:val="clear" w:color="auto" w:fill="auto"/>
            <w:noWrap/>
            <w:vAlign w:val="center"/>
            <w:hideMark/>
          </w:tcPr>
          <w:p w14:paraId="0A1639D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-5,7%</w:t>
            </w:r>
          </w:p>
        </w:tc>
      </w:tr>
      <w:tr w:rsidR="004255E8" w:rsidRPr="00D93575" w14:paraId="2D4A7296" w14:textId="77777777" w:rsidTr="004255E8">
        <w:trPr>
          <w:trHeight w:val="264"/>
        </w:trPr>
        <w:tc>
          <w:tcPr>
            <w:tcW w:w="2338" w:type="dxa"/>
            <w:vMerge w:val="restart"/>
            <w:shd w:val="clear" w:color="auto" w:fill="auto"/>
            <w:vAlign w:val="center"/>
            <w:hideMark/>
          </w:tcPr>
          <w:p w14:paraId="684CB541"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Powiat turecki</w:t>
            </w:r>
          </w:p>
        </w:tc>
        <w:tc>
          <w:tcPr>
            <w:tcW w:w="1134" w:type="dxa"/>
            <w:shd w:val="clear" w:color="auto" w:fill="auto"/>
            <w:noWrap/>
            <w:vAlign w:val="center"/>
            <w:hideMark/>
          </w:tcPr>
          <w:p w14:paraId="61D26A5C"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Ogółem</w:t>
            </w:r>
          </w:p>
        </w:tc>
        <w:tc>
          <w:tcPr>
            <w:tcW w:w="956" w:type="dxa"/>
            <w:shd w:val="clear" w:color="auto" w:fill="auto"/>
            <w:noWrap/>
            <w:vAlign w:val="center"/>
            <w:hideMark/>
          </w:tcPr>
          <w:p w14:paraId="60472CE7"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5</w:t>
            </w:r>
          </w:p>
        </w:tc>
        <w:tc>
          <w:tcPr>
            <w:tcW w:w="957" w:type="dxa"/>
            <w:shd w:val="clear" w:color="auto" w:fill="auto"/>
            <w:noWrap/>
            <w:vAlign w:val="center"/>
            <w:hideMark/>
          </w:tcPr>
          <w:p w14:paraId="25927FD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003E765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155</w:t>
            </w:r>
          </w:p>
        </w:tc>
        <w:tc>
          <w:tcPr>
            <w:tcW w:w="956" w:type="dxa"/>
            <w:shd w:val="clear" w:color="auto" w:fill="auto"/>
            <w:noWrap/>
            <w:vAlign w:val="center"/>
            <w:hideMark/>
          </w:tcPr>
          <w:p w14:paraId="774E4296"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9,9%</w:t>
            </w:r>
          </w:p>
        </w:tc>
        <w:tc>
          <w:tcPr>
            <w:tcW w:w="957" w:type="dxa"/>
            <w:shd w:val="clear" w:color="auto" w:fill="auto"/>
            <w:noWrap/>
            <w:vAlign w:val="center"/>
            <w:hideMark/>
          </w:tcPr>
          <w:p w14:paraId="105D7F0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163</w:t>
            </w:r>
          </w:p>
        </w:tc>
        <w:tc>
          <w:tcPr>
            <w:tcW w:w="957" w:type="dxa"/>
            <w:shd w:val="clear" w:color="auto" w:fill="auto"/>
            <w:noWrap/>
            <w:vAlign w:val="center"/>
            <w:hideMark/>
          </w:tcPr>
          <w:p w14:paraId="6DDF5EF3"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14,0%</w:t>
            </w:r>
          </w:p>
        </w:tc>
      </w:tr>
      <w:tr w:rsidR="004255E8" w:rsidRPr="00D93575" w14:paraId="224816EB" w14:textId="77777777" w:rsidTr="004255E8">
        <w:trPr>
          <w:trHeight w:val="264"/>
        </w:trPr>
        <w:tc>
          <w:tcPr>
            <w:tcW w:w="2338" w:type="dxa"/>
            <w:vMerge/>
            <w:shd w:val="clear" w:color="auto" w:fill="auto"/>
            <w:vAlign w:val="center"/>
            <w:hideMark/>
          </w:tcPr>
          <w:p w14:paraId="1C1AA3F5" w14:textId="77777777" w:rsidR="004255E8" w:rsidRPr="00D93575" w:rsidRDefault="004255E8" w:rsidP="004255E8">
            <w:pPr>
              <w:suppressAutoHyphens w:val="0"/>
              <w:spacing w:after="0" w:line="276" w:lineRule="auto"/>
              <w:rPr>
                <w:rFonts w:eastAsia="Times New Roman"/>
                <w:b/>
                <w:bCs/>
                <w:sz w:val="18"/>
                <w:szCs w:val="18"/>
                <w:lang w:eastAsia="pl-PL"/>
              </w:rPr>
            </w:pPr>
          </w:p>
        </w:tc>
        <w:tc>
          <w:tcPr>
            <w:tcW w:w="1134" w:type="dxa"/>
            <w:shd w:val="clear" w:color="auto" w:fill="auto"/>
            <w:noWrap/>
            <w:vAlign w:val="center"/>
            <w:hideMark/>
          </w:tcPr>
          <w:p w14:paraId="4510C213" w14:textId="77777777" w:rsidR="004255E8" w:rsidRPr="00D93575" w:rsidRDefault="004255E8" w:rsidP="004255E8">
            <w:pPr>
              <w:suppressAutoHyphens w:val="0"/>
              <w:spacing w:after="0" w:line="276" w:lineRule="auto"/>
              <w:rPr>
                <w:rFonts w:eastAsia="Times New Roman"/>
                <w:b/>
                <w:bCs/>
                <w:sz w:val="18"/>
                <w:szCs w:val="18"/>
                <w:lang w:eastAsia="pl-PL"/>
              </w:rPr>
            </w:pPr>
            <w:r w:rsidRPr="00D93575">
              <w:rPr>
                <w:rFonts w:eastAsia="Times New Roman"/>
                <w:b/>
                <w:bCs/>
                <w:sz w:val="18"/>
                <w:szCs w:val="18"/>
                <w:lang w:eastAsia="pl-PL"/>
              </w:rPr>
              <w:t>w tym: JST</w:t>
            </w:r>
          </w:p>
        </w:tc>
        <w:tc>
          <w:tcPr>
            <w:tcW w:w="956" w:type="dxa"/>
            <w:shd w:val="clear" w:color="auto" w:fill="auto"/>
            <w:noWrap/>
            <w:vAlign w:val="center"/>
            <w:hideMark/>
          </w:tcPr>
          <w:p w14:paraId="2EF2251A"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4</w:t>
            </w:r>
          </w:p>
        </w:tc>
        <w:tc>
          <w:tcPr>
            <w:tcW w:w="957" w:type="dxa"/>
            <w:shd w:val="clear" w:color="auto" w:fill="auto"/>
            <w:noWrap/>
            <w:vAlign w:val="center"/>
            <w:hideMark/>
          </w:tcPr>
          <w:p w14:paraId="1A8613E4"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0,0%</w:t>
            </w:r>
          </w:p>
        </w:tc>
        <w:tc>
          <w:tcPr>
            <w:tcW w:w="957" w:type="dxa"/>
            <w:shd w:val="clear" w:color="auto" w:fill="auto"/>
            <w:noWrap/>
            <w:vAlign w:val="center"/>
            <w:hideMark/>
          </w:tcPr>
          <w:p w14:paraId="24B5C33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119</w:t>
            </w:r>
          </w:p>
        </w:tc>
        <w:tc>
          <w:tcPr>
            <w:tcW w:w="956" w:type="dxa"/>
            <w:shd w:val="clear" w:color="auto" w:fill="auto"/>
            <w:noWrap/>
            <w:vAlign w:val="center"/>
            <w:hideMark/>
          </w:tcPr>
          <w:p w14:paraId="6C0E96A0"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13,3%</w:t>
            </w:r>
          </w:p>
        </w:tc>
        <w:tc>
          <w:tcPr>
            <w:tcW w:w="957" w:type="dxa"/>
            <w:shd w:val="clear" w:color="auto" w:fill="auto"/>
            <w:noWrap/>
            <w:vAlign w:val="center"/>
            <w:hideMark/>
          </w:tcPr>
          <w:p w14:paraId="06B5782E"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126</w:t>
            </w:r>
          </w:p>
        </w:tc>
        <w:tc>
          <w:tcPr>
            <w:tcW w:w="957" w:type="dxa"/>
            <w:shd w:val="clear" w:color="auto" w:fill="auto"/>
            <w:noWrap/>
            <w:vAlign w:val="center"/>
            <w:hideMark/>
          </w:tcPr>
          <w:p w14:paraId="7AD04085" w14:textId="77777777" w:rsidR="004255E8" w:rsidRPr="00D93575" w:rsidRDefault="004255E8"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20,0%</w:t>
            </w:r>
          </w:p>
        </w:tc>
      </w:tr>
    </w:tbl>
    <w:p w14:paraId="42A3FEBA" w14:textId="77777777" w:rsidR="00602C26" w:rsidRPr="00D93575" w:rsidRDefault="000C761F" w:rsidP="00D37D63">
      <w:pPr>
        <w:pStyle w:val="zrodlo"/>
      </w:pPr>
      <w:r w:rsidRPr="00D93575">
        <w:t>Źródło: opracowanie własne na podstawie danych Ministerstwa Pracy i Polityki Społecznej</w:t>
      </w:r>
    </w:p>
    <w:p w14:paraId="286FF8BE" w14:textId="77777777" w:rsidR="00602C26" w:rsidRPr="00D93575" w:rsidRDefault="00602C26" w:rsidP="00D37D63">
      <w:pPr>
        <w:spacing w:line="276" w:lineRule="auto"/>
      </w:pPr>
      <w:r w:rsidRPr="00D93575">
        <w:t xml:space="preserve">W 2020 roku w zasobach gmin i powiatów województwa wielkopolskiego znajdowało się 121 mieszkań chronionych, oferujących 403 miejsca. W tym okresie skorzystały z nich łącznie 363 osoby. </w:t>
      </w:r>
    </w:p>
    <w:p w14:paraId="6AA65C53" w14:textId="77777777" w:rsidR="00602C26" w:rsidRPr="00D93575" w:rsidRDefault="00602C26" w:rsidP="00D37D63">
      <w:pPr>
        <w:spacing w:line="276" w:lineRule="auto"/>
      </w:pPr>
      <w:r w:rsidRPr="00D93575">
        <w:t xml:space="preserve">W zasobach gmin i powiatów Wielkopolski Wschodniej znalazły się natomiast 2 mieszkania chronione – jedno na terenie Konina, a drugie na terenie powiatu kolskiego. W Wielkopolsce </w:t>
      </w:r>
      <w:r w:rsidRPr="00D93575">
        <w:lastRenderedPageBreak/>
        <w:t xml:space="preserve">Wschodniej z tej formy wsparcia w 2020 roku skorzystało łącznie 30 osób (z czego większość w Koninie – 23 osoby). </w:t>
      </w:r>
    </w:p>
    <w:p w14:paraId="0B30CB0D" w14:textId="3C4C4218" w:rsidR="007747BC" w:rsidRPr="00D93575" w:rsidRDefault="007747BC" w:rsidP="00D37D63">
      <w:pPr>
        <w:pStyle w:val="Legenda"/>
        <w:spacing w:line="276" w:lineRule="auto"/>
      </w:pPr>
      <w:bookmarkStart w:id="65" w:name="_Toc111121531"/>
      <w:r w:rsidRPr="00D93575">
        <w:t xml:space="preserve">Mapa </w:t>
      </w:r>
      <w:r w:rsidR="00431582">
        <w:rPr>
          <w:noProof/>
        </w:rPr>
        <w:fldChar w:fldCharType="begin"/>
      </w:r>
      <w:r w:rsidR="00431582">
        <w:rPr>
          <w:noProof/>
        </w:rPr>
        <w:instrText xml:space="preserve"> SEQ Mapa \* ARABIC </w:instrText>
      </w:r>
      <w:r w:rsidR="00431582">
        <w:rPr>
          <w:noProof/>
        </w:rPr>
        <w:fldChar w:fldCharType="separate"/>
      </w:r>
      <w:r w:rsidR="00B4115B">
        <w:rPr>
          <w:noProof/>
        </w:rPr>
        <w:t>9</w:t>
      </w:r>
      <w:r w:rsidR="00431582">
        <w:rPr>
          <w:noProof/>
        </w:rPr>
        <w:fldChar w:fldCharType="end"/>
      </w:r>
      <w:r w:rsidRPr="00D93575">
        <w:t>. Mieszkania chronione w Wielkopolsce Wschodniej w 2020 roku</w:t>
      </w:r>
      <w:bookmarkEnd w:id="65"/>
    </w:p>
    <w:p w14:paraId="69EA5E9A" w14:textId="77777777" w:rsidR="007C2016" w:rsidRPr="00D93575" w:rsidRDefault="0077247F" w:rsidP="00D37D63">
      <w:pPr>
        <w:spacing w:after="0" w:line="276" w:lineRule="auto"/>
        <w:jc w:val="center"/>
      </w:pPr>
      <w:r>
        <w:rPr>
          <w:noProof/>
          <w:lang w:eastAsia="pl-PL"/>
        </w:rPr>
        <w:drawing>
          <wp:inline distT="0" distB="0" distL="0" distR="0" wp14:anchorId="66215336" wp14:editId="1D2F46D1">
            <wp:extent cx="5334000" cy="3307080"/>
            <wp:effectExtent l="0" t="0" r="0" b="0"/>
            <wp:docPr id="13" name="Obraz 13" descr="Mapa przedstawia mieszkania chronione w Wielkopolsce Wschodniej w 2020 roku.&#10;W Wielkopolsce Wschodniej łącznie 2: w Koninie 1 i w powiecie kolskim 1. Na całym obszarze województwa wielkopolskiego jest 121 mieszkań chronionych na 112 jednos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Mapa przedstawia mieszkania chronione w Wielkopolsce Wschodniej w 2020 roku.&#10;W Wielkopolsce Wschodniej łącznie 2: w Koninie 1 i w powiecie kolskim 1. Na całym obszarze województwa wielkopolskiego jest 121 mieszkań chronionych na 112 jednost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3307080"/>
                    </a:xfrm>
                    <a:prstGeom prst="rect">
                      <a:avLst/>
                    </a:prstGeom>
                    <a:noFill/>
                    <a:ln>
                      <a:noFill/>
                    </a:ln>
                  </pic:spPr>
                </pic:pic>
              </a:graphicData>
            </a:graphic>
          </wp:inline>
        </w:drawing>
      </w:r>
    </w:p>
    <w:p w14:paraId="5F3C3294" w14:textId="77777777" w:rsidR="007C2016" w:rsidRPr="00D93575" w:rsidRDefault="007C2016" w:rsidP="00D37D63">
      <w:pPr>
        <w:pStyle w:val="zrodlo"/>
      </w:pPr>
      <w:r w:rsidRPr="00D93575">
        <w:t xml:space="preserve">Źródło: </w:t>
      </w:r>
      <w:r w:rsidR="00B351BA" w:rsidRPr="00D93575">
        <w:t xml:space="preserve">opracowanie własne na podstawie danych Ministerstwa Pracy i Polityki Społecznej </w:t>
      </w:r>
    </w:p>
    <w:p w14:paraId="236D428A" w14:textId="2918221E" w:rsidR="00F72954" w:rsidRDefault="00F72954" w:rsidP="00D37D63">
      <w:pPr>
        <w:pStyle w:val="Nagwek3"/>
        <w:spacing w:line="276" w:lineRule="auto"/>
      </w:pPr>
      <w:bookmarkStart w:id="66" w:name="_Toc110538582"/>
      <w:r>
        <w:t>Socjalna pomoc mieszkaniowa</w:t>
      </w:r>
      <w:bookmarkEnd w:id="66"/>
    </w:p>
    <w:p w14:paraId="319E7BC1" w14:textId="77777777" w:rsidR="00D85F92" w:rsidRPr="00CD7E76" w:rsidRDefault="002D440B" w:rsidP="00D37D63">
      <w:pPr>
        <w:shd w:val="clear" w:color="auto" w:fill="E0EBF8"/>
        <w:spacing w:line="276" w:lineRule="auto"/>
        <w:rPr>
          <w:b/>
          <w:bCs/>
          <w:color w:val="17406D"/>
        </w:rPr>
      </w:pPr>
      <w:r w:rsidRPr="00D93575">
        <w:rPr>
          <w:b/>
          <w:bCs/>
          <w:color w:val="17406D"/>
        </w:rPr>
        <w:t>Z</w:t>
      </w:r>
      <w:r w:rsidR="00FE0B50">
        <w:rPr>
          <w:b/>
          <w:bCs/>
          <w:color w:val="17406D"/>
        </w:rPr>
        <w:t xml:space="preserve"> analizy danych zastanych wynika, że w 2020 roku z</w:t>
      </w:r>
      <w:r w:rsidRPr="00D93575">
        <w:rPr>
          <w:b/>
          <w:bCs/>
          <w:color w:val="17406D"/>
        </w:rPr>
        <w:t xml:space="preserve">mniejszyła się liczba mieszkań komunalnych oraz składanych na nie wniosków. W stosunku do </w:t>
      </w:r>
      <w:r w:rsidR="00FE0B50">
        <w:rPr>
          <w:b/>
          <w:bCs/>
          <w:color w:val="17406D"/>
        </w:rPr>
        <w:t>2015 roku</w:t>
      </w:r>
      <w:r w:rsidRPr="00D93575">
        <w:rPr>
          <w:b/>
          <w:bCs/>
          <w:color w:val="17406D"/>
        </w:rPr>
        <w:t xml:space="preserve"> zmalała także liczba osób oczekujących na mieszkanie socjalne.</w:t>
      </w:r>
    </w:p>
    <w:p w14:paraId="27FE69DD" w14:textId="77777777" w:rsidR="00002782" w:rsidRDefault="00911617" w:rsidP="00D37D63">
      <w:pPr>
        <w:spacing w:line="276" w:lineRule="auto"/>
      </w:pPr>
      <w:r w:rsidRPr="00D93575">
        <w:t xml:space="preserve">Z danych wykazanych </w:t>
      </w:r>
      <w:r w:rsidRPr="00D93575">
        <w:rPr>
          <w:i/>
          <w:iCs/>
        </w:rPr>
        <w:t>w Ocenie zasobów pomocy społecznej województwa wielkopolskiego</w:t>
      </w:r>
      <w:r w:rsidRPr="00D93575">
        <w:t xml:space="preserve"> wynika, że w zasobach gmin należących do Wielkopolski Wschodniej obserwuje się spadek liczby mieszkań komunalnych – w 2020 roku odnotowano spadek o 11,4% w stosunku do 2015 roku. Tym samym liczba mieszkań komunalnych będących w zasobach gmin Wielkopolski Wschodniej wynosiła w 2020 roku 5 091. Największą liczbę mieszkań posiada w swych zasobach Konin (1 792), natomiast najmniejszą – gminy powiatu konińskiego (481). Należy podkreślić, że największy spadek odnotowano w powiecie słupeckim, gdzie liczba mieszkań zmniejszyła się o 16,9% w stosunku do 2015 roku. Najmniejszy spadek nastąpił natomiast w powiecie tureckim, w którym to od 2015 roku liczba mieszkań komunalnych zmalała o 8%. </w:t>
      </w:r>
    </w:p>
    <w:p w14:paraId="66301973" w14:textId="66150157" w:rsidR="00911617" w:rsidRPr="00D93575" w:rsidRDefault="00002782" w:rsidP="00D37D63">
      <w:pPr>
        <w:pStyle w:val="Legenda"/>
        <w:spacing w:line="276" w:lineRule="auto"/>
      </w:pPr>
      <w:r>
        <w:br w:type="page"/>
      </w:r>
      <w:bookmarkStart w:id="67" w:name="_Toc111121549"/>
      <w:r w:rsidR="00911617" w:rsidRPr="00D93575">
        <w:lastRenderedPageBreak/>
        <w:t xml:space="preserve">Tabela </w:t>
      </w:r>
      <w:r w:rsidR="00911617" w:rsidRPr="00D93575">
        <w:rPr>
          <w:noProof/>
        </w:rPr>
        <w:fldChar w:fldCharType="begin"/>
      </w:r>
      <w:r w:rsidR="00911617" w:rsidRPr="00D93575">
        <w:rPr>
          <w:noProof/>
        </w:rPr>
        <w:instrText xml:space="preserve"> SEQ Tabela \* ARABIC </w:instrText>
      </w:r>
      <w:r w:rsidR="00911617" w:rsidRPr="00D93575">
        <w:rPr>
          <w:noProof/>
        </w:rPr>
        <w:fldChar w:fldCharType="separate"/>
      </w:r>
      <w:r w:rsidR="00B4115B">
        <w:rPr>
          <w:noProof/>
        </w:rPr>
        <w:t>12</w:t>
      </w:r>
      <w:r w:rsidR="00911617" w:rsidRPr="00D93575">
        <w:rPr>
          <w:noProof/>
        </w:rPr>
        <w:fldChar w:fldCharType="end"/>
      </w:r>
      <w:r w:rsidR="00911617" w:rsidRPr="00D93575">
        <w:t>. Liczba mieszkań komunalnych w zasobach gmin w Wielkopolsce Wschodniej w latach 2015-2020</w:t>
      </w:r>
      <w:bookmarkEnd w:id="67"/>
    </w:p>
    <w:tbl>
      <w:tblPr>
        <w:tblStyle w:val="Tabela-Siatka"/>
        <w:tblW w:w="0" w:type="auto"/>
        <w:tblLayout w:type="fixed"/>
        <w:tblLook w:val="04A0" w:firstRow="1" w:lastRow="0" w:firstColumn="1" w:lastColumn="0" w:noHBand="0" w:noVBand="1"/>
      </w:tblPr>
      <w:tblGrid>
        <w:gridCol w:w="2830"/>
        <w:gridCol w:w="798"/>
        <w:gridCol w:w="799"/>
        <w:gridCol w:w="798"/>
        <w:gridCol w:w="799"/>
        <w:gridCol w:w="798"/>
        <w:gridCol w:w="799"/>
        <w:gridCol w:w="1441"/>
      </w:tblGrid>
      <w:tr w:rsidR="004255E8" w:rsidRPr="00E11C30" w14:paraId="00356A03" w14:textId="77777777" w:rsidTr="00E11C30">
        <w:trPr>
          <w:trHeight w:val="264"/>
        </w:trPr>
        <w:tc>
          <w:tcPr>
            <w:tcW w:w="2830" w:type="dxa"/>
            <w:shd w:val="clear" w:color="auto" w:fill="DEEAF6" w:themeFill="accent5" w:themeFillTint="33"/>
            <w:noWrap/>
            <w:vAlign w:val="center"/>
            <w:hideMark/>
          </w:tcPr>
          <w:p w14:paraId="5E4D4CA2" w14:textId="7E817D0D" w:rsidR="004255E8" w:rsidRPr="00E11C30" w:rsidRDefault="004255E8" w:rsidP="004255E8">
            <w:pPr>
              <w:spacing w:after="0" w:line="276" w:lineRule="auto"/>
              <w:rPr>
                <w:b/>
                <w:bCs/>
                <w:color w:val="FFFFFF"/>
                <w:szCs w:val="24"/>
              </w:rPr>
            </w:pPr>
            <w:r w:rsidRPr="00E11C30">
              <w:rPr>
                <w:b/>
                <w:bCs/>
                <w:color w:val="000000"/>
                <w:szCs w:val="24"/>
              </w:rPr>
              <w:t>  </w:t>
            </w:r>
            <w:r w:rsidRPr="00E11C30">
              <w:rPr>
                <w:b/>
                <w:szCs w:val="24"/>
              </w:rPr>
              <w:t>Wyszczególnienie</w:t>
            </w:r>
          </w:p>
        </w:tc>
        <w:tc>
          <w:tcPr>
            <w:tcW w:w="798" w:type="dxa"/>
            <w:shd w:val="clear" w:color="auto" w:fill="DEEAF6" w:themeFill="accent5" w:themeFillTint="33"/>
            <w:noWrap/>
            <w:vAlign w:val="center"/>
            <w:hideMark/>
          </w:tcPr>
          <w:p w14:paraId="5681C65B" w14:textId="77777777" w:rsidR="004255E8" w:rsidRPr="00E11C30" w:rsidRDefault="004255E8" w:rsidP="004255E8">
            <w:pPr>
              <w:spacing w:after="0" w:line="276" w:lineRule="auto"/>
              <w:jc w:val="center"/>
              <w:rPr>
                <w:b/>
                <w:bCs/>
                <w:color w:val="FFFFFF"/>
                <w:szCs w:val="24"/>
              </w:rPr>
            </w:pPr>
            <w:r w:rsidRPr="00E11C30">
              <w:rPr>
                <w:b/>
                <w:bCs/>
                <w:szCs w:val="24"/>
              </w:rPr>
              <w:t>2015</w:t>
            </w:r>
          </w:p>
        </w:tc>
        <w:tc>
          <w:tcPr>
            <w:tcW w:w="799" w:type="dxa"/>
            <w:shd w:val="clear" w:color="auto" w:fill="DEEAF6" w:themeFill="accent5" w:themeFillTint="33"/>
            <w:noWrap/>
            <w:vAlign w:val="center"/>
            <w:hideMark/>
          </w:tcPr>
          <w:p w14:paraId="4BA3734A" w14:textId="77777777" w:rsidR="004255E8" w:rsidRPr="00E11C30" w:rsidRDefault="004255E8" w:rsidP="004255E8">
            <w:pPr>
              <w:spacing w:after="0" w:line="276" w:lineRule="auto"/>
              <w:jc w:val="center"/>
              <w:rPr>
                <w:b/>
                <w:bCs/>
                <w:color w:val="FFFFFF"/>
                <w:szCs w:val="24"/>
              </w:rPr>
            </w:pPr>
            <w:r w:rsidRPr="00E11C30">
              <w:rPr>
                <w:b/>
                <w:bCs/>
                <w:szCs w:val="24"/>
              </w:rPr>
              <w:t>2016</w:t>
            </w:r>
          </w:p>
        </w:tc>
        <w:tc>
          <w:tcPr>
            <w:tcW w:w="798" w:type="dxa"/>
            <w:shd w:val="clear" w:color="auto" w:fill="DEEAF6" w:themeFill="accent5" w:themeFillTint="33"/>
            <w:noWrap/>
            <w:vAlign w:val="center"/>
            <w:hideMark/>
          </w:tcPr>
          <w:p w14:paraId="588ABCBE" w14:textId="77777777" w:rsidR="004255E8" w:rsidRPr="00E11C30" w:rsidRDefault="004255E8" w:rsidP="004255E8">
            <w:pPr>
              <w:spacing w:after="0" w:line="276" w:lineRule="auto"/>
              <w:jc w:val="center"/>
              <w:rPr>
                <w:b/>
                <w:bCs/>
                <w:color w:val="FFFFFF"/>
                <w:szCs w:val="24"/>
              </w:rPr>
            </w:pPr>
            <w:r w:rsidRPr="00E11C30">
              <w:rPr>
                <w:b/>
                <w:bCs/>
                <w:szCs w:val="24"/>
              </w:rPr>
              <w:t>2017</w:t>
            </w:r>
          </w:p>
        </w:tc>
        <w:tc>
          <w:tcPr>
            <w:tcW w:w="799" w:type="dxa"/>
            <w:shd w:val="clear" w:color="auto" w:fill="DEEAF6" w:themeFill="accent5" w:themeFillTint="33"/>
            <w:noWrap/>
            <w:vAlign w:val="center"/>
            <w:hideMark/>
          </w:tcPr>
          <w:p w14:paraId="5D779D36" w14:textId="77777777" w:rsidR="004255E8" w:rsidRPr="00E11C30" w:rsidRDefault="004255E8" w:rsidP="004255E8">
            <w:pPr>
              <w:spacing w:after="0" w:line="276" w:lineRule="auto"/>
              <w:jc w:val="center"/>
              <w:rPr>
                <w:b/>
                <w:bCs/>
                <w:color w:val="FFFFFF"/>
                <w:szCs w:val="24"/>
              </w:rPr>
            </w:pPr>
            <w:r w:rsidRPr="00E11C30">
              <w:rPr>
                <w:b/>
                <w:bCs/>
                <w:szCs w:val="24"/>
              </w:rPr>
              <w:t>2018</w:t>
            </w:r>
          </w:p>
        </w:tc>
        <w:tc>
          <w:tcPr>
            <w:tcW w:w="798" w:type="dxa"/>
            <w:shd w:val="clear" w:color="auto" w:fill="DEEAF6" w:themeFill="accent5" w:themeFillTint="33"/>
            <w:noWrap/>
            <w:vAlign w:val="center"/>
            <w:hideMark/>
          </w:tcPr>
          <w:p w14:paraId="50D718CD" w14:textId="77777777" w:rsidR="004255E8" w:rsidRPr="00E11C30" w:rsidRDefault="004255E8" w:rsidP="004255E8">
            <w:pPr>
              <w:spacing w:after="0" w:line="276" w:lineRule="auto"/>
              <w:jc w:val="center"/>
              <w:rPr>
                <w:b/>
                <w:bCs/>
                <w:color w:val="FFFFFF"/>
                <w:szCs w:val="24"/>
              </w:rPr>
            </w:pPr>
            <w:r w:rsidRPr="00E11C30">
              <w:rPr>
                <w:b/>
                <w:bCs/>
                <w:szCs w:val="24"/>
              </w:rPr>
              <w:t>2019</w:t>
            </w:r>
          </w:p>
        </w:tc>
        <w:tc>
          <w:tcPr>
            <w:tcW w:w="799" w:type="dxa"/>
            <w:shd w:val="clear" w:color="auto" w:fill="DEEAF6" w:themeFill="accent5" w:themeFillTint="33"/>
            <w:noWrap/>
            <w:vAlign w:val="center"/>
            <w:hideMark/>
          </w:tcPr>
          <w:p w14:paraId="66DF57CC" w14:textId="77777777" w:rsidR="004255E8" w:rsidRPr="00E11C30" w:rsidRDefault="004255E8" w:rsidP="004255E8">
            <w:pPr>
              <w:spacing w:after="0" w:line="276" w:lineRule="auto"/>
              <w:jc w:val="center"/>
              <w:rPr>
                <w:b/>
                <w:bCs/>
                <w:color w:val="FFFFFF"/>
                <w:szCs w:val="24"/>
              </w:rPr>
            </w:pPr>
            <w:r w:rsidRPr="00E11C30">
              <w:rPr>
                <w:b/>
                <w:bCs/>
                <w:szCs w:val="24"/>
              </w:rPr>
              <w:t>2020</w:t>
            </w:r>
          </w:p>
        </w:tc>
        <w:tc>
          <w:tcPr>
            <w:tcW w:w="1441" w:type="dxa"/>
            <w:shd w:val="clear" w:color="auto" w:fill="DEEAF6" w:themeFill="accent5" w:themeFillTint="33"/>
            <w:noWrap/>
            <w:vAlign w:val="center"/>
            <w:hideMark/>
          </w:tcPr>
          <w:p w14:paraId="21381975" w14:textId="77777777" w:rsidR="004255E8" w:rsidRPr="00E11C30" w:rsidRDefault="004255E8" w:rsidP="004255E8">
            <w:pPr>
              <w:spacing w:after="0" w:line="276" w:lineRule="auto"/>
              <w:jc w:val="center"/>
              <w:rPr>
                <w:b/>
                <w:bCs/>
                <w:color w:val="FFFFFF"/>
                <w:szCs w:val="24"/>
              </w:rPr>
            </w:pPr>
            <w:r w:rsidRPr="00E11C30">
              <w:rPr>
                <w:b/>
                <w:bCs/>
                <w:szCs w:val="24"/>
              </w:rPr>
              <w:t>Zmiana 2020/2015</w:t>
            </w:r>
          </w:p>
        </w:tc>
      </w:tr>
      <w:tr w:rsidR="004255E8" w:rsidRPr="00E11C30" w14:paraId="2299CBAE" w14:textId="77777777" w:rsidTr="00E11C30">
        <w:trPr>
          <w:trHeight w:val="264"/>
        </w:trPr>
        <w:tc>
          <w:tcPr>
            <w:tcW w:w="2830" w:type="dxa"/>
            <w:vAlign w:val="center"/>
            <w:hideMark/>
          </w:tcPr>
          <w:p w14:paraId="1C3093AA" w14:textId="77777777" w:rsidR="004255E8" w:rsidRPr="00E11C30" w:rsidRDefault="004255E8" w:rsidP="004255E8">
            <w:pPr>
              <w:spacing w:after="0" w:line="276" w:lineRule="auto"/>
              <w:rPr>
                <w:b/>
                <w:bCs/>
                <w:szCs w:val="24"/>
              </w:rPr>
            </w:pPr>
            <w:r w:rsidRPr="00E11C30">
              <w:rPr>
                <w:b/>
                <w:bCs/>
                <w:szCs w:val="24"/>
              </w:rPr>
              <w:t>Województwo wielkopolskie</w:t>
            </w:r>
          </w:p>
        </w:tc>
        <w:tc>
          <w:tcPr>
            <w:tcW w:w="798" w:type="dxa"/>
            <w:noWrap/>
            <w:vAlign w:val="center"/>
            <w:hideMark/>
          </w:tcPr>
          <w:p w14:paraId="0E9D986F" w14:textId="77777777" w:rsidR="004255E8" w:rsidRPr="00E11C30" w:rsidRDefault="004255E8" w:rsidP="00F55425">
            <w:pPr>
              <w:spacing w:after="0" w:line="276" w:lineRule="auto"/>
              <w:jc w:val="right"/>
              <w:rPr>
                <w:b/>
                <w:bCs/>
                <w:color w:val="000000"/>
                <w:szCs w:val="24"/>
              </w:rPr>
            </w:pPr>
            <w:r w:rsidRPr="00E11C30">
              <w:rPr>
                <w:b/>
                <w:bCs/>
                <w:color w:val="000000"/>
                <w:szCs w:val="24"/>
              </w:rPr>
              <w:t>54 992</w:t>
            </w:r>
          </w:p>
        </w:tc>
        <w:tc>
          <w:tcPr>
            <w:tcW w:w="799" w:type="dxa"/>
            <w:noWrap/>
            <w:vAlign w:val="center"/>
            <w:hideMark/>
          </w:tcPr>
          <w:p w14:paraId="4EED9A9D" w14:textId="77777777" w:rsidR="004255E8" w:rsidRPr="00E11C30" w:rsidRDefault="004255E8" w:rsidP="00F55425">
            <w:pPr>
              <w:spacing w:after="0" w:line="276" w:lineRule="auto"/>
              <w:jc w:val="right"/>
              <w:rPr>
                <w:b/>
                <w:bCs/>
                <w:color w:val="000000"/>
                <w:szCs w:val="24"/>
              </w:rPr>
            </w:pPr>
            <w:r w:rsidRPr="00E11C30">
              <w:rPr>
                <w:b/>
                <w:bCs/>
                <w:color w:val="000000"/>
                <w:szCs w:val="24"/>
              </w:rPr>
              <w:t>53 902</w:t>
            </w:r>
          </w:p>
        </w:tc>
        <w:tc>
          <w:tcPr>
            <w:tcW w:w="798" w:type="dxa"/>
            <w:noWrap/>
            <w:vAlign w:val="center"/>
            <w:hideMark/>
          </w:tcPr>
          <w:p w14:paraId="0C514D09" w14:textId="77777777" w:rsidR="004255E8" w:rsidRPr="00E11C30" w:rsidRDefault="004255E8" w:rsidP="00F55425">
            <w:pPr>
              <w:spacing w:after="0" w:line="276" w:lineRule="auto"/>
              <w:jc w:val="right"/>
              <w:rPr>
                <w:b/>
                <w:bCs/>
                <w:color w:val="000000"/>
                <w:szCs w:val="24"/>
              </w:rPr>
            </w:pPr>
            <w:r w:rsidRPr="00E11C30">
              <w:rPr>
                <w:b/>
                <w:bCs/>
                <w:color w:val="000000"/>
                <w:szCs w:val="24"/>
              </w:rPr>
              <w:t>53 011</w:t>
            </w:r>
          </w:p>
        </w:tc>
        <w:tc>
          <w:tcPr>
            <w:tcW w:w="799" w:type="dxa"/>
            <w:noWrap/>
            <w:vAlign w:val="center"/>
            <w:hideMark/>
          </w:tcPr>
          <w:p w14:paraId="2604F723" w14:textId="77777777" w:rsidR="004255E8" w:rsidRPr="00E11C30" w:rsidRDefault="004255E8" w:rsidP="00F55425">
            <w:pPr>
              <w:spacing w:after="0" w:line="276" w:lineRule="auto"/>
              <w:jc w:val="right"/>
              <w:rPr>
                <w:b/>
                <w:bCs/>
                <w:color w:val="000000"/>
                <w:szCs w:val="24"/>
              </w:rPr>
            </w:pPr>
            <w:r w:rsidRPr="00E11C30">
              <w:rPr>
                <w:b/>
                <w:bCs/>
                <w:color w:val="000000"/>
                <w:szCs w:val="24"/>
              </w:rPr>
              <w:t>52 692</w:t>
            </w:r>
          </w:p>
        </w:tc>
        <w:tc>
          <w:tcPr>
            <w:tcW w:w="798" w:type="dxa"/>
            <w:noWrap/>
            <w:vAlign w:val="center"/>
            <w:hideMark/>
          </w:tcPr>
          <w:p w14:paraId="2789BB47" w14:textId="77777777" w:rsidR="004255E8" w:rsidRPr="00E11C30" w:rsidRDefault="004255E8" w:rsidP="00F55425">
            <w:pPr>
              <w:spacing w:after="0" w:line="276" w:lineRule="auto"/>
              <w:jc w:val="right"/>
              <w:rPr>
                <w:b/>
                <w:bCs/>
                <w:color w:val="000000"/>
                <w:szCs w:val="24"/>
              </w:rPr>
            </w:pPr>
            <w:r w:rsidRPr="00E11C30">
              <w:rPr>
                <w:b/>
                <w:bCs/>
                <w:color w:val="000000"/>
                <w:szCs w:val="24"/>
              </w:rPr>
              <w:t>52 015</w:t>
            </w:r>
          </w:p>
        </w:tc>
        <w:tc>
          <w:tcPr>
            <w:tcW w:w="799" w:type="dxa"/>
            <w:noWrap/>
            <w:vAlign w:val="center"/>
            <w:hideMark/>
          </w:tcPr>
          <w:p w14:paraId="69E26A28" w14:textId="77777777" w:rsidR="004255E8" w:rsidRPr="00E11C30" w:rsidRDefault="004255E8" w:rsidP="00F55425">
            <w:pPr>
              <w:spacing w:after="0" w:line="276" w:lineRule="auto"/>
              <w:jc w:val="right"/>
              <w:rPr>
                <w:b/>
                <w:bCs/>
                <w:color w:val="000000"/>
                <w:szCs w:val="24"/>
              </w:rPr>
            </w:pPr>
            <w:r w:rsidRPr="00E11C30">
              <w:rPr>
                <w:b/>
                <w:bCs/>
                <w:color w:val="000000"/>
                <w:szCs w:val="24"/>
              </w:rPr>
              <w:t>51 387</w:t>
            </w:r>
          </w:p>
        </w:tc>
        <w:tc>
          <w:tcPr>
            <w:tcW w:w="1441" w:type="dxa"/>
            <w:noWrap/>
            <w:vAlign w:val="center"/>
            <w:hideMark/>
          </w:tcPr>
          <w:p w14:paraId="2E0F78CB" w14:textId="77777777" w:rsidR="004255E8" w:rsidRPr="00E11C30" w:rsidRDefault="004255E8" w:rsidP="00F55425">
            <w:pPr>
              <w:spacing w:after="0" w:line="276" w:lineRule="auto"/>
              <w:jc w:val="right"/>
              <w:rPr>
                <w:b/>
                <w:bCs/>
                <w:color w:val="000000"/>
                <w:szCs w:val="24"/>
              </w:rPr>
            </w:pPr>
            <w:r w:rsidRPr="00E11C30">
              <w:rPr>
                <w:b/>
                <w:bCs/>
                <w:color w:val="000000"/>
                <w:szCs w:val="24"/>
              </w:rPr>
              <w:t>-6,6%</w:t>
            </w:r>
          </w:p>
        </w:tc>
      </w:tr>
      <w:tr w:rsidR="004255E8" w:rsidRPr="00E11C30" w14:paraId="57647A31" w14:textId="77777777" w:rsidTr="00E11C30">
        <w:trPr>
          <w:trHeight w:val="264"/>
        </w:trPr>
        <w:tc>
          <w:tcPr>
            <w:tcW w:w="2830" w:type="dxa"/>
            <w:vAlign w:val="center"/>
            <w:hideMark/>
          </w:tcPr>
          <w:p w14:paraId="01279414" w14:textId="77777777" w:rsidR="004255E8" w:rsidRPr="00E11C30" w:rsidRDefault="004255E8" w:rsidP="004255E8">
            <w:pPr>
              <w:spacing w:after="0" w:line="276" w:lineRule="auto"/>
              <w:rPr>
                <w:szCs w:val="24"/>
              </w:rPr>
            </w:pPr>
            <w:r w:rsidRPr="00E11C30">
              <w:rPr>
                <w:b/>
                <w:bCs/>
                <w:szCs w:val="24"/>
              </w:rPr>
              <w:t>Wielkopolska Wschodnia</w:t>
            </w:r>
          </w:p>
        </w:tc>
        <w:tc>
          <w:tcPr>
            <w:tcW w:w="798" w:type="dxa"/>
            <w:noWrap/>
            <w:vAlign w:val="center"/>
            <w:hideMark/>
          </w:tcPr>
          <w:p w14:paraId="666869C7" w14:textId="77777777" w:rsidR="004255E8" w:rsidRPr="00E11C30" w:rsidRDefault="004255E8" w:rsidP="00F55425">
            <w:pPr>
              <w:spacing w:after="0" w:line="276" w:lineRule="auto"/>
              <w:jc w:val="right"/>
              <w:rPr>
                <w:b/>
                <w:bCs/>
                <w:color w:val="000000"/>
                <w:szCs w:val="24"/>
              </w:rPr>
            </w:pPr>
            <w:r w:rsidRPr="00E11C30">
              <w:rPr>
                <w:b/>
                <w:bCs/>
                <w:color w:val="000000"/>
                <w:szCs w:val="24"/>
              </w:rPr>
              <w:t>5745</w:t>
            </w:r>
          </w:p>
        </w:tc>
        <w:tc>
          <w:tcPr>
            <w:tcW w:w="799" w:type="dxa"/>
            <w:noWrap/>
            <w:vAlign w:val="center"/>
            <w:hideMark/>
          </w:tcPr>
          <w:p w14:paraId="4EAEDF12" w14:textId="77777777" w:rsidR="004255E8" w:rsidRPr="00E11C30" w:rsidRDefault="004255E8" w:rsidP="00F55425">
            <w:pPr>
              <w:spacing w:after="0" w:line="276" w:lineRule="auto"/>
              <w:jc w:val="right"/>
              <w:rPr>
                <w:b/>
                <w:bCs/>
                <w:color w:val="000000"/>
                <w:szCs w:val="24"/>
              </w:rPr>
            </w:pPr>
            <w:r w:rsidRPr="00E11C30">
              <w:rPr>
                <w:b/>
                <w:bCs/>
                <w:color w:val="000000"/>
                <w:szCs w:val="24"/>
              </w:rPr>
              <w:t>5616</w:t>
            </w:r>
          </w:p>
        </w:tc>
        <w:tc>
          <w:tcPr>
            <w:tcW w:w="798" w:type="dxa"/>
            <w:noWrap/>
            <w:vAlign w:val="center"/>
            <w:hideMark/>
          </w:tcPr>
          <w:p w14:paraId="25B08A6F" w14:textId="77777777" w:rsidR="004255E8" w:rsidRPr="00E11C30" w:rsidRDefault="004255E8" w:rsidP="00F55425">
            <w:pPr>
              <w:spacing w:after="0" w:line="276" w:lineRule="auto"/>
              <w:jc w:val="right"/>
              <w:rPr>
                <w:b/>
                <w:bCs/>
                <w:color w:val="000000"/>
                <w:szCs w:val="24"/>
              </w:rPr>
            </w:pPr>
            <w:r w:rsidRPr="00E11C30">
              <w:rPr>
                <w:b/>
                <w:bCs/>
                <w:color w:val="000000"/>
                <w:szCs w:val="24"/>
              </w:rPr>
              <w:t>5504</w:t>
            </w:r>
          </w:p>
        </w:tc>
        <w:tc>
          <w:tcPr>
            <w:tcW w:w="799" w:type="dxa"/>
            <w:noWrap/>
            <w:vAlign w:val="center"/>
            <w:hideMark/>
          </w:tcPr>
          <w:p w14:paraId="00BB9673" w14:textId="77777777" w:rsidR="004255E8" w:rsidRPr="00E11C30" w:rsidRDefault="004255E8" w:rsidP="00F55425">
            <w:pPr>
              <w:spacing w:after="0" w:line="276" w:lineRule="auto"/>
              <w:jc w:val="right"/>
              <w:rPr>
                <w:b/>
                <w:bCs/>
                <w:color w:val="000000"/>
                <w:szCs w:val="24"/>
              </w:rPr>
            </w:pPr>
            <w:r w:rsidRPr="00E11C30">
              <w:rPr>
                <w:b/>
                <w:bCs/>
                <w:color w:val="000000"/>
                <w:szCs w:val="24"/>
              </w:rPr>
              <w:t>5345</w:t>
            </w:r>
          </w:p>
        </w:tc>
        <w:tc>
          <w:tcPr>
            <w:tcW w:w="798" w:type="dxa"/>
            <w:noWrap/>
            <w:vAlign w:val="center"/>
            <w:hideMark/>
          </w:tcPr>
          <w:p w14:paraId="37877040" w14:textId="77777777" w:rsidR="004255E8" w:rsidRPr="00E11C30" w:rsidRDefault="004255E8" w:rsidP="00F55425">
            <w:pPr>
              <w:spacing w:after="0" w:line="276" w:lineRule="auto"/>
              <w:jc w:val="right"/>
              <w:rPr>
                <w:b/>
                <w:bCs/>
                <w:color w:val="000000"/>
                <w:szCs w:val="24"/>
              </w:rPr>
            </w:pPr>
            <w:r w:rsidRPr="00E11C30">
              <w:rPr>
                <w:b/>
                <w:bCs/>
                <w:color w:val="000000"/>
                <w:szCs w:val="24"/>
              </w:rPr>
              <w:t>5134</w:t>
            </w:r>
          </w:p>
        </w:tc>
        <w:tc>
          <w:tcPr>
            <w:tcW w:w="799" w:type="dxa"/>
            <w:noWrap/>
            <w:vAlign w:val="center"/>
            <w:hideMark/>
          </w:tcPr>
          <w:p w14:paraId="61EA231D" w14:textId="77777777" w:rsidR="004255E8" w:rsidRPr="00E11C30" w:rsidRDefault="004255E8" w:rsidP="00F55425">
            <w:pPr>
              <w:spacing w:after="0" w:line="276" w:lineRule="auto"/>
              <w:jc w:val="right"/>
              <w:rPr>
                <w:b/>
                <w:bCs/>
                <w:color w:val="000000"/>
                <w:szCs w:val="24"/>
              </w:rPr>
            </w:pPr>
            <w:r w:rsidRPr="00E11C30">
              <w:rPr>
                <w:b/>
                <w:bCs/>
                <w:color w:val="000000"/>
                <w:szCs w:val="24"/>
              </w:rPr>
              <w:t>5091</w:t>
            </w:r>
          </w:p>
        </w:tc>
        <w:tc>
          <w:tcPr>
            <w:tcW w:w="1441" w:type="dxa"/>
            <w:noWrap/>
            <w:vAlign w:val="center"/>
            <w:hideMark/>
          </w:tcPr>
          <w:p w14:paraId="6E51E8FF" w14:textId="77777777" w:rsidR="004255E8" w:rsidRPr="00E11C30" w:rsidRDefault="004255E8" w:rsidP="00F55425">
            <w:pPr>
              <w:spacing w:after="0" w:line="276" w:lineRule="auto"/>
              <w:jc w:val="right"/>
              <w:rPr>
                <w:b/>
                <w:bCs/>
                <w:color w:val="000000"/>
                <w:szCs w:val="24"/>
              </w:rPr>
            </w:pPr>
            <w:r w:rsidRPr="00E11C30">
              <w:rPr>
                <w:b/>
                <w:bCs/>
                <w:color w:val="000000"/>
                <w:szCs w:val="24"/>
              </w:rPr>
              <w:t>-11,4%</w:t>
            </w:r>
          </w:p>
        </w:tc>
      </w:tr>
      <w:tr w:rsidR="004255E8" w:rsidRPr="00E11C30" w14:paraId="621E4BFA" w14:textId="77777777" w:rsidTr="00E11C30">
        <w:trPr>
          <w:trHeight w:val="264"/>
        </w:trPr>
        <w:tc>
          <w:tcPr>
            <w:tcW w:w="2830" w:type="dxa"/>
            <w:vAlign w:val="center"/>
            <w:hideMark/>
          </w:tcPr>
          <w:p w14:paraId="44B097DF" w14:textId="77777777" w:rsidR="004255E8" w:rsidRPr="00E11C30" w:rsidRDefault="004255E8" w:rsidP="004255E8">
            <w:pPr>
              <w:spacing w:after="0" w:line="276" w:lineRule="auto"/>
              <w:rPr>
                <w:b/>
                <w:bCs/>
                <w:szCs w:val="24"/>
              </w:rPr>
            </w:pPr>
            <w:r w:rsidRPr="00E11C30">
              <w:rPr>
                <w:b/>
                <w:bCs/>
                <w:szCs w:val="24"/>
              </w:rPr>
              <w:t>Powiat m. Konin</w:t>
            </w:r>
          </w:p>
        </w:tc>
        <w:tc>
          <w:tcPr>
            <w:tcW w:w="798" w:type="dxa"/>
            <w:noWrap/>
            <w:vAlign w:val="center"/>
            <w:hideMark/>
          </w:tcPr>
          <w:p w14:paraId="45BF1955" w14:textId="77777777" w:rsidR="004255E8" w:rsidRPr="00E11C30" w:rsidRDefault="004255E8" w:rsidP="00F55425">
            <w:pPr>
              <w:spacing w:after="0" w:line="276" w:lineRule="auto"/>
              <w:jc w:val="right"/>
              <w:rPr>
                <w:color w:val="000000"/>
                <w:szCs w:val="24"/>
              </w:rPr>
            </w:pPr>
            <w:r w:rsidRPr="00E11C30">
              <w:rPr>
                <w:color w:val="000000"/>
                <w:szCs w:val="24"/>
              </w:rPr>
              <w:t>1 994</w:t>
            </w:r>
          </w:p>
        </w:tc>
        <w:tc>
          <w:tcPr>
            <w:tcW w:w="799" w:type="dxa"/>
            <w:noWrap/>
            <w:vAlign w:val="center"/>
            <w:hideMark/>
          </w:tcPr>
          <w:p w14:paraId="4F3BAB1E" w14:textId="77777777" w:rsidR="004255E8" w:rsidRPr="00E11C30" w:rsidRDefault="004255E8" w:rsidP="00F55425">
            <w:pPr>
              <w:spacing w:after="0" w:line="276" w:lineRule="auto"/>
              <w:jc w:val="right"/>
              <w:rPr>
                <w:color w:val="000000"/>
                <w:szCs w:val="24"/>
              </w:rPr>
            </w:pPr>
            <w:r w:rsidRPr="00E11C30">
              <w:rPr>
                <w:color w:val="000000"/>
                <w:szCs w:val="24"/>
              </w:rPr>
              <w:t>1 950</w:t>
            </w:r>
          </w:p>
        </w:tc>
        <w:tc>
          <w:tcPr>
            <w:tcW w:w="798" w:type="dxa"/>
            <w:noWrap/>
            <w:vAlign w:val="center"/>
            <w:hideMark/>
          </w:tcPr>
          <w:p w14:paraId="3F20848D" w14:textId="77777777" w:rsidR="004255E8" w:rsidRPr="00E11C30" w:rsidRDefault="004255E8" w:rsidP="00F55425">
            <w:pPr>
              <w:spacing w:after="0" w:line="276" w:lineRule="auto"/>
              <w:jc w:val="right"/>
              <w:rPr>
                <w:color w:val="000000"/>
                <w:szCs w:val="24"/>
              </w:rPr>
            </w:pPr>
            <w:r w:rsidRPr="00E11C30">
              <w:rPr>
                <w:color w:val="000000"/>
                <w:szCs w:val="24"/>
              </w:rPr>
              <w:t>1 907</w:t>
            </w:r>
          </w:p>
        </w:tc>
        <w:tc>
          <w:tcPr>
            <w:tcW w:w="799" w:type="dxa"/>
            <w:noWrap/>
            <w:vAlign w:val="center"/>
            <w:hideMark/>
          </w:tcPr>
          <w:p w14:paraId="5D89E937" w14:textId="77777777" w:rsidR="004255E8" w:rsidRPr="00E11C30" w:rsidRDefault="004255E8" w:rsidP="00F55425">
            <w:pPr>
              <w:spacing w:after="0" w:line="276" w:lineRule="auto"/>
              <w:jc w:val="right"/>
              <w:rPr>
                <w:color w:val="000000"/>
                <w:szCs w:val="24"/>
              </w:rPr>
            </w:pPr>
            <w:r w:rsidRPr="00E11C30">
              <w:rPr>
                <w:color w:val="000000"/>
                <w:szCs w:val="24"/>
              </w:rPr>
              <w:t>1 840</w:t>
            </w:r>
          </w:p>
        </w:tc>
        <w:tc>
          <w:tcPr>
            <w:tcW w:w="798" w:type="dxa"/>
            <w:noWrap/>
            <w:vAlign w:val="center"/>
            <w:hideMark/>
          </w:tcPr>
          <w:p w14:paraId="0EC4D493" w14:textId="77777777" w:rsidR="004255E8" w:rsidRPr="00E11C30" w:rsidRDefault="004255E8" w:rsidP="00F55425">
            <w:pPr>
              <w:spacing w:after="0" w:line="276" w:lineRule="auto"/>
              <w:jc w:val="right"/>
              <w:rPr>
                <w:color w:val="000000"/>
                <w:szCs w:val="24"/>
              </w:rPr>
            </w:pPr>
            <w:r w:rsidRPr="00E11C30">
              <w:rPr>
                <w:color w:val="000000"/>
                <w:szCs w:val="24"/>
              </w:rPr>
              <w:t>1 820</w:t>
            </w:r>
          </w:p>
        </w:tc>
        <w:tc>
          <w:tcPr>
            <w:tcW w:w="799" w:type="dxa"/>
            <w:noWrap/>
            <w:vAlign w:val="center"/>
            <w:hideMark/>
          </w:tcPr>
          <w:p w14:paraId="301BCCF7" w14:textId="77777777" w:rsidR="004255E8" w:rsidRPr="00E11C30" w:rsidRDefault="004255E8" w:rsidP="00F55425">
            <w:pPr>
              <w:spacing w:after="0" w:line="276" w:lineRule="auto"/>
              <w:jc w:val="right"/>
              <w:rPr>
                <w:color w:val="000000"/>
                <w:szCs w:val="24"/>
              </w:rPr>
            </w:pPr>
            <w:r w:rsidRPr="00E11C30">
              <w:rPr>
                <w:color w:val="000000"/>
                <w:szCs w:val="24"/>
              </w:rPr>
              <w:t>1 792</w:t>
            </w:r>
          </w:p>
        </w:tc>
        <w:tc>
          <w:tcPr>
            <w:tcW w:w="1441" w:type="dxa"/>
            <w:noWrap/>
            <w:vAlign w:val="center"/>
            <w:hideMark/>
          </w:tcPr>
          <w:p w14:paraId="3592F719" w14:textId="77777777" w:rsidR="004255E8" w:rsidRPr="00E11C30" w:rsidRDefault="004255E8" w:rsidP="00F55425">
            <w:pPr>
              <w:spacing w:after="0" w:line="276" w:lineRule="auto"/>
              <w:jc w:val="right"/>
              <w:rPr>
                <w:color w:val="000000"/>
                <w:szCs w:val="24"/>
              </w:rPr>
            </w:pPr>
            <w:r w:rsidRPr="00E11C30">
              <w:rPr>
                <w:color w:val="000000"/>
                <w:szCs w:val="24"/>
              </w:rPr>
              <w:t>-10,1%</w:t>
            </w:r>
          </w:p>
        </w:tc>
      </w:tr>
      <w:tr w:rsidR="004255E8" w:rsidRPr="00E11C30" w14:paraId="46292E8F" w14:textId="77777777" w:rsidTr="00E11C30">
        <w:trPr>
          <w:trHeight w:val="264"/>
        </w:trPr>
        <w:tc>
          <w:tcPr>
            <w:tcW w:w="2830" w:type="dxa"/>
            <w:vAlign w:val="center"/>
            <w:hideMark/>
          </w:tcPr>
          <w:p w14:paraId="3F55A41D" w14:textId="77777777" w:rsidR="004255E8" w:rsidRPr="00E11C30" w:rsidRDefault="004255E8" w:rsidP="004255E8">
            <w:pPr>
              <w:spacing w:after="0" w:line="276" w:lineRule="auto"/>
              <w:rPr>
                <w:b/>
                <w:bCs/>
                <w:szCs w:val="24"/>
              </w:rPr>
            </w:pPr>
            <w:r w:rsidRPr="00E11C30">
              <w:rPr>
                <w:b/>
                <w:bCs/>
                <w:szCs w:val="24"/>
              </w:rPr>
              <w:t>Powiat kolski</w:t>
            </w:r>
          </w:p>
        </w:tc>
        <w:tc>
          <w:tcPr>
            <w:tcW w:w="798" w:type="dxa"/>
            <w:noWrap/>
            <w:vAlign w:val="center"/>
            <w:hideMark/>
          </w:tcPr>
          <w:p w14:paraId="5385D4C2" w14:textId="77777777" w:rsidR="004255E8" w:rsidRPr="00E11C30" w:rsidRDefault="004255E8" w:rsidP="00F55425">
            <w:pPr>
              <w:spacing w:after="0" w:line="276" w:lineRule="auto"/>
              <w:jc w:val="right"/>
              <w:rPr>
                <w:color w:val="000000"/>
                <w:szCs w:val="24"/>
              </w:rPr>
            </w:pPr>
            <w:r w:rsidRPr="00E11C30">
              <w:rPr>
                <w:color w:val="000000"/>
                <w:szCs w:val="24"/>
              </w:rPr>
              <w:t>1 398</w:t>
            </w:r>
          </w:p>
        </w:tc>
        <w:tc>
          <w:tcPr>
            <w:tcW w:w="799" w:type="dxa"/>
            <w:noWrap/>
            <w:vAlign w:val="center"/>
            <w:hideMark/>
          </w:tcPr>
          <w:p w14:paraId="504009B7" w14:textId="77777777" w:rsidR="004255E8" w:rsidRPr="00E11C30" w:rsidRDefault="004255E8" w:rsidP="00F55425">
            <w:pPr>
              <w:spacing w:after="0" w:line="276" w:lineRule="auto"/>
              <w:jc w:val="right"/>
              <w:rPr>
                <w:color w:val="000000"/>
                <w:szCs w:val="24"/>
              </w:rPr>
            </w:pPr>
            <w:r w:rsidRPr="00E11C30">
              <w:rPr>
                <w:color w:val="000000"/>
                <w:szCs w:val="24"/>
              </w:rPr>
              <w:t>1 350</w:t>
            </w:r>
          </w:p>
        </w:tc>
        <w:tc>
          <w:tcPr>
            <w:tcW w:w="798" w:type="dxa"/>
            <w:noWrap/>
            <w:vAlign w:val="center"/>
            <w:hideMark/>
          </w:tcPr>
          <w:p w14:paraId="43C19942" w14:textId="77777777" w:rsidR="004255E8" w:rsidRPr="00E11C30" w:rsidRDefault="004255E8" w:rsidP="00F55425">
            <w:pPr>
              <w:spacing w:after="0" w:line="276" w:lineRule="auto"/>
              <w:jc w:val="right"/>
              <w:rPr>
                <w:color w:val="000000"/>
                <w:szCs w:val="24"/>
              </w:rPr>
            </w:pPr>
            <w:r w:rsidRPr="00E11C30">
              <w:rPr>
                <w:color w:val="000000"/>
                <w:szCs w:val="24"/>
              </w:rPr>
              <w:t>1 311</w:t>
            </w:r>
          </w:p>
        </w:tc>
        <w:tc>
          <w:tcPr>
            <w:tcW w:w="799" w:type="dxa"/>
            <w:noWrap/>
            <w:vAlign w:val="center"/>
            <w:hideMark/>
          </w:tcPr>
          <w:p w14:paraId="75214267" w14:textId="77777777" w:rsidR="004255E8" w:rsidRPr="00E11C30" w:rsidRDefault="004255E8" w:rsidP="00F55425">
            <w:pPr>
              <w:spacing w:after="0" w:line="276" w:lineRule="auto"/>
              <w:jc w:val="right"/>
              <w:rPr>
                <w:color w:val="000000"/>
                <w:szCs w:val="24"/>
              </w:rPr>
            </w:pPr>
            <w:r w:rsidRPr="00E11C30">
              <w:rPr>
                <w:color w:val="000000"/>
                <w:szCs w:val="24"/>
              </w:rPr>
              <w:t>1 256</w:t>
            </w:r>
          </w:p>
        </w:tc>
        <w:tc>
          <w:tcPr>
            <w:tcW w:w="798" w:type="dxa"/>
            <w:noWrap/>
            <w:vAlign w:val="center"/>
            <w:hideMark/>
          </w:tcPr>
          <w:p w14:paraId="17FD69EC" w14:textId="77777777" w:rsidR="004255E8" w:rsidRPr="00E11C30" w:rsidRDefault="004255E8" w:rsidP="00F55425">
            <w:pPr>
              <w:spacing w:after="0" w:line="276" w:lineRule="auto"/>
              <w:jc w:val="right"/>
              <w:rPr>
                <w:color w:val="000000"/>
                <w:szCs w:val="24"/>
              </w:rPr>
            </w:pPr>
            <w:r w:rsidRPr="00E11C30">
              <w:rPr>
                <w:color w:val="000000"/>
                <w:szCs w:val="24"/>
              </w:rPr>
              <w:t>1 250</w:t>
            </w:r>
          </w:p>
        </w:tc>
        <w:tc>
          <w:tcPr>
            <w:tcW w:w="799" w:type="dxa"/>
            <w:noWrap/>
            <w:vAlign w:val="center"/>
            <w:hideMark/>
          </w:tcPr>
          <w:p w14:paraId="6FD549FD" w14:textId="77777777" w:rsidR="004255E8" w:rsidRPr="00E11C30" w:rsidRDefault="004255E8" w:rsidP="00F55425">
            <w:pPr>
              <w:spacing w:after="0" w:line="276" w:lineRule="auto"/>
              <w:jc w:val="right"/>
              <w:rPr>
                <w:color w:val="000000"/>
                <w:szCs w:val="24"/>
              </w:rPr>
            </w:pPr>
            <w:r w:rsidRPr="00E11C30">
              <w:rPr>
                <w:color w:val="000000"/>
                <w:szCs w:val="24"/>
              </w:rPr>
              <w:t>1 242</w:t>
            </w:r>
          </w:p>
        </w:tc>
        <w:tc>
          <w:tcPr>
            <w:tcW w:w="1441" w:type="dxa"/>
            <w:noWrap/>
            <w:vAlign w:val="center"/>
            <w:hideMark/>
          </w:tcPr>
          <w:p w14:paraId="64846525" w14:textId="77777777" w:rsidR="004255E8" w:rsidRPr="00E11C30" w:rsidRDefault="004255E8" w:rsidP="00F55425">
            <w:pPr>
              <w:spacing w:after="0" w:line="276" w:lineRule="auto"/>
              <w:jc w:val="right"/>
              <w:rPr>
                <w:color w:val="000000"/>
                <w:szCs w:val="24"/>
              </w:rPr>
            </w:pPr>
            <w:r w:rsidRPr="00E11C30">
              <w:rPr>
                <w:color w:val="000000"/>
                <w:szCs w:val="24"/>
              </w:rPr>
              <w:t>-11,2%</w:t>
            </w:r>
          </w:p>
        </w:tc>
      </w:tr>
      <w:tr w:rsidR="004255E8" w:rsidRPr="00E11C30" w14:paraId="11B6B9A9" w14:textId="77777777" w:rsidTr="00E11C30">
        <w:trPr>
          <w:trHeight w:val="264"/>
        </w:trPr>
        <w:tc>
          <w:tcPr>
            <w:tcW w:w="2830" w:type="dxa"/>
            <w:vAlign w:val="center"/>
            <w:hideMark/>
          </w:tcPr>
          <w:p w14:paraId="34EBEFED" w14:textId="77777777" w:rsidR="004255E8" w:rsidRPr="00E11C30" w:rsidRDefault="004255E8" w:rsidP="004255E8">
            <w:pPr>
              <w:spacing w:after="0" w:line="276" w:lineRule="auto"/>
              <w:rPr>
                <w:b/>
                <w:bCs/>
                <w:szCs w:val="24"/>
              </w:rPr>
            </w:pPr>
            <w:r w:rsidRPr="00E11C30">
              <w:rPr>
                <w:b/>
                <w:bCs/>
                <w:szCs w:val="24"/>
              </w:rPr>
              <w:t>Powiat koniński</w:t>
            </w:r>
          </w:p>
        </w:tc>
        <w:tc>
          <w:tcPr>
            <w:tcW w:w="798" w:type="dxa"/>
            <w:noWrap/>
            <w:vAlign w:val="center"/>
            <w:hideMark/>
          </w:tcPr>
          <w:p w14:paraId="5A6037FB" w14:textId="77777777" w:rsidR="004255E8" w:rsidRPr="00E11C30" w:rsidRDefault="004255E8" w:rsidP="00F55425">
            <w:pPr>
              <w:spacing w:after="0" w:line="276" w:lineRule="auto"/>
              <w:jc w:val="right"/>
              <w:rPr>
                <w:color w:val="000000"/>
                <w:szCs w:val="24"/>
              </w:rPr>
            </w:pPr>
            <w:r w:rsidRPr="00E11C30">
              <w:rPr>
                <w:color w:val="000000"/>
                <w:szCs w:val="24"/>
              </w:rPr>
              <w:t>575</w:t>
            </w:r>
          </w:p>
        </w:tc>
        <w:tc>
          <w:tcPr>
            <w:tcW w:w="799" w:type="dxa"/>
            <w:noWrap/>
            <w:vAlign w:val="center"/>
            <w:hideMark/>
          </w:tcPr>
          <w:p w14:paraId="38506CB4" w14:textId="77777777" w:rsidR="004255E8" w:rsidRPr="00E11C30" w:rsidRDefault="004255E8" w:rsidP="00F55425">
            <w:pPr>
              <w:spacing w:after="0" w:line="276" w:lineRule="auto"/>
              <w:jc w:val="right"/>
              <w:rPr>
                <w:color w:val="000000"/>
                <w:szCs w:val="24"/>
              </w:rPr>
            </w:pPr>
            <w:r w:rsidRPr="00E11C30">
              <w:rPr>
                <w:color w:val="000000"/>
                <w:szCs w:val="24"/>
              </w:rPr>
              <w:t>587</w:t>
            </w:r>
          </w:p>
        </w:tc>
        <w:tc>
          <w:tcPr>
            <w:tcW w:w="798" w:type="dxa"/>
            <w:noWrap/>
            <w:vAlign w:val="center"/>
            <w:hideMark/>
          </w:tcPr>
          <w:p w14:paraId="00670B0A" w14:textId="77777777" w:rsidR="004255E8" w:rsidRPr="00E11C30" w:rsidRDefault="004255E8" w:rsidP="00F55425">
            <w:pPr>
              <w:spacing w:after="0" w:line="276" w:lineRule="auto"/>
              <w:jc w:val="right"/>
              <w:rPr>
                <w:color w:val="000000"/>
                <w:szCs w:val="24"/>
              </w:rPr>
            </w:pPr>
            <w:r w:rsidRPr="00E11C30">
              <w:rPr>
                <w:color w:val="000000"/>
                <w:szCs w:val="24"/>
              </w:rPr>
              <w:t>585</w:t>
            </w:r>
          </w:p>
        </w:tc>
        <w:tc>
          <w:tcPr>
            <w:tcW w:w="799" w:type="dxa"/>
            <w:noWrap/>
            <w:vAlign w:val="center"/>
            <w:hideMark/>
          </w:tcPr>
          <w:p w14:paraId="0C1F235A" w14:textId="77777777" w:rsidR="004255E8" w:rsidRPr="00E11C30" w:rsidRDefault="004255E8" w:rsidP="00F55425">
            <w:pPr>
              <w:spacing w:after="0" w:line="276" w:lineRule="auto"/>
              <w:jc w:val="right"/>
              <w:rPr>
                <w:color w:val="000000"/>
                <w:szCs w:val="24"/>
              </w:rPr>
            </w:pPr>
            <w:r w:rsidRPr="00E11C30">
              <w:rPr>
                <w:color w:val="000000"/>
                <w:szCs w:val="24"/>
              </w:rPr>
              <w:t>541</w:t>
            </w:r>
          </w:p>
        </w:tc>
        <w:tc>
          <w:tcPr>
            <w:tcW w:w="798" w:type="dxa"/>
            <w:noWrap/>
            <w:vAlign w:val="center"/>
            <w:hideMark/>
          </w:tcPr>
          <w:p w14:paraId="219BE753" w14:textId="77777777" w:rsidR="004255E8" w:rsidRPr="00E11C30" w:rsidRDefault="004255E8" w:rsidP="00F55425">
            <w:pPr>
              <w:spacing w:after="0" w:line="276" w:lineRule="auto"/>
              <w:jc w:val="right"/>
              <w:rPr>
                <w:color w:val="000000"/>
                <w:szCs w:val="24"/>
              </w:rPr>
            </w:pPr>
            <w:r w:rsidRPr="00E11C30">
              <w:rPr>
                <w:color w:val="000000"/>
                <w:szCs w:val="24"/>
              </w:rPr>
              <w:t>483</w:t>
            </w:r>
          </w:p>
        </w:tc>
        <w:tc>
          <w:tcPr>
            <w:tcW w:w="799" w:type="dxa"/>
            <w:noWrap/>
            <w:vAlign w:val="center"/>
            <w:hideMark/>
          </w:tcPr>
          <w:p w14:paraId="750622C6" w14:textId="77777777" w:rsidR="004255E8" w:rsidRPr="00E11C30" w:rsidRDefault="004255E8" w:rsidP="00F55425">
            <w:pPr>
              <w:spacing w:after="0" w:line="276" w:lineRule="auto"/>
              <w:jc w:val="right"/>
              <w:rPr>
                <w:color w:val="000000"/>
                <w:szCs w:val="24"/>
              </w:rPr>
            </w:pPr>
            <w:r w:rsidRPr="00E11C30">
              <w:rPr>
                <w:color w:val="000000"/>
                <w:szCs w:val="24"/>
              </w:rPr>
              <w:t>481</w:t>
            </w:r>
          </w:p>
        </w:tc>
        <w:tc>
          <w:tcPr>
            <w:tcW w:w="1441" w:type="dxa"/>
            <w:noWrap/>
            <w:vAlign w:val="center"/>
            <w:hideMark/>
          </w:tcPr>
          <w:p w14:paraId="0770E967" w14:textId="77777777" w:rsidR="004255E8" w:rsidRPr="00E11C30" w:rsidRDefault="004255E8" w:rsidP="00F55425">
            <w:pPr>
              <w:spacing w:after="0" w:line="276" w:lineRule="auto"/>
              <w:jc w:val="right"/>
              <w:rPr>
                <w:color w:val="000000"/>
                <w:szCs w:val="24"/>
              </w:rPr>
            </w:pPr>
            <w:r w:rsidRPr="00E11C30">
              <w:rPr>
                <w:color w:val="000000"/>
                <w:szCs w:val="24"/>
              </w:rPr>
              <w:t>-16,3%</w:t>
            </w:r>
          </w:p>
        </w:tc>
      </w:tr>
      <w:tr w:rsidR="004255E8" w:rsidRPr="00E11C30" w14:paraId="4E4FAAFA" w14:textId="77777777" w:rsidTr="00E11C30">
        <w:trPr>
          <w:trHeight w:val="264"/>
        </w:trPr>
        <w:tc>
          <w:tcPr>
            <w:tcW w:w="2830" w:type="dxa"/>
            <w:vAlign w:val="center"/>
            <w:hideMark/>
          </w:tcPr>
          <w:p w14:paraId="29FD4670" w14:textId="77777777" w:rsidR="004255E8" w:rsidRPr="00E11C30" w:rsidRDefault="004255E8" w:rsidP="004255E8">
            <w:pPr>
              <w:spacing w:after="0" w:line="276" w:lineRule="auto"/>
              <w:rPr>
                <w:b/>
                <w:bCs/>
                <w:szCs w:val="24"/>
              </w:rPr>
            </w:pPr>
            <w:r w:rsidRPr="00E11C30">
              <w:rPr>
                <w:b/>
                <w:bCs/>
                <w:szCs w:val="24"/>
              </w:rPr>
              <w:t>Powiat słupecki</w:t>
            </w:r>
          </w:p>
        </w:tc>
        <w:tc>
          <w:tcPr>
            <w:tcW w:w="798" w:type="dxa"/>
            <w:noWrap/>
            <w:vAlign w:val="center"/>
            <w:hideMark/>
          </w:tcPr>
          <w:p w14:paraId="7483F972" w14:textId="77777777" w:rsidR="004255E8" w:rsidRPr="00E11C30" w:rsidRDefault="004255E8" w:rsidP="00F55425">
            <w:pPr>
              <w:spacing w:after="0" w:line="276" w:lineRule="auto"/>
              <w:jc w:val="right"/>
              <w:rPr>
                <w:color w:val="000000"/>
                <w:szCs w:val="24"/>
              </w:rPr>
            </w:pPr>
            <w:r w:rsidRPr="00E11C30">
              <w:rPr>
                <w:color w:val="000000"/>
                <w:szCs w:val="24"/>
              </w:rPr>
              <w:t>668</w:t>
            </w:r>
          </w:p>
        </w:tc>
        <w:tc>
          <w:tcPr>
            <w:tcW w:w="799" w:type="dxa"/>
            <w:noWrap/>
            <w:vAlign w:val="center"/>
            <w:hideMark/>
          </w:tcPr>
          <w:p w14:paraId="0605848D" w14:textId="77777777" w:rsidR="004255E8" w:rsidRPr="00E11C30" w:rsidRDefault="004255E8" w:rsidP="00F55425">
            <w:pPr>
              <w:spacing w:after="0" w:line="276" w:lineRule="auto"/>
              <w:jc w:val="right"/>
              <w:rPr>
                <w:color w:val="000000"/>
                <w:szCs w:val="24"/>
              </w:rPr>
            </w:pPr>
            <w:r w:rsidRPr="00E11C30">
              <w:rPr>
                <w:color w:val="000000"/>
                <w:szCs w:val="24"/>
              </w:rPr>
              <w:t>675</w:t>
            </w:r>
          </w:p>
        </w:tc>
        <w:tc>
          <w:tcPr>
            <w:tcW w:w="798" w:type="dxa"/>
            <w:noWrap/>
            <w:vAlign w:val="center"/>
            <w:hideMark/>
          </w:tcPr>
          <w:p w14:paraId="1CBACBB3" w14:textId="77777777" w:rsidR="004255E8" w:rsidRPr="00E11C30" w:rsidRDefault="004255E8" w:rsidP="00F55425">
            <w:pPr>
              <w:spacing w:after="0" w:line="276" w:lineRule="auto"/>
              <w:jc w:val="right"/>
              <w:rPr>
                <w:color w:val="000000"/>
                <w:szCs w:val="24"/>
              </w:rPr>
            </w:pPr>
            <w:r w:rsidRPr="00E11C30">
              <w:rPr>
                <w:color w:val="000000"/>
                <w:szCs w:val="24"/>
              </w:rPr>
              <w:t>668</w:t>
            </w:r>
          </w:p>
        </w:tc>
        <w:tc>
          <w:tcPr>
            <w:tcW w:w="799" w:type="dxa"/>
            <w:noWrap/>
            <w:vAlign w:val="center"/>
            <w:hideMark/>
          </w:tcPr>
          <w:p w14:paraId="45254787" w14:textId="77777777" w:rsidR="004255E8" w:rsidRPr="00E11C30" w:rsidRDefault="004255E8" w:rsidP="00F55425">
            <w:pPr>
              <w:spacing w:after="0" w:line="276" w:lineRule="auto"/>
              <w:jc w:val="right"/>
              <w:rPr>
                <w:color w:val="000000"/>
                <w:szCs w:val="24"/>
              </w:rPr>
            </w:pPr>
            <w:r w:rsidRPr="00E11C30">
              <w:rPr>
                <w:color w:val="000000"/>
                <w:szCs w:val="24"/>
              </w:rPr>
              <w:t>659</w:t>
            </w:r>
          </w:p>
        </w:tc>
        <w:tc>
          <w:tcPr>
            <w:tcW w:w="798" w:type="dxa"/>
            <w:noWrap/>
            <w:vAlign w:val="center"/>
            <w:hideMark/>
          </w:tcPr>
          <w:p w14:paraId="4235D40B" w14:textId="77777777" w:rsidR="004255E8" w:rsidRPr="00E11C30" w:rsidRDefault="004255E8" w:rsidP="00F55425">
            <w:pPr>
              <w:spacing w:after="0" w:line="276" w:lineRule="auto"/>
              <w:jc w:val="right"/>
              <w:rPr>
                <w:color w:val="000000"/>
                <w:szCs w:val="24"/>
              </w:rPr>
            </w:pPr>
            <w:r w:rsidRPr="00E11C30">
              <w:rPr>
                <w:color w:val="000000"/>
                <w:szCs w:val="24"/>
              </w:rPr>
              <w:t>565</w:t>
            </w:r>
          </w:p>
        </w:tc>
        <w:tc>
          <w:tcPr>
            <w:tcW w:w="799" w:type="dxa"/>
            <w:noWrap/>
            <w:vAlign w:val="center"/>
            <w:hideMark/>
          </w:tcPr>
          <w:p w14:paraId="26148735" w14:textId="77777777" w:rsidR="004255E8" w:rsidRPr="00E11C30" w:rsidRDefault="004255E8" w:rsidP="00F55425">
            <w:pPr>
              <w:spacing w:after="0" w:line="276" w:lineRule="auto"/>
              <w:jc w:val="right"/>
              <w:rPr>
                <w:color w:val="000000"/>
                <w:szCs w:val="24"/>
              </w:rPr>
            </w:pPr>
            <w:r w:rsidRPr="00E11C30">
              <w:rPr>
                <w:color w:val="000000"/>
                <w:szCs w:val="24"/>
              </w:rPr>
              <w:t>555</w:t>
            </w:r>
          </w:p>
        </w:tc>
        <w:tc>
          <w:tcPr>
            <w:tcW w:w="1441" w:type="dxa"/>
            <w:noWrap/>
            <w:vAlign w:val="center"/>
            <w:hideMark/>
          </w:tcPr>
          <w:p w14:paraId="7C93D497" w14:textId="77777777" w:rsidR="004255E8" w:rsidRPr="00E11C30" w:rsidRDefault="004255E8" w:rsidP="00F55425">
            <w:pPr>
              <w:spacing w:after="0" w:line="276" w:lineRule="auto"/>
              <w:jc w:val="right"/>
              <w:rPr>
                <w:color w:val="000000"/>
                <w:szCs w:val="24"/>
              </w:rPr>
            </w:pPr>
            <w:r w:rsidRPr="00E11C30">
              <w:rPr>
                <w:color w:val="000000"/>
                <w:szCs w:val="24"/>
              </w:rPr>
              <w:t>-16,9%</w:t>
            </w:r>
          </w:p>
        </w:tc>
      </w:tr>
      <w:tr w:rsidR="004255E8" w:rsidRPr="00E11C30" w14:paraId="3075BA28" w14:textId="77777777" w:rsidTr="00E11C30">
        <w:trPr>
          <w:trHeight w:val="264"/>
        </w:trPr>
        <w:tc>
          <w:tcPr>
            <w:tcW w:w="2830" w:type="dxa"/>
            <w:vAlign w:val="center"/>
            <w:hideMark/>
          </w:tcPr>
          <w:p w14:paraId="615F180D" w14:textId="77777777" w:rsidR="004255E8" w:rsidRPr="00E11C30" w:rsidRDefault="004255E8" w:rsidP="004255E8">
            <w:pPr>
              <w:spacing w:after="0" w:line="276" w:lineRule="auto"/>
              <w:rPr>
                <w:b/>
                <w:bCs/>
                <w:szCs w:val="24"/>
              </w:rPr>
            </w:pPr>
            <w:r w:rsidRPr="00E11C30">
              <w:rPr>
                <w:b/>
                <w:bCs/>
                <w:szCs w:val="24"/>
              </w:rPr>
              <w:t>Powiat turecki</w:t>
            </w:r>
          </w:p>
        </w:tc>
        <w:tc>
          <w:tcPr>
            <w:tcW w:w="798" w:type="dxa"/>
            <w:noWrap/>
            <w:vAlign w:val="center"/>
            <w:hideMark/>
          </w:tcPr>
          <w:p w14:paraId="182AA5C2" w14:textId="77777777" w:rsidR="004255E8" w:rsidRPr="00E11C30" w:rsidRDefault="004255E8" w:rsidP="00F55425">
            <w:pPr>
              <w:spacing w:after="0" w:line="276" w:lineRule="auto"/>
              <w:jc w:val="right"/>
              <w:rPr>
                <w:color w:val="000000"/>
                <w:szCs w:val="24"/>
              </w:rPr>
            </w:pPr>
            <w:r w:rsidRPr="00E11C30">
              <w:rPr>
                <w:color w:val="000000"/>
                <w:szCs w:val="24"/>
              </w:rPr>
              <w:t>1 110</w:t>
            </w:r>
          </w:p>
        </w:tc>
        <w:tc>
          <w:tcPr>
            <w:tcW w:w="799" w:type="dxa"/>
            <w:noWrap/>
            <w:vAlign w:val="center"/>
            <w:hideMark/>
          </w:tcPr>
          <w:p w14:paraId="3725C0B2" w14:textId="77777777" w:rsidR="004255E8" w:rsidRPr="00E11C30" w:rsidRDefault="004255E8" w:rsidP="00F55425">
            <w:pPr>
              <w:spacing w:after="0" w:line="276" w:lineRule="auto"/>
              <w:jc w:val="right"/>
              <w:rPr>
                <w:color w:val="000000"/>
                <w:szCs w:val="24"/>
              </w:rPr>
            </w:pPr>
            <w:r w:rsidRPr="00E11C30">
              <w:rPr>
                <w:color w:val="000000"/>
                <w:szCs w:val="24"/>
              </w:rPr>
              <w:t>1 054</w:t>
            </w:r>
          </w:p>
        </w:tc>
        <w:tc>
          <w:tcPr>
            <w:tcW w:w="798" w:type="dxa"/>
            <w:noWrap/>
            <w:vAlign w:val="center"/>
            <w:hideMark/>
          </w:tcPr>
          <w:p w14:paraId="3E5E2F80" w14:textId="77777777" w:rsidR="004255E8" w:rsidRPr="00E11C30" w:rsidRDefault="004255E8" w:rsidP="00F55425">
            <w:pPr>
              <w:spacing w:after="0" w:line="276" w:lineRule="auto"/>
              <w:jc w:val="right"/>
              <w:rPr>
                <w:color w:val="000000"/>
                <w:szCs w:val="24"/>
              </w:rPr>
            </w:pPr>
            <w:r w:rsidRPr="00E11C30">
              <w:rPr>
                <w:color w:val="000000"/>
                <w:szCs w:val="24"/>
              </w:rPr>
              <w:t>1 033</w:t>
            </w:r>
          </w:p>
        </w:tc>
        <w:tc>
          <w:tcPr>
            <w:tcW w:w="799" w:type="dxa"/>
            <w:noWrap/>
            <w:vAlign w:val="center"/>
            <w:hideMark/>
          </w:tcPr>
          <w:p w14:paraId="3E511C3D" w14:textId="77777777" w:rsidR="004255E8" w:rsidRPr="00E11C30" w:rsidRDefault="004255E8" w:rsidP="00F55425">
            <w:pPr>
              <w:spacing w:after="0" w:line="276" w:lineRule="auto"/>
              <w:jc w:val="right"/>
              <w:rPr>
                <w:color w:val="000000"/>
                <w:szCs w:val="24"/>
              </w:rPr>
            </w:pPr>
            <w:r w:rsidRPr="00E11C30">
              <w:rPr>
                <w:color w:val="000000"/>
                <w:szCs w:val="24"/>
              </w:rPr>
              <w:t>1 049</w:t>
            </w:r>
          </w:p>
        </w:tc>
        <w:tc>
          <w:tcPr>
            <w:tcW w:w="798" w:type="dxa"/>
            <w:noWrap/>
            <w:vAlign w:val="center"/>
            <w:hideMark/>
          </w:tcPr>
          <w:p w14:paraId="48B528BA" w14:textId="77777777" w:rsidR="004255E8" w:rsidRPr="00E11C30" w:rsidRDefault="004255E8" w:rsidP="00F55425">
            <w:pPr>
              <w:spacing w:after="0" w:line="276" w:lineRule="auto"/>
              <w:jc w:val="right"/>
              <w:rPr>
                <w:color w:val="000000"/>
                <w:szCs w:val="24"/>
              </w:rPr>
            </w:pPr>
            <w:r w:rsidRPr="00E11C30">
              <w:rPr>
                <w:color w:val="000000"/>
                <w:szCs w:val="24"/>
              </w:rPr>
              <w:t>1 016</w:t>
            </w:r>
          </w:p>
        </w:tc>
        <w:tc>
          <w:tcPr>
            <w:tcW w:w="799" w:type="dxa"/>
            <w:noWrap/>
            <w:vAlign w:val="center"/>
            <w:hideMark/>
          </w:tcPr>
          <w:p w14:paraId="68E835DE" w14:textId="77777777" w:rsidR="004255E8" w:rsidRPr="00E11C30" w:rsidRDefault="004255E8" w:rsidP="00F55425">
            <w:pPr>
              <w:spacing w:after="0" w:line="276" w:lineRule="auto"/>
              <w:jc w:val="right"/>
              <w:rPr>
                <w:color w:val="000000"/>
                <w:szCs w:val="24"/>
              </w:rPr>
            </w:pPr>
            <w:r w:rsidRPr="00E11C30">
              <w:rPr>
                <w:color w:val="000000"/>
                <w:szCs w:val="24"/>
              </w:rPr>
              <w:t>1 021</w:t>
            </w:r>
          </w:p>
        </w:tc>
        <w:tc>
          <w:tcPr>
            <w:tcW w:w="1441" w:type="dxa"/>
            <w:noWrap/>
            <w:vAlign w:val="center"/>
            <w:hideMark/>
          </w:tcPr>
          <w:p w14:paraId="2F677EBC" w14:textId="77777777" w:rsidR="004255E8" w:rsidRPr="00E11C30" w:rsidRDefault="004255E8" w:rsidP="00F55425">
            <w:pPr>
              <w:spacing w:after="0" w:line="276" w:lineRule="auto"/>
              <w:jc w:val="right"/>
              <w:rPr>
                <w:color w:val="000000"/>
                <w:szCs w:val="24"/>
              </w:rPr>
            </w:pPr>
            <w:r w:rsidRPr="00E11C30">
              <w:rPr>
                <w:color w:val="000000"/>
                <w:szCs w:val="24"/>
              </w:rPr>
              <w:t>-8,0%</w:t>
            </w:r>
          </w:p>
        </w:tc>
      </w:tr>
    </w:tbl>
    <w:p w14:paraId="2F734B6D" w14:textId="77777777" w:rsidR="00911617" w:rsidRPr="00D93575" w:rsidRDefault="00911617" w:rsidP="00D37D63">
      <w:pPr>
        <w:pStyle w:val="zrodlo"/>
      </w:pPr>
      <w:r w:rsidRPr="00D93575">
        <w:t>Źródło: opracowano na podstawie danych OZPS</w:t>
      </w:r>
    </w:p>
    <w:p w14:paraId="75216598" w14:textId="77777777" w:rsidR="00911617" w:rsidRPr="00D93575" w:rsidRDefault="00911617" w:rsidP="00D37D63">
      <w:pPr>
        <w:spacing w:line="276" w:lineRule="auto"/>
      </w:pPr>
      <w:r w:rsidRPr="00D93575">
        <w:t xml:space="preserve">Wraz z liczbą mieszkań komunalnych w zasobach gmin Wielkopolski Wschodniej, maleje także liczba składanych wniosków na takowe mieszkania. W 2020 roku w porównaniu do roku 2015, liczba złożonych wniosków na mieszkanie komunalne była niższa o 37,3%. Nie we wszystkich powiatach Wielkopolski Wschodniej nastąpił spadek – w powiecie słupeckim liczba wniosków złożonych w 2020 roku była wyższa o 4,5% aniżeli miało to miejsce w 2015 roku. </w:t>
      </w:r>
    </w:p>
    <w:p w14:paraId="1D435F9F" w14:textId="421A6BE0" w:rsidR="00911617" w:rsidRPr="00D93575" w:rsidRDefault="00911617" w:rsidP="00D37D63">
      <w:pPr>
        <w:pStyle w:val="Legenda"/>
        <w:spacing w:line="276" w:lineRule="auto"/>
      </w:pPr>
      <w:bookmarkStart w:id="68" w:name="_Toc111121550"/>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13</w:t>
      </w:r>
      <w:r w:rsidRPr="00D93575">
        <w:rPr>
          <w:noProof/>
        </w:rPr>
        <w:fldChar w:fldCharType="end"/>
      </w:r>
      <w:r w:rsidRPr="00D93575">
        <w:t>. Liczba wniosków złożonych na mieszkanie komunalne z zasobów gminy w Wielkopolsce Wschodniej w latach 2015-2020</w:t>
      </w:r>
      <w:bookmarkEnd w:id="68"/>
    </w:p>
    <w:tbl>
      <w:tblPr>
        <w:tblStyle w:val="Tabela-Siatka"/>
        <w:tblW w:w="0" w:type="auto"/>
        <w:tblLayout w:type="fixed"/>
        <w:tblLook w:val="04A0" w:firstRow="1" w:lastRow="0" w:firstColumn="1" w:lastColumn="0" w:noHBand="0" w:noVBand="1"/>
      </w:tblPr>
      <w:tblGrid>
        <w:gridCol w:w="2376"/>
        <w:gridCol w:w="897"/>
        <w:gridCol w:w="898"/>
        <w:gridCol w:w="898"/>
        <w:gridCol w:w="898"/>
        <w:gridCol w:w="898"/>
        <w:gridCol w:w="898"/>
        <w:gridCol w:w="1299"/>
      </w:tblGrid>
      <w:tr w:rsidR="00BB6992" w:rsidRPr="00E11C30" w14:paraId="7C6922F4" w14:textId="77777777" w:rsidTr="00E11C30">
        <w:trPr>
          <w:trHeight w:val="264"/>
        </w:trPr>
        <w:tc>
          <w:tcPr>
            <w:tcW w:w="2376" w:type="dxa"/>
            <w:shd w:val="clear" w:color="auto" w:fill="DEEAF6" w:themeFill="accent5" w:themeFillTint="33"/>
            <w:noWrap/>
            <w:vAlign w:val="center"/>
            <w:hideMark/>
          </w:tcPr>
          <w:p w14:paraId="3CB823B7" w14:textId="73D46F63" w:rsidR="00911617" w:rsidRPr="00E11C30" w:rsidRDefault="004255E8" w:rsidP="00D37D63">
            <w:pPr>
              <w:spacing w:after="0" w:line="276" w:lineRule="auto"/>
              <w:rPr>
                <w:b/>
                <w:bCs/>
                <w:szCs w:val="24"/>
              </w:rPr>
            </w:pPr>
            <w:r w:rsidRPr="00E11C30">
              <w:rPr>
                <w:b/>
                <w:szCs w:val="24"/>
              </w:rPr>
              <w:t>Wyszczególnienie</w:t>
            </w:r>
          </w:p>
        </w:tc>
        <w:tc>
          <w:tcPr>
            <w:tcW w:w="897" w:type="dxa"/>
            <w:shd w:val="clear" w:color="auto" w:fill="DEEAF6" w:themeFill="accent5" w:themeFillTint="33"/>
            <w:noWrap/>
            <w:vAlign w:val="center"/>
            <w:hideMark/>
          </w:tcPr>
          <w:p w14:paraId="7F3EEBDC" w14:textId="77777777" w:rsidR="00911617" w:rsidRPr="00E11C30" w:rsidRDefault="00911617" w:rsidP="00D37D63">
            <w:pPr>
              <w:spacing w:after="0" w:line="276" w:lineRule="auto"/>
              <w:jc w:val="center"/>
              <w:rPr>
                <w:b/>
                <w:bCs/>
                <w:szCs w:val="24"/>
              </w:rPr>
            </w:pPr>
            <w:r w:rsidRPr="00E11C30">
              <w:rPr>
                <w:b/>
                <w:bCs/>
                <w:szCs w:val="24"/>
              </w:rPr>
              <w:t>2015</w:t>
            </w:r>
          </w:p>
        </w:tc>
        <w:tc>
          <w:tcPr>
            <w:tcW w:w="898" w:type="dxa"/>
            <w:shd w:val="clear" w:color="auto" w:fill="DEEAF6" w:themeFill="accent5" w:themeFillTint="33"/>
            <w:noWrap/>
            <w:vAlign w:val="center"/>
            <w:hideMark/>
          </w:tcPr>
          <w:p w14:paraId="2BEB4298" w14:textId="77777777" w:rsidR="00911617" w:rsidRPr="00E11C30" w:rsidRDefault="00911617" w:rsidP="00D37D63">
            <w:pPr>
              <w:spacing w:after="0" w:line="276" w:lineRule="auto"/>
              <w:jc w:val="center"/>
              <w:rPr>
                <w:b/>
                <w:bCs/>
                <w:szCs w:val="24"/>
              </w:rPr>
            </w:pPr>
            <w:r w:rsidRPr="00E11C30">
              <w:rPr>
                <w:b/>
                <w:bCs/>
                <w:szCs w:val="24"/>
              </w:rPr>
              <w:t>2016</w:t>
            </w:r>
          </w:p>
        </w:tc>
        <w:tc>
          <w:tcPr>
            <w:tcW w:w="898" w:type="dxa"/>
            <w:shd w:val="clear" w:color="auto" w:fill="DEEAF6" w:themeFill="accent5" w:themeFillTint="33"/>
            <w:noWrap/>
            <w:vAlign w:val="center"/>
            <w:hideMark/>
          </w:tcPr>
          <w:p w14:paraId="7B669BCE" w14:textId="77777777" w:rsidR="00911617" w:rsidRPr="00E11C30" w:rsidRDefault="00911617" w:rsidP="00D37D63">
            <w:pPr>
              <w:spacing w:after="0" w:line="276" w:lineRule="auto"/>
              <w:jc w:val="center"/>
              <w:rPr>
                <w:b/>
                <w:bCs/>
                <w:szCs w:val="24"/>
              </w:rPr>
            </w:pPr>
            <w:r w:rsidRPr="00E11C30">
              <w:rPr>
                <w:b/>
                <w:bCs/>
                <w:szCs w:val="24"/>
              </w:rPr>
              <w:t>2017</w:t>
            </w:r>
          </w:p>
        </w:tc>
        <w:tc>
          <w:tcPr>
            <w:tcW w:w="898" w:type="dxa"/>
            <w:shd w:val="clear" w:color="auto" w:fill="DEEAF6" w:themeFill="accent5" w:themeFillTint="33"/>
            <w:noWrap/>
            <w:vAlign w:val="center"/>
            <w:hideMark/>
          </w:tcPr>
          <w:p w14:paraId="2A741ED4" w14:textId="77777777" w:rsidR="00911617" w:rsidRPr="00E11C30" w:rsidRDefault="00911617" w:rsidP="00D37D63">
            <w:pPr>
              <w:spacing w:after="0" w:line="276" w:lineRule="auto"/>
              <w:jc w:val="center"/>
              <w:rPr>
                <w:b/>
                <w:bCs/>
                <w:szCs w:val="24"/>
              </w:rPr>
            </w:pPr>
            <w:r w:rsidRPr="00E11C30">
              <w:rPr>
                <w:b/>
                <w:bCs/>
                <w:szCs w:val="24"/>
              </w:rPr>
              <w:t>2018</w:t>
            </w:r>
          </w:p>
        </w:tc>
        <w:tc>
          <w:tcPr>
            <w:tcW w:w="898" w:type="dxa"/>
            <w:shd w:val="clear" w:color="auto" w:fill="DEEAF6" w:themeFill="accent5" w:themeFillTint="33"/>
            <w:noWrap/>
            <w:vAlign w:val="center"/>
            <w:hideMark/>
          </w:tcPr>
          <w:p w14:paraId="43CF818F" w14:textId="77777777" w:rsidR="00911617" w:rsidRPr="00E11C30" w:rsidRDefault="00911617" w:rsidP="00D37D63">
            <w:pPr>
              <w:spacing w:after="0" w:line="276" w:lineRule="auto"/>
              <w:jc w:val="center"/>
              <w:rPr>
                <w:b/>
                <w:bCs/>
                <w:szCs w:val="24"/>
              </w:rPr>
            </w:pPr>
            <w:r w:rsidRPr="00E11C30">
              <w:rPr>
                <w:b/>
                <w:bCs/>
                <w:szCs w:val="24"/>
              </w:rPr>
              <w:t>2019</w:t>
            </w:r>
          </w:p>
        </w:tc>
        <w:tc>
          <w:tcPr>
            <w:tcW w:w="898" w:type="dxa"/>
            <w:shd w:val="clear" w:color="auto" w:fill="DEEAF6" w:themeFill="accent5" w:themeFillTint="33"/>
            <w:noWrap/>
            <w:vAlign w:val="center"/>
            <w:hideMark/>
          </w:tcPr>
          <w:p w14:paraId="0AAA1CED" w14:textId="77777777" w:rsidR="00911617" w:rsidRPr="00E11C30" w:rsidRDefault="00911617" w:rsidP="00D37D63">
            <w:pPr>
              <w:spacing w:after="0" w:line="276" w:lineRule="auto"/>
              <w:jc w:val="center"/>
              <w:rPr>
                <w:b/>
                <w:bCs/>
                <w:szCs w:val="24"/>
              </w:rPr>
            </w:pPr>
            <w:r w:rsidRPr="00E11C30">
              <w:rPr>
                <w:b/>
                <w:bCs/>
                <w:szCs w:val="24"/>
              </w:rPr>
              <w:t>2020</w:t>
            </w:r>
          </w:p>
        </w:tc>
        <w:tc>
          <w:tcPr>
            <w:tcW w:w="1299" w:type="dxa"/>
            <w:shd w:val="clear" w:color="auto" w:fill="DEEAF6" w:themeFill="accent5" w:themeFillTint="33"/>
            <w:noWrap/>
            <w:vAlign w:val="center"/>
            <w:hideMark/>
          </w:tcPr>
          <w:p w14:paraId="3B2458A2" w14:textId="77777777" w:rsidR="00911617" w:rsidRPr="00E11C30" w:rsidRDefault="00911617" w:rsidP="00D37D63">
            <w:pPr>
              <w:spacing w:after="0" w:line="276" w:lineRule="auto"/>
              <w:jc w:val="center"/>
              <w:rPr>
                <w:b/>
                <w:bCs/>
                <w:szCs w:val="24"/>
              </w:rPr>
            </w:pPr>
            <w:r w:rsidRPr="00E11C30">
              <w:rPr>
                <w:b/>
                <w:bCs/>
                <w:szCs w:val="24"/>
              </w:rPr>
              <w:t>Zmiana 2020/2015</w:t>
            </w:r>
          </w:p>
        </w:tc>
      </w:tr>
      <w:tr w:rsidR="00BB6992" w:rsidRPr="00E11C30" w14:paraId="45CADBBF" w14:textId="77777777" w:rsidTr="00E11C30">
        <w:trPr>
          <w:trHeight w:val="264"/>
        </w:trPr>
        <w:tc>
          <w:tcPr>
            <w:tcW w:w="2376" w:type="dxa"/>
            <w:vAlign w:val="center"/>
            <w:hideMark/>
          </w:tcPr>
          <w:p w14:paraId="686EDE41" w14:textId="77777777" w:rsidR="00911617" w:rsidRPr="00E11C30" w:rsidRDefault="00911617" w:rsidP="00D37D63">
            <w:pPr>
              <w:spacing w:after="0" w:line="276" w:lineRule="auto"/>
              <w:rPr>
                <w:b/>
                <w:bCs/>
                <w:szCs w:val="24"/>
              </w:rPr>
            </w:pPr>
            <w:r w:rsidRPr="00E11C30">
              <w:rPr>
                <w:b/>
                <w:bCs/>
                <w:szCs w:val="24"/>
              </w:rPr>
              <w:t>Województwo wielkopolskie</w:t>
            </w:r>
          </w:p>
        </w:tc>
        <w:tc>
          <w:tcPr>
            <w:tcW w:w="897" w:type="dxa"/>
            <w:noWrap/>
            <w:vAlign w:val="center"/>
            <w:hideMark/>
          </w:tcPr>
          <w:p w14:paraId="005147F2" w14:textId="77777777" w:rsidR="00911617" w:rsidRPr="00E11C30" w:rsidRDefault="00911617" w:rsidP="00F55425">
            <w:pPr>
              <w:spacing w:after="0" w:line="276" w:lineRule="auto"/>
              <w:jc w:val="right"/>
              <w:rPr>
                <w:b/>
                <w:bCs/>
                <w:szCs w:val="24"/>
              </w:rPr>
            </w:pPr>
            <w:r w:rsidRPr="00E11C30">
              <w:rPr>
                <w:b/>
                <w:bCs/>
                <w:szCs w:val="24"/>
              </w:rPr>
              <w:t>6 613</w:t>
            </w:r>
          </w:p>
        </w:tc>
        <w:tc>
          <w:tcPr>
            <w:tcW w:w="898" w:type="dxa"/>
            <w:noWrap/>
            <w:vAlign w:val="center"/>
            <w:hideMark/>
          </w:tcPr>
          <w:p w14:paraId="4941CAB5" w14:textId="77777777" w:rsidR="00911617" w:rsidRPr="00E11C30" w:rsidRDefault="00911617" w:rsidP="00F55425">
            <w:pPr>
              <w:spacing w:after="0" w:line="276" w:lineRule="auto"/>
              <w:jc w:val="right"/>
              <w:rPr>
                <w:b/>
                <w:bCs/>
                <w:szCs w:val="24"/>
              </w:rPr>
            </w:pPr>
            <w:r w:rsidRPr="00E11C30">
              <w:rPr>
                <w:b/>
                <w:bCs/>
                <w:szCs w:val="24"/>
              </w:rPr>
              <w:t>6 202</w:t>
            </w:r>
          </w:p>
        </w:tc>
        <w:tc>
          <w:tcPr>
            <w:tcW w:w="898" w:type="dxa"/>
            <w:noWrap/>
            <w:vAlign w:val="center"/>
            <w:hideMark/>
          </w:tcPr>
          <w:p w14:paraId="7C0A59A5" w14:textId="77777777" w:rsidR="00911617" w:rsidRPr="00E11C30" w:rsidRDefault="00911617" w:rsidP="00F55425">
            <w:pPr>
              <w:spacing w:after="0" w:line="276" w:lineRule="auto"/>
              <w:jc w:val="right"/>
              <w:rPr>
                <w:b/>
                <w:bCs/>
                <w:szCs w:val="24"/>
              </w:rPr>
            </w:pPr>
            <w:r w:rsidRPr="00E11C30">
              <w:rPr>
                <w:b/>
                <w:bCs/>
                <w:szCs w:val="24"/>
              </w:rPr>
              <w:t>6 427</w:t>
            </w:r>
          </w:p>
        </w:tc>
        <w:tc>
          <w:tcPr>
            <w:tcW w:w="898" w:type="dxa"/>
            <w:noWrap/>
            <w:vAlign w:val="center"/>
            <w:hideMark/>
          </w:tcPr>
          <w:p w14:paraId="341DF9A4" w14:textId="77777777" w:rsidR="00911617" w:rsidRPr="00E11C30" w:rsidRDefault="00911617" w:rsidP="00F55425">
            <w:pPr>
              <w:spacing w:after="0" w:line="276" w:lineRule="auto"/>
              <w:jc w:val="right"/>
              <w:rPr>
                <w:b/>
                <w:bCs/>
                <w:szCs w:val="24"/>
              </w:rPr>
            </w:pPr>
            <w:r w:rsidRPr="00E11C30">
              <w:rPr>
                <w:b/>
                <w:bCs/>
                <w:szCs w:val="24"/>
              </w:rPr>
              <w:t>7 487</w:t>
            </w:r>
          </w:p>
        </w:tc>
        <w:tc>
          <w:tcPr>
            <w:tcW w:w="898" w:type="dxa"/>
            <w:noWrap/>
            <w:vAlign w:val="center"/>
            <w:hideMark/>
          </w:tcPr>
          <w:p w14:paraId="7CFED53A" w14:textId="77777777" w:rsidR="00911617" w:rsidRPr="00E11C30" w:rsidRDefault="00911617" w:rsidP="00F55425">
            <w:pPr>
              <w:spacing w:after="0" w:line="276" w:lineRule="auto"/>
              <w:jc w:val="right"/>
              <w:rPr>
                <w:b/>
                <w:bCs/>
                <w:szCs w:val="24"/>
              </w:rPr>
            </w:pPr>
            <w:r w:rsidRPr="00E11C30">
              <w:rPr>
                <w:b/>
                <w:bCs/>
                <w:szCs w:val="24"/>
              </w:rPr>
              <w:t>7 088</w:t>
            </w:r>
          </w:p>
        </w:tc>
        <w:tc>
          <w:tcPr>
            <w:tcW w:w="898" w:type="dxa"/>
            <w:noWrap/>
            <w:vAlign w:val="center"/>
            <w:hideMark/>
          </w:tcPr>
          <w:p w14:paraId="57470B4E" w14:textId="77777777" w:rsidR="00911617" w:rsidRPr="00E11C30" w:rsidRDefault="00911617" w:rsidP="00F55425">
            <w:pPr>
              <w:spacing w:after="0" w:line="276" w:lineRule="auto"/>
              <w:jc w:val="right"/>
              <w:rPr>
                <w:b/>
                <w:bCs/>
                <w:szCs w:val="24"/>
              </w:rPr>
            </w:pPr>
            <w:r w:rsidRPr="00E11C30">
              <w:rPr>
                <w:b/>
                <w:bCs/>
                <w:szCs w:val="24"/>
              </w:rPr>
              <w:t>5 664</w:t>
            </w:r>
          </w:p>
        </w:tc>
        <w:tc>
          <w:tcPr>
            <w:tcW w:w="1299" w:type="dxa"/>
            <w:noWrap/>
            <w:vAlign w:val="center"/>
            <w:hideMark/>
          </w:tcPr>
          <w:p w14:paraId="5B898547" w14:textId="77777777" w:rsidR="00911617" w:rsidRPr="00E11C30" w:rsidRDefault="00911617" w:rsidP="00F55425">
            <w:pPr>
              <w:spacing w:after="0" w:line="276" w:lineRule="auto"/>
              <w:jc w:val="right"/>
              <w:rPr>
                <w:b/>
                <w:bCs/>
                <w:szCs w:val="24"/>
              </w:rPr>
            </w:pPr>
            <w:r w:rsidRPr="00E11C30">
              <w:rPr>
                <w:b/>
                <w:bCs/>
                <w:szCs w:val="24"/>
              </w:rPr>
              <w:t>-14,4%</w:t>
            </w:r>
          </w:p>
        </w:tc>
      </w:tr>
      <w:tr w:rsidR="00BB6992" w:rsidRPr="00E11C30" w14:paraId="1C8C30FA" w14:textId="77777777" w:rsidTr="00E11C30">
        <w:trPr>
          <w:trHeight w:val="264"/>
        </w:trPr>
        <w:tc>
          <w:tcPr>
            <w:tcW w:w="2376" w:type="dxa"/>
            <w:vAlign w:val="center"/>
            <w:hideMark/>
          </w:tcPr>
          <w:p w14:paraId="125CF7E5" w14:textId="77777777" w:rsidR="00911617" w:rsidRPr="00E11C30" w:rsidRDefault="00911617" w:rsidP="00D37D63">
            <w:pPr>
              <w:spacing w:after="0" w:line="276" w:lineRule="auto"/>
              <w:rPr>
                <w:b/>
                <w:bCs/>
                <w:szCs w:val="24"/>
              </w:rPr>
            </w:pPr>
            <w:r w:rsidRPr="00E11C30">
              <w:rPr>
                <w:b/>
                <w:bCs/>
                <w:szCs w:val="24"/>
              </w:rPr>
              <w:t>Wielkopolska Wschodnia</w:t>
            </w:r>
          </w:p>
        </w:tc>
        <w:tc>
          <w:tcPr>
            <w:tcW w:w="897" w:type="dxa"/>
            <w:noWrap/>
            <w:vAlign w:val="center"/>
            <w:hideMark/>
          </w:tcPr>
          <w:p w14:paraId="139EC6F0" w14:textId="77777777" w:rsidR="00911617" w:rsidRPr="00E11C30" w:rsidRDefault="00911617" w:rsidP="00F55425">
            <w:pPr>
              <w:spacing w:after="0" w:line="276" w:lineRule="auto"/>
              <w:jc w:val="right"/>
              <w:rPr>
                <w:b/>
                <w:bCs/>
                <w:szCs w:val="24"/>
              </w:rPr>
            </w:pPr>
            <w:r w:rsidRPr="00E11C30">
              <w:rPr>
                <w:b/>
                <w:bCs/>
                <w:szCs w:val="24"/>
              </w:rPr>
              <w:t>721</w:t>
            </w:r>
          </w:p>
        </w:tc>
        <w:tc>
          <w:tcPr>
            <w:tcW w:w="898" w:type="dxa"/>
            <w:noWrap/>
            <w:vAlign w:val="center"/>
            <w:hideMark/>
          </w:tcPr>
          <w:p w14:paraId="4D42A83F" w14:textId="77777777" w:rsidR="00911617" w:rsidRPr="00E11C30" w:rsidRDefault="00911617" w:rsidP="00F55425">
            <w:pPr>
              <w:spacing w:after="0" w:line="276" w:lineRule="auto"/>
              <w:jc w:val="right"/>
              <w:rPr>
                <w:b/>
                <w:bCs/>
                <w:szCs w:val="24"/>
              </w:rPr>
            </w:pPr>
            <w:r w:rsidRPr="00E11C30">
              <w:rPr>
                <w:b/>
                <w:bCs/>
                <w:szCs w:val="24"/>
              </w:rPr>
              <w:t>700</w:t>
            </w:r>
          </w:p>
        </w:tc>
        <w:tc>
          <w:tcPr>
            <w:tcW w:w="898" w:type="dxa"/>
            <w:noWrap/>
            <w:vAlign w:val="center"/>
            <w:hideMark/>
          </w:tcPr>
          <w:p w14:paraId="113D6888" w14:textId="77777777" w:rsidR="00911617" w:rsidRPr="00E11C30" w:rsidRDefault="00911617" w:rsidP="00F55425">
            <w:pPr>
              <w:spacing w:after="0" w:line="276" w:lineRule="auto"/>
              <w:jc w:val="right"/>
              <w:rPr>
                <w:b/>
                <w:bCs/>
                <w:szCs w:val="24"/>
              </w:rPr>
            </w:pPr>
            <w:r w:rsidRPr="00E11C30">
              <w:rPr>
                <w:b/>
                <w:bCs/>
                <w:szCs w:val="24"/>
              </w:rPr>
              <w:t>659</w:t>
            </w:r>
          </w:p>
        </w:tc>
        <w:tc>
          <w:tcPr>
            <w:tcW w:w="898" w:type="dxa"/>
            <w:noWrap/>
            <w:vAlign w:val="center"/>
            <w:hideMark/>
          </w:tcPr>
          <w:p w14:paraId="7BDFF59B" w14:textId="77777777" w:rsidR="00911617" w:rsidRPr="00E11C30" w:rsidRDefault="00911617" w:rsidP="00F55425">
            <w:pPr>
              <w:spacing w:after="0" w:line="276" w:lineRule="auto"/>
              <w:jc w:val="right"/>
              <w:rPr>
                <w:b/>
                <w:bCs/>
                <w:szCs w:val="24"/>
              </w:rPr>
            </w:pPr>
            <w:r w:rsidRPr="00E11C30">
              <w:rPr>
                <w:b/>
                <w:bCs/>
                <w:szCs w:val="24"/>
              </w:rPr>
              <w:t>605</w:t>
            </w:r>
          </w:p>
        </w:tc>
        <w:tc>
          <w:tcPr>
            <w:tcW w:w="898" w:type="dxa"/>
            <w:noWrap/>
            <w:vAlign w:val="center"/>
            <w:hideMark/>
          </w:tcPr>
          <w:p w14:paraId="59DE3118" w14:textId="77777777" w:rsidR="00911617" w:rsidRPr="00E11C30" w:rsidRDefault="00911617" w:rsidP="00F55425">
            <w:pPr>
              <w:spacing w:after="0" w:line="276" w:lineRule="auto"/>
              <w:jc w:val="right"/>
              <w:rPr>
                <w:b/>
                <w:bCs/>
                <w:szCs w:val="24"/>
              </w:rPr>
            </w:pPr>
            <w:r w:rsidRPr="00E11C30">
              <w:rPr>
                <w:b/>
                <w:bCs/>
                <w:szCs w:val="24"/>
              </w:rPr>
              <w:t>571</w:t>
            </w:r>
          </w:p>
        </w:tc>
        <w:tc>
          <w:tcPr>
            <w:tcW w:w="898" w:type="dxa"/>
            <w:noWrap/>
            <w:vAlign w:val="center"/>
            <w:hideMark/>
          </w:tcPr>
          <w:p w14:paraId="3C0E543D" w14:textId="77777777" w:rsidR="00911617" w:rsidRPr="00E11C30" w:rsidRDefault="00911617" w:rsidP="00F55425">
            <w:pPr>
              <w:spacing w:after="0" w:line="276" w:lineRule="auto"/>
              <w:jc w:val="right"/>
              <w:rPr>
                <w:b/>
                <w:bCs/>
                <w:szCs w:val="24"/>
              </w:rPr>
            </w:pPr>
            <w:r w:rsidRPr="00E11C30">
              <w:rPr>
                <w:b/>
                <w:bCs/>
                <w:szCs w:val="24"/>
              </w:rPr>
              <w:t>452</w:t>
            </w:r>
          </w:p>
        </w:tc>
        <w:tc>
          <w:tcPr>
            <w:tcW w:w="1299" w:type="dxa"/>
            <w:noWrap/>
            <w:vAlign w:val="center"/>
            <w:hideMark/>
          </w:tcPr>
          <w:p w14:paraId="0CC27EEE" w14:textId="77777777" w:rsidR="00911617" w:rsidRPr="00E11C30" w:rsidRDefault="00911617" w:rsidP="00F55425">
            <w:pPr>
              <w:spacing w:after="0" w:line="276" w:lineRule="auto"/>
              <w:jc w:val="right"/>
              <w:rPr>
                <w:b/>
                <w:bCs/>
                <w:szCs w:val="24"/>
              </w:rPr>
            </w:pPr>
            <w:r w:rsidRPr="00E11C30">
              <w:rPr>
                <w:b/>
                <w:bCs/>
                <w:szCs w:val="24"/>
              </w:rPr>
              <w:t>-37,3%</w:t>
            </w:r>
          </w:p>
        </w:tc>
      </w:tr>
      <w:tr w:rsidR="00BB6992" w:rsidRPr="00E11C30" w14:paraId="293832F5" w14:textId="77777777" w:rsidTr="00E11C30">
        <w:trPr>
          <w:trHeight w:val="264"/>
        </w:trPr>
        <w:tc>
          <w:tcPr>
            <w:tcW w:w="2376" w:type="dxa"/>
            <w:vAlign w:val="center"/>
            <w:hideMark/>
          </w:tcPr>
          <w:p w14:paraId="493FA95B" w14:textId="77777777" w:rsidR="00911617" w:rsidRPr="00E11C30" w:rsidRDefault="00911617" w:rsidP="00D37D63">
            <w:pPr>
              <w:spacing w:after="0" w:line="276" w:lineRule="auto"/>
              <w:rPr>
                <w:b/>
                <w:bCs/>
                <w:szCs w:val="24"/>
              </w:rPr>
            </w:pPr>
            <w:r w:rsidRPr="00E11C30">
              <w:rPr>
                <w:b/>
                <w:bCs/>
                <w:szCs w:val="24"/>
              </w:rPr>
              <w:t>Powiat m.</w:t>
            </w:r>
            <w:r w:rsidR="0043121B" w:rsidRPr="00E11C30">
              <w:rPr>
                <w:b/>
                <w:bCs/>
                <w:szCs w:val="24"/>
              </w:rPr>
              <w:t xml:space="preserve"> </w:t>
            </w:r>
            <w:r w:rsidRPr="00E11C30">
              <w:rPr>
                <w:b/>
                <w:bCs/>
                <w:szCs w:val="24"/>
              </w:rPr>
              <w:t>Konin</w:t>
            </w:r>
          </w:p>
        </w:tc>
        <w:tc>
          <w:tcPr>
            <w:tcW w:w="897" w:type="dxa"/>
            <w:noWrap/>
            <w:vAlign w:val="center"/>
            <w:hideMark/>
          </w:tcPr>
          <w:p w14:paraId="2A50ED4A" w14:textId="77777777" w:rsidR="00911617" w:rsidRPr="00E11C30" w:rsidRDefault="00911617" w:rsidP="00F55425">
            <w:pPr>
              <w:spacing w:after="0" w:line="276" w:lineRule="auto"/>
              <w:jc w:val="right"/>
              <w:rPr>
                <w:szCs w:val="24"/>
              </w:rPr>
            </w:pPr>
            <w:r w:rsidRPr="00E11C30">
              <w:rPr>
                <w:szCs w:val="24"/>
              </w:rPr>
              <w:t>132</w:t>
            </w:r>
          </w:p>
        </w:tc>
        <w:tc>
          <w:tcPr>
            <w:tcW w:w="898" w:type="dxa"/>
            <w:noWrap/>
            <w:vAlign w:val="center"/>
            <w:hideMark/>
          </w:tcPr>
          <w:p w14:paraId="7DABF291" w14:textId="77777777" w:rsidR="00911617" w:rsidRPr="00E11C30" w:rsidRDefault="00911617" w:rsidP="00F55425">
            <w:pPr>
              <w:spacing w:after="0" w:line="276" w:lineRule="auto"/>
              <w:jc w:val="right"/>
              <w:rPr>
                <w:szCs w:val="24"/>
              </w:rPr>
            </w:pPr>
            <w:r w:rsidRPr="00E11C30">
              <w:rPr>
                <w:szCs w:val="24"/>
              </w:rPr>
              <w:t>156</w:t>
            </w:r>
          </w:p>
        </w:tc>
        <w:tc>
          <w:tcPr>
            <w:tcW w:w="898" w:type="dxa"/>
            <w:noWrap/>
            <w:vAlign w:val="center"/>
            <w:hideMark/>
          </w:tcPr>
          <w:p w14:paraId="488597D7" w14:textId="77777777" w:rsidR="00911617" w:rsidRPr="00E11C30" w:rsidRDefault="00911617" w:rsidP="00F55425">
            <w:pPr>
              <w:spacing w:after="0" w:line="276" w:lineRule="auto"/>
              <w:jc w:val="right"/>
              <w:rPr>
                <w:szCs w:val="24"/>
              </w:rPr>
            </w:pPr>
            <w:r w:rsidRPr="00E11C30">
              <w:rPr>
                <w:szCs w:val="24"/>
              </w:rPr>
              <w:t>142</w:t>
            </w:r>
          </w:p>
        </w:tc>
        <w:tc>
          <w:tcPr>
            <w:tcW w:w="898" w:type="dxa"/>
            <w:noWrap/>
            <w:vAlign w:val="center"/>
            <w:hideMark/>
          </w:tcPr>
          <w:p w14:paraId="481EF3FD" w14:textId="77777777" w:rsidR="00911617" w:rsidRPr="00E11C30" w:rsidRDefault="00911617" w:rsidP="00F55425">
            <w:pPr>
              <w:spacing w:after="0" w:line="276" w:lineRule="auto"/>
              <w:jc w:val="right"/>
              <w:rPr>
                <w:szCs w:val="24"/>
              </w:rPr>
            </w:pPr>
            <w:r w:rsidRPr="00E11C30">
              <w:rPr>
                <w:szCs w:val="24"/>
              </w:rPr>
              <w:t>125</w:t>
            </w:r>
          </w:p>
        </w:tc>
        <w:tc>
          <w:tcPr>
            <w:tcW w:w="898" w:type="dxa"/>
            <w:noWrap/>
            <w:vAlign w:val="center"/>
            <w:hideMark/>
          </w:tcPr>
          <w:p w14:paraId="6683056D" w14:textId="77777777" w:rsidR="00911617" w:rsidRPr="00E11C30" w:rsidRDefault="00911617" w:rsidP="00F55425">
            <w:pPr>
              <w:spacing w:after="0" w:line="276" w:lineRule="auto"/>
              <w:jc w:val="right"/>
              <w:rPr>
                <w:szCs w:val="24"/>
              </w:rPr>
            </w:pPr>
            <w:r w:rsidRPr="00E11C30">
              <w:rPr>
                <w:szCs w:val="24"/>
              </w:rPr>
              <w:t>104</w:t>
            </w:r>
          </w:p>
        </w:tc>
        <w:tc>
          <w:tcPr>
            <w:tcW w:w="898" w:type="dxa"/>
            <w:noWrap/>
            <w:vAlign w:val="center"/>
            <w:hideMark/>
          </w:tcPr>
          <w:p w14:paraId="4B74229B" w14:textId="77777777" w:rsidR="00911617" w:rsidRPr="00E11C30" w:rsidRDefault="00911617" w:rsidP="00F55425">
            <w:pPr>
              <w:spacing w:after="0" w:line="276" w:lineRule="auto"/>
              <w:jc w:val="right"/>
              <w:rPr>
                <w:szCs w:val="24"/>
              </w:rPr>
            </w:pPr>
            <w:r w:rsidRPr="00E11C30">
              <w:rPr>
                <w:szCs w:val="24"/>
              </w:rPr>
              <w:t>74</w:t>
            </w:r>
          </w:p>
        </w:tc>
        <w:tc>
          <w:tcPr>
            <w:tcW w:w="1299" w:type="dxa"/>
            <w:noWrap/>
            <w:vAlign w:val="center"/>
            <w:hideMark/>
          </w:tcPr>
          <w:p w14:paraId="41605F63" w14:textId="77777777" w:rsidR="00911617" w:rsidRPr="00E11C30" w:rsidRDefault="00911617" w:rsidP="00F55425">
            <w:pPr>
              <w:spacing w:after="0" w:line="276" w:lineRule="auto"/>
              <w:jc w:val="right"/>
              <w:rPr>
                <w:szCs w:val="24"/>
              </w:rPr>
            </w:pPr>
            <w:r w:rsidRPr="00E11C30">
              <w:rPr>
                <w:szCs w:val="24"/>
              </w:rPr>
              <w:t>-43,9%</w:t>
            </w:r>
          </w:p>
        </w:tc>
      </w:tr>
      <w:tr w:rsidR="00BB6992" w:rsidRPr="00E11C30" w14:paraId="1DB70BB6" w14:textId="77777777" w:rsidTr="00E11C30">
        <w:trPr>
          <w:trHeight w:val="264"/>
        </w:trPr>
        <w:tc>
          <w:tcPr>
            <w:tcW w:w="2376" w:type="dxa"/>
            <w:vAlign w:val="center"/>
            <w:hideMark/>
          </w:tcPr>
          <w:p w14:paraId="6C079A3F" w14:textId="77777777" w:rsidR="00911617" w:rsidRPr="00E11C30" w:rsidRDefault="00911617" w:rsidP="00D37D63">
            <w:pPr>
              <w:spacing w:after="0" w:line="276" w:lineRule="auto"/>
              <w:rPr>
                <w:b/>
                <w:bCs/>
                <w:szCs w:val="24"/>
              </w:rPr>
            </w:pPr>
            <w:r w:rsidRPr="00E11C30">
              <w:rPr>
                <w:b/>
                <w:bCs/>
                <w:szCs w:val="24"/>
              </w:rPr>
              <w:t>Powiat kolski</w:t>
            </w:r>
          </w:p>
        </w:tc>
        <w:tc>
          <w:tcPr>
            <w:tcW w:w="897" w:type="dxa"/>
            <w:noWrap/>
            <w:vAlign w:val="center"/>
            <w:hideMark/>
          </w:tcPr>
          <w:p w14:paraId="7AB55A65" w14:textId="77777777" w:rsidR="00911617" w:rsidRPr="00E11C30" w:rsidRDefault="00911617" w:rsidP="00F55425">
            <w:pPr>
              <w:spacing w:after="0" w:line="276" w:lineRule="auto"/>
              <w:jc w:val="right"/>
              <w:rPr>
                <w:szCs w:val="24"/>
              </w:rPr>
            </w:pPr>
            <w:r w:rsidRPr="00E11C30">
              <w:rPr>
                <w:szCs w:val="24"/>
              </w:rPr>
              <w:t>145</w:t>
            </w:r>
          </w:p>
        </w:tc>
        <w:tc>
          <w:tcPr>
            <w:tcW w:w="898" w:type="dxa"/>
            <w:noWrap/>
            <w:vAlign w:val="center"/>
            <w:hideMark/>
          </w:tcPr>
          <w:p w14:paraId="1A59CA1B" w14:textId="77777777" w:rsidR="00911617" w:rsidRPr="00E11C30" w:rsidRDefault="00911617" w:rsidP="00F55425">
            <w:pPr>
              <w:spacing w:after="0" w:line="276" w:lineRule="auto"/>
              <w:jc w:val="right"/>
              <w:rPr>
                <w:szCs w:val="24"/>
              </w:rPr>
            </w:pPr>
            <w:r w:rsidRPr="00E11C30">
              <w:rPr>
                <w:szCs w:val="24"/>
              </w:rPr>
              <w:t>153</w:t>
            </w:r>
          </w:p>
        </w:tc>
        <w:tc>
          <w:tcPr>
            <w:tcW w:w="898" w:type="dxa"/>
            <w:noWrap/>
            <w:vAlign w:val="center"/>
            <w:hideMark/>
          </w:tcPr>
          <w:p w14:paraId="01AB3991" w14:textId="77777777" w:rsidR="00911617" w:rsidRPr="00E11C30" w:rsidRDefault="00911617" w:rsidP="00F55425">
            <w:pPr>
              <w:spacing w:after="0" w:line="276" w:lineRule="auto"/>
              <w:jc w:val="right"/>
              <w:rPr>
                <w:szCs w:val="24"/>
              </w:rPr>
            </w:pPr>
            <w:r w:rsidRPr="00E11C30">
              <w:rPr>
                <w:szCs w:val="24"/>
              </w:rPr>
              <w:t>138</w:t>
            </w:r>
          </w:p>
        </w:tc>
        <w:tc>
          <w:tcPr>
            <w:tcW w:w="898" w:type="dxa"/>
            <w:noWrap/>
            <w:vAlign w:val="center"/>
            <w:hideMark/>
          </w:tcPr>
          <w:p w14:paraId="20CC154B" w14:textId="77777777" w:rsidR="00911617" w:rsidRPr="00E11C30" w:rsidRDefault="00911617" w:rsidP="00F55425">
            <w:pPr>
              <w:spacing w:after="0" w:line="276" w:lineRule="auto"/>
              <w:jc w:val="right"/>
              <w:rPr>
                <w:szCs w:val="24"/>
              </w:rPr>
            </w:pPr>
            <w:r w:rsidRPr="00E11C30">
              <w:rPr>
                <w:szCs w:val="24"/>
              </w:rPr>
              <w:t>107</w:t>
            </w:r>
          </w:p>
        </w:tc>
        <w:tc>
          <w:tcPr>
            <w:tcW w:w="898" w:type="dxa"/>
            <w:noWrap/>
            <w:vAlign w:val="center"/>
            <w:hideMark/>
          </w:tcPr>
          <w:p w14:paraId="505998C4" w14:textId="77777777" w:rsidR="00911617" w:rsidRPr="00E11C30" w:rsidRDefault="00911617" w:rsidP="00F55425">
            <w:pPr>
              <w:spacing w:after="0" w:line="276" w:lineRule="auto"/>
              <w:jc w:val="right"/>
              <w:rPr>
                <w:szCs w:val="24"/>
              </w:rPr>
            </w:pPr>
            <w:r w:rsidRPr="00E11C30">
              <w:rPr>
                <w:szCs w:val="24"/>
              </w:rPr>
              <w:t>124</w:t>
            </w:r>
          </w:p>
        </w:tc>
        <w:tc>
          <w:tcPr>
            <w:tcW w:w="898" w:type="dxa"/>
            <w:noWrap/>
            <w:vAlign w:val="center"/>
            <w:hideMark/>
          </w:tcPr>
          <w:p w14:paraId="184682BA" w14:textId="77777777" w:rsidR="00911617" w:rsidRPr="00E11C30" w:rsidRDefault="00911617" w:rsidP="00F55425">
            <w:pPr>
              <w:spacing w:after="0" w:line="276" w:lineRule="auto"/>
              <w:jc w:val="right"/>
              <w:rPr>
                <w:szCs w:val="24"/>
              </w:rPr>
            </w:pPr>
            <w:r w:rsidRPr="00E11C30">
              <w:rPr>
                <w:szCs w:val="24"/>
              </w:rPr>
              <w:t>143</w:t>
            </w:r>
          </w:p>
        </w:tc>
        <w:tc>
          <w:tcPr>
            <w:tcW w:w="1299" w:type="dxa"/>
            <w:noWrap/>
            <w:vAlign w:val="center"/>
            <w:hideMark/>
          </w:tcPr>
          <w:p w14:paraId="6411E625" w14:textId="77777777" w:rsidR="00911617" w:rsidRPr="00E11C30" w:rsidRDefault="00911617" w:rsidP="00F55425">
            <w:pPr>
              <w:spacing w:after="0" w:line="276" w:lineRule="auto"/>
              <w:jc w:val="right"/>
              <w:rPr>
                <w:szCs w:val="24"/>
              </w:rPr>
            </w:pPr>
            <w:r w:rsidRPr="00E11C30">
              <w:rPr>
                <w:szCs w:val="24"/>
              </w:rPr>
              <w:t>-1,4%</w:t>
            </w:r>
          </w:p>
        </w:tc>
      </w:tr>
      <w:tr w:rsidR="00BB6992" w:rsidRPr="00E11C30" w14:paraId="73851955" w14:textId="77777777" w:rsidTr="00E11C30">
        <w:trPr>
          <w:trHeight w:val="264"/>
        </w:trPr>
        <w:tc>
          <w:tcPr>
            <w:tcW w:w="2376" w:type="dxa"/>
            <w:vAlign w:val="center"/>
            <w:hideMark/>
          </w:tcPr>
          <w:p w14:paraId="1248F8AC" w14:textId="77777777" w:rsidR="00911617" w:rsidRPr="00E11C30" w:rsidRDefault="00911617" w:rsidP="00D37D63">
            <w:pPr>
              <w:spacing w:after="0" w:line="276" w:lineRule="auto"/>
              <w:rPr>
                <w:b/>
                <w:bCs/>
                <w:szCs w:val="24"/>
              </w:rPr>
            </w:pPr>
            <w:r w:rsidRPr="00E11C30">
              <w:rPr>
                <w:b/>
                <w:bCs/>
                <w:szCs w:val="24"/>
              </w:rPr>
              <w:t>Powiat koniński</w:t>
            </w:r>
          </w:p>
        </w:tc>
        <w:tc>
          <w:tcPr>
            <w:tcW w:w="897" w:type="dxa"/>
            <w:noWrap/>
            <w:vAlign w:val="center"/>
            <w:hideMark/>
          </w:tcPr>
          <w:p w14:paraId="147890C4" w14:textId="77777777" w:rsidR="00911617" w:rsidRPr="00E11C30" w:rsidRDefault="00911617" w:rsidP="00F55425">
            <w:pPr>
              <w:spacing w:after="0" w:line="276" w:lineRule="auto"/>
              <w:jc w:val="right"/>
              <w:rPr>
                <w:szCs w:val="24"/>
              </w:rPr>
            </w:pPr>
            <w:r w:rsidRPr="00E11C30">
              <w:rPr>
                <w:szCs w:val="24"/>
              </w:rPr>
              <w:t>201</w:t>
            </w:r>
          </w:p>
        </w:tc>
        <w:tc>
          <w:tcPr>
            <w:tcW w:w="898" w:type="dxa"/>
            <w:noWrap/>
            <w:vAlign w:val="center"/>
            <w:hideMark/>
          </w:tcPr>
          <w:p w14:paraId="70565E1B" w14:textId="77777777" w:rsidR="00911617" w:rsidRPr="00E11C30" w:rsidRDefault="00911617" w:rsidP="00F55425">
            <w:pPr>
              <w:spacing w:after="0" w:line="276" w:lineRule="auto"/>
              <w:jc w:val="right"/>
              <w:rPr>
                <w:szCs w:val="24"/>
              </w:rPr>
            </w:pPr>
            <w:r w:rsidRPr="00E11C30">
              <w:rPr>
                <w:szCs w:val="24"/>
              </w:rPr>
              <w:t>165</w:t>
            </w:r>
          </w:p>
        </w:tc>
        <w:tc>
          <w:tcPr>
            <w:tcW w:w="898" w:type="dxa"/>
            <w:noWrap/>
            <w:vAlign w:val="center"/>
            <w:hideMark/>
          </w:tcPr>
          <w:p w14:paraId="3C6526C6" w14:textId="77777777" w:rsidR="00911617" w:rsidRPr="00E11C30" w:rsidRDefault="00911617" w:rsidP="00F55425">
            <w:pPr>
              <w:spacing w:after="0" w:line="276" w:lineRule="auto"/>
              <w:jc w:val="right"/>
              <w:rPr>
                <w:szCs w:val="24"/>
              </w:rPr>
            </w:pPr>
            <w:r w:rsidRPr="00E11C30">
              <w:rPr>
                <w:szCs w:val="24"/>
              </w:rPr>
              <w:t>177</w:t>
            </w:r>
          </w:p>
        </w:tc>
        <w:tc>
          <w:tcPr>
            <w:tcW w:w="898" w:type="dxa"/>
            <w:noWrap/>
            <w:vAlign w:val="center"/>
            <w:hideMark/>
          </w:tcPr>
          <w:p w14:paraId="0F8D423D" w14:textId="77777777" w:rsidR="00911617" w:rsidRPr="00E11C30" w:rsidRDefault="00911617" w:rsidP="00F55425">
            <w:pPr>
              <w:spacing w:after="0" w:line="276" w:lineRule="auto"/>
              <w:jc w:val="right"/>
              <w:rPr>
                <w:szCs w:val="24"/>
              </w:rPr>
            </w:pPr>
            <w:r w:rsidRPr="00E11C30">
              <w:rPr>
                <w:szCs w:val="24"/>
              </w:rPr>
              <w:t>183</w:t>
            </w:r>
          </w:p>
        </w:tc>
        <w:tc>
          <w:tcPr>
            <w:tcW w:w="898" w:type="dxa"/>
            <w:noWrap/>
            <w:vAlign w:val="center"/>
            <w:hideMark/>
          </w:tcPr>
          <w:p w14:paraId="3932DC80" w14:textId="77777777" w:rsidR="00911617" w:rsidRPr="00E11C30" w:rsidRDefault="00911617" w:rsidP="00F55425">
            <w:pPr>
              <w:spacing w:after="0" w:line="276" w:lineRule="auto"/>
              <w:jc w:val="right"/>
              <w:rPr>
                <w:szCs w:val="24"/>
              </w:rPr>
            </w:pPr>
            <w:r w:rsidRPr="00E11C30">
              <w:rPr>
                <w:szCs w:val="24"/>
              </w:rPr>
              <w:t>150</w:t>
            </w:r>
          </w:p>
        </w:tc>
        <w:tc>
          <w:tcPr>
            <w:tcW w:w="898" w:type="dxa"/>
            <w:noWrap/>
            <w:vAlign w:val="center"/>
            <w:hideMark/>
          </w:tcPr>
          <w:p w14:paraId="6F41F922" w14:textId="77777777" w:rsidR="00911617" w:rsidRPr="00E11C30" w:rsidRDefault="00911617" w:rsidP="00F55425">
            <w:pPr>
              <w:spacing w:after="0" w:line="276" w:lineRule="auto"/>
              <w:jc w:val="right"/>
              <w:rPr>
                <w:szCs w:val="24"/>
              </w:rPr>
            </w:pPr>
            <w:r w:rsidRPr="00E11C30">
              <w:rPr>
                <w:szCs w:val="24"/>
              </w:rPr>
              <w:t>128</w:t>
            </w:r>
          </w:p>
        </w:tc>
        <w:tc>
          <w:tcPr>
            <w:tcW w:w="1299" w:type="dxa"/>
            <w:noWrap/>
            <w:vAlign w:val="center"/>
            <w:hideMark/>
          </w:tcPr>
          <w:p w14:paraId="50FF7700" w14:textId="77777777" w:rsidR="00911617" w:rsidRPr="00E11C30" w:rsidRDefault="00911617" w:rsidP="00F55425">
            <w:pPr>
              <w:spacing w:after="0" w:line="276" w:lineRule="auto"/>
              <w:jc w:val="right"/>
              <w:rPr>
                <w:szCs w:val="24"/>
              </w:rPr>
            </w:pPr>
            <w:r w:rsidRPr="00E11C30">
              <w:rPr>
                <w:szCs w:val="24"/>
              </w:rPr>
              <w:t>-36,3%</w:t>
            </w:r>
          </w:p>
        </w:tc>
      </w:tr>
      <w:tr w:rsidR="00BB6992" w:rsidRPr="00E11C30" w14:paraId="7D997006" w14:textId="77777777" w:rsidTr="00E11C30">
        <w:trPr>
          <w:trHeight w:val="264"/>
        </w:trPr>
        <w:tc>
          <w:tcPr>
            <w:tcW w:w="2376" w:type="dxa"/>
            <w:vAlign w:val="center"/>
            <w:hideMark/>
          </w:tcPr>
          <w:p w14:paraId="5429C604" w14:textId="77777777" w:rsidR="00911617" w:rsidRPr="00E11C30" w:rsidRDefault="00911617" w:rsidP="00D37D63">
            <w:pPr>
              <w:spacing w:after="0" w:line="276" w:lineRule="auto"/>
              <w:rPr>
                <w:b/>
                <w:bCs/>
                <w:szCs w:val="24"/>
              </w:rPr>
            </w:pPr>
            <w:r w:rsidRPr="00E11C30">
              <w:rPr>
                <w:b/>
                <w:bCs/>
                <w:szCs w:val="24"/>
              </w:rPr>
              <w:t>Powiat słupecki</w:t>
            </w:r>
          </w:p>
        </w:tc>
        <w:tc>
          <w:tcPr>
            <w:tcW w:w="897" w:type="dxa"/>
            <w:noWrap/>
            <w:vAlign w:val="center"/>
            <w:hideMark/>
          </w:tcPr>
          <w:p w14:paraId="619E7645" w14:textId="77777777" w:rsidR="00911617" w:rsidRPr="00E11C30" w:rsidRDefault="00911617" w:rsidP="00F55425">
            <w:pPr>
              <w:spacing w:after="0" w:line="276" w:lineRule="auto"/>
              <w:jc w:val="right"/>
              <w:rPr>
                <w:szCs w:val="24"/>
              </w:rPr>
            </w:pPr>
            <w:r w:rsidRPr="00E11C30">
              <w:rPr>
                <w:szCs w:val="24"/>
              </w:rPr>
              <w:t>44</w:t>
            </w:r>
          </w:p>
        </w:tc>
        <w:tc>
          <w:tcPr>
            <w:tcW w:w="898" w:type="dxa"/>
            <w:noWrap/>
            <w:vAlign w:val="center"/>
            <w:hideMark/>
          </w:tcPr>
          <w:p w14:paraId="172C27B6" w14:textId="77777777" w:rsidR="00911617" w:rsidRPr="00E11C30" w:rsidRDefault="00911617" w:rsidP="00F55425">
            <w:pPr>
              <w:spacing w:after="0" w:line="276" w:lineRule="auto"/>
              <w:jc w:val="right"/>
              <w:rPr>
                <w:szCs w:val="24"/>
              </w:rPr>
            </w:pPr>
            <w:r w:rsidRPr="00E11C30">
              <w:rPr>
                <w:szCs w:val="24"/>
              </w:rPr>
              <w:t>82</w:t>
            </w:r>
          </w:p>
        </w:tc>
        <w:tc>
          <w:tcPr>
            <w:tcW w:w="898" w:type="dxa"/>
            <w:noWrap/>
            <w:vAlign w:val="center"/>
            <w:hideMark/>
          </w:tcPr>
          <w:p w14:paraId="13FC2126" w14:textId="77777777" w:rsidR="00911617" w:rsidRPr="00E11C30" w:rsidRDefault="00911617" w:rsidP="00F55425">
            <w:pPr>
              <w:spacing w:after="0" w:line="276" w:lineRule="auto"/>
              <w:jc w:val="right"/>
              <w:rPr>
                <w:szCs w:val="24"/>
              </w:rPr>
            </w:pPr>
            <w:r w:rsidRPr="00E11C30">
              <w:rPr>
                <w:szCs w:val="24"/>
              </w:rPr>
              <w:t>61</w:t>
            </w:r>
          </w:p>
        </w:tc>
        <w:tc>
          <w:tcPr>
            <w:tcW w:w="898" w:type="dxa"/>
            <w:noWrap/>
            <w:vAlign w:val="center"/>
            <w:hideMark/>
          </w:tcPr>
          <w:p w14:paraId="4A9072D7" w14:textId="77777777" w:rsidR="00911617" w:rsidRPr="00E11C30" w:rsidRDefault="00911617" w:rsidP="00F55425">
            <w:pPr>
              <w:spacing w:after="0" w:line="276" w:lineRule="auto"/>
              <w:jc w:val="right"/>
              <w:rPr>
                <w:szCs w:val="24"/>
              </w:rPr>
            </w:pPr>
            <w:r w:rsidRPr="00E11C30">
              <w:rPr>
                <w:szCs w:val="24"/>
              </w:rPr>
              <w:t>59</w:t>
            </w:r>
          </w:p>
        </w:tc>
        <w:tc>
          <w:tcPr>
            <w:tcW w:w="898" w:type="dxa"/>
            <w:noWrap/>
            <w:vAlign w:val="center"/>
            <w:hideMark/>
          </w:tcPr>
          <w:p w14:paraId="22927940" w14:textId="77777777" w:rsidR="00911617" w:rsidRPr="00E11C30" w:rsidRDefault="00911617" w:rsidP="00F55425">
            <w:pPr>
              <w:spacing w:after="0" w:line="276" w:lineRule="auto"/>
              <w:jc w:val="right"/>
              <w:rPr>
                <w:szCs w:val="24"/>
              </w:rPr>
            </w:pPr>
            <w:r w:rsidRPr="00E11C30">
              <w:rPr>
                <w:szCs w:val="24"/>
              </w:rPr>
              <w:t>59</w:t>
            </w:r>
          </w:p>
        </w:tc>
        <w:tc>
          <w:tcPr>
            <w:tcW w:w="898" w:type="dxa"/>
            <w:noWrap/>
            <w:vAlign w:val="center"/>
            <w:hideMark/>
          </w:tcPr>
          <w:p w14:paraId="6842493D" w14:textId="77777777" w:rsidR="00911617" w:rsidRPr="00E11C30" w:rsidRDefault="00911617" w:rsidP="00F55425">
            <w:pPr>
              <w:spacing w:after="0" w:line="276" w:lineRule="auto"/>
              <w:jc w:val="right"/>
              <w:rPr>
                <w:szCs w:val="24"/>
              </w:rPr>
            </w:pPr>
            <w:r w:rsidRPr="00E11C30">
              <w:rPr>
                <w:szCs w:val="24"/>
              </w:rPr>
              <w:t>46</w:t>
            </w:r>
          </w:p>
        </w:tc>
        <w:tc>
          <w:tcPr>
            <w:tcW w:w="1299" w:type="dxa"/>
            <w:noWrap/>
            <w:vAlign w:val="center"/>
            <w:hideMark/>
          </w:tcPr>
          <w:p w14:paraId="5200A3D1" w14:textId="77777777" w:rsidR="00911617" w:rsidRPr="00E11C30" w:rsidRDefault="00911617" w:rsidP="00F55425">
            <w:pPr>
              <w:spacing w:after="0" w:line="276" w:lineRule="auto"/>
              <w:jc w:val="right"/>
              <w:rPr>
                <w:szCs w:val="24"/>
              </w:rPr>
            </w:pPr>
            <w:r w:rsidRPr="00E11C30">
              <w:rPr>
                <w:szCs w:val="24"/>
              </w:rPr>
              <w:t>4,5%</w:t>
            </w:r>
          </w:p>
        </w:tc>
      </w:tr>
      <w:tr w:rsidR="00BB6992" w:rsidRPr="00E11C30" w14:paraId="4511A235" w14:textId="77777777" w:rsidTr="00E11C30">
        <w:trPr>
          <w:trHeight w:val="264"/>
        </w:trPr>
        <w:tc>
          <w:tcPr>
            <w:tcW w:w="2376" w:type="dxa"/>
            <w:vAlign w:val="center"/>
            <w:hideMark/>
          </w:tcPr>
          <w:p w14:paraId="026B93FD" w14:textId="77777777" w:rsidR="00911617" w:rsidRPr="00E11C30" w:rsidRDefault="00911617" w:rsidP="00D37D63">
            <w:pPr>
              <w:spacing w:after="0" w:line="276" w:lineRule="auto"/>
              <w:rPr>
                <w:b/>
                <w:bCs/>
                <w:szCs w:val="24"/>
              </w:rPr>
            </w:pPr>
            <w:r w:rsidRPr="00E11C30">
              <w:rPr>
                <w:b/>
                <w:bCs/>
                <w:szCs w:val="24"/>
              </w:rPr>
              <w:t>Powiat turecki</w:t>
            </w:r>
          </w:p>
        </w:tc>
        <w:tc>
          <w:tcPr>
            <w:tcW w:w="897" w:type="dxa"/>
            <w:noWrap/>
            <w:vAlign w:val="center"/>
            <w:hideMark/>
          </w:tcPr>
          <w:p w14:paraId="7419037C" w14:textId="77777777" w:rsidR="00911617" w:rsidRPr="00E11C30" w:rsidRDefault="00911617" w:rsidP="00F55425">
            <w:pPr>
              <w:spacing w:after="0" w:line="276" w:lineRule="auto"/>
              <w:jc w:val="right"/>
              <w:rPr>
                <w:szCs w:val="24"/>
              </w:rPr>
            </w:pPr>
            <w:r w:rsidRPr="00E11C30">
              <w:rPr>
                <w:szCs w:val="24"/>
              </w:rPr>
              <w:t>199</w:t>
            </w:r>
          </w:p>
        </w:tc>
        <w:tc>
          <w:tcPr>
            <w:tcW w:w="898" w:type="dxa"/>
            <w:noWrap/>
            <w:vAlign w:val="center"/>
            <w:hideMark/>
          </w:tcPr>
          <w:p w14:paraId="7EA79D30" w14:textId="77777777" w:rsidR="00911617" w:rsidRPr="00E11C30" w:rsidRDefault="00911617" w:rsidP="00F55425">
            <w:pPr>
              <w:spacing w:after="0" w:line="276" w:lineRule="auto"/>
              <w:jc w:val="right"/>
              <w:rPr>
                <w:szCs w:val="24"/>
              </w:rPr>
            </w:pPr>
            <w:r w:rsidRPr="00E11C30">
              <w:rPr>
                <w:szCs w:val="24"/>
              </w:rPr>
              <w:t>144</w:t>
            </w:r>
          </w:p>
        </w:tc>
        <w:tc>
          <w:tcPr>
            <w:tcW w:w="898" w:type="dxa"/>
            <w:noWrap/>
            <w:vAlign w:val="center"/>
            <w:hideMark/>
          </w:tcPr>
          <w:p w14:paraId="7F4635FE" w14:textId="77777777" w:rsidR="00911617" w:rsidRPr="00E11C30" w:rsidRDefault="00911617" w:rsidP="00F55425">
            <w:pPr>
              <w:spacing w:after="0" w:line="276" w:lineRule="auto"/>
              <w:jc w:val="right"/>
              <w:rPr>
                <w:szCs w:val="24"/>
              </w:rPr>
            </w:pPr>
            <w:r w:rsidRPr="00E11C30">
              <w:rPr>
                <w:szCs w:val="24"/>
              </w:rPr>
              <w:t>141</w:t>
            </w:r>
          </w:p>
        </w:tc>
        <w:tc>
          <w:tcPr>
            <w:tcW w:w="898" w:type="dxa"/>
            <w:noWrap/>
            <w:vAlign w:val="center"/>
            <w:hideMark/>
          </w:tcPr>
          <w:p w14:paraId="43923F58" w14:textId="77777777" w:rsidR="00911617" w:rsidRPr="00E11C30" w:rsidRDefault="00911617" w:rsidP="00F55425">
            <w:pPr>
              <w:spacing w:after="0" w:line="276" w:lineRule="auto"/>
              <w:jc w:val="right"/>
              <w:rPr>
                <w:szCs w:val="24"/>
              </w:rPr>
            </w:pPr>
            <w:r w:rsidRPr="00E11C30">
              <w:rPr>
                <w:szCs w:val="24"/>
              </w:rPr>
              <w:t>131</w:t>
            </w:r>
          </w:p>
        </w:tc>
        <w:tc>
          <w:tcPr>
            <w:tcW w:w="898" w:type="dxa"/>
            <w:noWrap/>
            <w:vAlign w:val="center"/>
            <w:hideMark/>
          </w:tcPr>
          <w:p w14:paraId="5C94E65D" w14:textId="77777777" w:rsidR="00911617" w:rsidRPr="00E11C30" w:rsidRDefault="00911617" w:rsidP="00F55425">
            <w:pPr>
              <w:spacing w:after="0" w:line="276" w:lineRule="auto"/>
              <w:jc w:val="right"/>
              <w:rPr>
                <w:szCs w:val="24"/>
              </w:rPr>
            </w:pPr>
            <w:r w:rsidRPr="00E11C30">
              <w:rPr>
                <w:szCs w:val="24"/>
              </w:rPr>
              <w:t>134</w:t>
            </w:r>
          </w:p>
        </w:tc>
        <w:tc>
          <w:tcPr>
            <w:tcW w:w="898" w:type="dxa"/>
            <w:noWrap/>
            <w:vAlign w:val="center"/>
            <w:hideMark/>
          </w:tcPr>
          <w:p w14:paraId="57565DFE" w14:textId="77777777" w:rsidR="00911617" w:rsidRPr="00E11C30" w:rsidRDefault="00911617" w:rsidP="00F55425">
            <w:pPr>
              <w:spacing w:after="0" w:line="276" w:lineRule="auto"/>
              <w:jc w:val="right"/>
              <w:rPr>
                <w:szCs w:val="24"/>
              </w:rPr>
            </w:pPr>
            <w:r w:rsidRPr="00E11C30">
              <w:rPr>
                <w:szCs w:val="24"/>
              </w:rPr>
              <w:t>61</w:t>
            </w:r>
          </w:p>
        </w:tc>
        <w:tc>
          <w:tcPr>
            <w:tcW w:w="1299" w:type="dxa"/>
            <w:noWrap/>
            <w:vAlign w:val="center"/>
            <w:hideMark/>
          </w:tcPr>
          <w:p w14:paraId="2760BBCE" w14:textId="77777777" w:rsidR="00911617" w:rsidRPr="00E11C30" w:rsidRDefault="00911617" w:rsidP="00F55425">
            <w:pPr>
              <w:spacing w:after="0" w:line="276" w:lineRule="auto"/>
              <w:jc w:val="right"/>
              <w:rPr>
                <w:szCs w:val="24"/>
              </w:rPr>
            </w:pPr>
            <w:r w:rsidRPr="00E11C30">
              <w:rPr>
                <w:szCs w:val="24"/>
              </w:rPr>
              <w:t>-69,3%</w:t>
            </w:r>
          </w:p>
        </w:tc>
      </w:tr>
    </w:tbl>
    <w:p w14:paraId="508892F6" w14:textId="77777777" w:rsidR="00911617" w:rsidRPr="00D93575" w:rsidRDefault="00911617" w:rsidP="00D37D63">
      <w:pPr>
        <w:pStyle w:val="zrodlo"/>
      </w:pPr>
      <w:r w:rsidRPr="00D93575">
        <w:t>Źródło: opracowano na podstawie danych OZPS</w:t>
      </w:r>
    </w:p>
    <w:p w14:paraId="227ABAB1" w14:textId="77777777" w:rsidR="00911617" w:rsidRPr="00D93575" w:rsidRDefault="00911617" w:rsidP="00D37D63">
      <w:pPr>
        <w:spacing w:line="276" w:lineRule="auto"/>
      </w:pPr>
      <w:r w:rsidRPr="00D93575">
        <w:t xml:space="preserve">W przeliczeniu na 1000 mieszkańców, najwięcej wniosków złożonych na mieszkanie komunalne z zasobu gminy odnotowano w powiecie kolskim (16,6), zaś na drugiej pozycji uplasował się Konin, w którym na 1000 osób przypadało 10,2 wniosków. W powiecie tureckim wskaźnik osiągnął najniższą wartość, gdyż na 1000 mieszkańców złożonych zostało 7,3 wniosków. Co istotne, wartość wskaźnika dla Wielkopolski Wschodniej była niższa aniżeli dla województwa ogółem (odpowiednio: 10,5 i 16,2). </w:t>
      </w:r>
    </w:p>
    <w:p w14:paraId="5958CB2D" w14:textId="090A573B" w:rsidR="00911617" w:rsidRPr="00D93575" w:rsidRDefault="00911617" w:rsidP="00D37D63">
      <w:pPr>
        <w:pStyle w:val="Legenda"/>
        <w:spacing w:line="276" w:lineRule="auto"/>
      </w:pPr>
      <w:bookmarkStart w:id="69" w:name="_Toc111121532"/>
      <w:r w:rsidRPr="00D93575">
        <w:lastRenderedPageBreak/>
        <w:t xml:space="preserve">Mapa </w:t>
      </w:r>
      <w:r w:rsidRPr="00D93575">
        <w:rPr>
          <w:noProof/>
        </w:rPr>
        <w:fldChar w:fldCharType="begin"/>
      </w:r>
      <w:r w:rsidRPr="00D93575">
        <w:rPr>
          <w:noProof/>
        </w:rPr>
        <w:instrText xml:space="preserve"> SEQ Mapa \* ARABIC </w:instrText>
      </w:r>
      <w:r w:rsidRPr="00D93575">
        <w:rPr>
          <w:noProof/>
        </w:rPr>
        <w:fldChar w:fldCharType="separate"/>
      </w:r>
      <w:r w:rsidR="00B4115B">
        <w:rPr>
          <w:noProof/>
        </w:rPr>
        <w:t>10</w:t>
      </w:r>
      <w:r w:rsidRPr="00D93575">
        <w:rPr>
          <w:noProof/>
        </w:rPr>
        <w:fldChar w:fldCharType="end"/>
      </w:r>
      <w:r w:rsidRPr="00D93575">
        <w:t>. Liczba wniosków złożonych na mieszkanie komunalne z zasobu gminy w Wielkopolsce Wschodniej w 2020 roku</w:t>
      </w:r>
      <w:bookmarkEnd w:id="69"/>
    </w:p>
    <w:p w14:paraId="3E776400" w14:textId="77777777" w:rsidR="00911617" w:rsidRPr="00D93575" w:rsidRDefault="0077247F" w:rsidP="00D37D63">
      <w:pPr>
        <w:spacing w:after="0" w:line="276" w:lineRule="auto"/>
      </w:pPr>
      <w:r w:rsidRPr="00D93575">
        <w:rPr>
          <w:noProof/>
          <w:lang w:eastAsia="pl-PL"/>
        </w:rPr>
        <w:drawing>
          <wp:inline distT="0" distB="0" distL="0" distR="0" wp14:anchorId="48F06423" wp14:editId="08081B02">
            <wp:extent cx="5760720" cy="2865120"/>
            <wp:effectExtent l="0" t="0" r="0" b="0"/>
            <wp:docPr id="14" name="Obraz 9" descr="Mapa przedstawia poszczególne obszary oznaczone liczbą wniosków złożonych na mieszkanie komunalne z zasobu gminy w 2020 roku. Dane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9" descr="Mapa przedstawia poszczególne obszary oznaczone liczbą wniosków złożonych na mieszkanie komunalne z zasobu gminy w 2020 roku. Dane opisane powyżej."/>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865120"/>
                    </a:xfrm>
                    <a:prstGeom prst="rect">
                      <a:avLst/>
                    </a:prstGeom>
                    <a:noFill/>
                    <a:ln>
                      <a:noFill/>
                    </a:ln>
                  </pic:spPr>
                </pic:pic>
              </a:graphicData>
            </a:graphic>
          </wp:inline>
        </w:drawing>
      </w:r>
    </w:p>
    <w:p w14:paraId="05442800" w14:textId="77777777" w:rsidR="00911617" w:rsidRPr="00D93575" w:rsidRDefault="00911617" w:rsidP="00D37D63">
      <w:pPr>
        <w:pStyle w:val="zrodlo"/>
      </w:pPr>
      <w:r w:rsidRPr="00D93575">
        <w:t>Źródło: opracowano na podstawie danych OZPS</w:t>
      </w:r>
    </w:p>
    <w:p w14:paraId="22BF2CDE" w14:textId="77777777" w:rsidR="00911617" w:rsidRPr="00D93575" w:rsidRDefault="00911617" w:rsidP="00D37D63">
      <w:pPr>
        <w:spacing w:line="276" w:lineRule="auto"/>
      </w:pPr>
      <w:r w:rsidRPr="00D93575">
        <w:t>Mimo iż zasób mieszkań komunalnych w Wielkopolsce Wschodniej maleje, w okresie od 2015 do 2020 roku odnotowano wzrost liczby lokali socjalnych. Z danych wykazanych w OZPS wynika, że w</w:t>
      </w:r>
      <w:r w:rsidR="00B53962">
        <w:t> </w:t>
      </w:r>
      <w:r w:rsidRPr="00D93575">
        <w:t>2020 roku liczba mieszkań socjalnych wynosiła 595 i była nieznacznie większa aniżeli w roku bazowym (582; wzrost o 2,2%). Największy wzrost liczby lokali socjalnych odnotowano w powiecie tureckim, gdzie od 2015 roku nastąpił przyrost ich liczby o 12,1%. Jednocześnie w powiecie kolskim w</w:t>
      </w:r>
      <w:r w:rsidR="00B53962">
        <w:t> </w:t>
      </w:r>
      <w:r w:rsidRPr="00D93575">
        <w:t xml:space="preserve">2020 roku liczba mieszkań socjalnych znacznie spadła w stosunku do roku bazowego (zmiana </w:t>
      </w:r>
      <w:r w:rsidR="00B53962">
        <w:br/>
      </w:r>
      <w:r w:rsidRPr="00D93575">
        <w:t>o</w:t>
      </w:r>
      <w:r w:rsidR="00B53962">
        <w:t> -4</w:t>
      </w:r>
      <w:r w:rsidRPr="00D93575">
        <w:t xml:space="preserve">1,7%). </w:t>
      </w:r>
    </w:p>
    <w:p w14:paraId="1B290237" w14:textId="45E62CE9" w:rsidR="00911617" w:rsidRPr="00D93575" w:rsidRDefault="00911617" w:rsidP="00D37D63">
      <w:pPr>
        <w:pStyle w:val="Legenda"/>
        <w:spacing w:line="276" w:lineRule="auto"/>
      </w:pPr>
      <w:bookmarkStart w:id="70" w:name="_Toc111121551"/>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14</w:t>
      </w:r>
      <w:r w:rsidRPr="00D93575">
        <w:rPr>
          <w:noProof/>
        </w:rPr>
        <w:fldChar w:fldCharType="end"/>
      </w:r>
      <w:r w:rsidRPr="00D93575">
        <w:t>. Liczba mieszkań socjalnych (lokali) w Wielkopolsce Wschodniej w latach 2015-2020</w:t>
      </w:r>
      <w:bookmarkEnd w:id="70"/>
    </w:p>
    <w:tbl>
      <w:tblPr>
        <w:tblStyle w:val="Tabela-Siatka"/>
        <w:tblW w:w="0" w:type="auto"/>
        <w:tblLayout w:type="fixed"/>
        <w:tblLook w:val="04A0" w:firstRow="1" w:lastRow="0" w:firstColumn="1" w:lastColumn="0" w:noHBand="0" w:noVBand="1"/>
      </w:tblPr>
      <w:tblGrid>
        <w:gridCol w:w="2798"/>
        <w:gridCol w:w="827"/>
        <w:gridCol w:w="828"/>
        <w:gridCol w:w="827"/>
        <w:gridCol w:w="828"/>
        <w:gridCol w:w="827"/>
        <w:gridCol w:w="828"/>
        <w:gridCol w:w="1525"/>
      </w:tblGrid>
      <w:tr w:rsidR="00911617" w:rsidRPr="00E11C30" w14:paraId="537B890C" w14:textId="77777777" w:rsidTr="00F55425">
        <w:trPr>
          <w:trHeight w:val="345"/>
        </w:trPr>
        <w:tc>
          <w:tcPr>
            <w:tcW w:w="2798" w:type="dxa"/>
            <w:shd w:val="clear" w:color="auto" w:fill="DEEAF6" w:themeFill="accent5" w:themeFillTint="33"/>
            <w:noWrap/>
            <w:vAlign w:val="center"/>
            <w:hideMark/>
          </w:tcPr>
          <w:p w14:paraId="0F46A8FD" w14:textId="37C220A0" w:rsidR="00911617" w:rsidRPr="00E11C30" w:rsidRDefault="004255E8" w:rsidP="00D37D63">
            <w:pPr>
              <w:spacing w:after="0" w:line="276" w:lineRule="auto"/>
              <w:rPr>
                <w:b/>
                <w:bCs/>
                <w:szCs w:val="24"/>
              </w:rPr>
            </w:pPr>
            <w:r w:rsidRPr="00E11C30">
              <w:rPr>
                <w:b/>
                <w:szCs w:val="24"/>
              </w:rPr>
              <w:t>Wyszczególnienie</w:t>
            </w:r>
          </w:p>
        </w:tc>
        <w:tc>
          <w:tcPr>
            <w:tcW w:w="827" w:type="dxa"/>
            <w:shd w:val="clear" w:color="auto" w:fill="DEEAF6" w:themeFill="accent5" w:themeFillTint="33"/>
            <w:noWrap/>
            <w:vAlign w:val="center"/>
            <w:hideMark/>
          </w:tcPr>
          <w:p w14:paraId="24CD9D72" w14:textId="77777777" w:rsidR="00911617" w:rsidRPr="00E11C30" w:rsidRDefault="00911617" w:rsidP="00D37D63">
            <w:pPr>
              <w:spacing w:after="0" w:line="276" w:lineRule="auto"/>
              <w:jc w:val="center"/>
              <w:rPr>
                <w:b/>
                <w:bCs/>
                <w:szCs w:val="24"/>
              </w:rPr>
            </w:pPr>
            <w:r w:rsidRPr="00E11C30">
              <w:rPr>
                <w:b/>
                <w:bCs/>
                <w:szCs w:val="24"/>
              </w:rPr>
              <w:t>2015</w:t>
            </w:r>
          </w:p>
        </w:tc>
        <w:tc>
          <w:tcPr>
            <w:tcW w:w="828" w:type="dxa"/>
            <w:shd w:val="clear" w:color="auto" w:fill="DEEAF6" w:themeFill="accent5" w:themeFillTint="33"/>
            <w:noWrap/>
            <w:vAlign w:val="center"/>
            <w:hideMark/>
          </w:tcPr>
          <w:p w14:paraId="7F1DE657" w14:textId="77777777" w:rsidR="00911617" w:rsidRPr="00E11C30" w:rsidRDefault="00911617" w:rsidP="00D37D63">
            <w:pPr>
              <w:spacing w:after="0" w:line="276" w:lineRule="auto"/>
              <w:jc w:val="center"/>
              <w:rPr>
                <w:b/>
                <w:bCs/>
                <w:szCs w:val="24"/>
              </w:rPr>
            </w:pPr>
            <w:r w:rsidRPr="00E11C30">
              <w:rPr>
                <w:b/>
                <w:bCs/>
                <w:szCs w:val="24"/>
              </w:rPr>
              <w:t>2016</w:t>
            </w:r>
          </w:p>
        </w:tc>
        <w:tc>
          <w:tcPr>
            <w:tcW w:w="827" w:type="dxa"/>
            <w:shd w:val="clear" w:color="auto" w:fill="DEEAF6" w:themeFill="accent5" w:themeFillTint="33"/>
            <w:noWrap/>
            <w:vAlign w:val="center"/>
            <w:hideMark/>
          </w:tcPr>
          <w:p w14:paraId="391AA632" w14:textId="77777777" w:rsidR="00911617" w:rsidRPr="00E11C30" w:rsidRDefault="00911617" w:rsidP="00D37D63">
            <w:pPr>
              <w:spacing w:after="0" w:line="276" w:lineRule="auto"/>
              <w:jc w:val="center"/>
              <w:rPr>
                <w:b/>
                <w:bCs/>
                <w:szCs w:val="24"/>
              </w:rPr>
            </w:pPr>
            <w:r w:rsidRPr="00E11C30">
              <w:rPr>
                <w:b/>
                <w:bCs/>
                <w:szCs w:val="24"/>
              </w:rPr>
              <w:t>2017</w:t>
            </w:r>
          </w:p>
        </w:tc>
        <w:tc>
          <w:tcPr>
            <w:tcW w:w="828" w:type="dxa"/>
            <w:shd w:val="clear" w:color="auto" w:fill="DEEAF6" w:themeFill="accent5" w:themeFillTint="33"/>
            <w:noWrap/>
            <w:vAlign w:val="center"/>
            <w:hideMark/>
          </w:tcPr>
          <w:p w14:paraId="4E66991D" w14:textId="77777777" w:rsidR="00911617" w:rsidRPr="00E11C30" w:rsidRDefault="00911617" w:rsidP="00D37D63">
            <w:pPr>
              <w:spacing w:after="0" w:line="276" w:lineRule="auto"/>
              <w:jc w:val="center"/>
              <w:rPr>
                <w:b/>
                <w:bCs/>
                <w:szCs w:val="24"/>
              </w:rPr>
            </w:pPr>
            <w:r w:rsidRPr="00E11C30">
              <w:rPr>
                <w:b/>
                <w:bCs/>
                <w:szCs w:val="24"/>
              </w:rPr>
              <w:t>2018</w:t>
            </w:r>
          </w:p>
        </w:tc>
        <w:tc>
          <w:tcPr>
            <w:tcW w:w="827" w:type="dxa"/>
            <w:shd w:val="clear" w:color="auto" w:fill="DEEAF6" w:themeFill="accent5" w:themeFillTint="33"/>
            <w:noWrap/>
            <w:vAlign w:val="center"/>
            <w:hideMark/>
          </w:tcPr>
          <w:p w14:paraId="510CDC47" w14:textId="77777777" w:rsidR="00911617" w:rsidRPr="00E11C30" w:rsidRDefault="00911617" w:rsidP="00D37D63">
            <w:pPr>
              <w:spacing w:after="0" w:line="276" w:lineRule="auto"/>
              <w:jc w:val="center"/>
              <w:rPr>
                <w:b/>
                <w:bCs/>
                <w:szCs w:val="24"/>
              </w:rPr>
            </w:pPr>
            <w:r w:rsidRPr="00E11C30">
              <w:rPr>
                <w:b/>
                <w:bCs/>
                <w:szCs w:val="24"/>
              </w:rPr>
              <w:t>2019</w:t>
            </w:r>
          </w:p>
        </w:tc>
        <w:tc>
          <w:tcPr>
            <w:tcW w:w="828" w:type="dxa"/>
            <w:shd w:val="clear" w:color="auto" w:fill="DEEAF6" w:themeFill="accent5" w:themeFillTint="33"/>
            <w:noWrap/>
            <w:vAlign w:val="center"/>
            <w:hideMark/>
          </w:tcPr>
          <w:p w14:paraId="756B7B76" w14:textId="77777777" w:rsidR="00911617" w:rsidRPr="00E11C30" w:rsidRDefault="00911617" w:rsidP="00D37D63">
            <w:pPr>
              <w:spacing w:after="0" w:line="276" w:lineRule="auto"/>
              <w:jc w:val="center"/>
              <w:rPr>
                <w:b/>
                <w:bCs/>
                <w:szCs w:val="24"/>
              </w:rPr>
            </w:pPr>
            <w:r w:rsidRPr="00E11C30">
              <w:rPr>
                <w:b/>
                <w:bCs/>
                <w:szCs w:val="24"/>
              </w:rPr>
              <w:t>2020</w:t>
            </w:r>
          </w:p>
        </w:tc>
        <w:tc>
          <w:tcPr>
            <w:tcW w:w="1525" w:type="dxa"/>
            <w:shd w:val="clear" w:color="auto" w:fill="DEEAF6" w:themeFill="accent5" w:themeFillTint="33"/>
            <w:noWrap/>
            <w:vAlign w:val="center"/>
            <w:hideMark/>
          </w:tcPr>
          <w:p w14:paraId="376C5EBF" w14:textId="77777777" w:rsidR="00911617" w:rsidRPr="00E11C30" w:rsidRDefault="00911617" w:rsidP="00D37D63">
            <w:pPr>
              <w:spacing w:after="0" w:line="276" w:lineRule="auto"/>
              <w:jc w:val="center"/>
              <w:rPr>
                <w:b/>
                <w:bCs/>
                <w:szCs w:val="24"/>
              </w:rPr>
            </w:pPr>
            <w:r w:rsidRPr="00E11C30">
              <w:rPr>
                <w:b/>
                <w:bCs/>
                <w:szCs w:val="24"/>
              </w:rPr>
              <w:t>Zmiana 2020/2015</w:t>
            </w:r>
          </w:p>
        </w:tc>
      </w:tr>
      <w:tr w:rsidR="00911617" w:rsidRPr="00E11C30" w14:paraId="0EDF175A" w14:textId="77777777" w:rsidTr="004255E8">
        <w:trPr>
          <w:trHeight w:val="264"/>
        </w:trPr>
        <w:tc>
          <w:tcPr>
            <w:tcW w:w="2798" w:type="dxa"/>
            <w:vAlign w:val="center"/>
            <w:hideMark/>
          </w:tcPr>
          <w:p w14:paraId="45456C06" w14:textId="77777777" w:rsidR="00911617" w:rsidRPr="00E11C30" w:rsidRDefault="00911617" w:rsidP="00D37D63">
            <w:pPr>
              <w:spacing w:after="0" w:line="276" w:lineRule="auto"/>
              <w:rPr>
                <w:b/>
                <w:bCs/>
                <w:szCs w:val="24"/>
              </w:rPr>
            </w:pPr>
            <w:r w:rsidRPr="00E11C30">
              <w:rPr>
                <w:b/>
                <w:bCs/>
                <w:szCs w:val="24"/>
              </w:rPr>
              <w:t>Województwo wielkopolskie</w:t>
            </w:r>
          </w:p>
        </w:tc>
        <w:tc>
          <w:tcPr>
            <w:tcW w:w="827" w:type="dxa"/>
            <w:noWrap/>
            <w:vAlign w:val="center"/>
            <w:hideMark/>
          </w:tcPr>
          <w:p w14:paraId="134DF3C8" w14:textId="77777777" w:rsidR="00911617" w:rsidRPr="00E11C30" w:rsidRDefault="00911617" w:rsidP="00F55425">
            <w:pPr>
              <w:spacing w:after="0" w:line="276" w:lineRule="auto"/>
              <w:jc w:val="right"/>
              <w:rPr>
                <w:b/>
                <w:bCs/>
                <w:color w:val="000000"/>
                <w:szCs w:val="24"/>
              </w:rPr>
            </w:pPr>
            <w:r w:rsidRPr="00E11C30">
              <w:rPr>
                <w:b/>
                <w:bCs/>
                <w:color w:val="000000"/>
                <w:szCs w:val="24"/>
              </w:rPr>
              <w:t>5 441</w:t>
            </w:r>
          </w:p>
        </w:tc>
        <w:tc>
          <w:tcPr>
            <w:tcW w:w="828" w:type="dxa"/>
            <w:noWrap/>
            <w:vAlign w:val="center"/>
            <w:hideMark/>
          </w:tcPr>
          <w:p w14:paraId="308DEBB7" w14:textId="77777777" w:rsidR="00911617" w:rsidRPr="00E11C30" w:rsidRDefault="00911617" w:rsidP="00F55425">
            <w:pPr>
              <w:spacing w:after="0" w:line="276" w:lineRule="auto"/>
              <w:jc w:val="right"/>
              <w:rPr>
                <w:b/>
                <w:bCs/>
                <w:color w:val="000000"/>
                <w:szCs w:val="24"/>
              </w:rPr>
            </w:pPr>
            <w:r w:rsidRPr="00E11C30">
              <w:rPr>
                <w:b/>
                <w:bCs/>
                <w:color w:val="000000"/>
                <w:szCs w:val="24"/>
              </w:rPr>
              <w:t>5 552</w:t>
            </w:r>
          </w:p>
        </w:tc>
        <w:tc>
          <w:tcPr>
            <w:tcW w:w="827" w:type="dxa"/>
            <w:noWrap/>
            <w:vAlign w:val="center"/>
            <w:hideMark/>
          </w:tcPr>
          <w:p w14:paraId="4F989DD3" w14:textId="77777777" w:rsidR="00911617" w:rsidRPr="00E11C30" w:rsidRDefault="00911617" w:rsidP="00F55425">
            <w:pPr>
              <w:spacing w:after="0" w:line="276" w:lineRule="auto"/>
              <w:jc w:val="right"/>
              <w:rPr>
                <w:b/>
                <w:bCs/>
                <w:color w:val="000000"/>
                <w:szCs w:val="24"/>
              </w:rPr>
            </w:pPr>
            <w:r w:rsidRPr="00E11C30">
              <w:rPr>
                <w:b/>
                <w:bCs/>
                <w:color w:val="000000"/>
                <w:szCs w:val="24"/>
              </w:rPr>
              <w:t>5 984</w:t>
            </w:r>
          </w:p>
        </w:tc>
        <w:tc>
          <w:tcPr>
            <w:tcW w:w="828" w:type="dxa"/>
            <w:noWrap/>
            <w:vAlign w:val="center"/>
            <w:hideMark/>
          </w:tcPr>
          <w:p w14:paraId="2CEB9965" w14:textId="77777777" w:rsidR="00911617" w:rsidRPr="00E11C30" w:rsidRDefault="00911617" w:rsidP="00F55425">
            <w:pPr>
              <w:spacing w:after="0" w:line="276" w:lineRule="auto"/>
              <w:jc w:val="right"/>
              <w:rPr>
                <w:b/>
                <w:bCs/>
                <w:color w:val="000000"/>
                <w:szCs w:val="24"/>
              </w:rPr>
            </w:pPr>
            <w:r w:rsidRPr="00E11C30">
              <w:rPr>
                <w:b/>
                <w:bCs/>
                <w:color w:val="000000"/>
                <w:szCs w:val="24"/>
              </w:rPr>
              <w:t>6 253</w:t>
            </w:r>
          </w:p>
        </w:tc>
        <w:tc>
          <w:tcPr>
            <w:tcW w:w="827" w:type="dxa"/>
            <w:noWrap/>
            <w:vAlign w:val="center"/>
            <w:hideMark/>
          </w:tcPr>
          <w:p w14:paraId="65688730" w14:textId="77777777" w:rsidR="00911617" w:rsidRPr="00E11C30" w:rsidRDefault="00911617" w:rsidP="00F55425">
            <w:pPr>
              <w:spacing w:after="0" w:line="276" w:lineRule="auto"/>
              <w:jc w:val="right"/>
              <w:rPr>
                <w:b/>
                <w:bCs/>
                <w:color w:val="000000"/>
                <w:szCs w:val="24"/>
              </w:rPr>
            </w:pPr>
            <w:r w:rsidRPr="00E11C30">
              <w:rPr>
                <w:b/>
                <w:bCs/>
                <w:color w:val="000000"/>
                <w:szCs w:val="24"/>
              </w:rPr>
              <w:t>5 085</w:t>
            </w:r>
          </w:p>
        </w:tc>
        <w:tc>
          <w:tcPr>
            <w:tcW w:w="828" w:type="dxa"/>
            <w:noWrap/>
            <w:vAlign w:val="center"/>
            <w:hideMark/>
          </w:tcPr>
          <w:p w14:paraId="761731EC" w14:textId="77777777" w:rsidR="00911617" w:rsidRPr="00E11C30" w:rsidRDefault="00911617" w:rsidP="00F55425">
            <w:pPr>
              <w:spacing w:after="0" w:line="276" w:lineRule="auto"/>
              <w:jc w:val="right"/>
              <w:rPr>
                <w:b/>
                <w:bCs/>
                <w:color w:val="000000"/>
                <w:szCs w:val="24"/>
              </w:rPr>
            </w:pPr>
            <w:r w:rsidRPr="00E11C30">
              <w:rPr>
                <w:b/>
                <w:bCs/>
                <w:color w:val="000000"/>
                <w:szCs w:val="24"/>
              </w:rPr>
              <w:t>4 847</w:t>
            </w:r>
          </w:p>
        </w:tc>
        <w:tc>
          <w:tcPr>
            <w:tcW w:w="1525" w:type="dxa"/>
            <w:noWrap/>
            <w:vAlign w:val="center"/>
            <w:hideMark/>
          </w:tcPr>
          <w:p w14:paraId="72E323BE" w14:textId="77777777" w:rsidR="00911617" w:rsidRPr="00E11C30" w:rsidRDefault="00911617" w:rsidP="00F55425">
            <w:pPr>
              <w:spacing w:after="0" w:line="276" w:lineRule="auto"/>
              <w:jc w:val="right"/>
              <w:rPr>
                <w:b/>
                <w:bCs/>
                <w:color w:val="000000"/>
                <w:szCs w:val="24"/>
              </w:rPr>
            </w:pPr>
            <w:r w:rsidRPr="00E11C30">
              <w:rPr>
                <w:b/>
                <w:bCs/>
                <w:color w:val="000000"/>
                <w:szCs w:val="24"/>
              </w:rPr>
              <w:t>-10,9%</w:t>
            </w:r>
          </w:p>
        </w:tc>
      </w:tr>
      <w:tr w:rsidR="00911617" w:rsidRPr="00E11C30" w14:paraId="350908F5" w14:textId="77777777" w:rsidTr="004255E8">
        <w:trPr>
          <w:trHeight w:val="264"/>
        </w:trPr>
        <w:tc>
          <w:tcPr>
            <w:tcW w:w="2798" w:type="dxa"/>
            <w:vAlign w:val="center"/>
            <w:hideMark/>
          </w:tcPr>
          <w:p w14:paraId="1F8F9DC1" w14:textId="77777777" w:rsidR="00911617" w:rsidRPr="00E11C30" w:rsidRDefault="00911617" w:rsidP="00D37D63">
            <w:pPr>
              <w:spacing w:after="0" w:line="276" w:lineRule="auto"/>
              <w:rPr>
                <w:szCs w:val="24"/>
              </w:rPr>
            </w:pPr>
            <w:r w:rsidRPr="00E11C30">
              <w:rPr>
                <w:b/>
                <w:bCs/>
                <w:szCs w:val="24"/>
              </w:rPr>
              <w:t>Wielkopolska Wschodnia</w:t>
            </w:r>
          </w:p>
        </w:tc>
        <w:tc>
          <w:tcPr>
            <w:tcW w:w="827" w:type="dxa"/>
            <w:noWrap/>
            <w:vAlign w:val="center"/>
            <w:hideMark/>
          </w:tcPr>
          <w:p w14:paraId="63A3C895" w14:textId="77777777" w:rsidR="00911617" w:rsidRPr="00E11C30" w:rsidRDefault="00911617" w:rsidP="00F55425">
            <w:pPr>
              <w:spacing w:after="0" w:line="276" w:lineRule="auto"/>
              <w:jc w:val="right"/>
              <w:rPr>
                <w:b/>
                <w:bCs/>
                <w:color w:val="000000"/>
                <w:szCs w:val="24"/>
              </w:rPr>
            </w:pPr>
            <w:r w:rsidRPr="00E11C30">
              <w:rPr>
                <w:b/>
                <w:bCs/>
                <w:color w:val="000000"/>
                <w:szCs w:val="24"/>
              </w:rPr>
              <w:t>582</w:t>
            </w:r>
          </w:p>
        </w:tc>
        <w:tc>
          <w:tcPr>
            <w:tcW w:w="828" w:type="dxa"/>
            <w:noWrap/>
            <w:vAlign w:val="center"/>
            <w:hideMark/>
          </w:tcPr>
          <w:p w14:paraId="1D52E34F" w14:textId="77777777" w:rsidR="00911617" w:rsidRPr="00E11C30" w:rsidRDefault="00911617" w:rsidP="00F55425">
            <w:pPr>
              <w:spacing w:after="0" w:line="276" w:lineRule="auto"/>
              <w:jc w:val="right"/>
              <w:rPr>
                <w:b/>
                <w:bCs/>
                <w:color w:val="000000"/>
                <w:szCs w:val="24"/>
              </w:rPr>
            </w:pPr>
            <w:r w:rsidRPr="00E11C30">
              <w:rPr>
                <w:b/>
                <w:bCs/>
                <w:color w:val="000000"/>
                <w:szCs w:val="24"/>
              </w:rPr>
              <w:t>566</w:t>
            </w:r>
          </w:p>
        </w:tc>
        <w:tc>
          <w:tcPr>
            <w:tcW w:w="827" w:type="dxa"/>
            <w:noWrap/>
            <w:vAlign w:val="center"/>
            <w:hideMark/>
          </w:tcPr>
          <w:p w14:paraId="0FE705C0" w14:textId="77777777" w:rsidR="00911617" w:rsidRPr="00E11C30" w:rsidRDefault="00911617" w:rsidP="00F55425">
            <w:pPr>
              <w:spacing w:after="0" w:line="276" w:lineRule="auto"/>
              <w:jc w:val="right"/>
              <w:rPr>
                <w:b/>
                <w:bCs/>
                <w:color w:val="000000"/>
                <w:szCs w:val="24"/>
              </w:rPr>
            </w:pPr>
            <w:r w:rsidRPr="00E11C30">
              <w:rPr>
                <w:b/>
                <w:bCs/>
                <w:color w:val="000000"/>
                <w:szCs w:val="24"/>
              </w:rPr>
              <w:t>594</w:t>
            </w:r>
          </w:p>
        </w:tc>
        <w:tc>
          <w:tcPr>
            <w:tcW w:w="828" w:type="dxa"/>
            <w:noWrap/>
            <w:vAlign w:val="center"/>
            <w:hideMark/>
          </w:tcPr>
          <w:p w14:paraId="2CD44522" w14:textId="77777777" w:rsidR="00911617" w:rsidRPr="00E11C30" w:rsidRDefault="00911617" w:rsidP="00F55425">
            <w:pPr>
              <w:spacing w:after="0" w:line="276" w:lineRule="auto"/>
              <w:jc w:val="right"/>
              <w:rPr>
                <w:b/>
                <w:bCs/>
                <w:color w:val="000000"/>
                <w:szCs w:val="24"/>
              </w:rPr>
            </w:pPr>
            <w:r w:rsidRPr="00E11C30">
              <w:rPr>
                <w:b/>
                <w:bCs/>
                <w:color w:val="000000"/>
                <w:szCs w:val="24"/>
              </w:rPr>
              <w:t>598</w:t>
            </w:r>
          </w:p>
        </w:tc>
        <w:tc>
          <w:tcPr>
            <w:tcW w:w="827" w:type="dxa"/>
            <w:noWrap/>
            <w:vAlign w:val="center"/>
            <w:hideMark/>
          </w:tcPr>
          <w:p w14:paraId="666CED89" w14:textId="77777777" w:rsidR="00911617" w:rsidRPr="00E11C30" w:rsidRDefault="00911617" w:rsidP="00F55425">
            <w:pPr>
              <w:spacing w:after="0" w:line="276" w:lineRule="auto"/>
              <w:jc w:val="right"/>
              <w:rPr>
                <w:b/>
                <w:bCs/>
                <w:color w:val="000000"/>
                <w:szCs w:val="24"/>
              </w:rPr>
            </w:pPr>
            <w:r w:rsidRPr="00E11C30">
              <w:rPr>
                <w:b/>
                <w:bCs/>
                <w:color w:val="000000"/>
                <w:szCs w:val="24"/>
              </w:rPr>
              <w:t>610</w:t>
            </w:r>
          </w:p>
        </w:tc>
        <w:tc>
          <w:tcPr>
            <w:tcW w:w="828" w:type="dxa"/>
            <w:noWrap/>
            <w:vAlign w:val="center"/>
            <w:hideMark/>
          </w:tcPr>
          <w:p w14:paraId="7BE185D8" w14:textId="77777777" w:rsidR="00911617" w:rsidRPr="00E11C30" w:rsidRDefault="00911617" w:rsidP="00F55425">
            <w:pPr>
              <w:spacing w:after="0" w:line="276" w:lineRule="auto"/>
              <w:jc w:val="right"/>
              <w:rPr>
                <w:b/>
                <w:bCs/>
                <w:color w:val="000000"/>
                <w:szCs w:val="24"/>
              </w:rPr>
            </w:pPr>
            <w:r w:rsidRPr="00E11C30">
              <w:rPr>
                <w:b/>
                <w:bCs/>
                <w:color w:val="000000"/>
                <w:szCs w:val="24"/>
              </w:rPr>
              <w:t>595</w:t>
            </w:r>
          </w:p>
        </w:tc>
        <w:tc>
          <w:tcPr>
            <w:tcW w:w="1525" w:type="dxa"/>
            <w:noWrap/>
            <w:vAlign w:val="center"/>
            <w:hideMark/>
          </w:tcPr>
          <w:p w14:paraId="15D8B0F3" w14:textId="77777777" w:rsidR="00911617" w:rsidRPr="00E11C30" w:rsidRDefault="00911617" w:rsidP="00F55425">
            <w:pPr>
              <w:spacing w:after="0" w:line="276" w:lineRule="auto"/>
              <w:jc w:val="right"/>
              <w:rPr>
                <w:b/>
                <w:bCs/>
                <w:color w:val="000000"/>
                <w:szCs w:val="24"/>
              </w:rPr>
            </w:pPr>
            <w:r w:rsidRPr="00E11C30">
              <w:rPr>
                <w:b/>
                <w:bCs/>
                <w:color w:val="000000"/>
                <w:szCs w:val="24"/>
              </w:rPr>
              <w:t>2,2%</w:t>
            </w:r>
          </w:p>
        </w:tc>
      </w:tr>
      <w:tr w:rsidR="00911617" w:rsidRPr="00E11C30" w14:paraId="4F31D18F" w14:textId="77777777" w:rsidTr="004255E8">
        <w:trPr>
          <w:trHeight w:val="264"/>
        </w:trPr>
        <w:tc>
          <w:tcPr>
            <w:tcW w:w="2798" w:type="dxa"/>
            <w:vAlign w:val="center"/>
            <w:hideMark/>
          </w:tcPr>
          <w:p w14:paraId="36A97F10" w14:textId="77777777" w:rsidR="00911617" w:rsidRPr="00E11C30" w:rsidRDefault="00911617" w:rsidP="00D37D63">
            <w:pPr>
              <w:spacing w:after="0" w:line="276" w:lineRule="auto"/>
              <w:rPr>
                <w:b/>
                <w:bCs/>
                <w:szCs w:val="24"/>
              </w:rPr>
            </w:pPr>
            <w:r w:rsidRPr="00E11C30">
              <w:rPr>
                <w:b/>
                <w:bCs/>
                <w:szCs w:val="24"/>
              </w:rPr>
              <w:t>Powiat m.</w:t>
            </w:r>
            <w:r w:rsidR="0043121B" w:rsidRPr="00E11C30">
              <w:rPr>
                <w:b/>
                <w:bCs/>
                <w:szCs w:val="24"/>
              </w:rPr>
              <w:t xml:space="preserve"> </w:t>
            </w:r>
            <w:r w:rsidRPr="00E11C30">
              <w:rPr>
                <w:b/>
                <w:bCs/>
                <w:szCs w:val="24"/>
              </w:rPr>
              <w:t>Konin</w:t>
            </w:r>
          </w:p>
        </w:tc>
        <w:tc>
          <w:tcPr>
            <w:tcW w:w="827" w:type="dxa"/>
            <w:noWrap/>
            <w:vAlign w:val="center"/>
            <w:hideMark/>
          </w:tcPr>
          <w:p w14:paraId="1F7C5D69" w14:textId="77777777" w:rsidR="00911617" w:rsidRPr="00E11C30" w:rsidRDefault="00911617" w:rsidP="00F55425">
            <w:pPr>
              <w:spacing w:after="0" w:line="276" w:lineRule="auto"/>
              <w:jc w:val="right"/>
              <w:rPr>
                <w:color w:val="000000"/>
                <w:szCs w:val="24"/>
              </w:rPr>
            </w:pPr>
            <w:r w:rsidRPr="00E11C30">
              <w:rPr>
                <w:color w:val="000000"/>
                <w:szCs w:val="24"/>
              </w:rPr>
              <w:t>272</w:t>
            </w:r>
          </w:p>
        </w:tc>
        <w:tc>
          <w:tcPr>
            <w:tcW w:w="828" w:type="dxa"/>
            <w:noWrap/>
            <w:vAlign w:val="center"/>
            <w:hideMark/>
          </w:tcPr>
          <w:p w14:paraId="01183B66" w14:textId="77777777" w:rsidR="00911617" w:rsidRPr="00E11C30" w:rsidRDefault="00911617" w:rsidP="00F55425">
            <w:pPr>
              <w:spacing w:after="0" w:line="276" w:lineRule="auto"/>
              <w:jc w:val="right"/>
              <w:rPr>
                <w:color w:val="000000"/>
                <w:szCs w:val="24"/>
              </w:rPr>
            </w:pPr>
            <w:r w:rsidRPr="00E11C30">
              <w:rPr>
                <w:color w:val="000000"/>
                <w:szCs w:val="24"/>
              </w:rPr>
              <w:t>271</w:t>
            </w:r>
          </w:p>
        </w:tc>
        <w:tc>
          <w:tcPr>
            <w:tcW w:w="827" w:type="dxa"/>
            <w:noWrap/>
            <w:vAlign w:val="center"/>
            <w:hideMark/>
          </w:tcPr>
          <w:p w14:paraId="19AB58A7" w14:textId="77777777" w:rsidR="00911617" w:rsidRPr="00E11C30" w:rsidRDefault="00911617" w:rsidP="00F55425">
            <w:pPr>
              <w:spacing w:after="0" w:line="276" w:lineRule="auto"/>
              <w:jc w:val="right"/>
              <w:rPr>
                <w:color w:val="000000"/>
                <w:szCs w:val="24"/>
              </w:rPr>
            </w:pPr>
            <w:r w:rsidRPr="00E11C30">
              <w:rPr>
                <w:color w:val="000000"/>
                <w:szCs w:val="24"/>
              </w:rPr>
              <w:t>283</w:t>
            </w:r>
          </w:p>
        </w:tc>
        <w:tc>
          <w:tcPr>
            <w:tcW w:w="828" w:type="dxa"/>
            <w:noWrap/>
            <w:vAlign w:val="center"/>
            <w:hideMark/>
          </w:tcPr>
          <w:p w14:paraId="5D74B2AB" w14:textId="77777777" w:rsidR="00911617" w:rsidRPr="00E11C30" w:rsidRDefault="00911617" w:rsidP="00F55425">
            <w:pPr>
              <w:spacing w:after="0" w:line="276" w:lineRule="auto"/>
              <w:jc w:val="right"/>
              <w:rPr>
                <w:color w:val="000000"/>
                <w:szCs w:val="24"/>
              </w:rPr>
            </w:pPr>
            <w:r w:rsidRPr="00E11C30">
              <w:rPr>
                <w:color w:val="000000"/>
                <w:szCs w:val="24"/>
              </w:rPr>
              <w:t>273</w:t>
            </w:r>
          </w:p>
        </w:tc>
        <w:tc>
          <w:tcPr>
            <w:tcW w:w="827" w:type="dxa"/>
            <w:noWrap/>
            <w:vAlign w:val="center"/>
            <w:hideMark/>
          </w:tcPr>
          <w:p w14:paraId="60F731B5" w14:textId="77777777" w:rsidR="00911617" w:rsidRPr="00E11C30" w:rsidRDefault="00911617" w:rsidP="00F55425">
            <w:pPr>
              <w:spacing w:after="0" w:line="276" w:lineRule="auto"/>
              <w:jc w:val="right"/>
              <w:rPr>
                <w:color w:val="000000"/>
                <w:szCs w:val="24"/>
              </w:rPr>
            </w:pPr>
            <w:r w:rsidRPr="00E11C30">
              <w:rPr>
                <w:color w:val="000000"/>
                <w:szCs w:val="24"/>
              </w:rPr>
              <w:t>301</w:t>
            </w:r>
          </w:p>
        </w:tc>
        <w:tc>
          <w:tcPr>
            <w:tcW w:w="828" w:type="dxa"/>
            <w:noWrap/>
            <w:vAlign w:val="center"/>
            <w:hideMark/>
          </w:tcPr>
          <w:p w14:paraId="063ADE59" w14:textId="77777777" w:rsidR="00911617" w:rsidRPr="00E11C30" w:rsidRDefault="00911617" w:rsidP="00F55425">
            <w:pPr>
              <w:spacing w:after="0" w:line="276" w:lineRule="auto"/>
              <w:jc w:val="right"/>
              <w:rPr>
                <w:color w:val="000000"/>
                <w:szCs w:val="24"/>
              </w:rPr>
            </w:pPr>
            <w:r w:rsidRPr="00E11C30">
              <w:rPr>
                <w:color w:val="000000"/>
                <w:szCs w:val="24"/>
              </w:rPr>
              <w:t>292</w:t>
            </w:r>
          </w:p>
        </w:tc>
        <w:tc>
          <w:tcPr>
            <w:tcW w:w="1525" w:type="dxa"/>
            <w:noWrap/>
            <w:vAlign w:val="center"/>
            <w:hideMark/>
          </w:tcPr>
          <w:p w14:paraId="1B70BDE6" w14:textId="77777777" w:rsidR="00911617" w:rsidRPr="00E11C30" w:rsidRDefault="00911617" w:rsidP="00F55425">
            <w:pPr>
              <w:spacing w:after="0" w:line="276" w:lineRule="auto"/>
              <w:jc w:val="right"/>
              <w:rPr>
                <w:color w:val="000000"/>
                <w:szCs w:val="24"/>
              </w:rPr>
            </w:pPr>
            <w:r w:rsidRPr="00E11C30">
              <w:rPr>
                <w:color w:val="000000"/>
                <w:szCs w:val="24"/>
              </w:rPr>
              <w:t>7,4%</w:t>
            </w:r>
          </w:p>
        </w:tc>
      </w:tr>
      <w:tr w:rsidR="00911617" w:rsidRPr="00E11C30" w14:paraId="02C083CE" w14:textId="77777777" w:rsidTr="004255E8">
        <w:trPr>
          <w:trHeight w:val="264"/>
        </w:trPr>
        <w:tc>
          <w:tcPr>
            <w:tcW w:w="2798" w:type="dxa"/>
            <w:vAlign w:val="center"/>
            <w:hideMark/>
          </w:tcPr>
          <w:p w14:paraId="45412CD9" w14:textId="77777777" w:rsidR="00911617" w:rsidRPr="00E11C30" w:rsidRDefault="00911617" w:rsidP="00D37D63">
            <w:pPr>
              <w:spacing w:after="0" w:line="276" w:lineRule="auto"/>
              <w:rPr>
                <w:b/>
                <w:bCs/>
                <w:szCs w:val="24"/>
              </w:rPr>
            </w:pPr>
            <w:r w:rsidRPr="00E11C30">
              <w:rPr>
                <w:b/>
                <w:bCs/>
                <w:szCs w:val="24"/>
              </w:rPr>
              <w:t>Powiat kolski</w:t>
            </w:r>
          </w:p>
        </w:tc>
        <w:tc>
          <w:tcPr>
            <w:tcW w:w="827" w:type="dxa"/>
            <w:noWrap/>
            <w:vAlign w:val="center"/>
            <w:hideMark/>
          </w:tcPr>
          <w:p w14:paraId="706248C3" w14:textId="77777777" w:rsidR="00911617" w:rsidRPr="00E11C30" w:rsidRDefault="00911617" w:rsidP="00F55425">
            <w:pPr>
              <w:spacing w:after="0" w:line="276" w:lineRule="auto"/>
              <w:jc w:val="right"/>
              <w:rPr>
                <w:color w:val="000000"/>
                <w:szCs w:val="24"/>
              </w:rPr>
            </w:pPr>
            <w:r w:rsidRPr="00E11C30">
              <w:rPr>
                <w:color w:val="000000"/>
                <w:szCs w:val="24"/>
              </w:rPr>
              <w:t>60</w:t>
            </w:r>
          </w:p>
        </w:tc>
        <w:tc>
          <w:tcPr>
            <w:tcW w:w="828" w:type="dxa"/>
            <w:noWrap/>
            <w:vAlign w:val="center"/>
            <w:hideMark/>
          </w:tcPr>
          <w:p w14:paraId="058E4912" w14:textId="77777777" w:rsidR="00911617" w:rsidRPr="00E11C30" w:rsidRDefault="00911617" w:rsidP="00F55425">
            <w:pPr>
              <w:spacing w:after="0" w:line="276" w:lineRule="auto"/>
              <w:jc w:val="right"/>
              <w:rPr>
                <w:color w:val="000000"/>
                <w:szCs w:val="24"/>
              </w:rPr>
            </w:pPr>
            <w:r w:rsidRPr="00E11C30">
              <w:rPr>
                <w:color w:val="000000"/>
                <w:szCs w:val="24"/>
              </w:rPr>
              <w:t>47</w:t>
            </w:r>
          </w:p>
        </w:tc>
        <w:tc>
          <w:tcPr>
            <w:tcW w:w="827" w:type="dxa"/>
            <w:noWrap/>
            <w:vAlign w:val="center"/>
            <w:hideMark/>
          </w:tcPr>
          <w:p w14:paraId="3E95DE21" w14:textId="77777777" w:rsidR="00911617" w:rsidRPr="00E11C30" w:rsidRDefault="00911617" w:rsidP="00F55425">
            <w:pPr>
              <w:spacing w:after="0" w:line="276" w:lineRule="auto"/>
              <w:jc w:val="right"/>
              <w:rPr>
                <w:color w:val="000000"/>
                <w:szCs w:val="24"/>
              </w:rPr>
            </w:pPr>
            <w:r w:rsidRPr="00E11C30">
              <w:rPr>
                <w:color w:val="000000"/>
                <w:szCs w:val="24"/>
              </w:rPr>
              <w:t>52</w:t>
            </w:r>
          </w:p>
        </w:tc>
        <w:tc>
          <w:tcPr>
            <w:tcW w:w="828" w:type="dxa"/>
            <w:noWrap/>
            <w:vAlign w:val="center"/>
            <w:hideMark/>
          </w:tcPr>
          <w:p w14:paraId="1677605F" w14:textId="77777777" w:rsidR="00911617" w:rsidRPr="00E11C30" w:rsidRDefault="00911617" w:rsidP="00F55425">
            <w:pPr>
              <w:spacing w:after="0" w:line="276" w:lineRule="auto"/>
              <w:jc w:val="right"/>
              <w:rPr>
                <w:color w:val="000000"/>
                <w:szCs w:val="24"/>
              </w:rPr>
            </w:pPr>
            <w:r w:rsidRPr="00E11C30">
              <w:rPr>
                <w:color w:val="000000"/>
                <w:szCs w:val="24"/>
              </w:rPr>
              <w:t>46</w:t>
            </w:r>
          </w:p>
        </w:tc>
        <w:tc>
          <w:tcPr>
            <w:tcW w:w="827" w:type="dxa"/>
            <w:noWrap/>
            <w:vAlign w:val="center"/>
            <w:hideMark/>
          </w:tcPr>
          <w:p w14:paraId="7CB8E1D1" w14:textId="77777777" w:rsidR="00911617" w:rsidRPr="00E11C30" w:rsidRDefault="00911617" w:rsidP="00F55425">
            <w:pPr>
              <w:spacing w:after="0" w:line="276" w:lineRule="auto"/>
              <w:jc w:val="right"/>
              <w:rPr>
                <w:color w:val="000000"/>
                <w:szCs w:val="24"/>
              </w:rPr>
            </w:pPr>
            <w:r w:rsidRPr="00E11C30">
              <w:rPr>
                <w:color w:val="000000"/>
                <w:szCs w:val="24"/>
              </w:rPr>
              <w:t>41</w:t>
            </w:r>
          </w:p>
        </w:tc>
        <w:tc>
          <w:tcPr>
            <w:tcW w:w="828" w:type="dxa"/>
            <w:noWrap/>
            <w:vAlign w:val="center"/>
            <w:hideMark/>
          </w:tcPr>
          <w:p w14:paraId="5BBC0FCD" w14:textId="77777777" w:rsidR="00911617" w:rsidRPr="00E11C30" w:rsidRDefault="00911617" w:rsidP="00F55425">
            <w:pPr>
              <w:spacing w:after="0" w:line="276" w:lineRule="auto"/>
              <w:jc w:val="right"/>
              <w:rPr>
                <w:color w:val="000000"/>
                <w:szCs w:val="24"/>
              </w:rPr>
            </w:pPr>
            <w:r w:rsidRPr="00E11C30">
              <w:rPr>
                <w:color w:val="000000"/>
                <w:szCs w:val="24"/>
              </w:rPr>
              <w:t>35</w:t>
            </w:r>
          </w:p>
        </w:tc>
        <w:tc>
          <w:tcPr>
            <w:tcW w:w="1525" w:type="dxa"/>
            <w:noWrap/>
            <w:vAlign w:val="center"/>
            <w:hideMark/>
          </w:tcPr>
          <w:p w14:paraId="58B7157F" w14:textId="77777777" w:rsidR="00911617" w:rsidRPr="00E11C30" w:rsidRDefault="00911617" w:rsidP="00F55425">
            <w:pPr>
              <w:spacing w:after="0" w:line="276" w:lineRule="auto"/>
              <w:jc w:val="right"/>
              <w:rPr>
                <w:color w:val="000000"/>
                <w:szCs w:val="24"/>
              </w:rPr>
            </w:pPr>
            <w:r w:rsidRPr="00E11C30">
              <w:rPr>
                <w:color w:val="000000"/>
                <w:szCs w:val="24"/>
              </w:rPr>
              <w:t>-41,7%</w:t>
            </w:r>
          </w:p>
        </w:tc>
      </w:tr>
      <w:tr w:rsidR="00911617" w:rsidRPr="00E11C30" w14:paraId="15DA179E" w14:textId="77777777" w:rsidTr="004255E8">
        <w:trPr>
          <w:trHeight w:val="264"/>
        </w:trPr>
        <w:tc>
          <w:tcPr>
            <w:tcW w:w="2798" w:type="dxa"/>
            <w:vAlign w:val="center"/>
            <w:hideMark/>
          </w:tcPr>
          <w:p w14:paraId="2E8D2112" w14:textId="77777777" w:rsidR="00911617" w:rsidRPr="00E11C30" w:rsidRDefault="00911617" w:rsidP="00D37D63">
            <w:pPr>
              <w:spacing w:after="0" w:line="276" w:lineRule="auto"/>
              <w:rPr>
                <w:b/>
                <w:bCs/>
                <w:szCs w:val="24"/>
              </w:rPr>
            </w:pPr>
            <w:r w:rsidRPr="00E11C30">
              <w:rPr>
                <w:b/>
                <w:bCs/>
                <w:szCs w:val="24"/>
              </w:rPr>
              <w:t>Powiat koniński</w:t>
            </w:r>
          </w:p>
        </w:tc>
        <w:tc>
          <w:tcPr>
            <w:tcW w:w="827" w:type="dxa"/>
            <w:noWrap/>
            <w:vAlign w:val="center"/>
            <w:hideMark/>
          </w:tcPr>
          <w:p w14:paraId="773A81F6" w14:textId="77777777" w:rsidR="00911617" w:rsidRPr="00E11C30" w:rsidRDefault="00911617" w:rsidP="00F55425">
            <w:pPr>
              <w:spacing w:after="0" w:line="276" w:lineRule="auto"/>
              <w:jc w:val="right"/>
              <w:rPr>
                <w:color w:val="000000"/>
                <w:szCs w:val="24"/>
              </w:rPr>
            </w:pPr>
            <w:r w:rsidRPr="00E11C30">
              <w:rPr>
                <w:color w:val="000000"/>
                <w:szCs w:val="24"/>
              </w:rPr>
              <w:t>46</w:t>
            </w:r>
          </w:p>
        </w:tc>
        <w:tc>
          <w:tcPr>
            <w:tcW w:w="828" w:type="dxa"/>
            <w:noWrap/>
            <w:vAlign w:val="center"/>
            <w:hideMark/>
          </w:tcPr>
          <w:p w14:paraId="1A98A3B8" w14:textId="77777777" w:rsidR="00911617" w:rsidRPr="00E11C30" w:rsidRDefault="00911617" w:rsidP="00F55425">
            <w:pPr>
              <w:spacing w:after="0" w:line="276" w:lineRule="auto"/>
              <w:jc w:val="right"/>
              <w:rPr>
                <w:color w:val="000000"/>
                <w:szCs w:val="24"/>
              </w:rPr>
            </w:pPr>
            <w:r w:rsidRPr="00E11C30">
              <w:rPr>
                <w:color w:val="000000"/>
                <w:szCs w:val="24"/>
              </w:rPr>
              <w:t>49</w:t>
            </w:r>
          </w:p>
        </w:tc>
        <w:tc>
          <w:tcPr>
            <w:tcW w:w="827" w:type="dxa"/>
            <w:noWrap/>
            <w:vAlign w:val="center"/>
            <w:hideMark/>
          </w:tcPr>
          <w:p w14:paraId="6CCD8C4E" w14:textId="77777777" w:rsidR="00911617" w:rsidRPr="00E11C30" w:rsidRDefault="00911617" w:rsidP="00F55425">
            <w:pPr>
              <w:spacing w:after="0" w:line="276" w:lineRule="auto"/>
              <w:jc w:val="right"/>
              <w:rPr>
                <w:color w:val="000000"/>
                <w:szCs w:val="24"/>
              </w:rPr>
            </w:pPr>
            <w:r w:rsidRPr="00E11C30">
              <w:rPr>
                <w:color w:val="000000"/>
                <w:szCs w:val="24"/>
              </w:rPr>
              <w:t>53</w:t>
            </w:r>
          </w:p>
        </w:tc>
        <w:tc>
          <w:tcPr>
            <w:tcW w:w="828" w:type="dxa"/>
            <w:noWrap/>
            <w:vAlign w:val="center"/>
            <w:hideMark/>
          </w:tcPr>
          <w:p w14:paraId="248C6A99" w14:textId="77777777" w:rsidR="00911617" w:rsidRPr="00E11C30" w:rsidRDefault="00911617" w:rsidP="00F55425">
            <w:pPr>
              <w:spacing w:after="0" w:line="276" w:lineRule="auto"/>
              <w:jc w:val="right"/>
              <w:rPr>
                <w:color w:val="000000"/>
                <w:szCs w:val="24"/>
              </w:rPr>
            </w:pPr>
            <w:r w:rsidRPr="00E11C30">
              <w:rPr>
                <w:color w:val="000000"/>
                <w:szCs w:val="24"/>
              </w:rPr>
              <w:t>53</w:t>
            </w:r>
          </w:p>
        </w:tc>
        <w:tc>
          <w:tcPr>
            <w:tcW w:w="827" w:type="dxa"/>
            <w:noWrap/>
            <w:vAlign w:val="center"/>
            <w:hideMark/>
          </w:tcPr>
          <w:p w14:paraId="39E2368A" w14:textId="77777777" w:rsidR="00911617" w:rsidRPr="00E11C30" w:rsidRDefault="00911617" w:rsidP="00F55425">
            <w:pPr>
              <w:spacing w:after="0" w:line="276" w:lineRule="auto"/>
              <w:jc w:val="right"/>
              <w:rPr>
                <w:color w:val="000000"/>
                <w:szCs w:val="24"/>
              </w:rPr>
            </w:pPr>
            <w:r w:rsidRPr="00E11C30">
              <w:rPr>
                <w:color w:val="000000"/>
                <w:szCs w:val="24"/>
              </w:rPr>
              <w:t>47</w:t>
            </w:r>
          </w:p>
        </w:tc>
        <w:tc>
          <w:tcPr>
            <w:tcW w:w="828" w:type="dxa"/>
            <w:noWrap/>
            <w:vAlign w:val="center"/>
            <w:hideMark/>
          </w:tcPr>
          <w:p w14:paraId="3653267F" w14:textId="77777777" w:rsidR="00911617" w:rsidRPr="00E11C30" w:rsidRDefault="00911617" w:rsidP="00F55425">
            <w:pPr>
              <w:spacing w:after="0" w:line="276" w:lineRule="auto"/>
              <w:jc w:val="right"/>
              <w:rPr>
                <w:color w:val="000000"/>
                <w:szCs w:val="24"/>
              </w:rPr>
            </w:pPr>
            <w:r w:rsidRPr="00E11C30">
              <w:rPr>
                <w:color w:val="000000"/>
                <w:szCs w:val="24"/>
              </w:rPr>
              <w:t>48</w:t>
            </w:r>
          </w:p>
        </w:tc>
        <w:tc>
          <w:tcPr>
            <w:tcW w:w="1525" w:type="dxa"/>
            <w:noWrap/>
            <w:vAlign w:val="center"/>
            <w:hideMark/>
          </w:tcPr>
          <w:p w14:paraId="2EF8B23A" w14:textId="77777777" w:rsidR="00911617" w:rsidRPr="00E11C30" w:rsidRDefault="00911617" w:rsidP="00F55425">
            <w:pPr>
              <w:spacing w:after="0" w:line="276" w:lineRule="auto"/>
              <w:jc w:val="right"/>
              <w:rPr>
                <w:color w:val="000000"/>
                <w:szCs w:val="24"/>
              </w:rPr>
            </w:pPr>
            <w:r w:rsidRPr="00E11C30">
              <w:rPr>
                <w:color w:val="000000"/>
                <w:szCs w:val="24"/>
              </w:rPr>
              <w:t>4,3%</w:t>
            </w:r>
          </w:p>
        </w:tc>
      </w:tr>
      <w:tr w:rsidR="00911617" w:rsidRPr="00E11C30" w14:paraId="704BB4DE" w14:textId="77777777" w:rsidTr="004255E8">
        <w:trPr>
          <w:trHeight w:val="264"/>
        </w:trPr>
        <w:tc>
          <w:tcPr>
            <w:tcW w:w="2798" w:type="dxa"/>
            <w:vAlign w:val="center"/>
            <w:hideMark/>
          </w:tcPr>
          <w:p w14:paraId="6AC8B2E1" w14:textId="77777777" w:rsidR="00911617" w:rsidRPr="00E11C30" w:rsidRDefault="00911617" w:rsidP="00D37D63">
            <w:pPr>
              <w:spacing w:after="0" w:line="276" w:lineRule="auto"/>
              <w:rPr>
                <w:b/>
                <w:bCs/>
                <w:szCs w:val="24"/>
              </w:rPr>
            </w:pPr>
            <w:r w:rsidRPr="00E11C30">
              <w:rPr>
                <w:b/>
                <w:bCs/>
                <w:szCs w:val="24"/>
              </w:rPr>
              <w:t>Powiat słupecki</w:t>
            </w:r>
          </w:p>
        </w:tc>
        <w:tc>
          <w:tcPr>
            <w:tcW w:w="827" w:type="dxa"/>
            <w:noWrap/>
            <w:vAlign w:val="center"/>
            <w:hideMark/>
          </w:tcPr>
          <w:p w14:paraId="30836191" w14:textId="77777777" w:rsidR="00911617" w:rsidRPr="00E11C30" w:rsidRDefault="00911617" w:rsidP="00F55425">
            <w:pPr>
              <w:spacing w:after="0" w:line="276" w:lineRule="auto"/>
              <w:jc w:val="right"/>
              <w:rPr>
                <w:color w:val="000000"/>
                <w:szCs w:val="24"/>
              </w:rPr>
            </w:pPr>
            <w:r w:rsidRPr="00E11C30">
              <w:rPr>
                <w:color w:val="000000"/>
                <w:szCs w:val="24"/>
              </w:rPr>
              <w:t>47</w:t>
            </w:r>
          </w:p>
        </w:tc>
        <w:tc>
          <w:tcPr>
            <w:tcW w:w="828" w:type="dxa"/>
            <w:noWrap/>
            <w:vAlign w:val="center"/>
            <w:hideMark/>
          </w:tcPr>
          <w:p w14:paraId="3B42CD05" w14:textId="77777777" w:rsidR="00911617" w:rsidRPr="00E11C30" w:rsidRDefault="00911617" w:rsidP="00F55425">
            <w:pPr>
              <w:spacing w:after="0" w:line="276" w:lineRule="auto"/>
              <w:jc w:val="right"/>
              <w:rPr>
                <w:color w:val="000000"/>
                <w:szCs w:val="24"/>
              </w:rPr>
            </w:pPr>
            <w:r w:rsidRPr="00E11C30">
              <w:rPr>
                <w:color w:val="000000"/>
                <w:szCs w:val="24"/>
              </w:rPr>
              <w:t>47</w:t>
            </w:r>
          </w:p>
        </w:tc>
        <w:tc>
          <w:tcPr>
            <w:tcW w:w="827" w:type="dxa"/>
            <w:noWrap/>
            <w:vAlign w:val="center"/>
            <w:hideMark/>
          </w:tcPr>
          <w:p w14:paraId="0CC00E63" w14:textId="77777777" w:rsidR="00911617" w:rsidRPr="00E11C30" w:rsidRDefault="00911617" w:rsidP="00F55425">
            <w:pPr>
              <w:spacing w:after="0" w:line="276" w:lineRule="auto"/>
              <w:jc w:val="right"/>
              <w:rPr>
                <w:color w:val="000000"/>
                <w:szCs w:val="24"/>
              </w:rPr>
            </w:pPr>
            <w:r w:rsidRPr="00E11C30">
              <w:rPr>
                <w:color w:val="000000"/>
                <w:szCs w:val="24"/>
              </w:rPr>
              <w:t>47</w:t>
            </w:r>
          </w:p>
        </w:tc>
        <w:tc>
          <w:tcPr>
            <w:tcW w:w="828" w:type="dxa"/>
            <w:noWrap/>
            <w:vAlign w:val="center"/>
            <w:hideMark/>
          </w:tcPr>
          <w:p w14:paraId="3EF4B013" w14:textId="77777777" w:rsidR="00911617" w:rsidRPr="00E11C30" w:rsidRDefault="00911617" w:rsidP="00F55425">
            <w:pPr>
              <w:spacing w:after="0" w:line="276" w:lineRule="auto"/>
              <w:jc w:val="right"/>
              <w:rPr>
                <w:color w:val="000000"/>
                <w:szCs w:val="24"/>
              </w:rPr>
            </w:pPr>
            <w:r w:rsidRPr="00E11C30">
              <w:rPr>
                <w:color w:val="000000"/>
                <w:szCs w:val="24"/>
              </w:rPr>
              <w:t>52</w:t>
            </w:r>
          </w:p>
        </w:tc>
        <w:tc>
          <w:tcPr>
            <w:tcW w:w="827" w:type="dxa"/>
            <w:noWrap/>
            <w:vAlign w:val="center"/>
            <w:hideMark/>
          </w:tcPr>
          <w:p w14:paraId="4C13A703" w14:textId="77777777" w:rsidR="00911617" w:rsidRPr="00E11C30" w:rsidRDefault="00911617" w:rsidP="00F55425">
            <w:pPr>
              <w:spacing w:after="0" w:line="276" w:lineRule="auto"/>
              <w:jc w:val="right"/>
              <w:rPr>
                <w:color w:val="000000"/>
                <w:szCs w:val="24"/>
              </w:rPr>
            </w:pPr>
            <w:r w:rsidRPr="00E11C30">
              <w:rPr>
                <w:color w:val="000000"/>
                <w:szCs w:val="24"/>
              </w:rPr>
              <w:t>44</w:t>
            </w:r>
          </w:p>
        </w:tc>
        <w:tc>
          <w:tcPr>
            <w:tcW w:w="828" w:type="dxa"/>
            <w:noWrap/>
            <w:vAlign w:val="center"/>
            <w:hideMark/>
          </w:tcPr>
          <w:p w14:paraId="28FAFD53" w14:textId="77777777" w:rsidR="00911617" w:rsidRPr="00E11C30" w:rsidRDefault="00911617" w:rsidP="00F55425">
            <w:pPr>
              <w:spacing w:after="0" w:line="276" w:lineRule="auto"/>
              <w:jc w:val="right"/>
              <w:rPr>
                <w:color w:val="000000"/>
                <w:szCs w:val="24"/>
              </w:rPr>
            </w:pPr>
            <w:r w:rsidRPr="00E11C30">
              <w:rPr>
                <w:color w:val="000000"/>
                <w:szCs w:val="24"/>
              </w:rPr>
              <w:t>44</w:t>
            </w:r>
          </w:p>
        </w:tc>
        <w:tc>
          <w:tcPr>
            <w:tcW w:w="1525" w:type="dxa"/>
            <w:noWrap/>
            <w:vAlign w:val="center"/>
            <w:hideMark/>
          </w:tcPr>
          <w:p w14:paraId="3FD52DD2" w14:textId="77777777" w:rsidR="00911617" w:rsidRPr="00E11C30" w:rsidRDefault="00911617" w:rsidP="00F55425">
            <w:pPr>
              <w:spacing w:after="0" w:line="276" w:lineRule="auto"/>
              <w:jc w:val="right"/>
              <w:rPr>
                <w:color w:val="000000"/>
                <w:szCs w:val="24"/>
              </w:rPr>
            </w:pPr>
            <w:r w:rsidRPr="00E11C30">
              <w:rPr>
                <w:color w:val="000000"/>
                <w:szCs w:val="24"/>
              </w:rPr>
              <w:t>-6,4%</w:t>
            </w:r>
          </w:p>
        </w:tc>
      </w:tr>
      <w:tr w:rsidR="00911617" w:rsidRPr="00E11C30" w14:paraId="32755198" w14:textId="77777777" w:rsidTr="004255E8">
        <w:trPr>
          <w:trHeight w:val="264"/>
        </w:trPr>
        <w:tc>
          <w:tcPr>
            <w:tcW w:w="2798" w:type="dxa"/>
            <w:vAlign w:val="center"/>
            <w:hideMark/>
          </w:tcPr>
          <w:p w14:paraId="236691DA" w14:textId="77777777" w:rsidR="00911617" w:rsidRPr="00E11C30" w:rsidRDefault="00911617" w:rsidP="00D37D63">
            <w:pPr>
              <w:spacing w:after="0" w:line="276" w:lineRule="auto"/>
              <w:rPr>
                <w:b/>
                <w:bCs/>
                <w:szCs w:val="24"/>
              </w:rPr>
            </w:pPr>
            <w:r w:rsidRPr="00E11C30">
              <w:rPr>
                <w:b/>
                <w:bCs/>
                <w:szCs w:val="24"/>
              </w:rPr>
              <w:t>Powiat turecki</w:t>
            </w:r>
          </w:p>
        </w:tc>
        <w:tc>
          <w:tcPr>
            <w:tcW w:w="827" w:type="dxa"/>
            <w:noWrap/>
            <w:vAlign w:val="center"/>
            <w:hideMark/>
          </w:tcPr>
          <w:p w14:paraId="30F60C92" w14:textId="77777777" w:rsidR="00911617" w:rsidRPr="00E11C30" w:rsidRDefault="00911617" w:rsidP="00F55425">
            <w:pPr>
              <w:spacing w:after="0" w:line="276" w:lineRule="auto"/>
              <w:jc w:val="right"/>
              <w:rPr>
                <w:color w:val="000000"/>
                <w:szCs w:val="24"/>
              </w:rPr>
            </w:pPr>
            <w:r w:rsidRPr="00E11C30">
              <w:rPr>
                <w:color w:val="000000"/>
                <w:szCs w:val="24"/>
              </w:rPr>
              <w:t>157</w:t>
            </w:r>
          </w:p>
        </w:tc>
        <w:tc>
          <w:tcPr>
            <w:tcW w:w="828" w:type="dxa"/>
            <w:noWrap/>
            <w:vAlign w:val="center"/>
            <w:hideMark/>
          </w:tcPr>
          <w:p w14:paraId="6A4D159A" w14:textId="77777777" w:rsidR="00911617" w:rsidRPr="00E11C30" w:rsidRDefault="00911617" w:rsidP="00F55425">
            <w:pPr>
              <w:spacing w:after="0" w:line="276" w:lineRule="auto"/>
              <w:jc w:val="right"/>
              <w:rPr>
                <w:color w:val="000000"/>
                <w:szCs w:val="24"/>
              </w:rPr>
            </w:pPr>
            <w:r w:rsidRPr="00E11C30">
              <w:rPr>
                <w:color w:val="000000"/>
                <w:szCs w:val="24"/>
              </w:rPr>
              <w:t>152</w:t>
            </w:r>
          </w:p>
        </w:tc>
        <w:tc>
          <w:tcPr>
            <w:tcW w:w="827" w:type="dxa"/>
            <w:noWrap/>
            <w:vAlign w:val="center"/>
            <w:hideMark/>
          </w:tcPr>
          <w:p w14:paraId="2A42A99C" w14:textId="77777777" w:rsidR="00911617" w:rsidRPr="00E11C30" w:rsidRDefault="00911617" w:rsidP="00F55425">
            <w:pPr>
              <w:spacing w:after="0" w:line="276" w:lineRule="auto"/>
              <w:jc w:val="right"/>
              <w:rPr>
                <w:color w:val="000000"/>
                <w:szCs w:val="24"/>
              </w:rPr>
            </w:pPr>
            <w:r w:rsidRPr="00E11C30">
              <w:rPr>
                <w:color w:val="000000"/>
                <w:szCs w:val="24"/>
              </w:rPr>
              <w:t>159</w:t>
            </w:r>
          </w:p>
        </w:tc>
        <w:tc>
          <w:tcPr>
            <w:tcW w:w="828" w:type="dxa"/>
            <w:noWrap/>
            <w:vAlign w:val="center"/>
            <w:hideMark/>
          </w:tcPr>
          <w:p w14:paraId="5A719864" w14:textId="77777777" w:rsidR="00911617" w:rsidRPr="00E11C30" w:rsidRDefault="00911617" w:rsidP="00F55425">
            <w:pPr>
              <w:spacing w:after="0" w:line="276" w:lineRule="auto"/>
              <w:jc w:val="right"/>
              <w:rPr>
                <w:color w:val="000000"/>
                <w:szCs w:val="24"/>
              </w:rPr>
            </w:pPr>
            <w:r w:rsidRPr="00E11C30">
              <w:rPr>
                <w:color w:val="000000"/>
                <w:szCs w:val="24"/>
              </w:rPr>
              <w:t>174</w:t>
            </w:r>
          </w:p>
        </w:tc>
        <w:tc>
          <w:tcPr>
            <w:tcW w:w="827" w:type="dxa"/>
            <w:noWrap/>
            <w:vAlign w:val="center"/>
            <w:hideMark/>
          </w:tcPr>
          <w:p w14:paraId="52F0228C" w14:textId="77777777" w:rsidR="00911617" w:rsidRPr="00E11C30" w:rsidRDefault="00911617" w:rsidP="00F55425">
            <w:pPr>
              <w:spacing w:after="0" w:line="276" w:lineRule="auto"/>
              <w:jc w:val="right"/>
              <w:rPr>
                <w:color w:val="000000"/>
                <w:szCs w:val="24"/>
              </w:rPr>
            </w:pPr>
            <w:r w:rsidRPr="00E11C30">
              <w:rPr>
                <w:color w:val="000000"/>
                <w:szCs w:val="24"/>
              </w:rPr>
              <w:t>177</w:t>
            </w:r>
          </w:p>
        </w:tc>
        <w:tc>
          <w:tcPr>
            <w:tcW w:w="828" w:type="dxa"/>
            <w:noWrap/>
            <w:vAlign w:val="center"/>
            <w:hideMark/>
          </w:tcPr>
          <w:p w14:paraId="616A361D" w14:textId="77777777" w:rsidR="00911617" w:rsidRPr="00E11C30" w:rsidRDefault="00911617" w:rsidP="00F55425">
            <w:pPr>
              <w:spacing w:after="0" w:line="276" w:lineRule="auto"/>
              <w:jc w:val="right"/>
              <w:rPr>
                <w:color w:val="000000"/>
                <w:szCs w:val="24"/>
              </w:rPr>
            </w:pPr>
            <w:r w:rsidRPr="00E11C30">
              <w:rPr>
                <w:color w:val="000000"/>
                <w:szCs w:val="24"/>
              </w:rPr>
              <w:t>176</w:t>
            </w:r>
          </w:p>
        </w:tc>
        <w:tc>
          <w:tcPr>
            <w:tcW w:w="1525" w:type="dxa"/>
            <w:noWrap/>
            <w:vAlign w:val="center"/>
            <w:hideMark/>
          </w:tcPr>
          <w:p w14:paraId="42AAEDE5" w14:textId="77777777" w:rsidR="00911617" w:rsidRPr="00E11C30" w:rsidRDefault="00911617" w:rsidP="00F55425">
            <w:pPr>
              <w:spacing w:after="0" w:line="276" w:lineRule="auto"/>
              <w:jc w:val="right"/>
              <w:rPr>
                <w:color w:val="000000"/>
                <w:szCs w:val="24"/>
              </w:rPr>
            </w:pPr>
            <w:r w:rsidRPr="00E11C30">
              <w:rPr>
                <w:color w:val="000000"/>
                <w:szCs w:val="24"/>
              </w:rPr>
              <w:t>12,1%</w:t>
            </w:r>
          </w:p>
        </w:tc>
      </w:tr>
    </w:tbl>
    <w:p w14:paraId="59C8012B" w14:textId="77777777" w:rsidR="00911617" w:rsidRPr="00D93575" w:rsidRDefault="00911617" w:rsidP="00D37D63">
      <w:pPr>
        <w:pStyle w:val="zrodlo"/>
      </w:pPr>
      <w:r w:rsidRPr="00D93575">
        <w:t>Źródło: opracowano na podstawie danych OZPS</w:t>
      </w:r>
    </w:p>
    <w:p w14:paraId="68E1BD5D" w14:textId="77777777" w:rsidR="00911617" w:rsidRPr="00D93575" w:rsidRDefault="00911617" w:rsidP="00D37D63">
      <w:pPr>
        <w:spacing w:line="276" w:lineRule="auto"/>
      </w:pPr>
      <w:r w:rsidRPr="00D93575">
        <w:t xml:space="preserve">W Wielkopolsce Wschodniej w 2020 roku liczba osób oczekujących na mieszkanie socjalne zmalała o 32,0% w stosunku do 2015 roku. Spadek liczby oczekujących odnotowano </w:t>
      </w:r>
      <w:r w:rsidRPr="00D93575">
        <w:lastRenderedPageBreak/>
        <w:t xml:space="preserve">zwłaszcza w powiecie tureckim oraz w Koninie, gdzie w największym stopniu zwiększył się zasób lokali socjalnych. W powiecie kolskim zaobserwowano natomiast wzrost liczby osób oczekujących na mieszkania socjalne – z 43 w 2015 roku do 69 w 2020 roku. </w:t>
      </w:r>
    </w:p>
    <w:p w14:paraId="1DA60EEB" w14:textId="77777777" w:rsidR="00BB6992" w:rsidRDefault="00BB6992" w:rsidP="00D37D63">
      <w:pPr>
        <w:pStyle w:val="Legenda"/>
        <w:spacing w:line="276" w:lineRule="auto"/>
      </w:pPr>
    </w:p>
    <w:p w14:paraId="372A8475" w14:textId="27885E10" w:rsidR="00911617" w:rsidRPr="00D93575" w:rsidRDefault="00911617" w:rsidP="00D37D63">
      <w:pPr>
        <w:pStyle w:val="Legenda"/>
        <w:spacing w:line="276" w:lineRule="auto"/>
      </w:pPr>
      <w:bookmarkStart w:id="71" w:name="_Toc111121552"/>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15</w:t>
      </w:r>
      <w:r w:rsidRPr="00D93575">
        <w:rPr>
          <w:noProof/>
        </w:rPr>
        <w:fldChar w:fldCharType="end"/>
      </w:r>
      <w:r w:rsidRPr="00D93575">
        <w:t>. Liczba oczekujących na mieszkanie socjalne w Wielkopolsce Wschodniej w latach 2015-2020</w:t>
      </w:r>
      <w:bookmarkEnd w:id="71"/>
    </w:p>
    <w:tbl>
      <w:tblPr>
        <w:tblStyle w:val="Tabela-Siatka"/>
        <w:tblW w:w="0" w:type="auto"/>
        <w:tblLayout w:type="fixed"/>
        <w:tblLook w:val="04A0" w:firstRow="1" w:lastRow="0" w:firstColumn="1" w:lastColumn="0" w:noHBand="0" w:noVBand="1"/>
      </w:tblPr>
      <w:tblGrid>
        <w:gridCol w:w="2824"/>
        <w:gridCol w:w="799"/>
        <w:gridCol w:w="800"/>
        <w:gridCol w:w="799"/>
        <w:gridCol w:w="800"/>
        <w:gridCol w:w="799"/>
        <w:gridCol w:w="800"/>
        <w:gridCol w:w="1667"/>
      </w:tblGrid>
      <w:tr w:rsidR="00911617" w:rsidRPr="00E11C30" w14:paraId="2834261B" w14:textId="77777777" w:rsidTr="00F55425">
        <w:trPr>
          <w:trHeight w:val="329"/>
        </w:trPr>
        <w:tc>
          <w:tcPr>
            <w:tcW w:w="2824" w:type="dxa"/>
            <w:shd w:val="clear" w:color="auto" w:fill="DEEAF6" w:themeFill="accent5" w:themeFillTint="33"/>
            <w:noWrap/>
            <w:vAlign w:val="center"/>
            <w:hideMark/>
          </w:tcPr>
          <w:p w14:paraId="75285704" w14:textId="6E384B44" w:rsidR="00911617" w:rsidRPr="00E11C30" w:rsidRDefault="00F55425" w:rsidP="00D37D63">
            <w:pPr>
              <w:spacing w:after="0" w:line="276" w:lineRule="auto"/>
              <w:rPr>
                <w:b/>
                <w:bCs/>
                <w:color w:val="FFFFFF"/>
                <w:szCs w:val="24"/>
              </w:rPr>
            </w:pPr>
            <w:r w:rsidRPr="00E11C30">
              <w:rPr>
                <w:b/>
                <w:szCs w:val="24"/>
              </w:rPr>
              <w:t>Wyszczególnienie</w:t>
            </w:r>
          </w:p>
        </w:tc>
        <w:tc>
          <w:tcPr>
            <w:tcW w:w="799" w:type="dxa"/>
            <w:shd w:val="clear" w:color="auto" w:fill="DEEAF6" w:themeFill="accent5" w:themeFillTint="33"/>
            <w:noWrap/>
            <w:vAlign w:val="center"/>
            <w:hideMark/>
          </w:tcPr>
          <w:p w14:paraId="279F1E7A" w14:textId="77777777" w:rsidR="00911617" w:rsidRPr="00E11C30" w:rsidRDefault="00911617" w:rsidP="00D37D63">
            <w:pPr>
              <w:spacing w:after="0" w:line="276" w:lineRule="auto"/>
              <w:jc w:val="center"/>
              <w:rPr>
                <w:b/>
                <w:bCs/>
                <w:szCs w:val="24"/>
              </w:rPr>
            </w:pPr>
            <w:r w:rsidRPr="00E11C30">
              <w:rPr>
                <w:b/>
                <w:bCs/>
                <w:szCs w:val="24"/>
              </w:rPr>
              <w:t>2015</w:t>
            </w:r>
          </w:p>
        </w:tc>
        <w:tc>
          <w:tcPr>
            <w:tcW w:w="800" w:type="dxa"/>
            <w:shd w:val="clear" w:color="auto" w:fill="DEEAF6" w:themeFill="accent5" w:themeFillTint="33"/>
            <w:noWrap/>
            <w:vAlign w:val="center"/>
            <w:hideMark/>
          </w:tcPr>
          <w:p w14:paraId="1E610910" w14:textId="77777777" w:rsidR="00911617" w:rsidRPr="00E11C30" w:rsidRDefault="00911617" w:rsidP="00D37D63">
            <w:pPr>
              <w:spacing w:after="0" w:line="276" w:lineRule="auto"/>
              <w:jc w:val="center"/>
              <w:rPr>
                <w:b/>
                <w:bCs/>
                <w:szCs w:val="24"/>
              </w:rPr>
            </w:pPr>
            <w:r w:rsidRPr="00E11C30">
              <w:rPr>
                <w:b/>
                <w:bCs/>
                <w:szCs w:val="24"/>
              </w:rPr>
              <w:t>2016</w:t>
            </w:r>
          </w:p>
        </w:tc>
        <w:tc>
          <w:tcPr>
            <w:tcW w:w="799" w:type="dxa"/>
            <w:shd w:val="clear" w:color="auto" w:fill="DEEAF6" w:themeFill="accent5" w:themeFillTint="33"/>
            <w:noWrap/>
            <w:vAlign w:val="center"/>
            <w:hideMark/>
          </w:tcPr>
          <w:p w14:paraId="0BA55D05" w14:textId="77777777" w:rsidR="00911617" w:rsidRPr="00E11C30" w:rsidRDefault="00911617" w:rsidP="00D37D63">
            <w:pPr>
              <w:spacing w:after="0" w:line="276" w:lineRule="auto"/>
              <w:jc w:val="center"/>
              <w:rPr>
                <w:b/>
                <w:bCs/>
                <w:szCs w:val="24"/>
              </w:rPr>
            </w:pPr>
            <w:r w:rsidRPr="00E11C30">
              <w:rPr>
                <w:b/>
                <w:bCs/>
                <w:szCs w:val="24"/>
              </w:rPr>
              <w:t>2017</w:t>
            </w:r>
          </w:p>
        </w:tc>
        <w:tc>
          <w:tcPr>
            <w:tcW w:w="800" w:type="dxa"/>
            <w:shd w:val="clear" w:color="auto" w:fill="DEEAF6" w:themeFill="accent5" w:themeFillTint="33"/>
            <w:noWrap/>
            <w:vAlign w:val="center"/>
            <w:hideMark/>
          </w:tcPr>
          <w:p w14:paraId="61EE30C0" w14:textId="77777777" w:rsidR="00911617" w:rsidRPr="00E11C30" w:rsidRDefault="00911617" w:rsidP="00D37D63">
            <w:pPr>
              <w:spacing w:after="0" w:line="276" w:lineRule="auto"/>
              <w:jc w:val="center"/>
              <w:rPr>
                <w:b/>
                <w:bCs/>
                <w:szCs w:val="24"/>
              </w:rPr>
            </w:pPr>
            <w:r w:rsidRPr="00E11C30">
              <w:rPr>
                <w:b/>
                <w:bCs/>
                <w:szCs w:val="24"/>
              </w:rPr>
              <w:t>2018</w:t>
            </w:r>
          </w:p>
        </w:tc>
        <w:tc>
          <w:tcPr>
            <w:tcW w:w="799" w:type="dxa"/>
            <w:shd w:val="clear" w:color="auto" w:fill="DEEAF6" w:themeFill="accent5" w:themeFillTint="33"/>
            <w:noWrap/>
            <w:vAlign w:val="center"/>
            <w:hideMark/>
          </w:tcPr>
          <w:p w14:paraId="09D12ED6" w14:textId="77777777" w:rsidR="00911617" w:rsidRPr="00E11C30" w:rsidRDefault="00911617" w:rsidP="00D37D63">
            <w:pPr>
              <w:spacing w:after="0" w:line="276" w:lineRule="auto"/>
              <w:jc w:val="center"/>
              <w:rPr>
                <w:b/>
                <w:bCs/>
                <w:szCs w:val="24"/>
              </w:rPr>
            </w:pPr>
            <w:r w:rsidRPr="00E11C30">
              <w:rPr>
                <w:b/>
                <w:bCs/>
                <w:szCs w:val="24"/>
              </w:rPr>
              <w:t>2019</w:t>
            </w:r>
          </w:p>
        </w:tc>
        <w:tc>
          <w:tcPr>
            <w:tcW w:w="800" w:type="dxa"/>
            <w:shd w:val="clear" w:color="auto" w:fill="DEEAF6" w:themeFill="accent5" w:themeFillTint="33"/>
            <w:noWrap/>
            <w:vAlign w:val="center"/>
            <w:hideMark/>
          </w:tcPr>
          <w:p w14:paraId="38FE8F99" w14:textId="77777777" w:rsidR="00911617" w:rsidRPr="00E11C30" w:rsidRDefault="00911617" w:rsidP="00D37D63">
            <w:pPr>
              <w:spacing w:after="0" w:line="276" w:lineRule="auto"/>
              <w:jc w:val="center"/>
              <w:rPr>
                <w:b/>
                <w:bCs/>
                <w:szCs w:val="24"/>
              </w:rPr>
            </w:pPr>
            <w:r w:rsidRPr="00E11C30">
              <w:rPr>
                <w:b/>
                <w:bCs/>
                <w:szCs w:val="24"/>
              </w:rPr>
              <w:t>2020</w:t>
            </w:r>
          </w:p>
        </w:tc>
        <w:tc>
          <w:tcPr>
            <w:tcW w:w="1667" w:type="dxa"/>
            <w:shd w:val="clear" w:color="auto" w:fill="DEEAF6" w:themeFill="accent5" w:themeFillTint="33"/>
            <w:noWrap/>
            <w:vAlign w:val="center"/>
            <w:hideMark/>
          </w:tcPr>
          <w:p w14:paraId="18D7C1D7" w14:textId="77777777" w:rsidR="00911617" w:rsidRPr="00E11C30" w:rsidRDefault="00911617" w:rsidP="00D37D63">
            <w:pPr>
              <w:spacing w:after="0" w:line="276" w:lineRule="auto"/>
              <w:jc w:val="center"/>
              <w:rPr>
                <w:b/>
                <w:bCs/>
                <w:szCs w:val="24"/>
              </w:rPr>
            </w:pPr>
            <w:r w:rsidRPr="00E11C30">
              <w:rPr>
                <w:b/>
                <w:bCs/>
                <w:szCs w:val="24"/>
              </w:rPr>
              <w:t>Zmiana 2020/2015</w:t>
            </w:r>
          </w:p>
        </w:tc>
      </w:tr>
      <w:tr w:rsidR="00911617" w:rsidRPr="00E11C30" w14:paraId="5E6FD81A" w14:textId="77777777" w:rsidTr="00F55425">
        <w:trPr>
          <w:trHeight w:val="264"/>
        </w:trPr>
        <w:tc>
          <w:tcPr>
            <w:tcW w:w="2824" w:type="dxa"/>
            <w:vAlign w:val="center"/>
            <w:hideMark/>
          </w:tcPr>
          <w:p w14:paraId="73A69AD8" w14:textId="77777777" w:rsidR="00911617" w:rsidRPr="00E11C30" w:rsidRDefault="00911617" w:rsidP="00D37D63">
            <w:pPr>
              <w:spacing w:after="0" w:line="276" w:lineRule="auto"/>
              <w:rPr>
                <w:b/>
                <w:bCs/>
                <w:szCs w:val="24"/>
              </w:rPr>
            </w:pPr>
            <w:r w:rsidRPr="00E11C30">
              <w:rPr>
                <w:b/>
                <w:bCs/>
                <w:szCs w:val="24"/>
              </w:rPr>
              <w:t>Województwo wielkopolskie</w:t>
            </w:r>
          </w:p>
        </w:tc>
        <w:tc>
          <w:tcPr>
            <w:tcW w:w="799" w:type="dxa"/>
            <w:noWrap/>
            <w:vAlign w:val="center"/>
            <w:hideMark/>
          </w:tcPr>
          <w:p w14:paraId="598F43C8" w14:textId="77777777" w:rsidR="00911617" w:rsidRPr="00E11C30" w:rsidRDefault="00911617" w:rsidP="00F55425">
            <w:pPr>
              <w:spacing w:after="0" w:line="276" w:lineRule="auto"/>
              <w:jc w:val="right"/>
              <w:rPr>
                <w:b/>
                <w:bCs/>
                <w:color w:val="000000"/>
                <w:szCs w:val="24"/>
              </w:rPr>
            </w:pPr>
            <w:r w:rsidRPr="00E11C30">
              <w:rPr>
                <w:b/>
                <w:bCs/>
                <w:color w:val="000000"/>
                <w:szCs w:val="24"/>
              </w:rPr>
              <w:t>6 164</w:t>
            </w:r>
          </w:p>
        </w:tc>
        <w:tc>
          <w:tcPr>
            <w:tcW w:w="800" w:type="dxa"/>
            <w:noWrap/>
            <w:vAlign w:val="center"/>
            <w:hideMark/>
          </w:tcPr>
          <w:p w14:paraId="68283E79" w14:textId="77777777" w:rsidR="00911617" w:rsidRPr="00E11C30" w:rsidRDefault="00911617" w:rsidP="00F55425">
            <w:pPr>
              <w:spacing w:after="0" w:line="276" w:lineRule="auto"/>
              <w:jc w:val="right"/>
              <w:rPr>
                <w:b/>
                <w:bCs/>
                <w:color w:val="000000"/>
                <w:szCs w:val="24"/>
              </w:rPr>
            </w:pPr>
            <w:r w:rsidRPr="00E11C30">
              <w:rPr>
                <w:b/>
                <w:bCs/>
                <w:color w:val="000000"/>
                <w:szCs w:val="24"/>
              </w:rPr>
              <w:t>5 465</w:t>
            </w:r>
          </w:p>
        </w:tc>
        <w:tc>
          <w:tcPr>
            <w:tcW w:w="799" w:type="dxa"/>
            <w:noWrap/>
            <w:vAlign w:val="center"/>
            <w:hideMark/>
          </w:tcPr>
          <w:p w14:paraId="6AF19A98" w14:textId="77777777" w:rsidR="00911617" w:rsidRPr="00E11C30" w:rsidRDefault="00911617" w:rsidP="00F55425">
            <w:pPr>
              <w:spacing w:after="0" w:line="276" w:lineRule="auto"/>
              <w:jc w:val="right"/>
              <w:rPr>
                <w:b/>
                <w:bCs/>
                <w:color w:val="000000"/>
                <w:szCs w:val="24"/>
              </w:rPr>
            </w:pPr>
            <w:r w:rsidRPr="00E11C30">
              <w:rPr>
                <w:b/>
                <w:bCs/>
                <w:color w:val="000000"/>
                <w:szCs w:val="24"/>
              </w:rPr>
              <w:t>5 656</w:t>
            </w:r>
          </w:p>
        </w:tc>
        <w:tc>
          <w:tcPr>
            <w:tcW w:w="800" w:type="dxa"/>
            <w:noWrap/>
            <w:vAlign w:val="center"/>
            <w:hideMark/>
          </w:tcPr>
          <w:p w14:paraId="51C4B5F9" w14:textId="77777777" w:rsidR="00911617" w:rsidRPr="00E11C30" w:rsidRDefault="00911617" w:rsidP="00F55425">
            <w:pPr>
              <w:spacing w:after="0" w:line="276" w:lineRule="auto"/>
              <w:jc w:val="right"/>
              <w:rPr>
                <w:b/>
                <w:bCs/>
                <w:color w:val="000000"/>
                <w:szCs w:val="24"/>
              </w:rPr>
            </w:pPr>
            <w:r w:rsidRPr="00E11C30">
              <w:rPr>
                <w:b/>
                <w:bCs/>
                <w:color w:val="000000"/>
                <w:szCs w:val="24"/>
              </w:rPr>
              <w:t>3 852</w:t>
            </w:r>
          </w:p>
        </w:tc>
        <w:tc>
          <w:tcPr>
            <w:tcW w:w="799" w:type="dxa"/>
            <w:noWrap/>
            <w:vAlign w:val="center"/>
            <w:hideMark/>
          </w:tcPr>
          <w:p w14:paraId="0285FBEF" w14:textId="77777777" w:rsidR="00911617" w:rsidRPr="00E11C30" w:rsidRDefault="00911617" w:rsidP="00F55425">
            <w:pPr>
              <w:spacing w:after="0" w:line="276" w:lineRule="auto"/>
              <w:jc w:val="right"/>
              <w:rPr>
                <w:b/>
                <w:bCs/>
                <w:color w:val="000000"/>
                <w:szCs w:val="24"/>
              </w:rPr>
            </w:pPr>
            <w:r w:rsidRPr="00E11C30">
              <w:rPr>
                <w:b/>
                <w:bCs/>
                <w:color w:val="000000"/>
                <w:szCs w:val="24"/>
              </w:rPr>
              <w:t>4 315</w:t>
            </w:r>
          </w:p>
        </w:tc>
        <w:tc>
          <w:tcPr>
            <w:tcW w:w="800" w:type="dxa"/>
            <w:noWrap/>
            <w:vAlign w:val="center"/>
            <w:hideMark/>
          </w:tcPr>
          <w:p w14:paraId="691EB792" w14:textId="77777777" w:rsidR="00911617" w:rsidRPr="00E11C30" w:rsidRDefault="00911617" w:rsidP="00F55425">
            <w:pPr>
              <w:spacing w:after="0" w:line="276" w:lineRule="auto"/>
              <w:jc w:val="right"/>
              <w:rPr>
                <w:b/>
                <w:bCs/>
                <w:color w:val="000000"/>
                <w:szCs w:val="24"/>
              </w:rPr>
            </w:pPr>
            <w:r w:rsidRPr="00E11C30">
              <w:rPr>
                <w:b/>
                <w:bCs/>
                <w:color w:val="000000"/>
                <w:szCs w:val="24"/>
              </w:rPr>
              <w:t>3 680</w:t>
            </w:r>
          </w:p>
        </w:tc>
        <w:tc>
          <w:tcPr>
            <w:tcW w:w="1667" w:type="dxa"/>
            <w:noWrap/>
            <w:vAlign w:val="center"/>
            <w:hideMark/>
          </w:tcPr>
          <w:p w14:paraId="5A753B46" w14:textId="77777777" w:rsidR="00911617" w:rsidRPr="00E11C30" w:rsidRDefault="00911617" w:rsidP="00F55425">
            <w:pPr>
              <w:spacing w:after="0" w:line="276" w:lineRule="auto"/>
              <w:jc w:val="right"/>
              <w:rPr>
                <w:b/>
                <w:bCs/>
                <w:color w:val="000000"/>
                <w:szCs w:val="24"/>
              </w:rPr>
            </w:pPr>
            <w:r w:rsidRPr="00E11C30">
              <w:rPr>
                <w:b/>
                <w:bCs/>
                <w:color w:val="000000"/>
                <w:szCs w:val="24"/>
              </w:rPr>
              <w:t>-40,3%</w:t>
            </w:r>
          </w:p>
        </w:tc>
      </w:tr>
      <w:tr w:rsidR="00911617" w:rsidRPr="00E11C30" w14:paraId="02C09F69" w14:textId="77777777" w:rsidTr="00F55425">
        <w:trPr>
          <w:trHeight w:val="264"/>
        </w:trPr>
        <w:tc>
          <w:tcPr>
            <w:tcW w:w="2824" w:type="dxa"/>
            <w:vAlign w:val="center"/>
            <w:hideMark/>
          </w:tcPr>
          <w:p w14:paraId="03C237F6" w14:textId="77777777" w:rsidR="00911617" w:rsidRPr="00E11C30" w:rsidRDefault="00911617" w:rsidP="00D37D63">
            <w:pPr>
              <w:spacing w:after="0" w:line="276" w:lineRule="auto"/>
              <w:rPr>
                <w:b/>
                <w:bCs/>
                <w:szCs w:val="24"/>
              </w:rPr>
            </w:pPr>
            <w:r w:rsidRPr="00E11C30">
              <w:rPr>
                <w:b/>
                <w:bCs/>
                <w:szCs w:val="24"/>
              </w:rPr>
              <w:t>Wielkopolska Wschodnia</w:t>
            </w:r>
          </w:p>
        </w:tc>
        <w:tc>
          <w:tcPr>
            <w:tcW w:w="799" w:type="dxa"/>
            <w:noWrap/>
            <w:vAlign w:val="center"/>
            <w:hideMark/>
          </w:tcPr>
          <w:p w14:paraId="4CE99C07" w14:textId="77777777" w:rsidR="00911617" w:rsidRPr="00E11C30" w:rsidRDefault="00911617" w:rsidP="00F55425">
            <w:pPr>
              <w:spacing w:after="0" w:line="276" w:lineRule="auto"/>
              <w:jc w:val="right"/>
              <w:rPr>
                <w:b/>
                <w:bCs/>
                <w:color w:val="000000"/>
                <w:szCs w:val="24"/>
              </w:rPr>
            </w:pPr>
            <w:r w:rsidRPr="00E11C30">
              <w:rPr>
                <w:b/>
                <w:bCs/>
                <w:color w:val="000000"/>
                <w:szCs w:val="24"/>
              </w:rPr>
              <w:t>885</w:t>
            </w:r>
          </w:p>
        </w:tc>
        <w:tc>
          <w:tcPr>
            <w:tcW w:w="800" w:type="dxa"/>
            <w:noWrap/>
            <w:vAlign w:val="center"/>
            <w:hideMark/>
          </w:tcPr>
          <w:p w14:paraId="39139335" w14:textId="77777777" w:rsidR="00911617" w:rsidRPr="00E11C30" w:rsidRDefault="00911617" w:rsidP="00F55425">
            <w:pPr>
              <w:spacing w:after="0" w:line="276" w:lineRule="auto"/>
              <w:jc w:val="right"/>
              <w:rPr>
                <w:b/>
                <w:bCs/>
                <w:color w:val="000000"/>
                <w:szCs w:val="24"/>
              </w:rPr>
            </w:pPr>
            <w:r w:rsidRPr="00E11C30">
              <w:rPr>
                <w:b/>
                <w:bCs/>
                <w:color w:val="000000"/>
                <w:szCs w:val="24"/>
              </w:rPr>
              <w:t>835</w:t>
            </w:r>
          </w:p>
        </w:tc>
        <w:tc>
          <w:tcPr>
            <w:tcW w:w="799" w:type="dxa"/>
            <w:noWrap/>
            <w:vAlign w:val="center"/>
            <w:hideMark/>
          </w:tcPr>
          <w:p w14:paraId="3F0329DA" w14:textId="77777777" w:rsidR="00911617" w:rsidRPr="00E11C30" w:rsidRDefault="00911617" w:rsidP="00F55425">
            <w:pPr>
              <w:spacing w:after="0" w:line="276" w:lineRule="auto"/>
              <w:jc w:val="right"/>
              <w:rPr>
                <w:b/>
                <w:bCs/>
                <w:color w:val="000000"/>
                <w:szCs w:val="24"/>
              </w:rPr>
            </w:pPr>
            <w:r w:rsidRPr="00E11C30">
              <w:rPr>
                <w:b/>
                <w:bCs/>
                <w:color w:val="000000"/>
                <w:szCs w:val="24"/>
              </w:rPr>
              <w:t>837</w:t>
            </w:r>
          </w:p>
        </w:tc>
        <w:tc>
          <w:tcPr>
            <w:tcW w:w="800" w:type="dxa"/>
            <w:noWrap/>
            <w:vAlign w:val="center"/>
            <w:hideMark/>
          </w:tcPr>
          <w:p w14:paraId="7769629D" w14:textId="77777777" w:rsidR="00911617" w:rsidRPr="00E11C30" w:rsidRDefault="00911617" w:rsidP="00F55425">
            <w:pPr>
              <w:spacing w:after="0" w:line="276" w:lineRule="auto"/>
              <w:jc w:val="right"/>
              <w:rPr>
                <w:b/>
                <w:bCs/>
                <w:color w:val="000000"/>
                <w:szCs w:val="24"/>
              </w:rPr>
            </w:pPr>
            <w:r w:rsidRPr="00E11C30">
              <w:rPr>
                <w:b/>
                <w:bCs/>
                <w:color w:val="000000"/>
                <w:szCs w:val="24"/>
              </w:rPr>
              <w:t>851</w:t>
            </w:r>
          </w:p>
        </w:tc>
        <w:tc>
          <w:tcPr>
            <w:tcW w:w="799" w:type="dxa"/>
            <w:noWrap/>
            <w:vAlign w:val="center"/>
            <w:hideMark/>
          </w:tcPr>
          <w:p w14:paraId="20F919BF" w14:textId="77777777" w:rsidR="00911617" w:rsidRPr="00E11C30" w:rsidRDefault="00911617" w:rsidP="00F55425">
            <w:pPr>
              <w:spacing w:after="0" w:line="276" w:lineRule="auto"/>
              <w:jc w:val="right"/>
              <w:rPr>
                <w:b/>
                <w:bCs/>
                <w:color w:val="000000"/>
                <w:szCs w:val="24"/>
              </w:rPr>
            </w:pPr>
            <w:r w:rsidRPr="00E11C30">
              <w:rPr>
                <w:b/>
                <w:bCs/>
                <w:color w:val="000000"/>
                <w:szCs w:val="24"/>
              </w:rPr>
              <w:t>783</w:t>
            </w:r>
          </w:p>
        </w:tc>
        <w:tc>
          <w:tcPr>
            <w:tcW w:w="800" w:type="dxa"/>
            <w:noWrap/>
            <w:vAlign w:val="center"/>
            <w:hideMark/>
          </w:tcPr>
          <w:p w14:paraId="0F5D7FD8" w14:textId="77777777" w:rsidR="00911617" w:rsidRPr="00E11C30" w:rsidRDefault="00911617" w:rsidP="00F55425">
            <w:pPr>
              <w:spacing w:after="0" w:line="276" w:lineRule="auto"/>
              <w:jc w:val="right"/>
              <w:rPr>
                <w:b/>
                <w:bCs/>
                <w:color w:val="000000"/>
                <w:szCs w:val="24"/>
              </w:rPr>
            </w:pPr>
            <w:r w:rsidRPr="00E11C30">
              <w:rPr>
                <w:b/>
                <w:bCs/>
                <w:color w:val="000000"/>
                <w:szCs w:val="24"/>
              </w:rPr>
              <w:t>602</w:t>
            </w:r>
          </w:p>
        </w:tc>
        <w:tc>
          <w:tcPr>
            <w:tcW w:w="1667" w:type="dxa"/>
            <w:noWrap/>
            <w:vAlign w:val="center"/>
            <w:hideMark/>
          </w:tcPr>
          <w:p w14:paraId="10FE3193" w14:textId="77777777" w:rsidR="00911617" w:rsidRPr="00E11C30" w:rsidRDefault="00911617" w:rsidP="00F55425">
            <w:pPr>
              <w:spacing w:after="0" w:line="276" w:lineRule="auto"/>
              <w:jc w:val="right"/>
              <w:rPr>
                <w:b/>
                <w:bCs/>
                <w:color w:val="000000"/>
                <w:szCs w:val="24"/>
              </w:rPr>
            </w:pPr>
            <w:r w:rsidRPr="00E11C30">
              <w:rPr>
                <w:b/>
                <w:bCs/>
                <w:color w:val="000000"/>
                <w:szCs w:val="24"/>
              </w:rPr>
              <w:t>-32,0%</w:t>
            </w:r>
          </w:p>
        </w:tc>
      </w:tr>
      <w:tr w:rsidR="00911617" w:rsidRPr="00E11C30" w14:paraId="4800D284" w14:textId="77777777" w:rsidTr="00F55425">
        <w:trPr>
          <w:trHeight w:val="264"/>
        </w:trPr>
        <w:tc>
          <w:tcPr>
            <w:tcW w:w="2824" w:type="dxa"/>
            <w:vAlign w:val="center"/>
            <w:hideMark/>
          </w:tcPr>
          <w:p w14:paraId="32B02BCE" w14:textId="77777777" w:rsidR="00911617" w:rsidRPr="00E11C30" w:rsidRDefault="00911617" w:rsidP="00D37D63">
            <w:pPr>
              <w:spacing w:after="0" w:line="276" w:lineRule="auto"/>
              <w:rPr>
                <w:b/>
                <w:bCs/>
                <w:szCs w:val="24"/>
              </w:rPr>
            </w:pPr>
            <w:r w:rsidRPr="00E11C30">
              <w:rPr>
                <w:b/>
                <w:bCs/>
                <w:szCs w:val="24"/>
              </w:rPr>
              <w:t>Powiat m.</w:t>
            </w:r>
            <w:r w:rsidR="0043121B" w:rsidRPr="00E11C30">
              <w:rPr>
                <w:b/>
                <w:bCs/>
                <w:szCs w:val="24"/>
              </w:rPr>
              <w:t xml:space="preserve"> </w:t>
            </w:r>
            <w:r w:rsidRPr="00E11C30">
              <w:rPr>
                <w:b/>
                <w:bCs/>
                <w:szCs w:val="24"/>
              </w:rPr>
              <w:t>Konin</w:t>
            </w:r>
          </w:p>
        </w:tc>
        <w:tc>
          <w:tcPr>
            <w:tcW w:w="799" w:type="dxa"/>
            <w:noWrap/>
            <w:vAlign w:val="center"/>
            <w:hideMark/>
          </w:tcPr>
          <w:p w14:paraId="2B8D3B35" w14:textId="77777777" w:rsidR="00911617" w:rsidRPr="00E11C30" w:rsidRDefault="00911617" w:rsidP="00F55425">
            <w:pPr>
              <w:spacing w:after="0" w:line="276" w:lineRule="auto"/>
              <w:jc w:val="right"/>
              <w:rPr>
                <w:color w:val="000000"/>
                <w:szCs w:val="24"/>
              </w:rPr>
            </w:pPr>
            <w:r w:rsidRPr="00E11C30">
              <w:rPr>
                <w:color w:val="000000"/>
                <w:szCs w:val="24"/>
              </w:rPr>
              <w:t>627</w:t>
            </w:r>
          </w:p>
        </w:tc>
        <w:tc>
          <w:tcPr>
            <w:tcW w:w="800" w:type="dxa"/>
            <w:noWrap/>
            <w:vAlign w:val="center"/>
            <w:hideMark/>
          </w:tcPr>
          <w:p w14:paraId="642521AA" w14:textId="77777777" w:rsidR="00911617" w:rsidRPr="00E11C30" w:rsidRDefault="00911617" w:rsidP="00F55425">
            <w:pPr>
              <w:spacing w:after="0" w:line="276" w:lineRule="auto"/>
              <w:jc w:val="right"/>
              <w:rPr>
                <w:color w:val="000000"/>
                <w:szCs w:val="24"/>
              </w:rPr>
            </w:pPr>
            <w:r w:rsidRPr="00E11C30">
              <w:rPr>
                <w:color w:val="000000"/>
                <w:szCs w:val="24"/>
              </w:rPr>
              <w:t>569</w:t>
            </w:r>
          </w:p>
        </w:tc>
        <w:tc>
          <w:tcPr>
            <w:tcW w:w="799" w:type="dxa"/>
            <w:noWrap/>
            <w:vAlign w:val="center"/>
            <w:hideMark/>
          </w:tcPr>
          <w:p w14:paraId="7F89668C" w14:textId="77777777" w:rsidR="00911617" w:rsidRPr="00E11C30" w:rsidRDefault="00911617" w:rsidP="00F55425">
            <w:pPr>
              <w:spacing w:after="0" w:line="276" w:lineRule="auto"/>
              <w:jc w:val="right"/>
              <w:rPr>
                <w:color w:val="000000"/>
                <w:szCs w:val="24"/>
              </w:rPr>
            </w:pPr>
            <w:r w:rsidRPr="00E11C30">
              <w:rPr>
                <w:color w:val="000000"/>
                <w:szCs w:val="24"/>
              </w:rPr>
              <w:t>621</w:t>
            </w:r>
          </w:p>
        </w:tc>
        <w:tc>
          <w:tcPr>
            <w:tcW w:w="800" w:type="dxa"/>
            <w:noWrap/>
            <w:vAlign w:val="center"/>
            <w:hideMark/>
          </w:tcPr>
          <w:p w14:paraId="5530095C" w14:textId="77777777" w:rsidR="00911617" w:rsidRPr="00E11C30" w:rsidRDefault="00911617" w:rsidP="00F55425">
            <w:pPr>
              <w:spacing w:after="0" w:line="276" w:lineRule="auto"/>
              <w:jc w:val="right"/>
              <w:rPr>
                <w:color w:val="000000"/>
                <w:szCs w:val="24"/>
              </w:rPr>
            </w:pPr>
            <w:r w:rsidRPr="00E11C30">
              <w:rPr>
                <w:color w:val="000000"/>
                <w:szCs w:val="24"/>
              </w:rPr>
              <w:t>582</w:t>
            </w:r>
          </w:p>
        </w:tc>
        <w:tc>
          <w:tcPr>
            <w:tcW w:w="799" w:type="dxa"/>
            <w:noWrap/>
            <w:vAlign w:val="center"/>
            <w:hideMark/>
          </w:tcPr>
          <w:p w14:paraId="2EE3FC0B" w14:textId="77777777" w:rsidR="00911617" w:rsidRPr="00E11C30" w:rsidRDefault="00911617" w:rsidP="00F55425">
            <w:pPr>
              <w:spacing w:after="0" w:line="276" w:lineRule="auto"/>
              <w:jc w:val="right"/>
              <w:rPr>
                <w:color w:val="000000"/>
                <w:szCs w:val="24"/>
              </w:rPr>
            </w:pPr>
            <w:r w:rsidRPr="00E11C30">
              <w:rPr>
                <w:color w:val="000000"/>
                <w:szCs w:val="24"/>
              </w:rPr>
              <w:t>531</w:t>
            </w:r>
          </w:p>
        </w:tc>
        <w:tc>
          <w:tcPr>
            <w:tcW w:w="800" w:type="dxa"/>
            <w:noWrap/>
            <w:vAlign w:val="center"/>
            <w:hideMark/>
          </w:tcPr>
          <w:p w14:paraId="7B4901DE" w14:textId="77777777" w:rsidR="00911617" w:rsidRPr="00E11C30" w:rsidRDefault="00911617" w:rsidP="00F55425">
            <w:pPr>
              <w:spacing w:after="0" w:line="276" w:lineRule="auto"/>
              <w:jc w:val="right"/>
              <w:rPr>
                <w:color w:val="000000"/>
                <w:szCs w:val="24"/>
              </w:rPr>
            </w:pPr>
            <w:r w:rsidRPr="00E11C30">
              <w:rPr>
                <w:color w:val="000000"/>
                <w:szCs w:val="24"/>
              </w:rPr>
              <w:t>380</w:t>
            </w:r>
          </w:p>
        </w:tc>
        <w:tc>
          <w:tcPr>
            <w:tcW w:w="1667" w:type="dxa"/>
            <w:noWrap/>
            <w:vAlign w:val="center"/>
            <w:hideMark/>
          </w:tcPr>
          <w:p w14:paraId="3AD9939D" w14:textId="77777777" w:rsidR="00911617" w:rsidRPr="00E11C30" w:rsidRDefault="00911617" w:rsidP="00F55425">
            <w:pPr>
              <w:spacing w:after="0" w:line="276" w:lineRule="auto"/>
              <w:jc w:val="right"/>
              <w:rPr>
                <w:color w:val="000000"/>
                <w:szCs w:val="24"/>
              </w:rPr>
            </w:pPr>
            <w:r w:rsidRPr="00E11C30">
              <w:rPr>
                <w:color w:val="000000"/>
                <w:szCs w:val="24"/>
              </w:rPr>
              <w:t>-39,4%</w:t>
            </w:r>
          </w:p>
        </w:tc>
      </w:tr>
      <w:tr w:rsidR="00911617" w:rsidRPr="00E11C30" w14:paraId="165C0FCD" w14:textId="77777777" w:rsidTr="00F55425">
        <w:trPr>
          <w:trHeight w:val="264"/>
        </w:trPr>
        <w:tc>
          <w:tcPr>
            <w:tcW w:w="2824" w:type="dxa"/>
            <w:vAlign w:val="center"/>
            <w:hideMark/>
          </w:tcPr>
          <w:p w14:paraId="6298DBAE" w14:textId="77777777" w:rsidR="00911617" w:rsidRPr="00E11C30" w:rsidRDefault="00911617" w:rsidP="00D37D63">
            <w:pPr>
              <w:spacing w:after="0" w:line="276" w:lineRule="auto"/>
              <w:rPr>
                <w:b/>
                <w:bCs/>
                <w:szCs w:val="24"/>
              </w:rPr>
            </w:pPr>
            <w:r w:rsidRPr="00E11C30">
              <w:rPr>
                <w:b/>
                <w:bCs/>
                <w:szCs w:val="24"/>
              </w:rPr>
              <w:t>Powiat kolski</w:t>
            </w:r>
          </w:p>
        </w:tc>
        <w:tc>
          <w:tcPr>
            <w:tcW w:w="799" w:type="dxa"/>
            <w:noWrap/>
            <w:vAlign w:val="center"/>
            <w:hideMark/>
          </w:tcPr>
          <w:p w14:paraId="1D30983A" w14:textId="77777777" w:rsidR="00911617" w:rsidRPr="00E11C30" w:rsidRDefault="00911617" w:rsidP="00F55425">
            <w:pPr>
              <w:spacing w:after="0" w:line="276" w:lineRule="auto"/>
              <w:jc w:val="right"/>
              <w:rPr>
                <w:color w:val="000000"/>
                <w:szCs w:val="24"/>
              </w:rPr>
            </w:pPr>
            <w:r w:rsidRPr="00E11C30">
              <w:rPr>
                <w:color w:val="000000"/>
                <w:szCs w:val="24"/>
              </w:rPr>
              <w:t>43</w:t>
            </w:r>
          </w:p>
        </w:tc>
        <w:tc>
          <w:tcPr>
            <w:tcW w:w="800" w:type="dxa"/>
            <w:noWrap/>
            <w:vAlign w:val="center"/>
            <w:hideMark/>
          </w:tcPr>
          <w:p w14:paraId="6C4C9FC4" w14:textId="77777777" w:rsidR="00911617" w:rsidRPr="00E11C30" w:rsidRDefault="00911617" w:rsidP="00F55425">
            <w:pPr>
              <w:spacing w:after="0" w:line="276" w:lineRule="auto"/>
              <w:jc w:val="right"/>
              <w:rPr>
                <w:color w:val="000000"/>
                <w:szCs w:val="24"/>
              </w:rPr>
            </w:pPr>
            <w:r w:rsidRPr="00E11C30">
              <w:rPr>
                <w:color w:val="000000"/>
                <w:szCs w:val="24"/>
              </w:rPr>
              <w:t>45</w:t>
            </w:r>
          </w:p>
        </w:tc>
        <w:tc>
          <w:tcPr>
            <w:tcW w:w="799" w:type="dxa"/>
            <w:noWrap/>
            <w:vAlign w:val="center"/>
            <w:hideMark/>
          </w:tcPr>
          <w:p w14:paraId="529A12F8" w14:textId="77777777" w:rsidR="00911617" w:rsidRPr="00E11C30" w:rsidRDefault="00911617" w:rsidP="00F55425">
            <w:pPr>
              <w:spacing w:after="0" w:line="276" w:lineRule="auto"/>
              <w:jc w:val="right"/>
              <w:rPr>
                <w:color w:val="000000"/>
                <w:szCs w:val="24"/>
              </w:rPr>
            </w:pPr>
            <w:r w:rsidRPr="00E11C30">
              <w:rPr>
                <w:color w:val="000000"/>
                <w:szCs w:val="24"/>
              </w:rPr>
              <w:t>27</w:t>
            </w:r>
          </w:p>
        </w:tc>
        <w:tc>
          <w:tcPr>
            <w:tcW w:w="800" w:type="dxa"/>
            <w:noWrap/>
            <w:vAlign w:val="center"/>
            <w:hideMark/>
          </w:tcPr>
          <w:p w14:paraId="7BD69C2A" w14:textId="77777777" w:rsidR="00911617" w:rsidRPr="00E11C30" w:rsidRDefault="00911617" w:rsidP="00F55425">
            <w:pPr>
              <w:spacing w:after="0" w:line="276" w:lineRule="auto"/>
              <w:jc w:val="right"/>
              <w:rPr>
                <w:color w:val="000000"/>
                <w:szCs w:val="24"/>
              </w:rPr>
            </w:pPr>
            <w:r w:rsidRPr="00E11C30">
              <w:rPr>
                <w:color w:val="000000"/>
                <w:szCs w:val="24"/>
              </w:rPr>
              <w:t>76</w:t>
            </w:r>
          </w:p>
        </w:tc>
        <w:tc>
          <w:tcPr>
            <w:tcW w:w="799" w:type="dxa"/>
            <w:noWrap/>
            <w:vAlign w:val="center"/>
            <w:hideMark/>
          </w:tcPr>
          <w:p w14:paraId="733202EC" w14:textId="77777777" w:rsidR="00911617" w:rsidRPr="00E11C30" w:rsidRDefault="00911617" w:rsidP="00F55425">
            <w:pPr>
              <w:spacing w:after="0" w:line="276" w:lineRule="auto"/>
              <w:jc w:val="right"/>
              <w:rPr>
                <w:color w:val="000000"/>
                <w:szCs w:val="24"/>
              </w:rPr>
            </w:pPr>
            <w:r w:rsidRPr="00E11C30">
              <w:rPr>
                <w:color w:val="000000"/>
                <w:szCs w:val="24"/>
              </w:rPr>
              <w:t>74</w:t>
            </w:r>
          </w:p>
        </w:tc>
        <w:tc>
          <w:tcPr>
            <w:tcW w:w="800" w:type="dxa"/>
            <w:noWrap/>
            <w:vAlign w:val="center"/>
            <w:hideMark/>
          </w:tcPr>
          <w:p w14:paraId="60A707C0" w14:textId="77777777" w:rsidR="00911617" w:rsidRPr="00E11C30" w:rsidRDefault="00911617" w:rsidP="00F55425">
            <w:pPr>
              <w:spacing w:after="0" w:line="276" w:lineRule="auto"/>
              <w:jc w:val="right"/>
              <w:rPr>
                <w:color w:val="000000"/>
                <w:szCs w:val="24"/>
              </w:rPr>
            </w:pPr>
            <w:r w:rsidRPr="00E11C30">
              <w:rPr>
                <w:color w:val="000000"/>
                <w:szCs w:val="24"/>
              </w:rPr>
              <w:t>69</w:t>
            </w:r>
          </w:p>
        </w:tc>
        <w:tc>
          <w:tcPr>
            <w:tcW w:w="1667" w:type="dxa"/>
            <w:noWrap/>
            <w:vAlign w:val="center"/>
            <w:hideMark/>
          </w:tcPr>
          <w:p w14:paraId="02E13FDF" w14:textId="77777777" w:rsidR="00911617" w:rsidRPr="00E11C30" w:rsidRDefault="00911617" w:rsidP="00F55425">
            <w:pPr>
              <w:spacing w:after="0" w:line="276" w:lineRule="auto"/>
              <w:jc w:val="right"/>
              <w:rPr>
                <w:color w:val="000000"/>
                <w:szCs w:val="24"/>
              </w:rPr>
            </w:pPr>
            <w:r w:rsidRPr="00E11C30">
              <w:rPr>
                <w:color w:val="000000"/>
                <w:szCs w:val="24"/>
              </w:rPr>
              <w:t>60,5%</w:t>
            </w:r>
          </w:p>
        </w:tc>
      </w:tr>
      <w:tr w:rsidR="00911617" w:rsidRPr="00E11C30" w14:paraId="01D634E9" w14:textId="77777777" w:rsidTr="00F55425">
        <w:trPr>
          <w:trHeight w:val="264"/>
        </w:trPr>
        <w:tc>
          <w:tcPr>
            <w:tcW w:w="2824" w:type="dxa"/>
            <w:vAlign w:val="center"/>
            <w:hideMark/>
          </w:tcPr>
          <w:p w14:paraId="64D6F162" w14:textId="77777777" w:rsidR="00911617" w:rsidRPr="00E11C30" w:rsidRDefault="00911617" w:rsidP="00D37D63">
            <w:pPr>
              <w:spacing w:after="0" w:line="276" w:lineRule="auto"/>
              <w:rPr>
                <w:b/>
                <w:bCs/>
                <w:szCs w:val="24"/>
              </w:rPr>
            </w:pPr>
            <w:r w:rsidRPr="00E11C30">
              <w:rPr>
                <w:b/>
                <w:bCs/>
                <w:szCs w:val="24"/>
              </w:rPr>
              <w:t>Powiat koniński</w:t>
            </w:r>
          </w:p>
        </w:tc>
        <w:tc>
          <w:tcPr>
            <w:tcW w:w="799" w:type="dxa"/>
            <w:noWrap/>
            <w:vAlign w:val="center"/>
            <w:hideMark/>
          </w:tcPr>
          <w:p w14:paraId="24F71924" w14:textId="77777777" w:rsidR="00911617" w:rsidRPr="00E11C30" w:rsidRDefault="00911617" w:rsidP="00F55425">
            <w:pPr>
              <w:spacing w:after="0" w:line="276" w:lineRule="auto"/>
              <w:jc w:val="right"/>
              <w:rPr>
                <w:color w:val="000000"/>
                <w:szCs w:val="24"/>
              </w:rPr>
            </w:pPr>
            <w:r w:rsidRPr="00E11C30">
              <w:rPr>
                <w:color w:val="000000"/>
                <w:szCs w:val="24"/>
              </w:rPr>
              <w:t>62</w:t>
            </w:r>
          </w:p>
        </w:tc>
        <w:tc>
          <w:tcPr>
            <w:tcW w:w="800" w:type="dxa"/>
            <w:noWrap/>
            <w:vAlign w:val="center"/>
            <w:hideMark/>
          </w:tcPr>
          <w:p w14:paraId="368C3A11" w14:textId="77777777" w:rsidR="00911617" w:rsidRPr="00E11C30" w:rsidRDefault="00911617" w:rsidP="00F55425">
            <w:pPr>
              <w:spacing w:after="0" w:line="276" w:lineRule="auto"/>
              <w:jc w:val="right"/>
              <w:rPr>
                <w:color w:val="000000"/>
                <w:szCs w:val="24"/>
              </w:rPr>
            </w:pPr>
            <w:r w:rsidRPr="00E11C30">
              <w:rPr>
                <w:color w:val="000000"/>
                <w:szCs w:val="24"/>
              </w:rPr>
              <w:t>62</w:t>
            </w:r>
          </w:p>
        </w:tc>
        <w:tc>
          <w:tcPr>
            <w:tcW w:w="799" w:type="dxa"/>
            <w:noWrap/>
            <w:vAlign w:val="center"/>
            <w:hideMark/>
          </w:tcPr>
          <w:p w14:paraId="3C9C7CA9" w14:textId="77777777" w:rsidR="00911617" w:rsidRPr="00E11C30" w:rsidRDefault="00911617" w:rsidP="00F55425">
            <w:pPr>
              <w:spacing w:after="0" w:line="276" w:lineRule="auto"/>
              <w:jc w:val="right"/>
              <w:rPr>
                <w:color w:val="000000"/>
                <w:szCs w:val="24"/>
              </w:rPr>
            </w:pPr>
            <w:r w:rsidRPr="00E11C30">
              <w:rPr>
                <w:color w:val="000000"/>
                <w:szCs w:val="24"/>
              </w:rPr>
              <w:t>52</w:t>
            </w:r>
          </w:p>
        </w:tc>
        <w:tc>
          <w:tcPr>
            <w:tcW w:w="800" w:type="dxa"/>
            <w:noWrap/>
            <w:vAlign w:val="center"/>
            <w:hideMark/>
          </w:tcPr>
          <w:p w14:paraId="5A673B1B" w14:textId="77777777" w:rsidR="00911617" w:rsidRPr="00E11C30" w:rsidRDefault="00911617" w:rsidP="00F55425">
            <w:pPr>
              <w:spacing w:after="0" w:line="276" w:lineRule="auto"/>
              <w:jc w:val="right"/>
              <w:rPr>
                <w:color w:val="000000"/>
                <w:szCs w:val="24"/>
              </w:rPr>
            </w:pPr>
            <w:r w:rsidRPr="00E11C30">
              <w:rPr>
                <w:color w:val="000000"/>
                <w:szCs w:val="24"/>
              </w:rPr>
              <w:t>65</w:t>
            </w:r>
          </w:p>
        </w:tc>
        <w:tc>
          <w:tcPr>
            <w:tcW w:w="799" w:type="dxa"/>
            <w:noWrap/>
            <w:vAlign w:val="center"/>
            <w:hideMark/>
          </w:tcPr>
          <w:p w14:paraId="4553613C" w14:textId="77777777" w:rsidR="00911617" w:rsidRPr="00E11C30" w:rsidRDefault="00911617" w:rsidP="00F55425">
            <w:pPr>
              <w:spacing w:after="0" w:line="276" w:lineRule="auto"/>
              <w:jc w:val="right"/>
              <w:rPr>
                <w:color w:val="000000"/>
                <w:szCs w:val="24"/>
              </w:rPr>
            </w:pPr>
            <w:r w:rsidRPr="00E11C30">
              <w:rPr>
                <w:color w:val="000000"/>
                <w:szCs w:val="24"/>
              </w:rPr>
              <w:t>44</w:t>
            </w:r>
          </w:p>
        </w:tc>
        <w:tc>
          <w:tcPr>
            <w:tcW w:w="800" w:type="dxa"/>
            <w:noWrap/>
            <w:vAlign w:val="center"/>
            <w:hideMark/>
          </w:tcPr>
          <w:p w14:paraId="2AC62040" w14:textId="77777777" w:rsidR="00911617" w:rsidRPr="00E11C30" w:rsidRDefault="00911617" w:rsidP="00F55425">
            <w:pPr>
              <w:spacing w:after="0" w:line="276" w:lineRule="auto"/>
              <w:jc w:val="right"/>
              <w:rPr>
                <w:color w:val="000000"/>
                <w:szCs w:val="24"/>
              </w:rPr>
            </w:pPr>
            <w:r w:rsidRPr="00E11C30">
              <w:rPr>
                <w:color w:val="000000"/>
                <w:szCs w:val="24"/>
              </w:rPr>
              <w:t>42</w:t>
            </w:r>
          </w:p>
        </w:tc>
        <w:tc>
          <w:tcPr>
            <w:tcW w:w="1667" w:type="dxa"/>
            <w:noWrap/>
            <w:vAlign w:val="center"/>
            <w:hideMark/>
          </w:tcPr>
          <w:p w14:paraId="0DD00ED8" w14:textId="77777777" w:rsidR="00911617" w:rsidRPr="00E11C30" w:rsidRDefault="00911617" w:rsidP="00F55425">
            <w:pPr>
              <w:spacing w:after="0" w:line="276" w:lineRule="auto"/>
              <w:jc w:val="right"/>
              <w:rPr>
                <w:color w:val="000000"/>
                <w:szCs w:val="24"/>
              </w:rPr>
            </w:pPr>
            <w:r w:rsidRPr="00E11C30">
              <w:rPr>
                <w:color w:val="000000"/>
                <w:szCs w:val="24"/>
              </w:rPr>
              <w:t>-32,3%</w:t>
            </w:r>
          </w:p>
        </w:tc>
      </w:tr>
      <w:tr w:rsidR="00911617" w:rsidRPr="00E11C30" w14:paraId="2651C3FD" w14:textId="77777777" w:rsidTr="00F55425">
        <w:trPr>
          <w:trHeight w:val="264"/>
        </w:trPr>
        <w:tc>
          <w:tcPr>
            <w:tcW w:w="2824" w:type="dxa"/>
            <w:vAlign w:val="center"/>
            <w:hideMark/>
          </w:tcPr>
          <w:p w14:paraId="11B88A37" w14:textId="77777777" w:rsidR="00911617" w:rsidRPr="00E11C30" w:rsidRDefault="00911617" w:rsidP="00D37D63">
            <w:pPr>
              <w:spacing w:after="0" w:line="276" w:lineRule="auto"/>
              <w:rPr>
                <w:b/>
                <w:bCs/>
                <w:szCs w:val="24"/>
              </w:rPr>
            </w:pPr>
            <w:r w:rsidRPr="00E11C30">
              <w:rPr>
                <w:b/>
                <w:bCs/>
                <w:szCs w:val="24"/>
              </w:rPr>
              <w:t>Powiat słupecki</w:t>
            </w:r>
          </w:p>
        </w:tc>
        <w:tc>
          <w:tcPr>
            <w:tcW w:w="799" w:type="dxa"/>
            <w:noWrap/>
            <w:vAlign w:val="center"/>
            <w:hideMark/>
          </w:tcPr>
          <w:p w14:paraId="6F9B22F7" w14:textId="77777777" w:rsidR="00911617" w:rsidRPr="00E11C30" w:rsidRDefault="00911617" w:rsidP="00F55425">
            <w:pPr>
              <w:spacing w:after="0" w:line="276" w:lineRule="auto"/>
              <w:jc w:val="right"/>
              <w:rPr>
                <w:color w:val="000000"/>
                <w:szCs w:val="24"/>
              </w:rPr>
            </w:pPr>
            <w:r w:rsidRPr="00E11C30">
              <w:rPr>
                <w:color w:val="000000"/>
                <w:szCs w:val="24"/>
              </w:rPr>
              <w:t>40</w:t>
            </w:r>
          </w:p>
        </w:tc>
        <w:tc>
          <w:tcPr>
            <w:tcW w:w="800" w:type="dxa"/>
            <w:noWrap/>
            <w:vAlign w:val="center"/>
            <w:hideMark/>
          </w:tcPr>
          <w:p w14:paraId="2D995D69" w14:textId="77777777" w:rsidR="00911617" w:rsidRPr="00E11C30" w:rsidRDefault="00911617" w:rsidP="00F55425">
            <w:pPr>
              <w:spacing w:after="0" w:line="276" w:lineRule="auto"/>
              <w:jc w:val="right"/>
              <w:rPr>
                <w:color w:val="000000"/>
                <w:szCs w:val="24"/>
              </w:rPr>
            </w:pPr>
            <w:r w:rsidRPr="00E11C30">
              <w:rPr>
                <w:color w:val="000000"/>
                <w:szCs w:val="24"/>
              </w:rPr>
              <w:t>47</w:t>
            </w:r>
          </w:p>
        </w:tc>
        <w:tc>
          <w:tcPr>
            <w:tcW w:w="799" w:type="dxa"/>
            <w:noWrap/>
            <w:vAlign w:val="center"/>
            <w:hideMark/>
          </w:tcPr>
          <w:p w14:paraId="6FA14C66" w14:textId="77777777" w:rsidR="00911617" w:rsidRPr="00E11C30" w:rsidRDefault="00911617" w:rsidP="00F55425">
            <w:pPr>
              <w:spacing w:after="0" w:line="276" w:lineRule="auto"/>
              <w:jc w:val="right"/>
              <w:rPr>
                <w:color w:val="000000"/>
                <w:szCs w:val="24"/>
              </w:rPr>
            </w:pPr>
            <w:r w:rsidRPr="00E11C30">
              <w:rPr>
                <w:color w:val="000000"/>
                <w:szCs w:val="24"/>
              </w:rPr>
              <w:t>43</w:t>
            </w:r>
          </w:p>
        </w:tc>
        <w:tc>
          <w:tcPr>
            <w:tcW w:w="800" w:type="dxa"/>
            <w:noWrap/>
            <w:vAlign w:val="center"/>
            <w:hideMark/>
          </w:tcPr>
          <w:p w14:paraId="19FCDB4B" w14:textId="77777777" w:rsidR="00911617" w:rsidRPr="00E11C30" w:rsidRDefault="00911617" w:rsidP="00F55425">
            <w:pPr>
              <w:spacing w:after="0" w:line="276" w:lineRule="auto"/>
              <w:jc w:val="right"/>
              <w:rPr>
                <w:color w:val="000000"/>
                <w:szCs w:val="24"/>
              </w:rPr>
            </w:pPr>
            <w:r w:rsidRPr="00E11C30">
              <w:rPr>
                <w:color w:val="000000"/>
                <w:szCs w:val="24"/>
              </w:rPr>
              <w:t>50</w:t>
            </w:r>
          </w:p>
        </w:tc>
        <w:tc>
          <w:tcPr>
            <w:tcW w:w="799" w:type="dxa"/>
            <w:noWrap/>
            <w:vAlign w:val="center"/>
            <w:hideMark/>
          </w:tcPr>
          <w:p w14:paraId="14759800" w14:textId="77777777" w:rsidR="00911617" w:rsidRPr="00E11C30" w:rsidRDefault="00911617" w:rsidP="00F55425">
            <w:pPr>
              <w:spacing w:after="0" w:line="276" w:lineRule="auto"/>
              <w:jc w:val="right"/>
              <w:rPr>
                <w:color w:val="000000"/>
                <w:szCs w:val="24"/>
              </w:rPr>
            </w:pPr>
            <w:r w:rsidRPr="00E11C30">
              <w:rPr>
                <w:color w:val="000000"/>
                <w:szCs w:val="24"/>
              </w:rPr>
              <w:t>53</w:t>
            </w:r>
          </w:p>
        </w:tc>
        <w:tc>
          <w:tcPr>
            <w:tcW w:w="800" w:type="dxa"/>
            <w:noWrap/>
            <w:vAlign w:val="center"/>
            <w:hideMark/>
          </w:tcPr>
          <w:p w14:paraId="7E5503F9" w14:textId="77777777" w:rsidR="00911617" w:rsidRPr="00E11C30" w:rsidRDefault="00911617" w:rsidP="00F55425">
            <w:pPr>
              <w:spacing w:after="0" w:line="276" w:lineRule="auto"/>
              <w:jc w:val="right"/>
              <w:rPr>
                <w:color w:val="000000"/>
                <w:szCs w:val="24"/>
              </w:rPr>
            </w:pPr>
            <w:r w:rsidRPr="00E11C30">
              <w:rPr>
                <w:color w:val="000000"/>
                <w:szCs w:val="24"/>
              </w:rPr>
              <w:t>43</w:t>
            </w:r>
          </w:p>
        </w:tc>
        <w:tc>
          <w:tcPr>
            <w:tcW w:w="1667" w:type="dxa"/>
            <w:noWrap/>
            <w:vAlign w:val="center"/>
            <w:hideMark/>
          </w:tcPr>
          <w:p w14:paraId="1E866EB4" w14:textId="77777777" w:rsidR="00911617" w:rsidRPr="00E11C30" w:rsidRDefault="00911617" w:rsidP="00F55425">
            <w:pPr>
              <w:spacing w:after="0" w:line="276" w:lineRule="auto"/>
              <w:jc w:val="right"/>
              <w:rPr>
                <w:color w:val="000000"/>
                <w:szCs w:val="24"/>
              </w:rPr>
            </w:pPr>
            <w:r w:rsidRPr="00E11C30">
              <w:rPr>
                <w:color w:val="000000"/>
                <w:szCs w:val="24"/>
              </w:rPr>
              <w:t>7,5%</w:t>
            </w:r>
          </w:p>
        </w:tc>
      </w:tr>
      <w:tr w:rsidR="00911617" w:rsidRPr="00E11C30" w14:paraId="6B043B04" w14:textId="77777777" w:rsidTr="00F55425">
        <w:trPr>
          <w:trHeight w:val="264"/>
        </w:trPr>
        <w:tc>
          <w:tcPr>
            <w:tcW w:w="2824" w:type="dxa"/>
            <w:vAlign w:val="center"/>
            <w:hideMark/>
          </w:tcPr>
          <w:p w14:paraId="29D87729" w14:textId="77777777" w:rsidR="00911617" w:rsidRPr="00E11C30" w:rsidRDefault="00911617" w:rsidP="00D37D63">
            <w:pPr>
              <w:spacing w:after="0" w:line="276" w:lineRule="auto"/>
              <w:rPr>
                <w:b/>
                <w:bCs/>
                <w:szCs w:val="24"/>
              </w:rPr>
            </w:pPr>
            <w:r w:rsidRPr="00E11C30">
              <w:rPr>
                <w:b/>
                <w:bCs/>
                <w:szCs w:val="24"/>
              </w:rPr>
              <w:t>Powiat turecki</w:t>
            </w:r>
          </w:p>
        </w:tc>
        <w:tc>
          <w:tcPr>
            <w:tcW w:w="799" w:type="dxa"/>
            <w:noWrap/>
            <w:vAlign w:val="center"/>
            <w:hideMark/>
          </w:tcPr>
          <w:p w14:paraId="706026D9" w14:textId="77777777" w:rsidR="00911617" w:rsidRPr="00E11C30" w:rsidRDefault="00911617" w:rsidP="00F55425">
            <w:pPr>
              <w:spacing w:after="0" w:line="276" w:lineRule="auto"/>
              <w:jc w:val="right"/>
              <w:rPr>
                <w:color w:val="000000"/>
                <w:szCs w:val="24"/>
              </w:rPr>
            </w:pPr>
            <w:r w:rsidRPr="00E11C30">
              <w:rPr>
                <w:color w:val="000000"/>
                <w:szCs w:val="24"/>
              </w:rPr>
              <w:t>113</w:t>
            </w:r>
          </w:p>
        </w:tc>
        <w:tc>
          <w:tcPr>
            <w:tcW w:w="800" w:type="dxa"/>
            <w:noWrap/>
            <w:vAlign w:val="center"/>
            <w:hideMark/>
          </w:tcPr>
          <w:p w14:paraId="33BF538F" w14:textId="77777777" w:rsidR="00911617" w:rsidRPr="00E11C30" w:rsidRDefault="00911617" w:rsidP="00F55425">
            <w:pPr>
              <w:spacing w:after="0" w:line="276" w:lineRule="auto"/>
              <w:jc w:val="right"/>
              <w:rPr>
                <w:color w:val="000000"/>
                <w:szCs w:val="24"/>
              </w:rPr>
            </w:pPr>
            <w:r w:rsidRPr="00E11C30">
              <w:rPr>
                <w:color w:val="000000"/>
                <w:szCs w:val="24"/>
              </w:rPr>
              <w:t>112</w:t>
            </w:r>
          </w:p>
        </w:tc>
        <w:tc>
          <w:tcPr>
            <w:tcW w:w="799" w:type="dxa"/>
            <w:noWrap/>
            <w:vAlign w:val="center"/>
            <w:hideMark/>
          </w:tcPr>
          <w:p w14:paraId="4DF5712F" w14:textId="77777777" w:rsidR="00911617" w:rsidRPr="00E11C30" w:rsidRDefault="00911617" w:rsidP="00F55425">
            <w:pPr>
              <w:spacing w:after="0" w:line="276" w:lineRule="auto"/>
              <w:jc w:val="right"/>
              <w:rPr>
                <w:color w:val="000000"/>
                <w:szCs w:val="24"/>
              </w:rPr>
            </w:pPr>
            <w:r w:rsidRPr="00E11C30">
              <w:rPr>
                <w:color w:val="000000"/>
                <w:szCs w:val="24"/>
              </w:rPr>
              <w:t>94</w:t>
            </w:r>
          </w:p>
        </w:tc>
        <w:tc>
          <w:tcPr>
            <w:tcW w:w="800" w:type="dxa"/>
            <w:noWrap/>
            <w:vAlign w:val="center"/>
            <w:hideMark/>
          </w:tcPr>
          <w:p w14:paraId="5C0408EA" w14:textId="77777777" w:rsidR="00911617" w:rsidRPr="00E11C30" w:rsidRDefault="00911617" w:rsidP="00F55425">
            <w:pPr>
              <w:spacing w:after="0" w:line="276" w:lineRule="auto"/>
              <w:jc w:val="right"/>
              <w:rPr>
                <w:color w:val="000000"/>
                <w:szCs w:val="24"/>
              </w:rPr>
            </w:pPr>
            <w:r w:rsidRPr="00E11C30">
              <w:rPr>
                <w:color w:val="000000"/>
                <w:szCs w:val="24"/>
              </w:rPr>
              <w:t>78</w:t>
            </w:r>
          </w:p>
        </w:tc>
        <w:tc>
          <w:tcPr>
            <w:tcW w:w="799" w:type="dxa"/>
            <w:noWrap/>
            <w:vAlign w:val="center"/>
            <w:hideMark/>
          </w:tcPr>
          <w:p w14:paraId="21D6E7FB" w14:textId="77777777" w:rsidR="00911617" w:rsidRPr="00E11C30" w:rsidRDefault="00911617" w:rsidP="00F55425">
            <w:pPr>
              <w:spacing w:after="0" w:line="276" w:lineRule="auto"/>
              <w:jc w:val="right"/>
              <w:rPr>
                <w:color w:val="000000"/>
                <w:szCs w:val="24"/>
              </w:rPr>
            </w:pPr>
            <w:r w:rsidRPr="00E11C30">
              <w:rPr>
                <w:color w:val="000000"/>
                <w:szCs w:val="24"/>
              </w:rPr>
              <w:t>81</w:t>
            </w:r>
          </w:p>
        </w:tc>
        <w:tc>
          <w:tcPr>
            <w:tcW w:w="800" w:type="dxa"/>
            <w:noWrap/>
            <w:vAlign w:val="center"/>
            <w:hideMark/>
          </w:tcPr>
          <w:p w14:paraId="4C8E3C09" w14:textId="77777777" w:rsidR="00911617" w:rsidRPr="00E11C30" w:rsidRDefault="00911617" w:rsidP="00F55425">
            <w:pPr>
              <w:spacing w:after="0" w:line="276" w:lineRule="auto"/>
              <w:jc w:val="right"/>
              <w:rPr>
                <w:color w:val="000000"/>
                <w:szCs w:val="24"/>
              </w:rPr>
            </w:pPr>
            <w:r w:rsidRPr="00E11C30">
              <w:rPr>
                <w:color w:val="000000"/>
                <w:szCs w:val="24"/>
              </w:rPr>
              <w:t>68</w:t>
            </w:r>
          </w:p>
        </w:tc>
        <w:tc>
          <w:tcPr>
            <w:tcW w:w="1667" w:type="dxa"/>
            <w:noWrap/>
            <w:vAlign w:val="center"/>
            <w:hideMark/>
          </w:tcPr>
          <w:p w14:paraId="07A1F36C" w14:textId="77777777" w:rsidR="00911617" w:rsidRPr="00E11C30" w:rsidRDefault="00911617" w:rsidP="00F55425">
            <w:pPr>
              <w:spacing w:after="0" w:line="276" w:lineRule="auto"/>
              <w:jc w:val="right"/>
              <w:rPr>
                <w:color w:val="000000"/>
                <w:szCs w:val="24"/>
              </w:rPr>
            </w:pPr>
            <w:r w:rsidRPr="00E11C30">
              <w:rPr>
                <w:color w:val="000000"/>
                <w:szCs w:val="24"/>
              </w:rPr>
              <w:t>-39,8%</w:t>
            </w:r>
          </w:p>
        </w:tc>
      </w:tr>
    </w:tbl>
    <w:p w14:paraId="1C58FEEB" w14:textId="77777777" w:rsidR="00911617" w:rsidRDefault="00911617" w:rsidP="00D37D63">
      <w:pPr>
        <w:pStyle w:val="zrodlo"/>
      </w:pPr>
      <w:r w:rsidRPr="00D93575">
        <w:t>Źródło: opracowano na podstawie danych OZPS</w:t>
      </w:r>
    </w:p>
    <w:p w14:paraId="1D383798" w14:textId="6D73CEBF" w:rsidR="007434A1" w:rsidRPr="00D93575" w:rsidRDefault="007434A1" w:rsidP="00D37D63">
      <w:pPr>
        <w:pStyle w:val="Nagwek3"/>
        <w:spacing w:line="276" w:lineRule="auto"/>
      </w:pPr>
      <w:bookmarkStart w:id="72" w:name="_Toc110538583"/>
      <w:r w:rsidRPr="00D93575">
        <w:t>Wsparcie rodziny</w:t>
      </w:r>
      <w:bookmarkEnd w:id="72"/>
    </w:p>
    <w:p w14:paraId="10B97ADE" w14:textId="77777777" w:rsidR="007434A1" w:rsidRDefault="007434A1" w:rsidP="00D37D63">
      <w:pPr>
        <w:shd w:val="clear" w:color="auto" w:fill="E0EBF8"/>
        <w:spacing w:line="276" w:lineRule="auto"/>
        <w:rPr>
          <w:b/>
          <w:bCs/>
          <w:color w:val="17406D"/>
        </w:rPr>
      </w:pPr>
      <w:r w:rsidRPr="00D93575">
        <w:rPr>
          <w:b/>
          <w:bCs/>
          <w:color w:val="17406D"/>
        </w:rPr>
        <w:t xml:space="preserve">Z analizy danych zastanych wynika, że w Wielkopolsce Wschodniej w 2020 roku zatrudnionych było 52 asystentów rodziny, z których usług skorzystało 575 rodzin. W tym okresie w Wielkopolsce Wschodniej funkcjonowało 39 placówek wsparcia dziennego (wszystkie o zasięgu lokalnym). </w:t>
      </w:r>
    </w:p>
    <w:p w14:paraId="36AB566A" w14:textId="77777777" w:rsidR="00EF6176" w:rsidRPr="00D93575" w:rsidRDefault="00EF6176" w:rsidP="00D37D63">
      <w:pPr>
        <w:shd w:val="clear" w:color="auto" w:fill="E0EBF8"/>
        <w:spacing w:line="276" w:lineRule="auto"/>
        <w:rPr>
          <w:b/>
          <w:bCs/>
          <w:color w:val="17406D"/>
        </w:rPr>
      </w:pPr>
      <w:r>
        <w:rPr>
          <w:b/>
          <w:bCs/>
          <w:color w:val="17406D"/>
        </w:rPr>
        <w:t>Z badania wynika, że w 2020 roku z poradnictwa specjalistycznego (prawnego, psychologicznego, rodzinnego) w Wielkopolsce Wschodniej skorzystało 330 rodzin.</w:t>
      </w:r>
    </w:p>
    <w:p w14:paraId="661EEA16" w14:textId="22571827" w:rsidR="007434A1" w:rsidRPr="00D93575" w:rsidRDefault="007434A1" w:rsidP="00D37D63">
      <w:pPr>
        <w:shd w:val="clear" w:color="auto" w:fill="E0EBF8"/>
        <w:spacing w:line="276" w:lineRule="auto"/>
        <w:rPr>
          <w:b/>
          <w:bCs/>
          <w:color w:val="17406D"/>
        </w:rPr>
      </w:pPr>
      <w:r w:rsidRPr="00D93575">
        <w:rPr>
          <w:b/>
          <w:bCs/>
          <w:color w:val="17406D"/>
        </w:rPr>
        <w:t xml:space="preserve">W 2020 roku w Wielkopolsce Wschodniej odnotowano 1687 przypadków przemocy w rodzinie, z czego większość to przypadki przemocy psychicznej oraz fizycznej. Jednocześnie od 2015 roku zaobserwowano wzrost liczby rodzin objętych procedurą „Niebieskie Karty” oraz liczby rodzin, wobec których ją wszczęto. Co istotne, w 2020 roku w Wielkopolsce Wschodniej zrealizowano 21 programów oddziaływań korekcyjno-edukacyjnych dla osób stosujących przemoc w rodzinie. </w:t>
      </w:r>
    </w:p>
    <w:p w14:paraId="4B073611" w14:textId="77777777" w:rsidR="007434A1" w:rsidRPr="00D93575" w:rsidRDefault="007434A1" w:rsidP="00D37D63">
      <w:pPr>
        <w:spacing w:line="276" w:lineRule="auto"/>
      </w:pPr>
      <w:r w:rsidRPr="00D93575">
        <w:t xml:space="preserve">W 2020 roku w gminach Wielkopolski Wschodniej zatrudnionych było 52 asystentów rodziny, z usług których korzystało 575 rodzin. W całym województwie wielkopolskim liczba zatrudnionych asystentów rodziny wynosiła 375 w 2020 roku. </w:t>
      </w:r>
    </w:p>
    <w:p w14:paraId="6EB20F7A" w14:textId="77777777" w:rsidR="007434A1" w:rsidRPr="00D93575" w:rsidRDefault="007434A1" w:rsidP="00D37D63">
      <w:pPr>
        <w:spacing w:line="276" w:lineRule="auto"/>
      </w:pPr>
      <w:r w:rsidRPr="00D93575">
        <w:t xml:space="preserve">Najwięcej asystentów rodziny zatrudnionych było w powiecie konińskim – łącznie zatrudniono tam 18 asystentów, z których usług korzystały 203 rodziny. </w:t>
      </w:r>
    </w:p>
    <w:p w14:paraId="4008AB57" w14:textId="3DA495D6" w:rsidR="007434A1" w:rsidRPr="00D93575" w:rsidRDefault="007434A1" w:rsidP="00D37D63">
      <w:pPr>
        <w:pStyle w:val="Legenda"/>
        <w:spacing w:line="276" w:lineRule="auto"/>
      </w:pPr>
      <w:bookmarkStart w:id="73" w:name="_Toc111121553"/>
      <w:r w:rsidRPr="00D93575">
        <w:lastRenderedPageBreak/>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16</w:t>
      </w:r>
      <w:r w:rsidR="00431582">
        <w:rPr>
          <w:noProof/>
        </w:rPr>
        <w:fldChar w:fldCharType="end"/>
      </w:r>
      <w:r w:rsidRPr="00D93575">
        <w:t>. Asystenci rodziny w Wielkopolsce Wschodniej w 2020 roku</w:t>
      </w:r>
      <w:bookmarkEnd w:id="73"/>
    </w:p>
    <w:tbl>
      <w:tblPr>
        <w:tblStyle w:val="Tabela-Siatka"/>
        <w:tblW w:w="5000" w:type="pct"/>
        <w:tblLook w:val="04A0" w:firstRow="1" w:lastRow="0" w:firstColumn="1" w:lastColumn="0" w:noHBand="0" w:noVBand="1"/>
      </w:tblPr>
      <w:tblGrid>
        <w:gridCol w:w="3556"/>
        <w:gridCol w:w="2753"/>
        <w:gridCol w:w="2753"/>
      </w:tblGrid>
      <w:tr w:rsidR="00BB6992" w:rsidRPr="00E11C30" w14:paraId="1A3EE999" w14:textId="77777777" w:rsidTr="00F55425">
        <w:trPr>
          <w:trHeight w:val="577"/>
        </w:trPr>
        <w:tc>
          <w:tcPr>
            <w:tcW w:w="1962" w:type="pct"/>
            <w:shd w:val="clear" w:color="auto" w:fill="DEEAF6" w:themeFill="accent5" w:themeFillTint="33"/>
            <w:noWrap/>
            <w:vAlign w:val="center"/>
            <w:hideMark/>
          </w:tcPr>
          <w:p w14:paraId="27A1F15D" w14:textId="00AC69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 </w:t>
            </w:r>
            <w:r w:rsidR="00F55425" w:rsidRPr="00E11C30">
              <w:rPr>
                <w:b/>
                <w:szCs w:val="24"/>
              </w:rPr>
              <w:t>Wyszczególnienie</w:t>
            </w:r>
          </w:p>
        </w:tc>
        <w:tc>
          <w:tcPr>
            <w:tcW w:w="1519" w:type="pct"/>
            <w:shd w:val="clear" w:color="auto" w:fill="DEEAF6" w:themeFill="accent5" w:themeFillTint="33"/>
            <w:vAlign w:val="center"/>
            <w:hideMark/>
          </w:tcPr>
          <w:p w14:paraId="0AB53E93" w14:textId="77777777" w:rsidR="007434A1" w:rsidRPr="00E11C30" w:rsidRDefault="007434A1"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Liczba asystentów rodziny w gminie</w:t>
            </w:r>
          </w:p>
        </w:tc>
        <w:tc>
          <w:tcPr>
            <w:tcW w:w="1519" w:type="pct"/>
            <w:shd w:val="clear" w:color="auto" w:fill="DEEAF6" w:themeFill="accent5" w:themeFillTint="33"/>
            <w:vAlign w:val="center"/>
            <w:hideMark/>
          </w:tcPr>
          <w:p w14:paraId="662E534F" w14:textId="77777777" w:rsidR="007434A1" w:rsidRPr="00E11C30" w:rsidRDefault="007434A1"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Liczba rodzin korzystających z usług asystentów rodziny</w:t>
            </w:r>
          </w:p>
        </w:tc>
      </w:tr>
      <w:tr w:rsidR="00BB6992" w:rsidRPr="00E11C30" w14:paraId="3A0B4C08" w14:textId="77777777" w:rsidTr="00F55425">
        <w:trPr>
          <w:trHeight w:val="288"/>
        </w:trPr>
        <w:tc>
          <w:tcPr>
            <w:tcW w:w="1962" w:type="pct"/>
            <w:noWrap/>
            <w:vAlign w:val="center"/>
            <w:hideMark/>
          </w:tcPr>
          <w:p w14:paraId="7A945BA2"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Województwo wielkopolskie</w:t>
            </w:r>
          </w:p>
        </w:tc>
        <w:tc>
          <w:tcPr>
            <w:tcW w:w="1519" w:type="pct"/>
            <w:noWrap/>
            <w:vAlign w:val="center"/>
            <w:hideMark/>
          </w:tcPr>
          <w:p w14:paraId="288C59E1"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375</w:t>
            </w:r>
          </w:p>
        </w:tc>
        <w:tc>
          <w:tcPr>
            <w:tcW w:w="1519" w:type="pct"/>
            <w:noWrap/>
            <w:vAlign w:val="center"/>
            <w:hideMark/>
          </w:tcPr>
          <w:p w14:paraId="2B60C250"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3 511</w:t>
            </w:r>
          </w:p>
        </w:tc>
      </w:tr>
      <w:tr w:rsidR="00BB6992" w:rsidRPr="00E11C30" w14:paraId="1AA79D4E" w14:textId="77777777" w:rsidTr="00F55425">
        <w:trPr>
          <w:trHeight w:val="288"/>
        </w:trPr>
        <w:tc>
          <w:tcPr>
            <w:tcW w:w="1962" w:type="pct"/>
            <w:noWrap/>
            <w:vAlign w:val="center"/>
            <w:hideMark/>
          </w:tcPr>
          <w:p w14:paraId="5E70A7FF"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Wielkopolska Wschodnia</w:t>
            </w:r>
          </w:p>
        </w:tc>
        <w:tc>
          <w:tcPr>
            <w:tcW w:w="1519" w:type="pct"/>
            <w:noWrap/>
            <w:vAlign w:val="center"/>
            <w:hideMark/>
          </w:tcPr>
          <w:p w14:paraId="22E9BA5B"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52</w:t>
            </w:r>
          </w:p>
        </w:tc>
        <w:tc>
          <w:tcPr>
            <w:tcW w:w="1519" w:type="pct"/>
            <w:noWrap/>
            <w:vAlign w:val="center"/>
            <w:hideMark/>
          </w:tcPr>
          <w:p w14:paraId="7B9EEAEE"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575</w:t>
            </w:r>
          </w:p>
        </w:tc>
      </w:tr>
      <w:tr w:rsidR="00BB6992" w:rsidRPr="00E11C30" w14:paraId="6BBCD53F" w14:textId="77777777" w:rsidTr="00F55425">
        <w:trPr>
          <w:trHeight w:val="288"/>
        </w:trPr>
        <w:tc>
          <w:tcPr>
            <w:tcW w:w="1962" w:type="pct"/>
            <w:noWrap/>
            <w:vAlign w:val="center"/>
            <w:hideMark/>
          </w:tcPr>
          <w:p w14:paraId="2B4A8218"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m. Konin</w:t>
            </w:r>
          </w:p>
        </w:tc>
        <w:tc>
          <w:tcPr>
            <w:tcW w:w="1519" w:type="pct"/>
            <w:noWrap/>
            <w:vAlign w:val="center"/>
            <w:hideMark/>
          </w:tcPr>
          <w:p w14:paraId="646D9481"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w:t>
            </w:r>
          </w:p>
        </w:tc>
        <w:tc>
          <w:tcPr>
            <w:tcW w:w="1519" w:type="pct"/>
            <w:noWrap/>
            <w:vAlign w:val="center"/>
            <w:hideMark/>
          </w:tcPr>
          <w:p w14:paraId="5AE70522"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94</w:t>
            </w:r>
          </w:p>
        </w:tc>
      </w:tr>
      <w:tr w:rsidR="00BB6992" w:rsidRPr="00E11C30" w14:paraId="4A498A85" w14:textId="77777777" w:rsidTr="00F55425">
        <w:trPr>
          <w:trHeight w:val="288"/>
        </w:trPr>
        <w:tc>
          <w:tcPr>
            <w:tcW w:w="1962" w:type="pct"/>
            <w:noWrap/>
            <w:vAlign w:val="center"/>
            <w:hideMark/>
          </w:tcPr>
          <w:p w14:paraId="464DC14E"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kolski</w:t>
            </w:r>
          </w:p>
        </w:tc>
        <w:tc>
          <w:tcPr>
            <w:tcW w:w="1519" w:type="pct"/>
            <w:noWrap/>
            <w:vAlign w:val="center"/>
            <w:hideMark/>
          </w:tcPr>
          <w:p w14:paraId="2FFDAB13"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w:t>
            </w:r>
          </w:p>
        </w:tc>
        <w:tc>
          <w:tcPr>
            <w:tcW w:w="1519" w:type="pct"/>
            <w:noWrap/>
            <w:vAlign w:val="center"/>
            <w:hideMark/>
          </w:tcPr>
          <w:p w14:paraId="3198B44C"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116</w:t>
            </w:r>
          </w:p>
        </w:tc>
      </w:tr>
      <w:tr w:rsidR="00BB6992" w:rsidRPr="00E11C30" w14:paraId="2A050AAD" w14:textId="77777777" w:rsidTr="00F55425">
        <w:trPr>
          <w:trHeight w:val="288"/>
        </w:trPr>
        <w:tc>
          <w:tcPr>
            <w:tcW w:w="1962" w:type="pct"/>
            <w:noWrap/>
            <w:vAlign w:val="center"/>
            <w:hideMark/>
          </w:tcPr>
          <w:p w14:paraId="0253F207"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koniński</w:t>
            </w:r>
          </w:p>
        </w:tc>
        <w:tc>
          <w:tcPr>
            <w:tcW w:w="1519" w:type="pct"/>
            <w:noWrap/>
            <w:vAlign w:val="center"/>
            <w:hideMark/>
          </w:tcPr>
          <w:p w14:paraId="6978A49F"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18</w:t>
            </w:r>
          </w:p>
        </w:tc>
        <w:tc>
          <w:tcPr>
            <w:tcW w:w="1519" w:type="pct"/>
            <w:noWrap/>
            <w:vAlign w:val="center"/>
            <w:hideMark/>
          </w:tcPr>
          <w:p w14:paraId="54505CCD"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203</w:t>
            </w:r>
          </w:p>
        </w:tc>
      </w:tr>
      <w:tr w:rsidR="00BB6992" w:rsidRPr="00E11C30" w14:paraId="2864EDE5" w14:textId="77777777" w:rsidTr="00F55425">
        <w:trPr>
          <w:trHeight w:val="288"/>
        </w:trPr>
        <w:tc>
          <w:tcPr>
            <w:tcW w:w="1962" w:type="pct"/>
            <w:noWrap/>
            <w:vAlign w:val="center"/>
            <w:hideMark/>
          </w:tcPr>
          <w:p w14:paraId="1E775F66"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słupecki</w:t>
            </w:r>
          </w:p>
        </w:tc>
        <w:tc>
          <w:tcPr>
            <w:tcW w:w="1519" w:type="pct"/>
            <w:noWrap/>
            <w:vAlign w:val="center"/>
            <w:hideMark/>
          </w:tcPr>
          <w:p w14:paraId="649389A5"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w:t>
            </w:r>
          </w:p>
        </w:tc>
        <w:tc>
          <w:tcPr>
            <w:tcW w:w="1519" w:type="pct"/>
            <w:noWrap/>
            <w:vAlign w:val="center"/>
            <w:hideMark/>
          </w:tcPr>
          <w:p w14:paraId="0B14649F"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48</w:t>
            </w:r>
          </w:p>
        </w:tc>
      </w:tr>
      <w:tr w:rsidR="00BB6992" w:rsidRPr="00E11C30" w14:paraId="5F725160" w14:textId="77777777" w:rsidTr="00F55425">
        <w:trPr>
          <w:trHeight w:val="288"/>
        </w:trPr>
        <w:tc>
          <w:tcPr>
            <w:tcW w:w="1962" w:type="pct"/>
            <w:noWrap/>
            <w:vAlign w:val="center"/>
            <w:hideMark/>
          </w:tcPr>
          <w:p w14:paraId="430744A1"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turecki</w:t>
            </w:r>
          </w:p>
        </w:tc>
        <w:tc>
          <w:tcPr>
            <w:tcW w:w="1519" w:type="pct"/>
            <w:noWrap/>
            <w:vAlign w:val="center"/>
            <w:hideMark/>
          </w:tcPr>
          <w:p w14:paraId="08E0B78C"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12</w:t>
            </w:r>
          </w:p>
        </w:tc>
        <w:tc>
          <w:tcPr>
            <w:tcW w:w="1519" w:type="pct"/>
            <w:noWrap/>
            <w:vAlign w:val="center"/>
            <w:hideMark/>
          </w:tcPr>
          <w:p w14:paraId="2FEE2E48"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114</w:t>
            </w:r>
          </w:p>
        </w:tc>
      </w:tr>
    </w:tbl>
    <w:p w14:paraId="3FA8CC2E" w14:textId="77777777" w:rsidR="007434A1" w:rsidRPr="00D93575" w:rsidRDefault="007434A1" w:rsidP="00D37D63">
      <w:pPr>
        <w:pStyle w:val="zrodlo"/>
      </w:pPr>
      <w:r w:rsidRPr="00D93575">
        <w:t xml:space="preserve">Źródło: opracowanie własne na podstawie sprawozdań z realizacji ustawy </w:t>
      </w:r>
      <w:r w:rsidRPr="00D93575">
        <w:br/>
        <w:t>o wspieraniu rodziny i systemie pieczy zastępczej za lata 2015-2020</w:t>
      </w:r>
    </w:p>
    <w:p w14:paraId="49ADE7AA" w14:textId="77777777" w:rsidR="007434A1" w:rsidRPr="00D93575" w:rsidRDefault="007434A1" w:rsidP="00D37D63">
      <w:pPr>
        <w:spacing w:line="276" w:lineRule="auto"/>
      </w:pPr>
      <w:r w:rsidRPr="00D93575">
        <w:rPr>
          <w:lang w:val="pl"/>
        </w:rPr>
        <w:t xml:space="preserve">W 2020 roku w Wielkopolsce Wschodniej na jednego asystenta rodziny przypadało więcej rodzin korzystających z usług asystenckich aniżeli miało to miejsce w całym województwie wielkopolskim (odpowiednio: 11,1 i 9,4). Najwięcej rodzin przypadało na jednego asystenta w Koninie – w 2020 roku na jednego asystenta przypadało 15,7 rodzin. </w:t>
      </w:r>
    </w:p>
    <w:p w14:paraId="2F9D2E44" w14:textId="443DE2FD" w:rsidR="007434A1" w:rsidRPr="00D93575" w:rsidRDefault="007434A1" w:rsidP="00D37D63">
      <w:pPr>
        <w:pStyle w:val="Legenda"/>
        <w:spacing w:line="276" w:lineRule="auto"/>
      </w:pPr>
      <w:bookmarkStart w:id="74" w:name="_Toc111121533"/>
      <w:r w:rsidRPr="00D93575">
        <w:t xml:space="preserve">Mapa </w:t>
      </w:r>
      <w:r w:rsidRPr="00D93575">
        <w:rPr>
          <w:noProof/>
        </w:rPr>
        <w:fldChar w:fldCharType="begin"/>
      </w:r>
      <w:r w:rsidRPr="00D93575">
        <w:rPr>
          <w:noProof/>
        </w:rPr>
        <w:instrText xml:space="preserve"> SEQ Mapa \* ARABIC </w:instrText>
      </w:r>
      <w:r w:rsidRPr="00D93575">
        <w:rPr>
          <w:noProof/>
        </w:rPr>
        <w:fldChar w:fldCharType="separate"/>
      </w:r>
      <w:r w:rsidR="00B4115B">
        <w:rPr>
          <w:noProof/>
        </w:rPr>
        <w:t>11</w:t>
      </w:r>
      <w:r w:rsidRPr="00D93575">
        <w:rPr>
          <w:noProof/>
        </w:rPr>
        <w:fldChar w:fldCharType="end"/>
      </w:r>
      <w:r w:rsidRPr="00D93575">
        <w:t>. Liczba rodzin korzystająca z usług asystentów rodziny przypadająca na jednego asystenta w Wielkopolsce Wschodniej w 2020 roku</w:t>
      </w:r>
      <w:bookmarkEnd w:id="74"/>
    </w:p>
    <w:p w14:paraId="3C04A173" w14:textId="77777777" w:rsidR="007434A1" w:rsidRPr="00D93575" w:rsidRDefault="0077247F" w:rsidP="00D37D63">
      <w:pPr>
        <w:spacing w:after="0" w:line="276" w:lineRule="auto"/>
      </w:pPr>
      <w:r w:rsidRPr="00D93575">
        <w:rPr>
          <w:noProof/>
          <w:lang w:eastAsia="pl-PL"/>
        </w:rPr>
        <w:drawing>
          <wp:inline distT="0" distB="0" distL="0" distR="0" wp14:anchorId="7961A611" wp14:editId="6EBC3931">
            <wp:extent cx="5753100" cy="2686050"/>
            <wp:effectExtent l="0" t="0" r="0" b="0"/>
            <wp:docPr id="15" name="Obraz 48" descr="Mapa przedstawia liczbę rodzin korzystających z usług asystentów rodziny przypadającą na jednego asystenta w 2020 roku.&#10;W Wielkopolsce Wschodniej w 2020 roku na 1 asystenta przypadało 11,1 rodzin. W całym województwie na 1 asystenta przypadało 9,4 rodzin. W poszczególnych powiatach:&#10;- słupecki - 8,4&#10;- koniński - 11,3&#10;- turecki - 9,5&#10;- kolski - 11,6&#10;- Konin -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48" descr="Mapa przedstawia liczbę rodzin korzystających z usług asystentów rodziny przypadającą na jednego asystenta w 2020 roku.&#10;W Wielkopolsce Wschodniej w 2020 roku na 1 asystenta przypadało 11,1 rodzin. W całym województwie na 1 asystenta przypadało 9,4 rodzin. W poszczególnych powiatach:&#10;- słupecki - 8,4&#10;- koniński - 11,3&#10;- turecki - 9,5&#10;- kolski - 11,6&#10;- Konin - 1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14:paraId="18B27BD7" w14:textId="77777777" w:rsidR="007434A1" w:rsidRPr="00D93575" w:rsidRDefault="007434A1" w:rsidP="00D37D63">
      <w:pPr>
        <w:pStyle w:val="zrodlo"/>
      </w:pPr>
      <w:r w:rsidRPr="00D93575">
        <w:t xml:space="preserve">Źródło: opracowanie własne na podstawie sprawozdań z realizacji ustawy </w:t>
      </w:r>
      <w:r w:rsidRPr="00D93575">
        <w:br/>
        <w:t>o wspieraniu rodziny i systemie pieczy zastępczej za lata 2015-2020</w:t>
      </w:r>
    </w:p>
    <w:p w14:paraId="1245B063" w14:textId="77777777" w:rsidR="00EF6176" w:rsidRDefault="00535765" w:rsidP="00D37D63">
      <w:pPr>
        <w:spacing w:line="276" w:lineRule="auto"/>
        <w:rPr>
          <w:lang w:val="pl"/>
        </w:rPr>
      </w:pPr>
      <w:r>
        <w:rPr>
          <w:lang w:val="pl"/>
        </w:rPr>
        <w:t>W 2020 roku w Wielkopolsce Wschodniej z p</w:t>
      </w:r>
      <w:r w:rsidR="00002782">
        <w:rPr>
          <w:lang w:val="pl"/>
        </w:rPr>
        <w:t>oradnictw</w:t>
      </w:r>
      <w:r>
        <w:rPr>
          <w:lang w:val="pl"/>
        </w:rPr>
        <w:t>a</w:t>
      </w:r>
      <w:r w:rsidR="00002782">
        <w:rPr>
          <w:lang w:val="pl"/>
        </w:rPr>
        <w:t xml:space="preserve"> specjalistyczne</w:t>
      </w:r>
      <w:r>
        <w:rPr>
          <w:lang w:val="pl"/>
        </w:rPr>
        <w:t>go (prawnego, psychologicznego, rodzinnego) skorzystało 330 rodzin, a zatem o 48,2% mniej aniżeli w roku bazowym (637 rodzin).</w:t>
      </w:r>
      <w:r w:rsidR="000D438C">
        <w:rPr>
          <w:lang w:val="pl"/>
        </w:rPr>
        <w:t xml:space="preserve"> Ogółem w województwie również nastąpił spadek w tym zakresie.</w:t>
      </w:r>
      <w:r>
        <w:rPr>
          <w:lang w:val="pl"/>
        </w:rPr>
        <w:t xml:space="preserve"> </w:t>
      </w:r>
    </w:p>
    <w:p w14:paraId="168C922B" w14:textId="77777777" w:rsidR="007434A1" w:rsidRDefault="00535765" w:rsidP="00D37D63">
      <w:pPr>
        <w:spacing w:line="276" w:lineRule="auto"/>
        <w:rPr>
          <w:lang w:val="pl"/>
        </w:rPr>
      </w:pPr>
      <w:r>
        <w:rPr>
          <w:lang w:val="pl"/>
        </w:rPr>
        <w:t>Najwięcej rodzin z takiego poradnictwa skorzystało w powiecie konińskim (125 rodzin), zaś najmniej – w</w:t>
      </w:r>
      <w:r w:rsidR="00E37719">
        <w:rPr>
          <w:lang w:val="pl"/>
        </w:rPr>
        <w:t> </w:t>
      </w:r>
      <w:r>
        <w:rPr>
          <w:lang w:val="pl"/>
        </w:rPr>
        <w:t xml:space="preserve">powiecie słupeckim (8 rodzin). Wzrost liczby rodzin korzystających </w:t>
      </w:r>
      <w:r>
        <w:rPr>
          <w:lang w:val="pl"/>
        </w:rPr>
        <w:lastRenderedPageBreak/>
        <w:t>z poradnictwa odnotowano w</w:t>
      </w:r>
      <w:r w:rsidR="000D438C">
        <w:rPr>
          <w:lang w:val="pl"/>
        </w:rPr>
        <w:t> </w:t>
      </w:r>
      <w:r>
        <w:rPr>
          <w:lang w:val="pl"/>
        </w:rPr>
        <w:t xml:space="preserve">powiatach kolskim i słupeckim – tam w 2020 roku skorzystało z niego odpowiednio o 141% i 100% więcej </w:t>
      </w:r>
      <w:r w:rsidR="000D438C">
        <w:rPr>
          <w:lang w:val="pl"/>
        </w:rPr>
        <w:t xml:space="preserve">rodzin </w:t>
      </w:r>
      <w:r>
        <w:rPr>
          <w:lang w:val="pl"/>
        </w:rPr>
        <w:t xml:space="preserve">niż w 2015 roku. </w:t>
      </w:r>
    </w:p>
    <w:p w14:paraId="29D04B0C" w14:textId="1DBDF670" w:rsidR="00535765" w:rsidRDefault="00535765" w:rsidP="00D37D63">
      <w:pPr>
        <w:pStyle w:val="Legenda"/>
        <w:spacing w:line="276" w:lineRule="auto"/>
      </w:pPr>
      <w:bookmarkStart w:id="75" w:name="_Toc111121554"/>
      <w:r>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17</w:t>
      </w:r>
      <w:r w:rsidR="00431582">
        <w:rPr>
          <w:noProof/>
        </w:rPr>
        <w:fldChar w:fldCharType="end"/>
      </w:r>
      <w:r>
        <w:t>.</w:t>
      </w:r>
      <w:r w:rsidRPr="00535765">
        <w:t xml:space="preserve"> Liczba rodzin korzystająca z poradnictwa specjalistycznego (prawnego, rodzinnego</w:t>
      </w:r>
      <w:r>
        <w:t>,</w:t>
      </w:r>
      <w:r w:rsidRPr="00535765">
        <w:t xml:space="preserve"> psychologicznego) w okresie sprawozdawczym w Wielkopolsce Wschodniej w latach 2015-2020</w:t>
      </w:r>
      <w:bookmarkEnd w:id="75"/>
    </w:p>
    <w:tbl>
      <w:tblPr>
        <w:tblStyle w:val="Tabela-Siatka"/>
        <w:tblW w:w="5000" w:type="pct"/>
        <w:tblLayout w:type="fixed"/>
        <w:tblLook w:val="04A0" w:firstRow="1" w:lastRow="0" w:firstColumn="1" w:lastColumn="0" w:noHBand="0" w:noVBand="1"/>
      </w:tblPr>
      <w:tblGrid>
        <w:gridCol w:w="2826"/>
        <w:gridCol w:w="815"/>
        <w:gridCol w:w="816"/>
        <w:gridCol w:w="816"/>
        <w:gridCol w:w="816"/>
        <w:gridCol w:w="816"/>
        <w:gridCol w:w="816"/>
        <w:gridCol w:w="1341"/>
      </w:tblGrid>
      <w:tr w:rsidR="00BB6992" w:rsidRPr="00E11C30" w14:paraId="611C697D" w14:textId="77777777" w:rsidTr="0098443C">
        <w:trPr>
          <w:trHeight w:val="285"/>
        </w:trPr>
        <w:tc>
          <w:tcPr>
            <w:tcW w:w="1560" w:type="pct"/>
            <w:shd w:val="clear" w:color="auto" w:fill="DEEAF6" w:themeFill="accent5" w:themeFillTint="33"/>
            <w:noWrap/>
            <w:vAlign w:val="center"/>
            <w:hideMark/>
          </w:tcPr>
          <w:p w14:paraId="36DBD384" w14:textId="7156B426" w:rsidR="00535765" w:rsidRPr="00E11C30" w:rsidRDefault="0053576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 </w:t>
            </w:r>
            <w:r w:rsidR="00F55425" w:rsidRPr="00E11C30">
              <w:rPr>
                <w:b/>
                <w:szCs w:val="24"/>
              </w:rPr>
              <w:t>Wyszczególnienie</w:t>
            </w:r>
          </w:p>
        </w:tc>
        <w:tc>
          <w:tcPr>
            <w:tcW w:w="450" w:type="pct"/>
            <w:shd w:val="clear" w:color="auto" w:fill="DEEAF6" w:themeFill="accent5" w:themeFillTint="33"/>
            <w:noWrap/>
            <w:vAlign w:val="center"/>
            <w:hideMark/>
          </w:tcPr>
          <w:p w14:paraId="2A4E45B9" w14:textId="77777777" w:rsidR="00535765" w:rsidRPr="00E11C30" w:rsidRDefault="00535765"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2015</w:t>
            </w:r>
          </w:p>
        </w:tc>
        <w:tc>
          <w:tcPr>
            <w:tcW w:w="450" w:type="pct"/>
            <w:shd w:val="clear" w:color="auto" w:fill="DEEAF6" w:themeFill="accent5" w:themeFillTint="33"/>
            <w:noWrap/>
            <w:vAlign w:val="center"/>
            <w:hideMark/>
          </w:tcPr>
          <w:p w14:paraId="17D58AB9" w14:textId="77777777" w:rsidR="00535765" w:rsidRPr="00E11C30" w:rsidRDefault="00535765"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2016</w:t>
            </w:r>
          </w:p>
        </w:tc>
        <w:tc>
          <w:tcPr>
            <w:tcW w:w="450" w:type="pct"/>
            <w:shd w:val="clear" w:color="auto" w:fill="DEEAF6" w:themeFill="accent5" w:themeFillTint="33"/>
            <w:noWrap/>
            <w:vAlign w:val="center"/>
            <w:hideMark/>
          </w:tcPr>
          <w:p w14:paraId="76379DBE" w14:textId="77777777" w:rsidR="00535765" w:rsidRPr="00E11C30" w:rsidRDefault="00535765"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2017</w:t>
            </w:r>
          </w:p>
        </w:tc>
        <w:tc>
          <w:tcPr>
            <w:tcW w:w="450" w:type="pct"/>
            <w:shd w:val="clear" w:color="auto" w:fill="DEEAF6" w:themeFill="accent5" w:themeFillTint="33"/>
            <w:noWrap/>
            <w:vAlign w:val="center"/>
            <w:hideMark/>
          </w:tcPr>
          <w:p w14:paraId="4EAB6740" w14:textId="77777777" w:rsidR="00535765" w:rsidRPr="00E11C30" w:rsidRDefault="00535765"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2018</w:t>
            </w:r>
          </w:p>
        </w:tc>
        <w:tc>
          <w:tcPr>
            <w:tcW w:w="450" w:type="pct"/>
            <w:shd w:val="clear" w:color="auto" w:fill="DEEAF6" w:themeFill="accent5" w:themeFillTint="33"/>
            <w:noWrap/>
            <w:vAlign w:val="center"/>
            <w:hideMark/>
          </w:tcPr>
          <w:p w14:paraId="20A4EB60" w14:textId="77777777" w:rsidR="00535765" w:rsidRPr="00E11C30" w:rsidRDefault="00535765"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2019</w:t>
            </w:r>
          </w:p>
        </w:tc>
        <w:tc>
          <w:tcPr>
            <w:tcW w:w="450" w:type="pct"/>
            <w:shd w:val="clear" w:color="auto" w:fill="DEEAF6" w:themeFill="accent5" w:themeFillTint="33"/>
            <w:noWrap/>
            <w:vAlign w:val="center"/>
            <w:hideMark/>
          </w:tcPr>
          <w:p w14:paraId="71E695A4" w14:textId="77777777" w:rsidR="00535765" w:rsidRPr="00E11C30" w:rsidRDefault="00535765"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2020</w:t>
            </w:r>
          </w:p>
        </w:tc>
        <w:tc>
          <w:tcPr>
            <w:tcW w:w="743" w:type="pct"/>
            <w:shd w:val="clear" w:color="auto" w:fill="DEEAF6" w:themeFill="accent5" w:themeFillTint="33"/>
            <w:noWrap/>
            <w:vAlign w:val="center"/>
            <w:hideMark/>
          </w:tcPr>
          <w:p w14:paraId="3607B7A1" w14:textId="77777777" w:rsidR="00535765" w:rsidRPr="00E11C30" w:rsidRDefault="00535765"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Zmiana 2020/2015</w:t>
            </w:r>
          </w:p>
        </w:tc>
      </w:tr>
      <w:tr w:rsidR="00BB6992" w:rsidRPr="00E11C30" w14:paraId="1AA14B94" w14:textId="77777777" w:rsidTr="0098443C">
        <w:trPr>
          <w:trHeight w:val="285"/>
        </w:trPr>
        <w:tc>
          <w:tcPr>
            <w:tcW w:w="1560" w:type="pct"/>
            <w:noWrap/>
            <w:vAlign w:val="center"/>
            <w:hideMark/>
          </w:tcPr>
          <w:p w14:paraId="1A07BDA0" w14:textId="77777777" w:rsidR="00535765" w:rsidRPr="00E11C30" w:rsidRDefault="0053576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Województwo wielkopolskie</w:t>
            </w:r>
          </w:p>
        </w:tc>
        <w:tc>
          <w:tcPr>
            <w:tcW w:w="450" w:type="pct"/>
            <w:noWrap/>
            <w:vAlign w:val="center"/>
            <w:hideMark/>
          </w:tcPr>
          <w:p w14:paraId="3602551A"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9 400</w:t>
            </w:r>
          </w:p>
        </w:tc>
        <w:tc>
          <w:tcPr>
            <w:tcW w:w="450" w:type="pct"/>
            <w:noWrap/>
            <w:vAlign w:val="center"/>
            <w:hideMark/>
          </w:tcPr>
          <w:p w14:paraId="1287A635"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8 271</w:t>
            </w:r>
          </w:p>
        </w:tc>
        <w:tc>
          <w:tcPr>
            <w:tcW w:w="450" w:type="pct"/>
            <w:noWrap/>
            <w:vAlign w:val="center"/>
            <w:hideMark/>
          </w:tcPr>
          <w:p w14:paraId="78FFF7F9"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10 804</w:t>
            </w:r>
          </w:p>
        </w:tc>
        <w:tc>
          <w:tcPr>
            <w:tcW w:w="450" w:type="pct"/>
            <w:noWrap/>
            <w:vAlign w:val="center"/>
            <w:hideMark/>
          </w:tcPr>
          <w:p w14:paraId="0ED8F88E"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9 238</w:t>
            </w:r>
          </w:p>
        </w:tc>
        <w:tc>
          <w:tcPr>
            <w:tcW w:w="450" w:type="pct"/>
            <w:noWrap/>
            <w:vAlign w:val="center"/>
            <w:hideMark/>
          </w:tcPr>
          <w:p w14:paraId="34C4250C"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9 001</w:t>
            </w:r>
          </w:p>
        </w:tc>
        <w:tc>
          <w:tcPr>
            <w:tcW w:w="450" w:type="pct"/>
            <w:noWrap/>
            <w:vAlign w:val="center"/>
            <w:hideMark/>
          </w:tcPr>
          <w:p w14:paraId="63CDFF72"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7 337</w:t>
            </w:r>
          </w:p>
        </w:tc>
        <w:tc>
          <w:tcPr>
            <w:tcW w:w="743" w:type="pct"/>
            <w:noWrap/>
            <w:vAlign w:val="center"/>
            <w:hideMark/>
          </w:tcPr>
          <w:p w14:paraId="70CD9A31"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-21,9%</w:t>
            </w:r>
          </w:p>
        </w:tc>
      </w:tr>
      <w:tr w:rsidR="00BB6992" w:rsidRPr="00E11C30" w14:paraId="282FA8EE" w14:textId="77777777" w:rsidTr="0098443C">
        <w:trPr>
          <w:trHeight w:val="285"/>
        </w:trPr>
        <w:tc>
          <w:tcPr>
            <w:tcW w:w="1560" w:type="pct"/>
            <w:noWrap/>
            <w:vAlign w:val="center"/>
            <w:hideMark/>
          </w:tcPr>
          <w:p w14:paraId="38DD3752" w14:textId="77777777" w:rsidR="00535765" w:rsidRPr="00E11C30" w:rsidRDefault="0053576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Wielkopolska Wschodnia</w:t>
            </w:r>
          </w:p>
        </w:tc>
        <w:tc>
          <w:tcPr>
            <w:tcW w:w="450" w:type="pct"/>
            <w:noWrap/>
            <w:vAlign w:val="center"/>
            <w:hideMark/>
          </w:tcPr>
          <w:p w14:paraId="19A0145E"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637</w:t>
            </w:r>
          </w:p>
        </w:tc>
        <w:tc>
          <w:tcPr>
            <w:tcW w:w="450" w:type="pct"/>
            <w:noWrap/>
            <w:vAlign w:val="center"/>
            <w:hideMark/>
          </w:tcPr>
          <w:p w14:paraId="2D3A09E1"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314</w:t>
            </w:r>
          </w:p>
        </w:tc>
        <w:tc>
          <w:tcPr>
            <w:tcW w:w="450" w:type="pct"/>
            <w:noWrap/>
            <w:vAlign w:val="center"/>
            <w:hideMark/>
          </w:tcPr>
          <w:p w14:paraId="2699CB44"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283</w:t>
            </w:r>
          </w:p>
        </w:tc>
        <w:tc>
          <w:tcPr>
            <w:tcW w:w="450" w:type="pct"/>
            <w:noWrap/>
            <w:vAlign w:val="center"/>
            <w:hideMark/>
          </w:tcPr>
          <w:p w14:paraId="7517B0F6"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371</w:t>
            </w:r>
          </w:p>
        </w:tc>
        <w:tc>
          <w:tcPr>
            <w:tcW w:w="450" w:type="pct"/>
            <w:noWrap/>
            <w:vAlign w:val="center"/>
            <w:hideMark/>
          </w:tcPr>
          <w:p w14:paraId="28ECD597"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391</w:t>
            </w:r>
          </w:p>
        </w:tc>
        <w:tc>
          <w:tcPr>
            <w:tcW w:w="450" w:type="pct"/>
            <w:noWrap/>
            <w:vAlign w:val="center"/>
            <w:hideMark/>
          </w:tcPr>
          <w:p w14:paraId="20CABE06"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330</w:t>
            </w:r>
          </w:p>
        </w:tc>
        <w:tc>
          <w:tcPr>
            <w:tcW w:w="743" w:type="pct"/>
            <w:noWrap/>
            <w:vAlign w:val="center"/>
            <w:hideMark/>
          </w:tcPr>
          <w:p w14:paraId="1CE8C08D" w14:textId="77777777" w:rsidR="00535765" w:rsidRPr="00E11C30" w:rsidRDefault="00535765"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-48,2%</w:t>
            </w:r>
          </w:p>
        </w:tc>
      </w:tr>
      <w:tr w:rsidR="00BB6992" w:rsidRPr="00E11C30" w14:paraId="246CA02F" w14:textId="77777777" w:rsidTr="0098443C">
        <w:trPr>
          <w:trHeight w:val="285"/>
        </w:trPr>
        <w:tc>
          <w:tcPr>
            <w:tcW w:w="1560" w:type="pct"/>
            <w:noWrap/>
            <w:vAlign w:val="center"/>
            <w:hideMark/>
          </w:tcPr>
          <w:p w14:paraId="477085C8" w14:textId="77777777" w:rsidR="00535765" w:rsidRPr="00E11C30" w:rsidRDefault="0053576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m. Konin</w:t>
            </w:r>
          </w:p>
        </w:tc>
        <w:tc>
          <w:tcPr>
            <w:tcW w:w="450" w:type="pct"/>
            <w:noWrap/>
            <w:vAlign w:val="center"/>
            <w:hideMark/>
          </w:tcPr>
          <w:p w14:paraId="42C922E5"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376</w:t>
            </w:r>
          </w:p>
        </w:tc>
        <w:tc>
          <w:tcPr>
            <w:tcW w:w="450" w:type="pct"/>
            <w:noWrap/>
            <w:vAlign w:val="center"/>
            <w:hideMark/>
          </w:tcPr>
          <w:p w14:paraId="394C91D8"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29</w:t>
            </w:r>
          </w:p>
        </w:tc>
        <w:tc>
          <w:tcPr>
            <w:tcW w:w="450" w:type="pct"/>
            <w:noWrap/>
            <w:vAlign w:val="center"/>
            <w:hideMark/>
          </w:tcPr>
          <w:p w14:paraId="4983DF77"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12</w:t>
            </w:r>
          </w:p>
        </w:tc>
        <w:tc>
          <w:tcPr>
            <w:tcW w:w="450" w:type="pct"/>
            <w:noWrap/>
            <w:vAlign w:val="center"/>
            <w:hideMark/>
          </w:tcPr>
          <w:p w14:paraId="6320A375"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59</w:t>
            </w:r>
          </w:p>
        </w:tc>
        <w:tc>
          <w:tcPr>
            <w:tcW w:w="450" w:type="pct"/>
            <w:noWrap/>
            <w:vAlign w:val="center"/>
            <w:hideMark/>
          </w:tcPr>
          <w:p w14:paraId="762BA76D"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85</w:t>
            </w:r>
          </w:p>
        </w:tc>
        <w:tc>
          <w:tcPr>
            <w:tcW w:w="450" w:type="pct"/>
            <w:noWrap/>
            <w:vAlign w:val="center"/>
            <w:hideMark/>
          </w:tcPr>
          <w:p w14:paraId="03C2FE55"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69</w:t>
            </w:r>
          </w:p>
        </w:tc>
        <w:tc>
          <w:tcPr>
            <w:tcW w:w="743" w:type="pct"/>
            <w:noWrap/>
            <w:vAlign w:val="center"/>
            <w:hideMark/>
          </w:tcPr>
          <w:p w14:paraId="6AA3AE8F"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-81,6%</w:t>
            </w:r>
          </w:p>
        </w:tc>
      </w:tr>
      <w:tr w:rsidR="00BB6992" w:rsidRPr="00E11C30" w14:paraId="69599EB9" w14:textId="77777777" w:rsidTr="0098443C">
        <w:trPr>
          <w:trHeight w:val="285"/>
        </w:trPr>
        <w:tc>
          <w:tcPr>
            <w:tcW w:w="1560" w:type="pct"/>
            <w:noWrap/>
            <w:vAlign w:val="center"/>
            <w:hideMark/>
          </w:tcPr>
          <w:p w14:paraId="7649E4B1" w14:textId="77777777" w:rsidR="00535765" w:rsidRPr="00E11C30" w:rsidRDefault="0053576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kolski</w:t>
            </w:r>
          </w:p>
        </w:tc>
        <w:tc>
          <w:tcPr>
            <w:tcW w:w="450" w:type="pct"/>
            <w:noWrap/>
            <w:vAlign w:val="center"/>
            <w:hideMark/>
          </w:tcPr>
          <w:p w14:paraId="0BD74E4B"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39</w:t>
            </w:r>
          </w:p>
        </w:tc>
        <w:tc>
          <w:tcPr>
            <w:tcW w:w="450" w:type="pct"/>
            <w:noWrap/>
            <w:vAlign w:val="center"/>
            <w:hideMark/>
          </w:tcPr>
          <w:p w14:paraId="5DE34D9D"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122</w:t>
            </w:r>
          </w:p>
        </w:tc>
        <w:tc>
          <w:tcPr>
            <w:tcW w:w="450" w:type="pct"/>
            <w:noWrap/>
            <w:vAlign w:val="center"/>
            <w:hideMark/>
          </w:tcPr>
          <w:p w14:paraId="74256CFA"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116</w:t>
            </w:r>
          </w:p>
        </w:tc>
        <w:tc>
          <w:tcPr>
            <w:tcW w:w="450" w:type="pct"/>
            <w:noWrap/>
            <w:vAlign w:val="center"/>
            <w:hideMark/>
          </w:tcPr>
          <w:p w14:paraId="5AD2B711"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141</w:t>
            </w:r>
          </w:p>
        </w:tc>
        <w:tc>
          <w:tcPr>
            <w:tcW w:w="450" w:type="pct"/>
            <w:noWrap/>
            <w:vAlign w:val="center"/>
            <w:hideMark/>
          </w:tcPr>
          <w:p w14:paraId="60C5F7F1"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130</w:t>
            </w:r>
          </w:p>
        </w:tc>
        <w:tc>
          <w:tcPr>
            <w:tcW w:w="450" w:type="pct"/>
            <w:noWrap/>
            <w:vAlign w:val="center"/>
            <w:hideMark/>
          </w:tcPr>
          <w:p w14:paraId="25C5C08E"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94</w:t>
            </w:r>
          </w:p>
        </w:tc>
        <w:tc>
          <w:tcPr>
            <w:tcW w:w="743" w:type="pct"/>
            <w:noWrap/>
            <w:vAlign w:val="center"/>
            <w:hideMark/>
          </w:tcPr>
          <w:p w14:paraId="2E78BF8F"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141,0%</w:t>
            </w:r>
          </w:p>
        </w:tc>
      </w:tr>
      <w:tr w:rsidR="00BB6992" w:rsidRPr="00E11C30" w14:paraId="374110C5" w14:textId="77777777" w:rsidTr="0098443C">
        <w:trPr>
          <w:trHeight w:val="285"/>
        </w:trPr>
        <w:tc>
          <w:tcPr>
            <w:tcW w:w="1560" w:type="pct"/>
            <w:noWrap/>
            <w:vAlign w:val="center"/>
            <w:hideMark/>
          </w:tcPr>
          <w:p w14:paraId="2E2B0DE1" w14:textId="77777777" w:rsidR="00535765" w:rsidRPr="00E11C30" w:rsidRDefault="0053576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koniński</w:t>
            </w:r>
          </w:p>
        </w:tc>
        <w:tc>
          <w:tcPr>
            <w:tcW w:w="450" w:type="pct"/>
            <w:noWrap/>
            <w:vAlign w:val="center"/>
            <w:hideMark/>
          </w:tcPr>
          <w:p w14:paraId="44C02F14"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169</w:t>
            </w:r>
          </w:p>
        </w:tc>
        <w:tc>
          <w:tcPr>
            <w:tcW w:w="450" w:type="pct"/>
            <w:noWrap/>
            <w:vAlign w:val="center"/>
            <w:hideMark/>
          </w:tcPr>
          <w:p w14:paraId="1BDAF0E7"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111</w:t>
            </w:r>
          </w:p>
        </w:tc>
        <w:tc>
          <w:tcPr>
            <w:tcW w:w="450" w:type="pct"/>
            <w:noWrap/>
            <w:vAlign w:val="center"/>
            <w:hideMark/>
          </w:tcPr>
          <w:p w14:paraId="39589134"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99</w:t>
            </w:r>
          </w:p>
        </w:tc>
        <w:tc>
          <w:tcPr>
            <w:tcW w:w="450" w:type="pct"/>
            <w:noWrap/>
            <w:vAlign w:val="center"/>
            <w:hideMark/>
          </w:tcPr>
          <w:p w14:paraId="15C75614"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87</w:t>
            </w:r>
          </w:p>
        </w:tc>
        <w:tc>
          <w:tcPr>
            <w:tcW w:w="450" w:type="pct"/>
            <w:noWrap/>
            <w:vAlign w:val="center"/>
            <w:hideMark/>
          </w:tcPr>
          <w:p w14:paraId="1B3DFD1B"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140</w:t>
            </w:r>
          </w:p>
        </w:tc>
        <w:tc>
          <w:tcPr>
            <w:tcW w:w="450" w:type="pct"/>
            <w:noWrap/>
            <w:vAlign w:val="center"/>
            <w:hideMark/>
          </w:tcPr>
          <w:p w14:paraId="3423C55C"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125</w:t>
            </w:r>
          </w:p>
        </w:tc>
        <w:tc>
          <w:tcPr>
            <w:tcW w:w="743" w:type="pct"/>
            <w:noWrap/>
            <w:vAlign w:val="center"/>
            <w:hideMark/>
          </w:tcPr>
          <w:p w14:paraId="5B571803"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-26,0%</w:t>
            </w:r>
          </w:p>
        </w:tc>
      </w:tr>
      <w:tr w:rsidR="00BB6992" w:rsidRPr="00E11C30" w14:paraId="52CE175F" w14:textId="77777777" w:rsidTr="0098443C">
        <w:trPr>
          <w:trHeight w:val="285"/>
        </w:trPr>
        <w:tc>
          <w:tcPr>
            <w:tcW w:w="1560" w:type="pct"/>
            <w:noWrap/>
            <w:vAlign w:val="center"/>
            <w:hideMark/>
          </w:tcPr>
          <w:p w14:paraId="562D1BB3" w14:textId="77777777" w:rsidR="00535765" w:rsidRPr="00E11C30" w:rsidRDefault="0053576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słupecki</w:t>
            </w:r>
          </w:p>
        </w:tc>
        <w:tc>
          <w:tcPr>
            <w:tcW w:w="450" w:type="pct"/>
            <w:noWrap/>
            <w:vAlign w:val="center"/>
            <w:hideMark/>
          </w:tcPr>
          <w:p w14:paraId="1B8C7C78"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w:t>
            </w:r>
          </w:p>
        </w:tc>
        <w:tc>
          <w:tcPr>
            <w:tcW w:w="450" w:type="pct"/>
            <w:noWrap/>
            <w:vAlign w:val="center"/>
            <w:hideMark/>
          </w:tcPr>
          <w:p w14:paraId="778FC448"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w:t>
            </w:r>
          </w:p>
        </w:tc>
        <w:tc>
          <w:tcPr>
            <w:tcW w:w="450" w:type="pct"/>
            <w:noWrap/>
            <w:vAlign w:val="center"/>
            <w:hideMark/>
          </w:tcPr>
          <w:p w14:paraId="616A034D"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7</w:t>
            </w:r>
          </w:p>
        </w:tc>
        <w:tc>
          <w:tcPr>
            <w:tcW w:w="450" w:type="pct"/>
            <w:noWrap/>
            <w:vAlign w:val="center"/>
            <w:hideMark/>
          </w:tcPr>
          <w:p w14:paraId="3B0D98A2"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w:t>
            </w:r>
          </w:p>
        </w:tc>
        <w:tc>
          <w:tcPr>
            <w:tcW w:w="450" w:type="pct"/>
            <w:noWrap/>
            <w:vAlign w:val="center"/>
            <w:hideMark/>
          </w:tcPr>
          <w:p w14:paraId="13A55BC4"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5</w:t>
            </w:r>
          </w:p>
        </w:tc>
        <w:tc>
          <w:tcPr>
            <w:tcW w:w="450" w:type="pct"/>
            <w:noWrap/>
            <w:vAlign w:val="center"/>
            <w:hideMark/>
          </w:tcPr>
          <w:p w14:paraId="49BE2AAC"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w:t>
            </w:r>
          </w:p>
        </w:tc>
        <w:tc>
          <w:tcPr>
            <w:tcW w:w="743" w:type="pct"/>
            <w:noWrap/>
            <w:vAlign w:val="center"/>
            <w:hideMark/>
          </w:tcPr>
          <w:p w14:paraId="1F77D25E"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100,0%</w:t>
            </w:r>
          </w:p>
        </w:tc>
      </w:tr>
      <w:tr w:rsidR="00BB6992" w:rsidRPr="00E11C30" w14:paraId="177C2356" w14:textId="77777777" w:rsidTr="0098443C">
        <w:trPr>
          <w:trHeight w:val="285"/>
        </w:trPr>
        <w:tc>
          <w:tcPr>
            <w:tcW w:w="1560" w:type="pct"/>
            <w:noWrap/>
            <w:vAlign w:val="center"/>
            <w:hideMark/>
          </w:tcPr>
          <w:p w14:paraId="47636C55" w14:textId="77777777" w:rsidR="00535765" w:rsidRPr="00E11C30" w:rsidRDefault="00535765"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turecki</w:t>
            </w:r>
          </w:p>
        </w:tc>
        <w:tc>
          <w:tcPr>
            <w:tcW w:w="450" w:type="pct"/>
            <w:noWrap/>
            <w:vAlign w:val="center"/>
            <w:hideMark/>
          </w:tcPr>
          <w:p w14:paraId="4C3FC408"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49</w:t>
            </w:r>
          </w:p>
        </w:tc>
        <w:tc>
          <w:tcPr>
            <w:tcW w:w="450" w:type="pct"/>
            <w:noWrap/>
            <w:vAlign w:val="center"/>
            <w:hideMark/>
          </w:tcPr>
          <w:p w14:paraId="455047DD"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48</w:t>
            </w:r>
          </w:p>
        </w:tc>
        <w:tc>
          <w:tcPr>
            <w:tcW w:w="450" w:type="pct"/>
            <w:noWrap/>
            <w:vAlign w:val="center"/>
            <w:hideMark/>
          </w:tcPr>
          <w:p w14:paraId="33E1C4C6"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49</w:t>
            </w:r>
          </w:p>
        </w:tc>
        <w:tc>
          <w:tcPr>
            <w:tcW w:w="450" w:type="pct"/>
            <w:noWrap/>
            <w:vAlign w:val="center"/>
            <w:hideMark/>
          </w:tcPr>
          <w:p w14:paraId="7746B173"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80</w:t>
            </w:r>
          </w:p>
        </w:tc>
        <w:tc>
          <w:tcPr>
            <w:tcW w:w="450" w:type="pct"/>
            <w:noWrap/>
            <w:vAlign w:val="center"/>
            <w:hideMark/>
          </w:tcPr>
          <w:p w14:paraId="6E127A97"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31</w:t>
            </w:r>
          </w:p>
        </w:tc>
        <w:tc>
          <w:tcPr>
            <w:tcW w:w="450" w:type="pct"/>
            <w:noWrap/>
            <w:vAlign w:val="center"/>
            <w:hideMark/>
          </w:tcPr>
          <w:p w14:paraId="55F5EFC3"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34</w:t>
            </w:r>
          </w:p>
        </w:tc>
        <w:tc>
          <w:tcPr>
            <w:tcW w:w="743" w:type="pct"/>
            <w:noWrap/>
            <w:vAlign w:val="center"/>
            <w:hideMark/>
          </w:tcPr>
          <w:p w14:paraId="56FBDDE3" w14:textId="77777777" w:rsidR="00535765" w:rsidRPr="00E11C30" w:rsidRDefault="00535765"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-30,6%</w:t>
            </w:r>
          </w:p>
        </w:tc>
      </w:tr>
    </w:tbl>
    <w:p w14:paraId="106453DE" w14:textId="77777777" w:rsidR="00535765" w:rsidRPr="00D93575" w:rsidRDefault="00535765" w:rsidP="00D37D63">
      <w:pPr>
        <w:pStyle w:val="zrodlo"/>
      </w:pPr>
      <w:r w:rsidRPr="00D93575">
        <w:t>Źródło: opracowanie własne na podstawie danych Ministerstwa Pracy i Polityki Społecznej</w:t>
      </w:r>
    </w:p>
    <w:p w14:paraId="73F212E8" w14:textId="77777777" w:rsidR="007434A1" w:rsidRPr="00D93575" w:rsidRDefault="007434A1" w:rsidP="00D37D63">
      <w:pPr>
        <w:spacing w:line="276" w:lineRule="auto"/>
      </w:pPr>
      <w:r w:rsidRPr="00D93575">
        <w:t xml:space="preserve">W województwie wielkopolskim funkcjonują 4 placówki wsparcia dziennego o zasięgu ponadgminnym, przy czym żadna z nich nie działa na terenie Wielkopolski Wschodniej. Ze sprawozdań z realizacji ustawy o wspieraniu rodziny i systemie pieczy zastępczej wynika, że w Wielkopolsce Wschodniej działają wyłącznie placówki wsparcia dziennego o zasięgu lokalnym – w 2020 roku funkcjonowało ich 39, przy czym najwięcej w Koninie (25 placówek), a najmniej w powiecie kolskim (1 placówka). Co istotne, w powiecie tureckim nie funkcjonowały wówczas placówki wsparcia dziennego. </w:t>
      </w:r>
    </w:p>
    <w:p w14:paraId="28CC5561" w14:textId="5EF3E1EC" w:rsidR="007434A1" w:rsidRPr="00D93575" w:rsidRDefault="007434A1" w:rsidP="00D37D63">
      <w:pPr>
        <w:pStyle w:val="Legenda"/>
        <w:spacing w:line="276" w:lineRule="auto"/>
      </w:pPr>
      <w:bookmarkStart w:id="76" w:name="_Toc111121555"/>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18</w:t>
      </w:r>
      <w:r w:rsidR="00431582">
        <w:rPr>
          <w:noProof/>
        </w:rPr>
        <w:fldChar w:fldCharType="end"/>
      </w:r>
      <w:r w:rsidRPr="00D93575">
        <w:t>. Placówki wsparcia dziennego w Wielkopolsce Wschodniej w 2020 roku</w:t>
      </w:r>
      <w:bookmarkEnd w:id="76"/>
    </w:p>
    <w:tbl>
      <w:tblPr>
        <w:tblStyle w:val="Tabela-Siatka"/>
        <w:tblW w:w="5000" w:type="pct"/>
        <w:tblLook w:val="04A0" w:firstRow="1" w:lastRow="0" w:firstColumn="1" w:lastColumn="0" w:noHBand="0" w:noVBand="1"/>
      </w:tblPr>
      <w:tblGrid>
        <w:gridCol w:w="2732"/>
        <w:gridCol w:w="1589"/>
        <w:gridCol w:w="1575"/>
        <w:gridCol w:w="1583"/>
        <w:gridCol w:w="1583"/>
      </w:tblGrid>
      <w:tr w:rsidR="00BB6992" w:rsidRPr="0098443C" w14:paraId="41D2C379" w14:textId="77777777" w:rsidTr="0098443C">
        <w:trPr>
          <w:trHeight w:val="1099"/>
          <w:tblHeader/>
        </w:trPr>
        <w:tc>
          <w:tcPr>
            <w:tcW w:w="1424" w:type="pct"/>
            <w:shd w:val="clear" w:color="auto" w:fill="DEEAF6" w:themeFill="accent5" w:themeFillTint="33"/>
            <w:noWrap/>
            <w:vAlign w:val="center"/>
            <w:hideMark/>
          </w:tcPr>
          <w:p w14:paraId="41F430E5" w14:textId="2649FF4F" w:rsidR="007434A1" w:rsidRPr="0098443C" w:rsidRDefault="007434A1" w:rsidP="00D37D63">
            <w:pPr>
              <w:suppressAutoHyphens w:val="0"/>
              <w:spacing w:after="0" w:line="276" w:lineRule="auto"/>
              <w:rPr>
                <w:rFonts w:eastAsia="Times New Roman"/>
                <w:b/>
                <w:bCs/>
                <w:sz w:val="21"/>
                <w:szCs w:val="21"/>
                <w:lang w:eastAsia="pl-PL"/>
              </w:rPr>
            </w:pPr>
            <w:r w:rsidRPr="0098443C">
              <w:rPr>
                <w:rFonts w:eastAsia="Times New Roman"/>
                <w:b/>
                <w:bCs/>
                <w:sz w:val="21"/>
                <w:szCs w:val="21"/>
                <w:lang w:eastAsia="pl-PL"/>
              </w:rPr>
              <w:t> </w:t>
            </w:r>
            <w:r w:rsidR="00F55425" w:rsidRPr="0098443C">
              <w:rPr>
                <w:rFonts w:eastAsia="Times New Roman"/>
                <w:b/>
                <w:bCs/>
                <w:sz w:val="21"/>
                <w:szCs w:val="21"/>
                <w:lang w:eastAsia="pl-PL"/>
              </w:rPr>
              <w:t>Wyszczególnienie</w:t>
            </w:r>
          </w:p>
        </w:tc>
        <w:tc>
          <w:tcPr>
            <w:tcW w:w="894" w:type="pct"/>
            <w:shd w:val="clear" w:color="auto" w:fill="DEEAF6" w:themeFill="accent5" w:themeFillTint="33"/>
            <w:vAlign w:val="center"/>
            <w:hideMark/>
          </w:tcPr>
          <w:p w14:paraId="5004A60B" w14:textId="77777777" w:rsidR="007434A1" w:rsidRPr="0098443C" w:rsidRDefault="007434A1" w:rsidP="00D37D63">
            <w:pPr>
              <w:suppressAutoHyphens w:val="0"/>
              <w:spacing w:after="0" w:line="276" w:lineRule="auto"/>
              <w:jc w:val="center"/>
              <w:rPr>
                <w:rFonts w:eastAsia="Times New Roman"/>
                <w:b/>
                <w:bCs/>
                <w:sz w:val="21"/>
                <w:szCs w:val="21"/>
                <w:lang w:eastAsia="pl-PL"/>
              </w:rPr>
            </w:pPr>
            <w:r w:rsidRPr="0098443C">
              <w:rPr>
                <w:rFonts w:eastAsia="Times New Roman"/>
                <w:b/>
                <w:bCs/>
                <w:sz w:val="21"/>
                <w:szCs w:val="21"/>
                <w:lang w:eastAsia="pl-PL"/>
              </w:rPr>
              <w:t>Placówki wsparcia dziennego o zasięgu ponadgminnym</w:t>
            </w:r>
          </w:p>
        </w:tc>
        <w:tc>
          <w:tcPr>
            <w:tcW w:w="894" w:type="pct"/>
            <w:shd w:val="clear" w:color="auto" w:fill="DEEAF6" w:themeFill="accent5" w:themeFillTint="33"/>
            <w:vAlign w:val="center"/>
            <w:hideMark/>
          </w:tcPr>
          <w:p w14:paraId="5D62E091" w14:textId="77777777" w:rsidR="007434A1" w:rsidRPr="0098443C" w:rsidRDefault="007434A1" w:rsidP="00D37D63">
            <w:pPr>
              <w:suppressAutoHyphens w:val="0"/>
              <w:spacing w:after="0" w:line="276" w:lineRule="auto"/>
              <w:jc w:val="center"/>
              <w:rPr>
                <w:rFonts w:eastAsia="Times New Roman"/>
                <w:b/>
                <w:bCs/>
                <w:sz w:val="21"/>
                <w:szCs w:val="21"/>
                <w:lang w:eastAsia="pl-PL"/>
              </w:rPr>
            </w:pPr>
            <w:r w:rsidRPr="0098443C">
              <w:rPr>
                <w:rFonts w:eastAsia="Times New Roman"/>
                <w:b/>
                <w:bCs/>
                <w:sz w:val="21"/>
                <w:szCs w:val="21"/>
                <w:lang w:eastAsia="pl-PL"/>
              </w:rPr>
              <w:t>Placówki wsparcia dziennego o zasięgu lokalnym ogółem</w:t>
            </w:r>
          </w:p>
        </w:tc>
        <w:tc>
          <w:tcPr>
            <w:tcW w:w="894" w:type="pct"/>
            <w:shd w:val="clear" w:color="auto" w:fill="DEEAF6" w:themeFill="accent5" w:themeFillTint="33"/>
            <w:vAlign w:val="center"/>
            <w:hideMark/>
          </w:tcPr>
          <w:p w14:paraId="354DFC15" w14:textId="77777777" w:rsidR="007434A1" w:rsidRPr="0098443C" w:rsidRDefault="007434A1" w:rsidP="00D37D63">
            <w:pPr>
              <w:suppressAutoHyphens w:val="0"/>
              <w:spacing w:after="0" w:line="276" w:lineRule="auto"/>
              <w:jc w:val="center"/>
              <w:rPr>
                <w:rFonts w:eastAsia="Times New Roman"/>
                <w:b/>
                <w:bCs/>
                <w:sz w:val="21"/>
                <w:szCs w:val="21"/>
                <w:lang w:eastAsia="pl-PL"/>
              </w:rPr>
            </w:pPr>
            <w:r w:rsidRPr="0098443C">
              <w:rPr>
                <w:rFonts w:eastAsia="Times New Roman"/>
                <w:b/>
                <w:bCs/>
                <w:sz w:val="21"/>
                <w:szCs w:val="21"/>
                <w:lang w:eastAsia="pl-PL"/>
              </w:rPr>
              <w:t>W tym prowadzone przez inne podmioty niż gmina</w:t>
            </w:r>
          </w:p>
        </w:tc>
        <w:tc>
          <w:tcPr>
            <w:tcW w:w="894" w:type="pct"/>
            <w:shd w:val="clear" w:color="auto" w:fill="DEEAF6" w:themeFill="accent5" w:themeFillTint="33"/>
            <w:vAlign w:val="center"/>
            <w:hideMark/>
          </w:tcPr>
          <w:p w14:paraId="0BCC9091" w14:textId="77777777" w:rsidR="007434A1" w:rsidRPr="0098443C" w:rsidRDefault="007434A1" w:rsidP="00D37D63">
            <w:pPr>
              <w:suppressAutoHyphens w:val="0"/>
              <w:spacing w:after="0" w:line="276" w:lineRule="auto"/>
              <w:jc w:val="center"/>
              <w:rPr>
                <w:rFonts w:eastAsia="Times New Roman"/>
                <w:b/>
                <w:bCs/>
                <w:sz w:val="21"/>
                <w:szCs w:val="21"/>
                <w:lang w:eastAsia="pl-PL"/>
              </w:rPr>
            </w:pPr>
            <w:r w:rsidRPr="0098443C">
              <w:rPr>
                <w:rFonts w:eastAsia="Times New Roman"/>
                <w:b/>
                <w:bCs/>
                <w:sz w:val="21"/>
                <w:szCs w:val="21"/>
                <w:lang w:eastAsia="pl-PL"/>
              </w:rPr>
              <w:t>Placówki wsparcia dziennego o zasięgu lokalnym na 10 000 mieszkańców</w:t>
            </w:r>
          </w:p>
        </w:tc>
      </w:tr>
      <w:tr w:rsidR="00BB6992" w:rsidRPr="0098443C" w14:paraId="54EB9518" w14:textId="77777777" w:rsidTr="00F55425">
        <w:trPr>
          <w:trHeight w:val="300"/>
        </w:trPr>
        <w:tc>
          <w:tcPr>
            <w:tcW w:w="1424" w:type="pct"/>
            <w:noWrap/>
            <w:vAlign w:val="center"/>
            <w:hideMark/>
          </w:tcPr>
          <w:p w14:paraId="4DA1C6A8" w14:textId="77777777" w:rsidR="007434A1" w:rsidRPr="0098443C" w:rsidRDefault="007434A1" w:rsidP="00D37D63">
            <w:pPr>
              <w:suppressAutoHyphens w:val="0"/>
              <w:spacing w:after="0" w:line="276" w:lineRule="auto"/>
              <w:rPr>
                <w:rFonts w:eastAsia="Times New Roman"/>
                <w:b/>
                <w:bCs/>
                <w:sz w:val="21"/>
                <w:szCs w:val="21"/>
                <w:lang w:eastAsia="pl-PL"/>
              </w:rPr>
            </w:pPr>
            <w:r w:rsidRPr="0098443C">
              <w:rPr>
                <w:rFonts w:eastAsia="Times New Roman"/>
                <w:b/>
                <w:bCs/>
                <w:sz w:val="21"/>
                <w:szCs w:val="21"/>
                <w:lang w:eastAsia="pl-PL"/>
              </w:rPr>
              <w:t>Województwo wielkopolskie</w:t>
            </w:r>
          </w:p>
        </w:tc>
        <w:tc>
          <w:tcPr>
            <w:tcW w:w="894" w:type="pct"/>
            <w:noWrap/>
            <w:vAlign w:val="center"/>
            <w:hideMark/>
          </w:tcPr>
          <w:p w14:paraId="524F02BB" w14:textId="77777777" w:rsidR="007434A1" w:rsidRPr="0098443C" w:rsidRDefault="007434A1" w:rsidP="00F55425">
            <w:pPr>
              <w:suppressAutoHyphens w:val="0"/>
              <w:spacing w:after="0" w:line="276" w:lineRule="auto"/>
              <w:jc w:val="right"/>
              <w:rPr>
                <w:rFonts w:eastAsia="Times New Roman"/>
                <w:b/>
                <w:bCs/>
                <w:sz w:val="21"/>
                <w:szCs w:val="21"/>
                <w:lang w:eastAsia="pl-PL"/>
              </w:rPr>
            </w:pPr>
            <w:r w:rsidRPr="0098443C">
              <w:rPr>
                <w:rFonts w:eastAsia="Times New Roman"/>
                <w:b/>
                <w:bCs/>
                <w:sz w:val="21"/>
                <w:szCs w:val="21"/>
                <w:lang w:eastAsia="pl-PL"/>
              </w:rPr>
              <w:t>4</w:t>
            </w:r>
          </w:p>
        </w:tc>
        <w:tc>
          <w:tcPr>
            <w:tcW w:w="894" w:type="pct"/>
            <w:noWrap/>
            <w:vAlign w:val="center"/>
            <w:hideMark/>
          </w:tcPr>
          <w:p w14:paraId="3C28A8C2" w14:textId="77777777" w:rsidR="007434A1" w:rsidRPr="0098443C" w:rsidRDefault="007434A1" w:rsidP="00F55425">
            <w:pPr>
              <w:suppressAutoHyphens w:val="0"/>
              <w:spacing w:after="0" w:line="276" w:lineRule="auto"/>
              <w:jc w:val="right"/>
              <w:rPr>
                <w:rFonts w:eastAsia="Times New Roman"/>
                <w:b/>
                <w:bCs/>
                <w:sz w:val="21"/>
                <w:szCs w:val="21"/>
                <w:lang w:eastAsia="pl-PL"/>
              </w:rPr>
            </w:pPr>
            <w:r w:rsidRPr="0098443C">
              <w:rPr>
                <w:rFonts w:eastAsia="Times New Roman"/>
                <w:b/>
                <w:bCs/>
                <w:sz w:val="21"/>
                <w:szCs w:val="21"/>
                <w:lang w:eastAsia="pl-PL"/>
              </w:rPr>
              <w:t>130</w:t>
            </w:r>
          </w:p>
        </w:tc>
        <w:tc>
          <w:tcPr>
            <w:tcW w:w="894" w:type="pct"/>
            <w:noWrap/>
            <w:vAlign w:val="center"/>
            <w:hideMark/>
          </w:tcPr>
          <w:p w14:paraId="7EDEF8BC" w14:textId="77777777" w:rsidR="007434A1" w:rsidRPr="0098443C" w:rsidRDefault="007434A1" w:rsidP="00F55425">
            <w:pPr>
              <w:suppressAutoHyphens w:val="0"/>
              <w:spacing w:after="0" w:line="276" w:lineRule="auto"/>
              <w:jc w:val="right"/>
              <w:rPr>
                <w:rFonts w:eastAsia="Times New Roman"/>
                <w:b/>
                <w:bCs/>
                <w:sz w:val="21"/>
                <w:szCs w:val="21"/>
                <w:lang w:eastAsia="pl-PL"/>
              </w:rPr>
            </w:pPr>
            <w:r w:rsidRPr="0098443C">
              <w:rPr>
                <w:rFonts w:eastAsia="Times New Roman"/>
                <w:b/>
                <w:bCs/>
                <w:sz w:val="21"/>
                <w:szCs w:val="21"/>
                <w:lang w:eastAsia="pl-PL"/>
              </w:rPr>
              <w:t>60</w:t>
            </w:r>
          </w:p>
        </w:tc>
        <w:tc>
          <w:tcPr>
            <w:tcW w:w="894" w:type="pct"/>
            <w:noWrap/>
            <w:vAlign w:val="center"/>
            <w:hideMark/>
          </w:tcPr>
          <w:p w14:paraId="4AF93178" w14:textId="77777777" w:rsidR="007434A1" w:rsidRPr="0098443C" w:rsidRDefault="007434A1" w:rsidP="00F55425">
            <w:pPr>
              <w:suppressAutoHyphens w:val="0"/>
              <w:spacing w:after="0" w:line="276" w:lineRule="auto"/>
              <w:jc w:val="right"/>
              <w:rPr>
                <w:rFonts w:eastAsia="Times New Roman"/>
                <w:b/>
                <w:bCs/>
                <w:sz w:val="21"/>
                <w:szCs w:val="21"/>
                <w:lang w:eastAsia="pl-PL"/>
              </w:rPr>
            </w:pPr>
            <w:r w:rsidRPr="0098443C">
              <w:rPr>
                <w:rFonts w:eastAsia="Times New Roman"/>
                <w:b/>
                <w:bCs/>
                <w:sz w:val="21"/>
                <w:szCs w:val="21"/>
                <w:lang w:eastAsia="pl-PL"/>
              </w:rPr>
              <w:t>0,37</w:t>
            </w:r>
          </w:p>
        </w:tc>
      </w:tr>
      <w:tr w:rsidR="00BB6992" w:rsidRPr="0098443C" w14:paraId="3159C9CC" w14:textId="77777777" w:rsidTr="00F55425">
        <w:trPr>
          <w:trHeight w:val="300"/>
        </w:trPr>
        <w:tc>
          <w:tcPr>
            <w:tcW w:w="1424" w:type="pct"/>
            <w:noWrap/>
            <w:vAlign w:val="center"/>
            <w:hideMark/>
          </w:tcPr>
          <w:p w14:paraId="6CC3A503" w14:textId="77777777" w:rsidR="007434A1" w:rsidRPr="0098443C" w:rsidRDefault="007434A1" w:rsidP="00D37D63">
            <w:pPr>
              <w:suppressAutoHyphens w:val="0"/>
              <w:spacing w:after="0" w:line="276" w:lineRule="auto"/>
              <w:rPr>
                <w:rFonts w:eastAsia="Times New Roman"/>
                <w:b/>
                <w:bCs/>
                <w:sz w:val="21"/>
                <w:szCs w:val="21"/>
                <w:lang w:eastAsia="pl-PL"/>
              </w:rPr>
            </w:pPr>
            <w:r w:rsidRPr="0098443C">
              <w:rPr>
                <w:rFonts w:eastAsia="Times New Roman"/>
                <w:b/>
                <w:bCs/>
                <w:sz w:val="21"/>
                <w:szCs w:val="21"/>
                <w:lang w:eastAsia="pl-PL"/>
              </w:rPr>
              <w:t>Wielkopolska Wschodnia</w:t>
            </w:r>
          </w:p>
        </w:tc>
        <w:tc>
          <w:tcPr>
            <w:tcW w:w="894" w:type="pct"/>
            <w:noWrap/>
            <w:vAlign w:val="center"/>
            <w:hideMark/>
          </w:tcPr>
          <w:p w14:paraId="289E687D" w14:textId="77777777" w:rsidR="007434A1" w:rsidRPr="0098443C" w:rsidRDefault="007434A1" w:rsidP="00F55425">
            <w:pPr>
              <w:suppressAutoHyphens w:val="0"/>
              <w:spacing w:after="0" w:line="276" w:lineRule="auto"/>
              <w:jc w:val="right"/>
              <w:rPr>
                <w:rFonts w:eastAsia="Times New Roman"/>
                <w:b/>
                <w:bCs/>
                <w:sz w:val="21"/>
                <w:szCs w:val="21"/>
                <w:lang w:eastAsia="pl-PL"/>
              </w:rPr>
            </w:pPr>
            <w:r w:rsidRPr="0098443C">
              <w:rPr>
                <w:rFonts w:eastAsia="Times New Roman"/>
                <w:b/>
                <w:bCs/>
                <w:sz w:val="21"/>
                <w:szCs w:val="21"/>
                <w:lang w:eastAsia="pl-PL"/>
              </w:rPr>
              <w:t>0</w:t>
            </w:r>
          </w:p>
        </w:tc>
        <w:tc>
          <w:tcPr>
            <w:tcW w:w="894" w:type="pct"/>
            <w:noWrap/>
            <w:vAlign w:val="center"/>
            <w:hideMark/>
          </w:tcPr>
          <w:p w14:paraId="601B5BC0" w14:textId="77777777" w:rsidR="007434A1" w:rsidRPr="0098443C" w:rsidRDefault="007434A1" w:rsidP="00F55425">
            <w:pPr>
              <w:suppressAutoHyphens w:val="0"/>
              <w:spacing w:after="0" w:line="276" w:lineRule="auto"/>
              <w:jc w:val="right"/>
              <w:rPr>
                <w:rFonts w:eastAsia="Times New Roman"/>
                <w:b/>
                <w:bCs/>
                <w:sz w:val="21"/>
                <w:szCs w:val="21"/>
                <w:lang w:eastAsia="pl-PL"/>
              </w:rPr>
            </w:pPr>
            <w:r w:rsidRPr="0098443C">
              <w:rPr>
                <w:rFonts w:eastAsia="Times New Roman"/>
                <w:b/>
                <w:bCs/>
                <w:sz w:val="21"/>
                <w:szCs w:val="21"/>
                <w:lang w:eastAsia="pl-PL"/>
              </w:rPr>
              <w:t>39</w:t>
            </w:r>
          </w:p>
        </w:tc>
        <w:tc>
          <w:tcPr>
            <w:tcW w:w="894" w:type="pct"/>
            <w:noWrap/>
            <w:vAlign w:val="center"/>
            <w:hideMark/>
          </w:tcPr>
          <w:p w14:paraId="149BB483" w14:textId="77777777" w:rsidR="007434A1" w:rsidRPr="0098443C" w:rsidRDefault="007434A1" w:rsidP="00F55425">
            <w:pPr>
              <w:suppressAutoHyphens w:val="0"/>
              <w:spacing w:after="0" w:line="276" w:lineRule="auto"/>
              <w:jc w:val="right"/>
              <w:rPr>
                <w:rFonts w:eastAsia="Times New Roman"/>
                <w:b/>
                <w:bCs/>
                <w:sz w:val="21"/>
                <w:szCs w:val="21"/>
                <w:lang w:eastAsia="pl-PL"/>
              </w:rPr>
            </w:pPr>
            <w:r w:rsidRPr="0098443C">
              <w:rPr>
                <w:rFonts w:eastAsia="Times New Roman"/>
                <w:b/>
                <w:bCs/>
                <w:sz w:val="21"/>
                <w:szCs w:val="21"/>
                <w:lang w:eastAsia="pl-PL"/>
              </w:rPr>
              <w:t>3</w:t>
            </w:r>
          </w:p>
        </w:tc>
        <w:tc>
          <w:tcPr>
            <w:tcW w:w="894" w:type="pct"/>
            <w:noWrap/>
            <w:vAlign w:val="center"/>
            <w:hideMark/>
          </w:tcPr>
          <w:p w14:paraId="3468BE50" w14:textId="77777777" w:rsidR="007434A1" w:rsidRPr="0098443C" w:rsidRDefault="007434A1" w:rsidP="00F55425">
            <w:pPr>
              <w:suppressAutoHyphens w:val="0"/>
              <w:spacing w:after="0" w:line="276" w:lineRule="auto"/>
              <w:jc w:val="right"/>
              <w:rPr>
                <w:rFonts w:eastAsia="Times New Roman"/>
                <w:b/>
                <w:bCs/>
                <w:sz w:val="21"/>
                <w:szCs w:val="21"/>
                <w:lang w:eastAsia="pl-PL"/>
              </w:rPr>
            </w:pPr>
            <w:r w:rsidRPr="0098443C">
              <w:rPr>
                <w:rFonts w:eastAsia="Times New Roman"/>
                <w:b/>
                <w:bCs/>
                <w:sz w:val="21"/>
                <w:szCs w:val="21"/>
                <w:lang w:eastAsia="pl-PL"/>
              </w:rPr>
              <w:t>0,90</w:t>
            </w:r>
          </w:p>
        </w:tc>
      </w:tr>
      <w:tr w:rsidR="00BB6992" w:rsidRPr="0098443C" w14:paraId="3F6CE36B" w14:textId="77777777" w:rsidTr="00F55425">
        <w:trPr>
          <w:trHeight w:val="300"/>
        </w:trPr>
        <w:tc>
          <w:tcPr>
            <w:tcW w:w="1424" w:type="pct"/>
            <w:noWrap/>
            <w:vAlign w:val="center"/>
            <w:hideMark/>
          </w:tcPr>
          <w:p w14:paraId="5C9F5C91" w14:textId="77777777" w:rsidR="007434A1" w:rsidRPr="0098443C" w:rsidRDefault="007434A1" w:rsidP="00D37D63">
            <w:pPr>
              <w:suppressAutoHyphens w:val="0"/>
              <w:spacing w:after="0" w:line="276" w:lineRule="auto"/>
              <w:rPr>
                <w:rFonts w:eastAsia="Times New Roman"/>
                <w:b/>
                <w:bCs/>
                <w:sz w:val="21"/>
                <w:szCs w:val="21"/>
                <w:lang w:eastAsia="pl-PL"/>
              </w:rPr>
            </w:pPr>
            <w:r w:rsidRPr="0098443C">
              <w:rPr>
                <w:rFonts w:eastAsia="Times New Roman"/>
                <w:b/>
                <w:bCs/>
                <w:sz w:val="21"/>
                <w:szCs w:val="21"/>
                <w:lang w:eastAsia="pl-PL"/>
              </w:rPr>
              <w:t>Powiat m. Konin</w:t>
            </w:r>
          </w:p>
        </w:tc>
        <w:tc>
          <w:tcPr>
            <w:tcW w:w="894" w:type="pct"/>
            <w:noWrap/>
            <w:vAlign w:val="center"/>
            <w:hideMark/>
          </w:tcPr>
          <w:p w14:paraId="68AF0F20"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1EE42069"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25</w:t>
            </w:r>
          </w:p>
        </w:tc>
        <w:tc>
          <w:tcPr>
            <w:tcW w:w="894" w:type="pct"/>
            <w:noWrap/>
            <w:vAlign w:val="center"/>
            <w:hideMark/>
          </w:tcPr>
          <w:p w14:paraId="30BC1132"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39EC75B8"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3,45</w:t>
            </w:r>
          </w:p>
        </w:tc>
      </w:tr>
      <w:tr w:rsidR="00BB6992" w:rsidRPr="0098443C" w14:paraId="7064992C" w14:textId="77777777" w:rsidTr="00F55425">
        <w:trPr>
          <w:trHeight w:val="300"/>
        </w:trPr>
        <w:tc>
          <w:tcPr>
            <w:tcW w:w="1424" w:type="pct"/>
            <w:noWrap/>
            <w:vAlign w:val="center"/>
            <w:hideMark/>
          </w:tcPr>
          <w:p w14:paraId="4F5D55F7" w14:textId="77777777" w:rsidR="007434A1" w:rsidRPr="0098443C" w:rsidRDefault="007434A1" w:rsidP="00D37D63">
            <w:pPr>
              <w:suppressAutoHyphens w:val="0"/>
              <w:spacing w:after="0" w:line="276" w:lineRule="auto"/>
              <w:rPr>
                <w:rFonts w:eastAsia="Times New Roman"/>
                <w:b/>
                <w:bCs/>
                <w:sz w:val="21"/>
                <w:szCs w:val="21"/>
                <w:lang w:eastAsia="pl-PL"/>
              </w:rPr>
            </w:pPr>
            <w:r w:rsidRPr="0098443C">
              <w:rPr>
                <w:rFonts w:eastAsia="Times New Roman"/>
                <w:b/>
                <w:bCs/>
                <w:sz w:val="21"/>
                <w:szCs w:val="21"/>
                <w:lang w:eastAsia="pl-PL"/>
              </w:rPr>
              <w:t>Powiat kolski</w:t>
            </w:r>
          </w:p>
        </w:tc>
        <w:tc>
          <w:tcPr>
            <w:tcW w:w="894" w:type="pct"/>
            <w:noWrap/>
            <w:vAlign w:val="center"/>
            <w:hideMark/>
          </w:tcPr>
          <w:p w14:paraId="4AB7B341"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0464AC3E"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1</w:t>
            </w:r>
          </w:p>
        </w:tc>
        <w:tc>
          <w:tcPr>
            <w:tcW w:w="894" w:type="pct"/>
            <w:noWrap/>
            <w:vAlign w:val="center"/>
            <w:hideMark/>
          </w:tcPr>
          <w:p w14:paraId="25308205"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50F8B5D5"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0,12</w:t>
            </w:r>
          </w:p>
        </w:tc>
      </w:tr>
      <w:tr w:rsidR="00BB6992" w:rsidRPr="0098443C" w14:paraId="5B5EDA88" w14:textId="77777777" w:rsidTr="00F55425">
        <w:trPr>
          <w:trHeight w:val="300"/>
        </w:trPr>
        <w:tc>
          <w:tcPr>
            <w:tcW w:w="1424" w:type="pct"/>
            <w:noWrap/>
            <w:vAlign w:val="center"/>
            <w:hideMark/>
          </w:tcPr>
          <w:p w14:paraId="5E55234B" w14:textId="77777777" w:rsidR="007434A1" w:rsidRPr="0098443C" w:rsidRDefault="007434A1" w:rsidP="00D37D63">
            <w:pPr>
              <w:suppressAutoHyphens w:val="0"/>
              <w:spacing w:after="0" w:line="276" w:lineRule="auto"/>
              <w:rPr>
                <w:rFonts w:eastAsia="Times New Roman"/>
                <w:b/>
                <w:bCs/>
                <w:sz w:val="21"/>
                <w:szCs w:val="21"/>
                <w:lang w:eastAsia="pl-PL"/>
              </w:rPr>
            </w:pPr>
            <w:r w:rsidRPr="0098443C">
              <w:rPr>
                <w:rFonts w:eastAsia="Times New Roman"/>
                <w:b/>
                <w:bCs/>
                <w:sz w:val="21"/>
                <w:szCs w:val="21"/>
                <w:lang w:eastAsia="pl-PL"/>
              </w:rPr>
              <w:t>Powiat koniński</w:t>
            </w:r>
          </w:p>
        </w:tc>
        <w:tc>
          <w:tcPr>
            <w:tcW w:w="894" w:type="pct"/>
            <w:noWrap/>
            <w:vAlign w:val="center"/>
            <w:hideMark/>
          </w:tcPr>
          <w:p w14:paraId="0337ED42"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1395BDDE"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2</w:t>
            </w:r>
          </w:p>
        </w:tc>
        <w:tc>
          <w:tcPr>
            <w:tcW w:w="894" w:type="pct"/>
            <w:noWrap/>
            <w:vAlign w:val="center"/>
            <w:hideMark/>
          </w:tcPr>
          <w:p w14:paraId="72A1ACAA"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3F69DD62"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0,15</w:t>
            </w:r>
          </w:p>
        </w:tc>
      </w:tr>
      <w:tr w:rsidR="00BB6992" w:rsidRPr="0098443C" w14:paraId="708775F6" w14:textId="77777777" w:rsidTr="00F55425">
        <w:trPr>
          <w:trHeight w:val="300"/>
        </w:trPr>
        <w:tc>
          <w:tcPr>
            <w:tcW w:w="1424" w:type="pct"/>
            <w:noWrap/>
            <w:vAlign w:val="center"/>
            <w:hideMark/>
          </w:tcPr>
          <w:p w14:paraId="60F27CC1" w14:textId="77777777" w:rsidR="007434A1" w:rsidRPr="0098443C" w:rsidRDefault="007434A1" w:rsidP="00D37D63">
            <w:pPr>
              <w:suppressAutoHyphens w:val="0"/>
              <w:spacing w:after="0" w:line="276" w:lineRule="auto"/>
              <w:rPr>
                <w:rFonts w:eastAsia="Times New Roman"/>
                <w:b/>
                <w:bCs/>
                <w:sz w:val="21"/>
                <w:szCs w:val="21"/>
                <w:lang w:eastAsia="pl-PL"/>
              </w:rPr>
            </w:pPr>
            <w:r w:rsidRPr="0098443C">
              <w:rPr>
                <w:rFonts w:eastAsia="Times New Roman"/>
                <w:b/>
                <w:bCs/>
                <w:sz w:val="21"/>
                <w:szCs w:val="21"/>
                <w:lang w:eastAsia="pl-PL"/>
              </w:rPr>
              <w:t>Powiat słupecki</w:t>
            </w:r>
          </w:p>
        </w:tc>
        <w:tc>
          <w:tcPr>
            <w:tcW w:w="894" w:type="pct"/>
            <w:noWrap/>
            <w:vAlign w:val="center"/>
            <w:hideMark/>
          </w:tcPr>
          <w:p w14:paraId="51A8E0CA"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56C475B4"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11</w:t>
            </w:r>
          </w:p>
        </w:tc>
        <w:tc>
          <w:tcPr>
            <w:tcW w:w="894" w:type="pct"/>
            <w:noWrap/>
            <w:vAlign w:val="center"/>
            <w:hideMark/>
          </w:tcPr>
          <w:p w14:paraId="49E46FCE"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3</w:t>
            </w:r>
          </w:p>
        </w:tc>
        <w:tc>
          <w:tcPr>
            <w:tcW w:w="894" w:type="pct"/>
            <w:noWrap/>
            <w:vAlign w:val="center"/>
            <w:hideMark/>
          </w:tcPr>
          <w:p w14:paraId="5BA1FD83"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1,87</w:t>
            </w:r>
          </w:p>
        </w:tc>
      </w:tr>
      <w:tr w:rsidR="00BB6992" w:rsidRPr="0098443C" w14:paraId="00C2DB23" w14:textId="77777777" w:rsidTr="00F55425">
        <w:trPr>
          <w:trHeight w:val="300"/>
        </w:trPr>
        <w:tc>
          <w:tcPr>
            <w:tcW w:w="1424" w:type="pct"/>
            <w:noWrap/>
            <w:vAlign w:val="center"/>
            <w:hideMark/>
          </w:tcPr>
          <w:p w14:paraId="17C54360" w14:textId="77777777" w:rsidR="007434A1" w:rsidRPr="0098443C" w:rsidRDefault="007434A1" w:rsidP="00D37D63">
            <w:pPr>
              <w:suppressAutoHyphens w:val="0"/>
              <w:spacing w:after="0" w:line="276" w:lineRule="auto"/>
              <w:rPr>
                <w:rFonts w:eastAsia="Times New Roman"/>
                <w:b/>
                <w:bCs/>
                <w:sz w:val="21"/>
                <w:szCs w:val="21"/>
                <w:lang w:eastAsia="pl-PL"/>
              </w:rPr>
            </w:pPr>
            <w:r w:rsidRPr="0098443C">
              <w:rPr>
                <w:rFonts w:eastAsia="Times New Roman"/>
                <w:b/>
                <w:bCs/>
                <w:sz w:val="21"/>
                <w:szCs w:val="21"/>
                <w:lang w:eastAsia="pl-PL"/>
              </w:rPr>
              <w:t>Powiat turecki</w:t>
            </w:r>
          </w:p>
        </w:tc>
        <w:tc>
          <w:tcPr>
            <w:tcW w:w="894" w:type="pct"/>
            <w:noWrap/>
            <w:vAlign w:val="center"/>
            <w:hideMark/>
          </w:tcPr>
          <w:p w14:paraId="05B667A9"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41B37132"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1C0A6ADA"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w:t>
            </w:r>
          </w:p>
        </w:tc>
        <w:tc>
          <w:tcPr>
            <w:tcW w:w="894" w:type="pct"/>
            <w:noWrap/>
            <w:vAlign w:val="center"/>
            <w:hideMark/>
          </w:tcPr>
          <w:p w14:paraId="56B1DEF2" w14:textId="77777777" w:rsidR="007434A1" w:rsidRPr="0098443C" w:rsidRDefault="007434A1" w:rsidP="00F55425">
            <w:pPr>
              <w:suppressAutoHyphens w:val="0"/>
              <w:spacing w:after="0" w:line="276" w:lineRule="auto"/>
              <w:jc w:val="right"/>
              <w:rPr>
                <w:rFonts w:eastAsia="Times New Roman"/>
                <w:sz w:val="21"/>
                <w:szCs w:val="21"/>
                <w:lang w:eastAsia="pl-PL"/>
              </w:rPr>
            </w:pPr>
            <w:r w:rsidRPr="0098443C">
              <w:rPr>
                <w:rFonts w:eastAsia="Times New Roman"/>
                <w:sz w:val="21"/>
                <w:szCs w:val="21"/>
                <w:lang w:eastAsia="pl-PL"/>
              </w:rPr>
              <w:t>0,00</w:t>
            </w:r>
          </w:p>
        </w:tc>
      </w:tr>
    </w:tbl>
    <w:p w14:paraId="4E5D6C6F" w14:textId="77777777" w:rsidR="007434A1" w:rsidRPr="00D93575" w:rsidRDefault="007434A1" w:rsidP="00D37D63">
      <w:pPr>
        <w:pStyle w:val="zrodlo"/>
      </w:pPr>
      <w:r w:rsidRPr="00D93575">
        <w:t xml:space="preserve">Źródło: opracowanie własne na podstawie sprawozdań z realizacji ustawy </w:t>
      </w:r>
      <w:r w:rsidRPr="00D93575">
        <w:br/>
        <w:t>o wspieraniu rodziny i systemie pieczy zastępczej za lata 2015-2020</w:t>
      </w:r>
    </w:p>
    <w:p w14:paraId="7115CA4B" w14:textId="77777777" w:rsidR="007434A1" w:rsidRPr="00D93575" w:rsidRDefault="007434A1" w:rsidP="00D37D63">
      <w:pPr>
        <w:spacing w:line="276" w:lineRule="auto"/>
      </w:pPr>
      <w:r w:rsidRPr="00D93575">
        <w:lastRenderedPageBreak/>
        <w:t xml:space="preserve">W Wielkopolsce Wschodniej w 2020 roku odnotowano 740 przypadków przemocy psychicznej oraz 676 przypadków przemocy fizycznej, podczas gdy przemoc ekonomiczna i seksualna zdarzały się raczej sporadycznie (odpowiednio: 18 i 9 przypadków). W tym okresie odnotowano 834 osoby, co do których istniało podejrzenie, że są dotknięte przemocą w rodzinie, a także 784 osoby, wobec których istniało podejrzenie o stosowanie przemocy w rodzinie. </w:t>
      </w:r>
    </w:p>
    <w:p w14:paraId="6BFEA118" w14:textId="77777777" w:rsidR="007434A1" w:rsidRPr="00D93575" w:rsidRDefault="007434A1" w:rsidP="00D37D63">
      <w:pPr>
        <w:spacing w:line="276" w:lineRule="auto"/>
      </w:pPr>
      <w:r w:rsidRPr="00D93575">
        <w:t xml:space="preserve">Należy podkreślić, że wszystkie przypadki przemocy ekonomicznej odnotowane w 2020 roku dotyczyły wyłącznie powiatu konińskiego i Konina, z kolei przypadki przemocy seksualnej dotyczyły powiatu kolskiego, konińskiego oraz Konina. Pozostałe przypadki przemocy odnotowano we wszystkich powiatach Wielkopolski Wschodniej. Najwięcej przypadków przemocy odnotowano w Koninie i powiecie konińskim. </w:t>
      </w:r>
    </w:p>
    <w:p w14:paraId="22770DAE" w14:textId="5688FEFD" w:rsidR="007434A1" w:rsidRPr="00D93575" w:rsidRDefault="007434A1" w:rsidP="00D37D63">
      <w:pPr>
        <w:pStyle w:val="Legenda"/>
        <w:spacing w:line="276" w:lineRule="auto"/>
      </w:pPr>
      <w:bookmarkStart w:id="77" w:name="_Toc111121556"/>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19</w:t>
      </w:r>
      <w:r w:rsidR="00431582">
        <w:rPr>
          <w:noProof/>
        </w:rPr>
        <w:fldChar w:fldCharType="end"/>
      </w:r>
      <w:r w:rsidRPr="00D93575">
        <w:t>. Przemoc w rodzinie w Wielkopolsce Wschodniej w 2020 roku wraz z dynamiką zmian (2016/2020)</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7"/>
        <w:gridCol w:w="1572"/>
        <w:gridCol w:w="1572"/>
        <w:gridCol w:w="546"/>
        <w:gridCol w:w="517"/>
        <w:gridCol w:w="518"/>
        <w:gridCol w:w="546"/>
        <w:gridCol w:w="546"/>
        <w:gridCol w:w="948"/>
      </w:tblGrid>
      <w:tr w:rsidR="007434A1" w:rsidRPr="00D93575" w14:paraId="245B9E36" w14:textId="77777777" w:rsidTr="00F55425">
        <w:trPr>
          <w:trHeight w:val="300"/>
          <w:tblHeader/>
        </w:trPr>
        <w:tc>
          <w:tcPr>
            <w:tcW w:w="1247" w:type="pct"/>
            <w:vMerge w:val="restart"/>
            <w:shd w:val="clear" w:color="auto" w:fill="DEEAF6" w:themeFill="accent5" w:themeFillTint="33"/>
            <w:vAlign w:val="center"/>
            <w:hideMark/>
          </w:tcPr>
          <w:p w14:paraId="4C549EB5" w14:textId="6BAE3941" w:rsidR="007434A1" w:rsidRPr="00D93575" w:rsidRDefault="00F55425" w:rsidP="00F55425">
            <w:pPr>
              <w:suppressAutoHyphens w:val="0"/>
              <w:spacing w:after="0" w:line="276" w:lineRule="auto"/>
              <w:rPr>
                <w:rFonts w:eastAsia="Times New Roman"/>
                <w:b/>
                <w:bCs/>
                <w:color w:val="FFFFFF"/>
                <w:sz w:val="18"/>
                <w:szCs w:val="18"/>
                <w:lang w:eastAsia="pl-PL"/>
              </w:rPr>
            </w:pPr>
            <w:r w:rsidRPr="00AD35A2">
              <w:rPr>
                <w:b/>
                <w:sz w:val="21"/>
                <w:szCs w:val="21"/>
              </w:rPr>
              <w:t>Wyszczególnienie</w:t>
            </w:r>
            <w:r w:rsidR="007434A1" w:rsidRPr="00D93575">
              <w:rPr>
                <w:rFonts w:eastAsia="Times New Roman"/>
                <w:b/>
                <w:bCs/>
                <w:color w:val="FFFFFF"/>
                <w:sz w:val="18"/>
                <w:szCs w:val="18"/>
                <w:lang w:eastAsia="pl-PL"/>
              </w:rPr>
              <w:t> </w:t>
            </w:r>
          </w:p>
        </w:tc>
        <w:tc>
          <w:tcPr>
            <w:tcW w:w="878" w:type="pct"/>
            <w:vMerge w:val="restart"/>
            <w:shd w:val="clear" w:color="auto" w:fill="DEEAF6" w:themeFill="accent5" w:themeFillTint="33"/>
            <w:vAlign w:val="center"/>
            <w:hideMark/>
          </w:tcPr>
          <w:p w14:paraId="65595F11" w14:textId="77777777" w:rsidR="007434A1" w:rsidRPr="009719EB" w:rsidRDefault="007434A1"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Liczba osób, co do których istnieje podejrzenie, że są dotknięte przemocą w rodzinie</w:t>
            </w:r>
          </w:p>
        </w:tc>
        <w:tc>
          <w:tcPr>
            <w:tcW w:w="878" w:type="pct"/>
            <w:vMerge w:val="restart"/>
            <w:shd w:val="clear" w:color="auto" w:fill="DEEAF6" w:themeFill="accent5" w:themeFillTint="33"/>
            <w:vAlign w:val="center"/>
            <w:hideMark/>
          </w:tcPr>
          <w:p w14:paraId="30A0FCCC" w14:textId="77777777" w:rsidR="007434A1" w:rsidRPr="009719EB" w:rsidRDefault="007434A1"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Liczba osób, wobec których istnieje podejrzenie, że stosują przemoc w rodzinie</w:t>
            </w:r>
          </w:p>
        </w:tc>
        <w:tc>
          <w:tcPr>
            <w:tcW w:w="1482" w:type="pct"/>
            <w:gridSpan w:val="5"/>
            <w:shd w:val="clear" w:color="auto" w:fill="DEEAF6" w:themeFill="accent5" w:themeFillTint="33"/>
            <w:vAlign w:val="center"/>
            <w:hideMark/>
          </w:tcPr>
          <w:p w14:paraId="2B0EEDFC" w14:textId="77777777" w:rsidR="007434A1" w:rsidRPr="009719EB" w:rsidRDefault="007434A1"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Liczby poszczególnych przypadków przemocy w rodzinie</w:t>
            </w:r>
          </w:p>
        </w:tc>
        <w:tc>
          <w:tcPr>
            <w:tcW w:w="515" w:type="pct"/>
            <w:vMerge w:val="restart"/>
            <w:shd w:val="clear" w:color="auto" w:fill="DEEAF6" w:themeFill="accent5" w:themeFillTint="33"/>
            <w:vAlign w:val="center"/>
            <w:hideMark/>
          </w:tcPr>
          <w:p w14:paraId="76CCA826" w14:textId="77777777" w:rsidR="007434A1" w:rsidRPr="009719EB" w:rsidRDefault="007434A1"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Zmiana 2016/2020</w:t>
            </w:r>
          </w:p>
        </w:tc>
      </w:tr>
      <w:tr w:rsidR="007434A1" w:rsidRPr="00D93575" w14:paraId="67987E60" w14:textId="77777777" w:rsidTr="00F55425">
        <w:trPr>
          <w:cantSplit/>
          <w:trHeight w:val="1274"/>
          <w:tblHeader/>
        </w:trPr>
        <w:tc>
          <w:tcPr>
            <w:tcW w:w="1247" w:type="pct"/>
            <w:vMerge/>
            <w:vAlign w:val="center"/>
            <w:hideMark/>
          </w:tcPr>
          <w:p w14:paraId="69D14060" w14:textId="77777777" w:rsidR="007434A1" w:rsidRPr="00D93575" w:rsidRDefault="007434A1" w:rsidP="00D37D63">
            <w:pPr>
              <w:suppressAutoHyphens w:val="0"/>
              <w:spacing w:after="0" w:line="276" w:lineRule="auto"/>
              <w:rPr>
                <w:rFonts w:eastAsia="Times New Roman"/>
                <w:b/>
                <w:bCs/>
                <w:color w:val="FFFFFF"/>
                <w:sz w:val="18"/>
                <w:szCs w:val="18"/>
                <w:lang w:eastAsia="pl-PL"/>
              </w:rPr>
            </w:pPr>
          </w:p>
        </w:tc>
        <w:tc>
          <w:tcPr>
            <w:tcW w:w="878" w:type="pct"/>
            <w:vMerge/>
            <w:vAlign w:val="center"/>
            <w:hideMark/>
          </w:tcPr>
          <w:p w14:paraId="1B9F9D03" w14:textId="77777777" w:rsidR="007434A1" w:rsidRPr="009719EB" w:rsidRDefault="007434A1" w:rsidP="00D37D63">
            <w:pPr>
              <w:suppressAutoHyphens w:val="0"/>
              <w:spacing w:after="0" w:line="276" w:lineRule="auto"/>
              <w:rPr>
                <w:rFonts w:eastAsia="Times New Roman"/>
                <w:b/>
                <w:bCs/>
                <w:sz w:val="18"/>
                <w:szCs w:val="18"/>
                <w:lang w:eastAsia="pl-PL"/>
              </w:rPr>
            </w:pPr>
          </w:p>
        </w:tc>
        <w:tc>
          <w:tcPr>
            <w:tcW w:w="878" w:type="pct"/>
            <w:vMerge/>
            <w:shd w:val="clear" w:color="auto" w:fill="DEEAF6" w:themeFill="accent5" w:themeFillTint="33"/>
            <w:vAlign w:val="center"/>
            <w:hideMark/>
          </w:tcPr>
          <w:p w14:paraId="55573269" w14:textId="77777777" w:rsidR="007434A1" w:rsidRPr="009719EB" w:rsidRDefault="007434A1" w:rsidP="00D37D63">
            <w:pPr>
              <w:suppressAutoHyphens w:val="0"/>
              <w:spacing w:after="0" w:line="276" w:lineRule="auto"/>
              <w:rPr>
                <w:rFonts w:eastAsia="Times New Roman"/>
                <w:b/>
                <w:bCs/>
                <w:sz w:val="18"/>
                <w:szCs w:val="18"/>
                <w:lang w:eastAsia="pl-PL"/>
              </w:rPr>
            </w:pPr>
          </w:p>
        </w:tc>
        <w:tc>
          <w:tcPr>
            <w:tcW w:w="296" w:type="pct"/>
            <w:shd w:val="clear" w:color="auto" w:fill="DEEAF6" w:themeFill="accent5" w:themeFillTint="33"/>
            <w:textDirection w:val="btLr"/>
            <w:vAlign w:val="center"/>
            <w:hideMark/>
          </w:tcPr>
          <w:p w14:paraId="0D35DA70" w14:textId="77777777" w:rsidR="007434A1" w:rsidRPr="009719EB" w:rsidRDefault="007434A1" w:rsidP="00D37D63">
            <w:pPr>
              <w:suppressAutoHyphens w:val="0"/>
              <w:spacing w:after="0" w:line="276" w:lineRule="auto"/>
              <w:ind w:left="113" w:right="113"/>
              <w:jc w:val="center"/>
              <w:rPr>
                <w:rFonts w:eastAsia="Times New Roman"/>
                <w:b/>
                <w:bCs/>
                <w:sz w:val="18"/>
                <w:szCs w:val="18"/>
                <w:lang w:eastAsia="pl-PL"/>
              </w:rPr>
            </w:pPr>
            <w:r w:rsidRPr="009719EB">
              <w:rPr>
                <w:rFonts w:eastAsia="Times New Roman"/>
                <w:b/>
                <w:bCs/>
                <w:sz w:val="18"/>
                <w:szCs w:val="18"/>
                <w:lang w:eastAsia="pl-PL"/>
              </w:rPr>
              <w:t>Fizyczna</w:t>
            </w:r>
          </w:p>
        </w:tc>
        <w:tc>
          <w:tcPr>
            <w:tcW w:w="296" w:type="pct"/>
            <w:shd w:val="clear" w:color="auto" w:fill="DEEAF6" w:themeFill="accent5" w:themeFillTint="33"/>
            <w:textDirection w:val="btLr"/>
            <w:vAlign w:val="center"/>
            <w:hideMark/>
          </w:tcPr>
          <w:p w14:paraId="6609AA91" w14:textId="77777777" w:rsidR="007434A1" w:rsidRPr="009719EB" w:rsidRDefault="007434A1" w:rsidP="00D37D63">
            <w:pPr>
              <w:suppressAutoHyphens w:val="0"/>
              <w:spacing w:after="0" w:line="276" w:lineRule="auto"/>
              <w:ind w:left="113" w:right="113"/>
              <w:jc w:val="center"/>
              <w:rPr>
                <w:rFonts w:eastAsia="Times New Roman"/>
                <w:b/>
                <w:bCs/>
                <w:sz w:val="18"/>
                <w:szCs w:val="18"/>
                <w:lang w:eastAsia="pl-PL"/>
              </w:rPr>
            </w:pPr>
            <w:r w:rsidRPr="009719EB">
              <w:rPr>
                <w:rFonts w:eastAsia="Times New Roman"/>
                <w:b/>
                <w:bCs/>
                <w:sz w:val="18"/>
                <w:szCs w:val="18"/>
                <w:lang w:eastAsia="pl-PL"/>
              </w:rPr>
              <w:t>Seksualna</w:t>
            </w:r>
          </w:p>
        </w:tc>
        <w:tc>
          <w:tcPr>
            <w:tcW w:w="296" w:type="pct"/>
            <w:shd w:val="clear" w:color="auto" w:fill="DEEAF6" w:themeFill="accent5" w:themeFillTint="33"/>
            <w:textDirection w:val="btLr"/>
            <w:vAlign w:val="center"/>
            <w:hideMark/>
          </w:tcPr>
          <w:p w14:paraId="1BE15924" w14:textId="77777777" w:rsidR="007434A1" w:rsidRPr="009719EB" w:rsidRDefault="007434A1" w:rsidP="00D37D63">
            <w:pPr>
              <w:suppressAutoHyphens w:val="0"/>
              <w:spacing w:after="0" w:line="276" w:lineRule="auto"/>
              <w:ind w:left="113" w:right="113"/>
              <w:jc w:val="center"/>
              <w:rPr>
                <w:rFonts w:eastAsia="Times New Roman"/>
                <w:b/>
                <w:bCs/>
                <w:sz w:val="18"/>
                <w:szCs w:val="18"/>
                <w:lang w:eastAsia="pl-PL"/>
              </w:rPr>
            </w:pPr>
            <w:r w:rsidRPr="009719EB">
              <w:rPr>
                <w:rFonts w:eastAsia="Times New Roman"/>
                <w:b/>
                <w:bCs/>
                <w:sz w:val="18"/>
                <w:szCs w:val="18"/>
                <w:lang w:eastAsia="pl-PL"/>
              </w:rPr>
              <w:t>Ekonomiczna</w:t>
            </w:r>
          </w:p>
        </w:tc>
        <w:tc>
          <w:tcPr>
            <w:tcW w:w="296" w:type="pct"/>
            <w:shd w:val="clear" w:color="auto" w:fill="DEEAF6" w:themeFill="accent5" w:themeFillTint="33"/>
            <w:textDirection w:val="btLr"/>
            <w:vAlign w:val="center"/>
            <w:hideMark/>
          </w:tcPr>
          <w:p w14:paraId="2F25731A" w14:textId="77777777" w:rsidR="007434A1" w:rsidRPr="009719EB" w:rsidRDefault="007434A1" w:rsidP="00D37D63">
            <w:pPr>
              <w:suppressAutoHyphens w:val="0"/>
              <w:spacing w:after="0" w:line="276" w:lineRule="auto"/>
              <w:ind w:left="113" w:right="113"/>
              <w:jc w:val="center"/>
              <w:rPr>
                <w:rFonts w:eastAsia="Times New Roman"/>
                <w:b/>
                <w:bCs/>
                <w:sz w:val="18"/>
                <w:szCs w:val="18"/>
                <w:lang w:eastAsia="pl-PL"/>
              </w:rPr>
            </w:pPr>
            <w:r w:rsidRPr="009719EB">
              <w:rPr>
                <w:rFonts w:eastAsia="Times New Roman"/>
                <w:b/>
                <w:bCs/>
                <w:sz w:val="18"/>
                <w:szCs w:val="18"/>
                <w:lang w:eastAsia="pl-PL"/>
              </w:rPr>
              <w:t>Psychiczna</w:t>
            </w:r>
          </w:p>
        </w:tc>
        <w:tc>
          <w:tcPr>
            <w:tcW w:w="298" w:type="pct"/>
            <w:shd w:val="clear" w:color="auto" w:fill="DEEAF6" w:themeFill="accent5" w:themeFillTint="33"/>
            <w:textDirection w:val="btLr"/>
            <w:vAlign w:val="center"/>
            <w:hideMark/>
          </w:tcPr>
          <w:p w14:paraId="4ABD68B0" w14:textId="77777777" w:rsidR="007434A1" w:rsidRPr="009719EB" w:rsidRDefault="007434A1" w:rsidP="00D37D63">
            <w:pPr>
              <w:suppressAutoHyphens w:val="0"/>
              <w:spacing w:after="0" w:line="276" w:lineRule="auto"/>
              <w:ind w:left="113" w:right="113"/>
              <w:jc w:val="center"/>
              <w:rPr>
                <w:rFonts w:eastAsia="Times New Roman"/>
                <w:b/>
                <w:bCs/>
                <w:sz w:val="18"/>
                <w:szCs w:val="18"/>
                <w:lang w:eastAsia="pl-PL"/>
              </w:rPr>
            </w:pPr>
            <w:r w:rsidRPr="009719EB">
              <w:rPr>
                <w:rFonts w:eastAsia="Times New Roman"/>
                <w:b/>
                <w:bCs/>
                <w:sz w:val="18"/>
                <w:szCs w:val="18"/>
                <w:lang w:eastAsia="pl-PL"/>
              </w:rPr>
              <w:t>Inny rodzaj przemocy</w:t>
            </w:r>
          </w:p>
        </w:tc>
        <w:tc>
          <w:tcPr>
            <w:tcW w:w="515" w:type="pct"/>
            <w:vMerge/>
            <w:vAlign w:val="center"/>
            <w:hideMark/>
          </w:tcPr>
          <w:p w14:paraId="5F660346" w14:textId="77777777" w:rsidR="007434A1" w:rsidRPr="009719EB" w:rsidRDefault="007434A1" w:rsidP="00D37D63">
            <w:pPr>
              <w:suppressAutoHyphens w:val="0"/>
              <w:spacing w:after="0" w:line="276" w:lineRule="auto"/>
              <w:rPr>
                <w:rFonts w:eastAsia="Times New Roman"/>
                <w:b/>
                <w:bCs/>
                <w:sz w:val="18"/>
                <w:szCs w:val="18"/>
                <w:lang w:eastAsia="pl-PL"/>
              </w:rPr>
            </w:pPr>
          </w:p>
        </w:tc>
      </w:tr>
      <w:tr w:rsidR="007434A1" w:rsidRPr="00D93575" w14:paraId="4E8E838D" w14:textId="77777777" w:rsidTr="00F55425">
        <w:trPr>
          <w:trHeight w:val="288"/>
        </w:trPr>
        <w:tc>
          <w:tcPr>
            <w:tcW w:w="1247" w:type="pct"/>
            <w:shd w:val="clear" w:color="auto" w:fill="auto"/>
            <w:noWrap/>
            <w:vAlign w:val="center"/>
            <w:hideMark/>
          </w:tcPr>
          <w:p w14:paraId="603522EE" w14:textId="77777777" w:rsidR="007434A1" w:rsidRPr="00D93575" w:rsidRDefault="007434A1" w:rsidP="00D37D63">
            <w:pPr>
              <w:suppressAutoHyphens w:val="0"/>
              <w:spacing w:after="0" w:line="276" w:lineRule="auto"/>
              <w:rPr>
                <w:rFonts w:eastAsia="Times New Roman"/>
                <w:b/>
                <w:bCs/>
                <w:color w:val="000000"/>
                <w:sz w:val="18"/>
                <w:szCs w:val="18"/>
                <w:lang w:eastAsia="pl-PL"/>
              </w:rPr>
            </w:pPr>
            <w:r w:rsidRPr="00D93575">
              <w:rPr>
                <w:rFonts w:eastAsia="Times New Roman"/>
                <w:b/>
                <w:bCs/>
                <w:color w:val="000000"/>
                <w:sz w:val="18"/>
                <w:szCs w:val="18"/>
                <w:lang w:eastAsia="pl-PL"/>
              </w:rPr>
              <w:t>Województwo wielkopolskie</w:t>
            </w:r>
          </w:p>
        </w:tc>
        <w:tc>
          <w:tcPr>
            <w:tcW w:w="878" w:type="pct"/>
            <w:shd w:val="clear" w:color="auto" w:fill="auto"/>
            <w:noWrap/>
            <w:vAlign w:val="center"/>
            <w:hideMark/>
          </w:tcPr>
          <w:p w14:paraId="718A008A" w14:textId="77777777" w:rsidR="007434A1" w:rsidRPr="009719EB" w:rsidRDefault="007434A1" w:rsidP="00F55425">
            <w:pPr>
              <w:suppressAutoHyphens w:val="0"/>
              <w:spacing w:after="0" w:line="276" w:lineRule="auto"/>
              <w:jc w:val="right"/>
              <w:rPr>
                <w:rFonts w:eastAsia="Times New Roman"/>
                <w:b/>
                <w:bCs/>
                <w:sz w:val="18"/>
                <w:szCs w:val="18"/>
                <w:lang w:eastAsia="pl-PL"/>
              </w:rPr>
            </w:pPr>
            <w:r w:rsidRPr="009719EB">
              <w:rPr>
                <w:rFonts w:eastAsia="Times New Roman"/>
                <w:b/>
                <w:bCs/>
                <w:sz w:val="18"/>
                <w:szCs w:val="18"/>
                <w:lang w:eastAsia="pl-PL"/>
              </w:rPr>
              <w:t>8434</w:t>
            </w:r>
          </w:p>
        </w:tc>
        <w:tc>
          <w:tcPr>
            <w:tcW w:w="878" w:type="pct"/>
            <w:shd w:val="clear" w:color="auto" w:fill="auto"/>
            <w:noWrap/>
            <w:vAlign w:val="center"/>
            <w:hideMark/>
          </w:tcPr>
          <w:p w14:paraId="5643A68B" w14:textId="77777777" w:rsidR="007434A1" w:rsidRPr="009719EB" w:rsidRDefault="007434A1" w:rsidP="00F55425">
            <w:pPr>
              <w:suppressAutoHyphens w:val="0"/>
              <w:spacing w:after="0" w:line="276" w:lineRule="auto"/>
              <w:jc w:val="right"/>
              <w:rPr>
                <w:rFonts w:eastAsia="Times New Roman"/>
                <w:b/>
                <w:bCs/>
                <w:sz w:val="18"/>
                <w:szCs w:val="18"/>
                <w:lang w:eastAsia="pl-PL"/>
              </w:rPr>
            </w:pPr>
            <w:r w:rsidRPr="009719EB">
              <w:rPr>
                <w:rFonts w:eastAsia="Times New Roman"/>
                <w:b/>
                <w:bCs/>
                <w:sz w:val="18"/>
                <w:szCs w:val="18"/>
                <w:lang w:eastAsia="pl-PL"/>
              </w:rPr>
              <w:t>6623</w:t>
            </w:r>
          </w:p>
        </w:tc>
        <w:tc>
          <w:tcPr>
            <w:tcW w:w="296" w:type="pct"/>
            <w:shd w:val="clear" w:color="auto" w:fill="auto"/>
            <w:noWrap/>
            <w:vAlign w:val="center"/>
            <w:hideMark/>
          </w:tcPr>
          <w:p w14:paraId="7C58F86F" w14:textId="77777777" w:rsidR="007434A1" w:rsidRPr="009719EB" w:rsidRDefault="007434A1" w:rsidP="00F55425">
            <w:pPr>
              <w:suppressAutoHyphens w:val="0"/>
              <w:spacing w:after="0" w:line="276" w:lineRule="auto"/>
              <w:jc w:val="right"/>
              <w:rPr>
                <w:rFonts w:eastAsia="Times New Roman"/>
                <w:b/>
                <w:bCs/>
                <w:sz w:val="18"/>
                <w:szCs w:val="18"/>
                <w:lang w:eastAsia="pl-PL"/>
              </w:rPr>
            </w:pPr>
            <w:r w:rsidRPr="009719EB">
              <w:rPr>
                <w:rFonts w:eastAsia="Times New Roman"/>
                <w:b/>
                <w:bCs/>
                <w:sz w:val="18"/>
                <w:szCs w:val="18"/>
                <w:lang w:eastAsia="pl-PL"/>
              </w:rPr>
              <w:t>5 066</w:t>
            </w:r>
          </w:p>
        </w:tc>
        <w:tc>
          <w:tcPr>
            <w:tcW w:w="296" w:type="pct"/>
            <w:shd w:val="clear" w:color="auto" w:fill="auto"/>
            <w:noWrap/>
            <w:vAlign w:val="center"/>
            <w:hideMark/>
          </w:tcPr>
          <w:p w14:paraId="7C3FC7A3" w14:textId="77777777" w:rsidR="007434A1" w:rsidRPr="009719EB" w:rsidRDefault="007434A1" w:rsidP="00F55425">
            <w:pPr>
              <w:suppressAutoHyphens w:val="0"/>
              <w:spacing w:after="0" w:line="276" w:lineRule="auto"/>
              <w:jc w:val="right"/>
              <w:rPr>
                <w:rFonts w:eastAsia="Times New Roman"/>
                <w:b/>
                <w:bCs/>
                <w:sz w:val="18"/>
                <w:szCs w:val="18"/>
                <w:lang w:eastAsia="pl-PL"/>
              </w:rPr>
            </w:pPr>
            <w:r w:rsidRPr="009719EB">
              <w:rPr>
                <w:rFonts w:eastAsia="Times New Roman"/>
                <w:b/>
                <w:bCs/>
                <w:sz w:val="18"/>
                <w:szCs w:val="18"/>
                <w:lang w:eastAsia="pl-PL"/>
              </w:rPr>
              <w:t>95</w:t>
            </w:r>
          </w:p>
        </w:tc>
        <w:tc>
          <w:tcPr>
            <w:tcW w:w="296" w:type="pct"/>
            <w:shd w:val="clear" w:color="auto" w:fill="auto"/>
            <w:noWrap/>
            <w:vAlign w:val="center"/>
            <w:hideMark/>
          </w:tcPr>
          <w:p w14:paraId="35DAA83C" w14:textId="77777777" w:rsidR="007434A1" w:rsidRPr="009719EB" w:rsidRDefault="007434A1" w:rsidP="00F55425">
            <w:pPr>
              <w:suppressAutoHyphens w:val="0"/>
              <w:spacing w:after="0" w:line="276" w:lineRule="auto"/>
              <w:jc w:val="right"/>
              <w:rPr>
                <w:rFonts w:eastAsia="Times New Roman"/>
                <w:b/>
                <w:bCs/>
                <w:sz w:val="18"/>
                <w:szCs w:val="18"/>
                <w:lang w:eastAsia="pl-PL"/>
              </w:rPr>
            </w:pPr>
            <w:r w:rsidRPr="009719EB">
              <w:rPr>
                <w:rFonts w:eastAsia="Times New Roman"/>
                <w:b/>
                <w:bCs/>
                <w:sz w:val="18"/>
                <w:szCs w:val="18"/>
                <w:lang w:eastAsia="pl-PL"/>
              </w:rPr>
              <w:t>153</w:t>
            </w:r>
          </w:p>
        </w:tc>
        <w:tc>
          <w:tcPr>
            <w:tcW w:w="296" w:type="pct"/>
            <w:shd w:val="clear" w:color="auto" w:fill="auto"/>
            <w:noWrap/>
            <w:vAlign w:val="center"/>
            <w:hideMark/>
          </w:tcPr>
          <w:p w14:paraId="2074CE8E" w14:textId="77777777" w:rsidR="007434A1" w:rsidRPr="009719EB" w:rsidRDefault="007434A1" w:rsidP="00F55425">
            <w:pPr>
              <w:suppressAutoHyphens w:val="0"/>
              <w:spacing w:after="0" w:line="276" w:lineRule="auto"/>
              <w:jc w:val="right"/>
              <w:rPr>
                <w:rFonts w:eastAsia="Times New Roman"/>
                <w:b/>
                <w:bCs/>
                <w:sz w:val="18"/>
                <w:szCs w:val="18"/>
                <w:lang w:eastAsia="pl-PL"/>
              </w:rPr>
            </w:pPr>
            <w:r w:rsidRPr="009719EB">
              <w:rPr>
                <w:rFonts w:eastAsia="Times New Roman"/>
                <w:b/>
                <w:bCs/>
                <w:sz w:val="18"/>
                <w:szCs w:val="18"/>
                <w:lang w:eastAsia="pl-PL"/>
              </w:rPr>
              <w:t>6 531</w:t>
            </w:r>
          </w:p>
        </w:tc>
        <w:tc>
          <w:tcPr>
            <w:tcW w:w="298" w:type="pct"/>
            <w:shd w:val="clear" w:color="auto" w:fill="auto"/>
            <w:noWrap/>
            <w:vAlign w:val="center"/>
            <w:hideMark/>
          </w:tcPr>
          <w:p w14:paraId="3C24DF60" w14:textId="77777777" w:rsidR="007434A1" w:rsidRPr="009719EB" w:rsidRDefault="007434A1" w:rsidP="00F55425">
            <w:pPr>
              <w:suppressAutoHyphens w:val="0"/>
              <w:spacing w:after="0" w:line="276" w:lineRule="auto"/>
              <w:jc w:val="right"/>
              <w:rPr>
                <w:rFonts w:eastAsia="Times New Roman"/>
                <w:b/>
                <w:bCs/>
                <w:sz w:val="18"/>
                <w:szCs w:val="18"/>
                <w:lang w:eastAsia="pl-PL"/>
              </w:rPr>
            </w:pPr>
            <w:r w:rsidRPr="009719EB">
              <w:rPr>
                <w:rFonts w:eastAsia="Times New Roman"/>
                <w:b/>
                <w:bCs/>
                <w:sz w:val="18"/>
                <w:szCs w:val="18"/>
                <w:lang w:eastAsia="pl-PL"/>
              </w:rPr>
              <w:t>2 257</w:t>
            </w:r>
          </w:p>
        </w:tc>
        <w:tc>
          <w:tcPr>
            <w:tcW w:w="515" w:type="pct"/>
            <w:shd w:val="clear" w:color="auto" w:fill="auto"/>
            <w:noWrap/>
            <w:vAlign w:val="center"/>
            <w:hideMark/>
          </w:tcPr>
          <w:p w14:paraId="6D9A2BC8" w14:textId="77777777" w:rsidR="007434A1" w:rsidRPr="009719EB" w:rsidRDefault="007434A1" w:rsidP="00F55425">
            <w:pPr>
              <w:suppressAutoHyphens w:val="0"/>
              <w:spacing w:after="0" w:line="276" w:lineRule="auto"/>
              <w:jc w:val="right"/>
              <w:rPr>
                <w:rFonts w:eastAsia="Times New Roman"/>
                <w:b/>
                <w:bCs/>
                <w:sz w:val="18"/>
                <w:szCs w:val="18"/>
                <w:lang w:eastAsia="pl-PL"/>
              </w:rPr>
            </w:pPr>
            <w:r w:rsidRPr="009719EB">
              <w:rPr>
                <w:rFonts w:eastAsia="Times New Roman"/>
                <w:b/>
                <w:bCs/>
                <w:sz w:val="18"/>
                <w:szCs w:val="18"/>
                <w:lang w:eastAsia="pl-PL"/>
              </w:rPr>
              <w:t>-55,4%</w:t>
            </w:r>
          </w:p>
        </w:tc>
      </w:tr>
      <w:tr w:rsidR="007434A1" w:rsidRPr="00D93575" w14:paraId="5E8A3ADE" w14:textId="77777777" w:rsidTr="00F55425">
        <w:trPr>
          <w:trHeight w:val="288"/>
        </w:trPr>
        <w:tc>
          <w:tcPr>
            <w:tcW w:w="1247" w:type="pct"/>
            <w:shd w:val="clear" w:color="auto" w:fill="auto"/>
            <w:noWrap/>
            <w:vAlign w:val="center"/>
            <w:hideMark/>
          </w:tcPr>
          <w:p w14:paraId="4C59A7A4" w14:textId="77777777" w:rsidR="007434A1" w:rsidRPr="00D93575" w:rsidRDefault="007434A1" w:rsidP="00D37D63">
            <w:pPr>
              <w:suppressAutoHyphens w:val="0"/>
              <w:spacing w:after="0" w:line="276" w:lineRule="auto"/>
              <w:rPr>
                <w:rFonts w:eastAsia="Times New Roman"/>
                <w:b/>
                <w:bCs/>
                <w:color w:val="000000"/>
                <w:sz w:val="18"/>
                <w:szCs w:val="18"/>
                <w:lang w:eastAsia="pl-PL"/>
              </w:rPr>
            </w:pPr>
            <w:r w:rsidRPr="00D93575">
              <w:rPr>
                <w:rFonts w:eastAsia="Times New Roman"/>
                <w:b/>
                <w:bCs/>
                <w:color w:val="000000"/>
                <w:sz w:val="18"/>
                <w:szCs w:val="18"/>
                <w:lang w:eastAsia="pl-PL"/>
              </w:rPr>
              <w:t>Wielkopolska Wschodnia</w:t>
            </w:r>
          </w:p>
        </w:tc>
        <w:tc>
          <w:tcPr>
            <w:tcW w:w="878" w:type="pct"/>
            <w:shd w:val="clear" w:color="auto" w:fill="auto"/>
            <w:noWrap/>
            <w:vAlign w:val="center"/>
            <w:hideMark/>
          </w:tcPr>
          <w:p w14:paraId="26811C3E"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834</w:t>
            </w:r>
          </w:p>
        </w:tc>
        <w:tc>
          <w:tcPr>
            <w:tcW w:w="878" w:type="pct"/>
            <w:shd w:val="clear" w:color="auto" w:fill="auto"/>
            <w:noWrap/>
            <w:vAlign w:val="center"/>
            <w:hideMark/>
          </w:tcPr>
          <w:p w14:paraId="42252BF3"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784</w:t>
            </w:r>
          </w:p>
        </w:tc>
        <w:tc>
          <w:tcPr>
            <w:tcW w:w="296" w:type="pct"/>
            <w:shd w:val="clear" w:color="auto" w:fill="auto"/>
            <w:noWrap/>
            <w:vAlign w:val="center"/>
            <w:hideMark/>
          </w:tcPr>
          <w:p w14:paraId="2713D050"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676</w:t>
            </w:r>
          </w:p>
        </w:tc>
        <w:tc>
          <w:tcPr>
            <w:tcW w:w="296" w:type="pct"/>
            <w:shd w:val="clear" w:color="auto" w:fill="auto"/>
            <w:noWrap/>
            <w:vAlign w:val="center"/>
            <w:hideMark/>
          </w:tcPr>
          <w:p w14:paraId="3E2B4808"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9</w:t>
            </w:r>
          </w:p>
        </w:tc>
        <w:tc>
          <w:tcPr>
            <w:tcW w:w="296" w:type="pct"/>
            <w:shd w:val="clear" w:color="auto" w:fill="auto"/>
            <w:noWrap/>
            <w:vAlign w:val="center"/>
            <w:hideMark/>
          </w:tcPr>
          <w:p w14:paraId="1D7732E0"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18</w:t>
            </w:r>
          </w:p>
        </w:tc>
        <w:tc>
          <w:tcPr>
            <w:tcW w:w="296" w:type="pct"/>
            <w:shd w:val="clear" w:color="auto" w:fill="auto"/>
            <w:noWrap/>
            <w:vAlign w:val="center"/>
            <w:hideMark/>
          </w:tcPr>
          <w:p w14:paraId="00E7784C"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740</w:t>
            </w:r>
          </w:p>
        </w:tc>
        <w:tc>
          <w:tcPr>
            <w:tcW w:w="298" w:type="pct"/>
            <w:shd w:val="clear" w:color="auto" w:fill="auto"/>
            <w:noWrap/>
            <w:vAlign w:val="center"/>
            <w:hideMark/>
          </w:tcPr>
          <w:p w14:paraId="4AFEA292"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244</w:t>
            </w:r>
          </w:p>
        </w:tc>
        <w:tc>
          <w:tcPr>
            <w:tcW w:w="515" w:type="pct"/>
            <w:shd w:val="clear" w:color="auto" w:fill="auto"/>
            <w:noWrap/>
            <w:vAlign w:val="center"/>
            <w:hideMark/>
          </w:tcPr>
          <w:p w14:paraId="25AFA644"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-63,9%</w:t>
            </w:r>
          </w:p>
        </w:tc>
      </w:tr>
      <w:tr w:rsidR="007434A1" w:rsidRPr="00D93575" w14:paraId="0C978B58" w14:textId="77777777" w:rsidTr="00F55425">
        <w:trPr>
          <w:trHeight w:val="288"/>
        </w:trPr>
        <w:tc>
          <w:tcPr>
            <w:tcW w:w="1247" w:type="pct"/>
            <w:shd w:val="clear" w:color="000000" w:fill="FFFFFF"/>
            <w:noWrap/>
            <w:vAlign w:val="center"/>
            <w:hideMark/>
          </w:tcPr>
          <w:p w14:paraId="78015161" w14:textId="77777777" w:rsidR="007434A1" w:rsidRPr="00D93575" w:rsidRDefault="007434A1" w:rsidP="00D37D63">
            <w:pPr>
              <w:suppressAutoHyphens w:val="0"/>
              <w:spacing w:after="0" w:line="276" w:lineRule="auto"/>
              <w:rPr>
                <w:rFonts w:eastAsia="Times New Roman"/>
                <w:b/>
                <w:bCs/>
                <w:color w:val="000000"/>
                <w:sz w:val="18"/>
                <w:szCs w:val="18"/>
                <w:lang w:eastAsia="pl-PL"/>
              </w:rPr>
            </w:pPr>
            <w:r w:rsidRPr="00D93575">
              <w:rPr>
                <w:rFonts w:eastAsia="Times New Roman"/>
                <w:b/>
                <w:bCs/>
                <w:color w:val="000000"/>
                <w:sz w:val="18"/>
                <w:szCs w:val="18"/>
                <w:lang w:eastAsia="pl-PL"/>
              </w:rPr>
              <w:t>Powiat m. Konin i koniński</w:t>
            </w:r>
          </w:p>
        </w:tc>
        <w:tc>
          <w:tcPr>
            <w:tcW w:w="878" w:type="pct"/>
            <w:shd w:val="clear" w:color="000000" w:fill="FFFFFF"/>
            <w:noWrap/>
            <w:vAlign w:val="center"/>
            <w:hideMark/>
          </w:tcPr>
          <w:p w14:paraId="659BE44E"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366</w:t>
            </w:r>
          </w:p>
        </w:tc>
        <w:tc>
          <w:tcPr>
            <w:tcW w:w="878" w:type="pct"/>
            <w:shd w:val="clear" w:color="000000" w:fill="FFFFFF"/>
            <w:noWrap/>
            <w:vAlign w:val="center"/>
            <w:hideMark/>
          </w:tcPr>
          <w:p w14:paraId="28927E19"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321</w:t>
            </w:r>
          </w:p>
        </w:tc>
        <w:tc>
          <w:tcPr>
            <w:tcW w:w="296" w:type="pct"/>
            <w:shd w:val="clear" w:color="auto" w:fill="auto"/>
            <w:noWrap/>
            <w:vAlign w:val="center"/>
            <w:hideMark/>
          </w:tcPr>
          <w:p w14:paraId="16FC3EEE"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272</w:t>
            </w:r>
          </w:p>
        </w:tc>
        <w:tc>
          <w:tcPr>
            <w:tcW w:w="296" w:type="pct"/>
            <w:shd w:val="clear" w:color="auto" w:fill="auto"/>
            <w:noWrap/>
            <w:vAlign w:val="center"/>
            <w:hideMark/>
          </w:tcPr>
          <w:p w14:paraId="6606ECA0"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w:t>
            </w:r>
          </w:p>
        </w:tc>
        <w:tc>
          <w:tcPr>
            <w:tcW w:w="296" w:type="pct"/>
            <w:shd w:val="clear" w:color="auto" w:fill="auto"/>
            <w:noWrap/>
            <w:vAlign w:val="center"/>
            <w:hideMark/>
          </w:tcPr>
          <w:p w14:paraId="32B0B0DC"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18</w:t>
            </w:r>
          </w:p>
        </w:tc>
        <w:tc>
          <w:tcPr>
            <w:tcW w:w="296" w:type="pct"/>
            <w:shd w:val="clear" w:color="auto" w:fill="auto"/>
            <w:noWrap/>
            <w:vAlign w:val="center"/>
            <w:hideMark/>
          </w:tcPr>
          <w:p w14:paraId="3F7DAFA1"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300</w:t>
            </w:r>
          </w:p>
        </w:tc>
        <w:tc>
          <w:tcPr>
            <w:tcW w:w="298" w:type="pct"/>
            <w:shd w:val="clear" w:color="auto" w:fill="auto"/>
            <w:noWrap/>
            <w:vAlign w:val="center"/>
            <w:hideMark/>
          </w:tcPr>
          <w:p w14:paraId="53C786CF"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173</w:t>
            </w:r>
          </w:p>
        </w:tc>
        <w:tc>
          <w:tcPr>
            <w:tcW w:w="515" w:type="pct"/>
            <w:shd w:val="clear" w:color="auto" w:fill="auto"/>
            <w:noWrap/>
            <w:vAlign w:val="center"/>
            <w:hideMark/>
          </w:tcPr>
          <w:p w14:paraId="288B8C71"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-36,4%</w:t>
            </w:r>
          </w:p>
        </w:tc>
      </w:tr>
      <w:tr w:rsidR="007434A1" w:rsidRPr="00D93575" w14:paraId="2454C943" w14:textId="77777777" w:rsidTr="00F55425">
        <w:trPr>
          <w:trHeight w:val="288"/>
        </w:trPr>
        <w:tc>
          <w:tcPr>
            <w:tcW w:w="1247" w:type="pct"/>
            <w:shd w:val="clear" w:color="000000" w:fill="FFFFFF"/>
            <w:noWrap/>
            <w:vAlign w:val="center"/>
            <w:hideMark/>
          </w:tcPr>
          <w:p w14:paraId="2CC95C9A" w14:textId="77777777" w:rsidR="007434A1" w:rsidRPr="00D93575" w:rsidRDefault="007434A1" w:rsidP="00D37D63">
            <w:pPr>
              <w:suppressAutoHyphens w:val="0"/>
              <w:spacing w:after="0" w:line="276" w:lineRule="auto"/>
              <w:rPr>
                <w:rFonts w:eastAsia="Times New Roman"/>
                <w:b/>
                <w:bCs/>
                <w:color w:val="000000"/>
                <w:sz w:val="18"/>
                <w:szCs w:val="18"/>
                <w:lang w:eastAsia="pl-PL"/>
              </w:rPr>
            </w:pPr>
            <w:r w:rsidRPr="00D93575">
              <w:rPr>
                <w:rFonts w:eastAsia="Times New Roman"/>
                <w:b/>
                <w:bCs/>
                <w:color w:val="000000"/>
                <w:sz w:val="18"/>
                <w:szCs w:val="18"/>
                <w:lang w:eastAsia="pl-PL"/>
              </w:rPr>
              <w:t>Powiat kolski</w:t>
            </w:r>
          </w:p>
        </w:tc>
        <w:tc>
          <w:tcPr>
            <w:tcW w:w="878" w:type="pct"/>
            <w:shd w:val="clear" w:color="000000" w:fill="FFFFFF"/>
            <w:noWrap/>
            <w:vAlign w:val="center"/>
            <w:hideMark/>
          </w:tcPr>
          <w:p w14:paraId="43F24B2C"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158</w:t>
            </w:r>
          </w:p>
        </w:tc>
        <w:tc>
          <w:tcPr>
            <w:tcW w:w="878" w:type="pct"/>
            <w:shd w:val="clear" w:color="000000" w:fill="FFFFFF"/>
            <w:noWrap/>
            <w:vAlign w:val="center"/>
            <w:hideMark/>
          </w:tcPr>
          <w:p w14:paraId="413ABEE9"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155</w:t>
            </w:r>
          </w:p>
        </w:tc>
        <w:tc>
          <w:tcPr>
            <w:tcW w:w="296" w:type="pct"/>
            <w:shd w:val="clear" w:color="auto" w:fill="auto"/>
            <w:noWrap/>
            <w:vAlign w:val="center"/>
            <w:hideMark/>
          </w:tcPr>
          <w:p w14:paraId="05BAC804"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130</w:t>
            </w:r>
          </w:p>
        </w:tc>
        <w:tc>
          <w:tcPr>
            <w:tcW w:w="296" w:type="pct"/>
            <w:shd w:val="clear" w:color="auto" w:fill="auto"/>
            <w:noWrap/>
            <w:vAlign w:val="center"/>
            <w:hideMark/>
          </w:tcPr>
          <w:p w14:paraId="6997ECFC"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6</w:t>
            </w:r>
          </w:p>
        </w:tc>
        <w:tc>
          <w:tcPr>
            <w:tcW w:w="296" w:type="pct"/>
            <w:shd w:val="clear" w:color="auto" w:fill="auto"/>
            <w:noWrap/>
            <w:vAlign w:val="center"/>
            <w:hideMark/>
          </w:tcPr>
          <w:p w14:paraId="046B6DD8"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296" w:type="pct"/>
            <w:shd w:val="clear" w:color="auto" w:fill="auto"/>
            <w:noWrap/>
            <w:vAlign w:val="center"/>
            <w:hideMark/>
          </w:tcPr>
          <w:p w14:paraId="2861B955"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149</w:t>
            </w:r>
          </w:p>
        </w:tc>
        <w:tc>
          <w:tcPr>
            <w:tcW w:w="298" w:type="pct"/>
            <w:shd w:val="clear" w:color="auto" w:fill="auto"/>
            <w:noWrap/>
            <w:vAlign w:val="center"/>
            <w:hideMark/>
          </w:tcPr>
          <w:p w14:paraId="480FBEC1"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43</w:t>
            </w:r>
          </w:p>
        </w:tc>
        <w:tc>
          <w:tcPr>
            <w:tcW w:w="515" w:type="pct"/>
            <w:shd w:val="clear" w:color="auto" w:fill="auto"/>
            <w:noWrap/>
            <w:vAlign w:val="center"/>
            <w:hideMark/>
          </w:tcPr>
          <w:p w14:paraId="1F15D9E4"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-66,9%</w:t>
            </w:r>
          </w:p>
        </w:tc>
      </w:tr>
      <w:tr w:rsidR="007434A1" w:rsidRPr="00D93575" w14:paraId="3FA8BEA1" w14:textId="77777777" w:rsidTr="00F55425">
        <w:trPr>
          <w:trHeight w:val="288"/>
        </w:trPr>
        <w:tc>
          <w:tcPr>
            <w:tcW w:w="1247" w:type="pct"/>
            <w:shd w:val="clear" w:color="000000" w:fill="FFFFFF"/>
            <w:noWrap/>
            <w:vAlign w:val="center"/>
            <w:hideMark/>
          </w:tcPr>
          <w:p w14:paraId="63B9C31D" w14:textId="77777777" w:rsidR="007434A1" w:rsidRPr="00D93575" w:rsidRDefault="007434A1" w:rsidP="00D37D63">
            <w:pPr>
              <w:suppressAutoHyphens w:val="0"/>
              <w:spacing w:after="0" w:line="276" w:lineRule="auto"/>
              <w:rPr>
                <w:rFonts w:eastAsia="Times New Roman"/>
                <w:b/>
                <w:bCs/>
                <w:color w:val="000000"/>
                <w:sz w:val="18"/>
                <w:szCs w:val="18"/>
                <w:lang w:eastAsia="pl-PL"/>
              </w:rPr>
            </w:pPr>
            <w:r w:rsidRPr="00D93575">
              <w:rPr>
                <w:rFonts w:eastAsia="Times New Roman"/>
                <w:b/>
                <w:bCs/>
                <w:color w:val="000000"/>
                <w:sz w:val="18"/>
                <w:szCs w:val="18"/>
                <w:lang w:eastAsia="pl-PL"/>
              </w:rPr>
              <w:t>Powiat słupecki</w:t>
            </w:r>
          </w:p>
        </w:tc>
        <w:tc>
          <w:tcPr>
            <w:tcW w:w="878" w:type="pct"/>
            <w:shd w:val="clear" w:color="000000" w:fill="FFFFFF"/>
            <w:noWrap/>
            <w:vAlign w:val="center"/>
            <w:hideMark/>
          </w:tcPr>
          <w:p w14:paraId="687F1D14"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114</w:t>
            </w:r>
          </w:p>
        </w:tc>
        <w:tc>
          <w:tcPr>
            <w:tcW w:w="878" w:type="pct"/>
            <w:shd w:val="clear" w:color="000000" w:fill="FFFFFF"/>
            <w:noWrap/>
            <w:vAlign w:val="center"/>
            <w:hideMark/>
          </w:tcPr>
          <w:p w14:paraId="6F8B7788"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114</w:t>
            </w:r>
          </w:p>
        </w:tc>
        <w:tc>
          <w:tcPr>
            <w:tcW w:w="296" w:type="pct"/>
            <w:shd w:val="clear" w:color="auto" w:fill="auto"/>
            <w:noWrap/>
            <w:vAlign w:val="center"/>
            <w:hideMark/>
          </w:tcPr>
          <w:p w14:paraId="5475927E"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102</w:t>
            </w:r>
          </w:p>
        </w:tc>
        <w:tc>
          <w:tcPr>
            <w:tcW w:w="296" w:type="pct"/>
            <w:shd w:val="clear" w:color="auto" w:fill="auto"/>
            <w:noWrap/>
            <w:vAlign w:val="center"/>
            <w:hideMark/>
          </w:tcPr>
          <w:p w14:paraId="3D81CFCE"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296" w:type="pct"/>
            <w:shd w:val="clear" w:color="auto" w:fill="auto"/>
            <w:noWrap/>
            <w:vAlign w:val="center"/>
            <w:hideMark/>
          </w:tcPr>
          <w:p w14:paraId="380DD81F"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296" w:type="pct"/>
            <w:shd w:val="clear" w:color="auto" w:fill="auto"/>
            <w:noWrap/>
            <w:vAlign w:val="center"/>
            <w:hideMark/>
          </w:tcPr>
          <w:p w14:paraId="0628DF47"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113</w:t>
            </w:r>
          </w:p>
        </w:tc>
        <w:tc>
          <w:tcPr>
            <w:tcW w:w="298" w:type="pct"/>
            <w:shd w:val="clear" w:color="auto" w:fill="auto"/>
            <w:noWrap/>
            <w:vAlign w:val="center"/>
            <w:hideMark/>
          </w:tcPr>
          <w:p w14:paraId="690A5B3E"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26</w:t>
            </w:r>
          </w:p>
        </w:tc>
        <w:tc>
          <w:tcPr>
            <w:tcW w:w="515" w:type="pct"/>
            <w:shd w:val="clear" w:color="auto" w:fill="auto"/>
            <w:noWrap/>
            <w:vAlign w:val="center"/>
            <w:hideMark/>
          </w:tcPr>
          <w:p w14:paraId="4D5B390E"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-74,5%</w:t>
            </w:r>
          </w:p>
        </w:tc>
      </w:tr>
      <w:tr w:rsidR="007434A1" w:rsidRPr="00D93575" w14:paraId="1C555247" w14:textId="77777777" w:rsidTr="00F55425">
        <w:trPr>
          <w:trHeight w:val="288"/>
        </w:trPr>
        <w:tc>
          <w:tcPr>
            <w:tcW w:w="1247" w:type="pct"/>
            <w:shd w:val="clear" w:color="000000" w:fill="FFFFFF"/>
            <w:noWrap/>
            <w:vAlign w:val="center"/>
            <w:hideMark/>
          </w:tcPr>
          <w:p w14:paraId="47A5F995" w14:textId="77777777" w:rsidR="007434A1" w:rsidRPr="00D93575" w:rsidRDefault="007434A1" w:rsidP="00D37D63">
            <w:pPr>
              <w:suppressAutoHyphens w:val="0"/>
              <w:spacing w:after="0" w:line="276" w:lineRule="auto"/>
              <w:rPr>
                <w:rFonts w:eastAsia="Times New Roman"/>
                <w:b/>
                <w:bCs/>
                <w:color w:val="000000"/>
                <w:sz w:val="18"/>
                <w:szCs w:val="18"/>
                <w:lang w:eastAsia="pl-PL"/>
              </w:rPr>
            </w:pPr>
            <w:r w:rsidRPr="00D93575">
              <w:rPr>
                <w:rFonts w:eastAsia="Times New Roman"/>
                <w:b/>
                <w:bCs/>
                <w:color w:val="000000"/>
                <w:sz w:val="18"/>
                <w:szCs w:val="18"/>
                <w:lang w:eastAsia="pl-PL"/>
              </w:rPr>
              <w:t>Powiat turecki</w:t>
            </w:r>
          </w:p>
        </w:tc>
        <w:tc>
          <w:tcPr>
            <w:tcW w:w="878" w:type="pct"/>
            <w:shd w:val="clear" w:color="000000" w:fill="FFFFFF"/>
            <w:noWrap/>
            <w:vAlign w:val="center"/>
            <w:hideMark/>
          </w:tcPr>
          <w:p w14:paraId="4564B3D4"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196</w:t>
            </w:r>
          </w:p>
        </w:tc>
        <w:tc>
          <w:tcPr>
            <w:tcW w:w="878" w:type="pct"/>
            <w:shd w:val="clear" w:color="000000" w:fill="FFFFFF"/>
            <w:noWrap/>
            <w:vAlign w:val="center"/>
            <w:hideMark/>
          </w:tcPr>
          <w:p w14:paraId="435398AB" w14:textId="77777777" w:rsidR="007434A1" w:rsidRPr="00D93575" w:rsidRDefault="007434A1" w:rsidP="00F55425">
            <w:pPr>
              <w:suppressAutoHyphens w:val="0"/>
              <w:spacing w:after="0" w:line="276" w:lineRule="auto"/>
              <w:jc w:val="right"/>
              <w:rPr>
                <w:rFonts w:eastAsia="Times New Roman"/>
                <w:b/>
                <w:bCs/>
                <w:color w:val="000000"/>
                <w:sz w:val="18"/>
                <w:szCs w:val="18"/>
                <w:lang w:eastAsia="pl-PL"/>
              </w:rPr>
            </w:pPr>
            <w:r w:rsidRPr="00D93575">
              <w:rPr>
                <w:rFonts w:eastAsia="Times New Roman"/>
                <w:b/>
                <w:bCs/>
                <w:color w:val="000000"/>
                <w:sz w:val="18"/>
                <w:szCs w:val="18"/>
                <w:lang w:eastAsia="pl-PL"/>
              </w:rPr>
              <w:t>194</w:t>
            </w:r>
          </w:p>
        </w:tc>
        <w:tc>
          <w:tcPr>
            <w:tcW w:w="296" w:type="pct"/>
            <w:shd w:val="clear" w:color="auto" w:fill="auto"/>
            <w:noWrap/>
            <w:vAlign w:val="center"/>
            <w:hideMark/>
          </w:tcPr>
          <w:p w14:paraId="7914AAFD"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172</w:t>
            </w:r>
          </w:p>
        </w:tc>
        <w:tc>
          <w:tcPr>
            <w:tcW w:w="296" w:type="pct"/>
            <w:shd w:val="clear" w:color="auto" w:fill="auto"/>
            <w:noWrap/>
            <w:vAlign w:val="center"/>
            <w:hideMark/>
          </w:tcPr>
          <w:p w14:paraId="28F0A811"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296" w:type="pct"/>
            <w:shd w:val="clear" w:color="auto" w:fill="auto"/>
            <w:noWrap/>
            <w:vAlign w:val="center"/>
            <w:hideMark/>
          </w:tcPr>
          <w:p w14:paraId="336C6D44"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0</w:t>
            </w:r>
          </w:p>
        </w:tc>
        <w:tc>
          <w:tcPr>
            <w:tcW w:w="296" w:type="pct"/>
            <w:shd w:val="clear" w:color="auto" w:fill="auto"/>
            <w:noWrap/>
            <w:vAlign w:val="center"/>
            <w:hideMark/>
          </w:tcPr>
          <w:p w14:paraId="61A8A26B"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178</w:t>
            </w:r>
          </w:p>
        </w:tc>
        <w:tc>
          <w:tcPr>
            <w:tcW w:w="298" w:type="pct"/>
            <w:shd w:val="clear" w:color="auto" w:fill="auto"/>
            <w:noWrap/>
            <w:vAlign w:val="center"/>
            <w:hideMark/>
          </w:tcPr>
          <w:p w14:paraId="1D6BBF1C"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2</w:t>
            </w:r>
          </w:p>
        </w:tc>
        <w:tc>
          <w:tcPr>
            <w:tcW w:w="515" w:type="pct"/>
            <w:shd w:val="clear" w:color="auto" w:fill="auto"/>
            <w:noWrap/>
            <w:vAlign w:val="center"/>
            <w:hideMark/>
          </w:tcPr>
          <w:p w14:paraId="498F5FA6" w14:textId="77777777" w:rsidR="007434A1" w:rsidRPr="00D93575" w:rsidRDefault="007434A1" w:rsidP="00F55425">
            <w:pPr>
              <w:suppressAutoHyphens w:val="0"/>
              <w:spacing w:after="0" w:line="276" w:lineRule="auto"/>
              <w:jc w:val="right"/>
              <w:rPr>
                <w:rFonts w:eastAsia="Times New Roman"/>
                <w:color w:val="000000"/>
                <w:sz w:val="18"/>
                <w:szCs w:val="18"/>
                <w:lang w:eastAsia="pl-PL"/>
              </w:rPr>
            </w:pPr>
            <w:r w:rsidRPr="00D93575">
              <w:rPr>
                <w:rFonts w:eastAsia="Times New Roman"/>
                <w:color w:val="000000"/>
                <w:sz w:val="18"/>
                <w:szCs w:val="18"/>
                <w:lang w:eastAsia="pl-PL"/>
              </w:rPr>
              <w:t>-98,8%</w:t>
            </w:r>
          </w:p>
        </w:tc>
      </w:tr>
    </w:tbl>
    <w:p w14:paraId="104221A6" w14:textId="77777777" w:rsidR="007434A1" w:rsidRPr="00D93575" w:rsidRDefault="007434A1" w:rsidP="00D37D63">
      <w:pPr>
        <w:pStyle w:val="zrodlo"/>
      </w:pPr>
      <w:r w:rsidRPr="00D93575">
        <w:t>Źródło: opracowanie własne na podstawie danych Wojewódzkiej Komendy Policji w Poznaniu</w:t>
      </w:r>
    </w:p>
    <w:p w14:paraId="54118517" w14:textId="77777777" w:rsidR="007434A1" w:rsidRPr="00D93575" w:rsidRDefault="007434A1" w:rsidP="00D37D63">
      <w:pPr>
        <w:spacing w:line="276" w:lineRule="auto"/>
      </w:pPr>
      <w:r w:rsidRPr="00D93575">
        <w:t>W 2020 roku procedurą „Niebieskie Karty” objęto 1048 rodzin w Wielkopolsce Wschodniej. Od 2015 roku odnotowuje się systematyczny wzrost liczby rodzin objętych ww.  procedurą – zarówno w całym regionie, jak i na obszarze Wielkopolski Wschodniej. Największy wzrost liczby rodzin objętych procedurą zaobserwowano w powiecie konińskim, gdzie w porównaniu do roku bazowego liczba ta wzrosła o 45,1%.</w:t>
      </w:r>
    </w:p>
    <w:p w14:paraId="1D871D04" w14:textId="77777777" w:rsidR="0098443C" w:rsidRDefault="0098443C" w:rsidP="00D37D63">
      <w:pPr>
        <w:pStyle w:val="Legenda"/>
        <w:spacing w:line="276" w:lineRule="auto"/>
      </w:pPr>
      <w:r>
        <w:br w:type="page"/>
      </w:r>
    </w:p>
    <w:p w14:paraId="3F2BAE81" w14:textId="719F8D8C" w:rsidR="007434A1" w:rsidRPr="00D93575" w:rsidRDefault="007434A1" w:rsidP="00D37D63">
      <w:pPr>
        <w:pStyle w:val="Legenda"/>
        <w:spacing w:line="276" w:lineRule="auto"/>
      </w:pPr>
      <w:bookmarkStart w:id="78" w:name="_Toc111121557"/>
      <w:r w:rsidRPr="00D93575">
        <w:lastRenderedPageBreak/>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20</w:t>
      </w:r>
      <w:r w:rsidRPr="00D93575">
        <w:rPr>
          <w:noProof/>
        </w:rPr>
        <w:fldChar w:fldCharType="end"/>
      </w:r>
      <w:r w:rsidRPr="00D93575">
        <w:t>. Liczba rodzin objętych procedurą „Niebieskie Karty” w Wielkopolsce Wschodniej w latach 2015-2020</w:t>
      </w:r>
      <w:bookmarkEnd w:id="78"/>
    </w:p>
    <w:tbl>
      <w:tblPr>
        <w:tblStyle w:val="Tabela-Siatka"/>
        <w:tblW w:w="5000" w:type="pct"/>
        <w:tblLayout w:type="fixed"/>
        <w:tblLook w:val="04A0" w:firstRow="1" w:lastRow="0" w:firstColumn="1" w:lastColumn="0" w:noHBand="0" w:noVBand="1"/>
      </w:tblPr>
      <w:tblGrid>
        <w:gridCol w:w="2836"/>
        <w:gridCol w:w="827"/>
        <w:gridCol w:w="826"/>
        <w:gridCol w:w="826"/>
        <w:gridCol w:w="826"/>
        <w:gridCol w:w="826"/>
        <w:gridCol w:w="828"/>
        <w:gridCol w:w="1267"/>
      </w:tblGrid>
      <w:tr w:rsidR="00BB6992" w:rsidRPr="0098443C" w14:paraId="0FBB47EA" w14:textId="77777777" w:rsidTr="0098443C">
        <w:trPr>
          <w:trHeight w:val="288"/>
          <w:tblHeader/>
        </w:trPr>
        <w:tc>
          <w:tcPr>
            <w:tcW w:w="1564" w:type="pct"/>
            <w:shd w:val="clear" w:color="auto" w:fill="DEEAF6" w:themeFill="accent5" w:themeFillTint="33"/>
            <w:noWrap/>
            <w:vAlign w:val="center"/>
            <w:hideMark/>
          </w:tcPr>
          <w:p w14:paraId="09D25AF7" w14:textId="29ABB6EF" w:rsidR="007434A1" w:rsidRPr="0098443C" w:rsidRDefault="007434A1" w:rsidP="00D37D63">
            <w:pPr>
              <w:spacing w:after="0" w:line="276" w:lineRule="auto"/>
              <w:rPr>
                <w:sz w:val="22"/>
              </w:rPr>
            </w:pPr>
            <w:r w:rsidRPr="0098443C">
              <w:rPr>
                <w:b/>
                <w:bCs/>
                <w:sz w:val="22"/>
              </w:rPr>
              <w:t> </w:t>
            </w:r>
            <w:r w:rsidR="00F55425" w:rsidRPr="0098443C">
              <w:rPr>
                <w:b/>
                <w:sz w:val="22"/>
              </w:rPr>
              <w:t>Wyszczególnienie</w:t>
            </w:r>
          </w:p>
        </w:tc>
        <w:tc>
          <w:tcPr>
            <w:tcW w:w="456" w:type="pct"/>
            <w:shd w:val="clear" w:color="auto" w:fill="DEEAF6" w:themeFill="accent5" w:themeFillTint="33"/>
            <w:noWrap/>
            <w:vAlign w:val="center"/>
            <w:hideMark/>
          </w:tcPr>
          <w:p w14:paraId="65F86FDF" w14:textId="77777777" w:rsidR="007434A1" w:rsidRPr="0098443C" w:rsidRDefault="007434A1" w:rsidP="00D37D63">
            <w:pPr>
              <w:spacing w:after="0" w:line="276" w:lineRule="auto"/>
              <w:jc w:val="center"/>
              <w:rPr>
                <w:sz w:val="22"/>
              </w:rPr>
            </w:pPr>
            <w:r w:rsidRPr="0098443C">
              <w:rPr>
                <w:b/>
                <w:bCs/>
                <w:sz w:val="22"/>
              </w:rPr>
              <w:t>2015</w:t>
            </w:r>
          </w:p>
        </w:tc>
        <w:tc>
          <w:tcPr>
            <w:tcW w:w="456" w:type="pct"/>
            <w:shd w:val="clear" w:color="auto" w:fill="DEEAF6" w:themeFill="accent5" w:themeFillTint="33"/>
            <w:noWrap/>
            <w:vAlign w:val="center"/>
            <w:hideMark/>
          </w:tcPr>
          <w:p w14:paraId="06E8BC6B" w14:textId="77777777" w:rsidR="007434A1" w:rsidRPr="0098443C" w:rsidRDefault="007434A1" w:rsidP="00D37D63">
            <w:pPr>
              <w:spacing w:after="0" w:line="276" w:lineRule="auto"/>
              <w:jc w:val="center"/>
              <w:rPr>
                <w:sz w:val="22"/>
              </w:rPr>
            </w:pPr>
            <w:r w:rsidRPr="0098443C">
              <w:rPr>
                <w:b/>
                <w:bCs/>
                <w:sz w:val="22"/>
              </w:rPr>
              <w:t>2016</w:t>
            </w:r>
          </w:p>
        </w:tc>
        <w:tc>
          <w:tcPr>
            <w:tcW w:w="456" w:type="pct"/>
            <w:shd w:val="clear" w:color="auto" w:fill="DEEAF6" w:themeFill="accent5" w:themeFillTint="33"/>
            <w:noWrap/>
            <w:vAlign w:val="center"/>
            <w:hideMark/>
          </w:tcPr>
          <w:p w14:paraId="299118C2" w14:textId="77777777" w:rsidR="007434A1" w:rsidRPr="0098443C" w:rsidRDefault="007434A1" w:rsidP="00D37D63">
            <w:pPr>
              <w:spacing w:after="0" w:line="276" w:lineRule="auto"/>
              <w:jc w:val="center"/>
              <w:rPr>
                <w:sz w:val="22"/>
              </w:rPr>
            </w:pPr>
            <w:r w:rsidRPr="0098443C">
              <w:rPr>
                <w:b/>
                <w:bCs/>
                <w:sz w:val="22"/>
              </w:rPr>
              <w:t>2017</w:t>
            </w:r>
          </w:p>
        </w:tc>
        <w:tc>
          <w:tcPr>
            <w:tcW w:w="456" w:type="pct"/>
            <w:shd w:val="clear" w:color="auto" w:fill="DEEAF6" w:themeFill="accent5" w:themeFillTint="33"/>
            <w:noWrap/>
            <w:vAlign w:val="center"/>
            <w:hideMark/>
          </w:tcPr>
          <w:p w14:paraId="3E6F93AF" w14:textId="77777777" w:rsidR="007434A1" w:rsidRPr="0098443C" w:rsidRDefault="007434A1" w:rsidP="00D37D63">
            <w:pPr>
              <w:spacing w:after="0" w:line="276" w:lineRule="auto"/>
              <w:jc w:val="center"/>
              <w:rPr>
                <w:sz w:val="22"/>
              </w:rPr>
            </w:pPr>
            <w:r w:rsidRPr="0098443C">
              <w:rPr>
                <w:b/>
                <w:bCs/>
                <w:sz w:val="22"/>
              </w:rPr>
              <w:t>2018</w:t>
            </w:r>
          </w:p>
        </w:tc>
        <w:tc>
          <w:tcPr>
            <w:tcW w:w="456" w:type="pct"/>
            <w:shd w:val="clear" w:color="auto" w:fill="DEEAF6" w:themeFill="accent5" w:themeFillTint="33"/>
            <w:noWrap/>
            <w:vAlign w:val="center"/>
            <w:hideMark/>
          </w:tcPr>
          <w:p w14:paraId="598165CF" w14:textId="77777777" w:rsidR="007434A1" w:rsidRPr="0098443C" w:rsidRDefault="007434A1" w:rsidP="00D37D63">
            <w:pPr>
              <w:spacing w:after="0" w:line="276" w:lineRule="auto"/>
              <w:jc w:val="center"/>
              <w:rPr>
                <w:sz w:val="22"/>
              </w:rPr>
            </w:pPr>
            <w:r w:rsidRPr="0098443C">
              <w:rPr>
                <w:b/>
                <w:bCs/>
                <w:sz w:val="22"/>
              </w:rPr>
              <w:t>2019</w:t>
            </w:r>
          </w:p>
        </w:tc>
        <w:tc>
          <w:tcPr>
            <w:tcW w:w="457" w:type="pct"/>
            <w:shd w:val="clear" w:color="auto" w:fill="DEEAF6" w:themeFill="accent5" w:themeFillTint="33"/>
            <w:noWrap/>
            <w:vAlign w:val="center"/>
            <w:hideMark/>
          </w:tcPr>
          <w:p w14:paraId="542B89BE" w14:textId="77777777" w:rsidR="007434A1" w:rsidRPr="0098443C" w:rsidRDefault="007434A1" w:rsidP="00D37D63">
            <w:pPr>
              <w:spacing w:after="0" w:line="276" w:lineRule="auto"/>
              <w:jc w:val="center"/>
              <w:rPr>
                <w:sz w:val="22"/>
              </w:rPr>
            </w:pPr>
            <w:r w:rsidRPr="0098443C">
              <w:rPr>
                <w:b/>
                <w:bCs/>
                <w:sz w:val="22"/>
              </w:rPr>
              <w:t>2020</w:t>
            </w:r>
          </w:p>
        </w:tc>
        <w:tc>
          <w:tcPr>
            <w:tcW w:w="700" w:type="pct"/>
            <w:shd w:val="clear" w:color="auto" w:fill="DEEAF6" w:themeFill="accent5" w:themeFillTint="33"/>
            <w:noWrap/>
            <w:vAlign w:val="center"/>
            <w:hideMark/>
          </w:tcPr>
          <w:p w14:paraId="25502C2C" w14:textId="77777777" w:rsidR="007434A1" w:rsidRPr="0098443C" w:rsidRDefault="007434A1" w:rsidP="00D37D63">
            <w:pPr>
              <w:spacing w:after="0" w:line="276" w:lineRule="auto"/>
              <w:jc w:val="center"/>
              <w:rPr>
                <w:sz w:val="22"/>
              </w:rPr>
            </w:pPr>
            <w:r w:rsidRPr="0098443C">
              <w:rPr>
                <w:b/>
                <w:bCs/>
                <w:sz w:val="22"/>
              </w:rPr>
              <w:t>Zmiana 2020/2015</w:t>
            </w:r>
          </w:p>
        </w:tc>
      </w:tr>
      <w:tr w:rsidR="00BB6992" w:rsidRPr="0098443C" w14:paraId="5D57EB83" w14:textId="77777777" w:rsidTr="0098443C">
        <w:trPr>
          <w:trHeight w:val="288"/>
          <w:tblHeader/>
        </w:trPr>
        <w:tc>
          <w:tcPr>
            <w:tcW w:w="1564" w:type="pct"/>
            <w:noWrap/>
            <w:vAlign w:val="center"/>
          </w:tcPr>
          <w:p w14:paraId="1EC28AC4" w14:textId="77777777" w:rsidR="007434A1" w:rsidRPr="0098443C" w:rsidRDefault="007434A1" w:rsidP="00D37D63">
            <w:pPr>
              <w:spacing w:after="0" w:line="276" w:lineRule="auto"/>
              <w:rPr>
                <w:b/>
                <w:bCs/>
                <w:sz w:val="22"/>
              </w:rPr>
            </w:pPr>
            <w:r w:rsidRPr="0098443C">
              <w:rPr>
                <w:b/>
                <w:bCs/>
                <w:sz w:val="22"/>
              </w:rPr>
              <w:t>Województwo wielkopolskie</w:t>
            </w:r>
          </w:p>
        </w:tc>
        <w:tc>
          <w:tcPr>
            <w:tcW w:w="456" w:type="pct"/>
            <w:noWrap/>
            <w:vAlign w:val="center"/>
            <w:hideMark/>
          </w:tcPr>
          <w:p w14:paraId="285241DE" w14:textId="77777777" w:rsidR="007434A1" w:rsidRPr="0098443C" w:rsidRDefault="007434A1" w:rsidP="00F55425">
            <w:pPr>
              <w:spacing w:after="0" w:line="276" w:lineRule="auto"/>
              <w:jc w:val="right"/>
              <w:rPr>
                <w:b/>
                <w:bCs/>
                <w:sz w:val="22"/>
              </w:rPr>
            </w:pPr>
            <w:r w:rsidRPr="0098443C">
              <w:rPr>
                <w:b/>
                <w:bCs/>
                <w:sz w:val="22"/>
              </w:rPr>
              <w:t>6 997</w:t>
            </w:r>
          </w:p>
        </w:tc>
        <w:tc>
          <w:tcPr>
            <w:tcW w:w="456" w:type="pct"/>
            <w:noWrap/>
            <w:vAlign w:val="center"/>
            <w:hideMark/>
          </w:tcPr>
          <w:p w14:paraId="76B5B21E" w14:textId="77777777" w:rsidR="007434A1" w:rsidRPr="0098443C" w:rsidRDefault="007434A1" w:rsidP="00F55425">
            <w:pPr>
              <w:spacing w:after="0" w:line="276" w:lineRule="auto"/>
              <w:jc w:val="right"/>
              <w:rPr>
                <w:b/>
                <w:bCs/>
                <w:sz w:val="22"/>
              </w:rPr>
            </w:pPr>
            <w:r w:rsidRPr="0098443C">
              <w:rPr>
                <w:b/>
                <w:bCs/>
                <w:sz w:val="22"/>
              </w:rPr>
              <w:t>6 471</w:t>
            </w:r>
          </w:p>
        </w:tc>
        <w:tc>
          <w:tcPr>
            <w:tcW w:w="456" w:type="pct"/>
            <w:noWrap/>
            <w:vAlign w:val="center"/>
            <w:hideMark/>
          </w:tcPr>
          <w:p w14:paraId="337F2C40" w14:textId="77777777" w:rsidR="007434A1" w:rsidRPr="0098443C" w:rsidRDefault="007434A1" w:rsidP="00F55425">
            <w:pPr>
              <w:spacing w:after="0" w:line="276" w:lineRule="auto"/>
              <w:jc w:val="right"/>
              <w:rPr>
                <w:b/>
                <w:bCs/>
                <w:sz w:val="22"/>
              </w:rPr>
            </w:pPr>
            <w:r w:rsidRPr="0098443C">
              <w:rPr>
                <w:b/>
                <w:bCs/>
                <w:sz w:val="22"/>
              </w:rPr>
              <w:t>8 145</w:t>
            </w:r>
          </w:p>
        </w:tc>
        <w:tc>
          <w:tcPr>
            <w:tcW w:w="456" w:type="pct"/>
            <w:noWrap/>
            <w:vAlign w:val="center"/>
            <w:hideMark/>
          </w:tcPr>
          <w:p w14:paraId="30D156C3" w14:textId="77777777" w:rsidR="007434A1" w:rsidRPr="0098443C" w:rsidRDefault="007434A1" w:rsidP="00F55425">
            <w:pPr>
              <w:spacing w:after="0" w:line="276" w:lineRule="auto"/>
              <w:jc w:val="right"/>
              <w:rPr>
                <w:b/>
                <w:bCs/>
                <w:sz w:val="22"/>
              </w:rPr>
            </w:pPr>
            <w:r w:rsidRPr="0098443C">
              <w:rPr>
                <w:b/>
                <w:bCs/>
                <w:sz w:val="22"/>
              </w:rPr>
              <w:t>8 394</w:t>
            </w:r>
          </w:p>
        </w:tc>
        <w:tc>
          <w:tcPr>
            <w:tcW w:w="456" w:type="pct"/>
            <w:noWrap/>
            <w:vAlign w:val="center"/>
            <w:hideMark/>
          </w:tcPr>
          <w:p w14:paraId="69FA4390" w14:textId="77777777" w:rsidR="007434A1" w:rsidRPr="0098443C" w:rsidRDefault="007434A1" w:rsidP="00F55425">
            <w:pPr>
              <w:spacing w:after="0" w:line="276" w:lineRule="auto"/>
              <w:jc w:val="right"/>
              <w:rPr>
                <w:b/>
                <w:bCs/>
                <w:sz w:val="22"/>
              </w:rPr>
            </w:pPr>
            <w:r w:rsidRPr="0098443C">
              <w:rPr>
                <w:b/>
                <w:bCs/>
                <w:sz w:val="22"/>
              </w:rPr>
              <w:t>8 922</w:t>
            </w:r>
          </w:p>
        </w:tc>
        <w:tc>
          <w:tcPr>
            <w:tcW w:w="457" w:type="pct"/>
            <w:noWrap/>
            <w:vAlign w:val="center"/>
            <w:hideMark/>
          </w:tcPr>
          <w:p w14:paraId="40FEEB84" w14:textId="77777777" w:rsidR="007434A1" w:rsidRPr="0098443C" w:rsidRDefault="007434A1" w:rsidP="00F55425">
            <w:pPr>
              <w:spacing w:after="0" w:line="276" w:lineRule="auto"/>
              <w:jc w:val="right"/>
              <w:rPr>
                <w:b/>
                <w:bCs/>
                <w:sz w:val="22"/>
              </w:rPr>
            </w:pPr>
            <w:r w:rsidRPr="0098443C">
              <w:rPr>
                <w:b/>
                <w:bCs/>
                <w:sz w:val="22"/>
              </w:rPr>
              <w:t>9 391</w:t>
            </w:r>
          </w:p>
        </w:tc>
        <w:tc>
          <w:tcPr>
            <w:tcW w:w="700" w:type="pct"/>
            <w:noWrap/>
            <w:vAlign w:val="center"/>
            <w:hideMark/>
          </w:tcPr>
          <w:p w14:paraId="0E9DF8A1" w14:textId="77777777" w:rsidR="007434A1" w:rsidRPr="0098443C" w:rsidRDefault="007434A1" w:rsidP="00F55425">
            <w:pPr>
              <w:spacing w:after="0" w:line="276" w:lineRule="auto"/>
              <w:jc w:val="right"/>
              <w:rPr>
                <w:b/>
                <w:bCs/>
                <w:sz w:val="22"/>
              </w:rPr>
            </w:pPr>
            <w:r w:rsidRPr="0098443C">
              <w:rPr>
                <w:b/>
                <w:bCs/>
                <w:sz w:val="22"/>
              </w:rPr>
              <w:t>34,2%</w:t>
            </w:r>
          </w:p>
        </w:tc>
      </w:tr>
      <w:tr w:rsidR="00BB6992" w:rsidRPr="0098443C" w14:paraId="3ADD6981" w14:textId="77777777" w:rsidTr="0098443C">
        <w:trPr>
          <w:trHeight w:val="288"/>
          <w:tblHeader/>
        </w:trPr>
        <w:tc>
          <w:tcPr>
            <w:tcW w:w="1564" w:type="pct"/>
            <w:noWrap/>
            <w:vAlign w:val="center"/>
          </w:tcPr>
          <w:p w14:paraId="10F2F52E" w14:textId="77777777" w:rsidR="007434A1" w:rsidRPr="0098443C" w:rsidRDefault="007434A1" w:rsidP="00D37D63">
            <w:pPr>
              <w:spacing w:after="0" w:line="276" w:lineRule="auto"/>
              <w:rPr>
                <w:b/>
                <w:bCs/>
                <w:sz w:val="22"/>
              </w:rPr>
            </w:pPr>
            <w:r w:rsidRPr="0098443C">
              <w:rPr>
                <w:b/>
                <w:bCs/>
                <w:sz w:val="22"/>
              </w:rPr>
              <w:t>Wielkopolska Wschodnia</w:t>
            </w:r>
          </w:p>
        </w:tc>
        <w:tc>
          <w:tcPr>
            <w:tcW w:w="456" w:type="pct"/>
            <w:noWrap/>
            <w:vAlign w:val="center"/>
            <w:hideMark/>
          </w:tcPr>
          <w:p w14:paraId="53B4B176" w14:textId="77777777" w:rsidR="007434A1" w:rsidRPr="0098443C" w:rsidRDefault="007434A1" w:rsidP="00F55425">
            <w:pPr>
              <w:spacing w:after="0" w:line="276" w:lineRule="auto"/>
              <w:jc w:val="right"/>
              <w:rPr>
                <w:b/>
                <w:bCs/>
                <w:sz w:val="22"/>
              </w:rPr>
            </w:pPr>
            <w:r w:rsidRPr="0098443C">
              <w:rPr>
                <w:b/>
                <w:bCs/>
                <w:sz w:val="22"/>
              </w:rPr>
              <w:t>930</w:t>
            </w:r>
          </w:p>
        </w:tc>
        <w:tc>
          <w:tcPr>
            <w:tcW w:w="456" w:type="pct"/>
            <w:noWrap/>
            <w:vAlign w:val="center"/>
            <w:hideMark/>
          </w:tcPr>
          <w:p w14:paraId="5608EE35" w14:textId="77777777" w:rsidR="007434A1" w:rsidRPr="0098443C" w:rsidRDefault="007434A1" w:rsidP="00F55425">
            <w:pPr>
              <w:spacing w:after="0" w:line="276" w:lineRule="auto"/>
              <w:jc w:val="right"/>
              <w:rPr>
                <w:b/>
                <w:bCs/>
                <w:sz w:val="22"/>
              </w:rPr>
            </w:pPr>
            <w:r w:rsidRPr="0098443C">
              <w:rPr>
                <w:b/>
                <w:bCs/>
                <w:sz w:val="22"/>
              </w:rPr>
              <w:t>797</w:t>
            </w:r>
          </w:p>
        </w:tc>
        <w:tc>
          <w:tcPr>
            <w:tcW w:w="456" w:type="pct"/>
            <w:noWrap/>
            <w:vAlign w:val="center"/>
            <w:hideMark/>
          </w:tcPr>
          <w:p w14:paraId="2FA74823" w14:textId="77777777" w:rsidR="007434A1" w:rsidRPr="0098443C" w:rsidRDefault="007434A1" w:rsidP="00F55425">
            <w:pPr>
              <w:spacing w:after="0" w:line="276" w:lineRule="auto"/>
              <w:jc w:val="right"/>
              <w:rPr>
                <w:b/>
                <w:bCs/>
                <w:sz w:val="22"/>
              </w:rPr>
            </w:pPr>
            <w:r w:rsidRPr="0098443C">
              <w:rPr>
                <w:b/>
                <w:bCs/>
                <w:sz w:val="22"/>
              </w:rPr>
              <w:t>973</w:t>
            </w:r>
          </w:p>
        </w:tc>
        <w:tc>
          <w:tcPr>
            <w:tcW w:w="456" w:type="pct"/>
            <w:noWrap/>
            <w:vAlign w:val="center"/>
            <w:hideMark/>
          </w:tcPr>
          <w:p w14:paraId="3F873B3C" w14:textId="77777777" w:rsidR="007434A1" w:rsidRPr="0098443C" w:rsidRDefault="007434A1" w:rsidP="00F55425">
            <w:pPr>
              <w:spacing w:after="0" w:line="276" w:lineRule="auto"/>
              <w:jc w:val="right"/>
              <w:rPr>
                <w:b/>
                <w:bCs/>
                <w:sz w:val="22"/>
              </w:rPr>
            </w:pPr>
            <w:r w:rsidRPr="0098443C">
              <w:rPr>
                <w:b/>
                <w:bCs/>
                <w:sz w:val="22"/>
              </w:rPr>
              <w:t>945</w:t>
            </w:r>
          </w:p>
        </w:tc>
        <w:tc>
          <w:tcPr>
            <w:tcW w:w="456" w:type="pct"/>
            <w:noWrap/>
            <w:vAlign w:val="center"/>
            <w:hideMark/>
          </w:tcPr>
          <w:p w14:paraId="41F84271" w14:textId="77777777" w:rsidR="007434A1" w:rsidRPr="0098443C" w:rsidRDefault="007434A1" w:rsidP="00F55425">
            <w:pPr>
              <w:spacing w:after="0" w:line="276" w:lineRule="auto"/>
              <w:jc w:val="right"/>
              <w:rPr>
                <w:b/>
                <w:bCs/>
                <w:sz w:val="22"/>
              </w:rPr>
            </w:pPr>
            <w:r w:rsidRPr="0098443C">
              <w:rPr>
                <w:b/>
                <w:bCs/>
                <w:sz w:val="22"/>
              </w:rPr>
              <w:t>1 037</w:t>
            </w:r>
          </w:p>
        </w:tc>
        <w:tc>
          <w:tcPr>
            <w:tcW w:w="457" w:type="pct"/>
            <w:noWrap/>
            <w:vAlign w:val="center"/>
            <w:hideMark/>
          </w:tcPr>
          <w:p w14:paraId="6C19B420" w14:textId="77777777" w:rsidR="007434A1" w:rsidRPr="0098443C" w:rsidRDefault="007434A1" w:rsidP="00F55425">
            <w:pPr>
              <w:spacing w:after="0" w:line="276" w:lineRule="auto"/>
              <w:jc w:val="right"/>
              <w:rPr>
                <w:b/>
                <w:bCs/>
                <w:sz w:val="22"/>
              </w:rPr>
            </w:pPr>
            <w:r w:rsidRPr="0098443C">
              <w:rPr>
                <w:b/>
                <w:bCs/>
                <w:sz w:val="22"/>
              </w:rPr>
              <w:t>1 048</w:t>
            </w:r>
          </w:p>
        </w:tc>
        <w:tc>
          <w:tcPr>
            <w:tcW w:w="700" w:type="pct"/>
            <w:noWrap/>
            <w:vAlign w:val="center"/>
            <w:hideMark/>
          </w:tcPr>
          <w:p w14:paraId="31202FFA" w14:textId="77777777" w:rsidR="007434A1" w:rsidRPr="0098443C" w:rsidRDefault="007434A1" w:rsidP="00F55425">
            <w:pPr>
              <w:spacing w:after="0" w:line="276" w:lineRule="auto"/>
              <w:jc w:val="right"/>
              <w:rPr>
                <w:b/>
                <w:bCs/>
                <w:sz w:val="22"/>
              </w:rPr>
            </w:pPr>
            <w:r w:rsidRPr="0098443C">
              <w:rPr>
                <w:b/>
                <w:bCs/>
                <w:sz w:val="22"/>
              </w:rPr>
              <w:t>12,7%</w:t>
            </w:r>
          </w:p>
        </w:tc>
      </w:tr>
      <w:tr w:rsidR="00BB6992" w:rsidRPr="0098443C" w14:paraId="745FA346" w14:textId="77777777" w:rsidTr="0098443C">
        <w:trPr>
          <w:trHeight w:val="288"/>
          <w:tblHeader/>
        </w:trPr>
        <w:tc>
          <w:tcPr>
            <w:tcW w:w="1564" w:type="pct"/>
            <w:noWrap/>
            <w:vAlign w:val="center"/>
            <w:hideMark/>
          </w:tcPr>
          <w:p w14:paraId="5B2551FA" w14:textId="77777777" w:rsidR="007434A1" w:rsidRPr="0098443C" w:rsidRDefault="007434A1" w:rsidP="00D37D63">
            <w:pPr>
              <w:spacing w:after="0" w:line="276" w:lineRule="auto"/>
              <w:rPr>
                <w:sz w:val="22"/>
              </w:rPr>
            </w:pPr>
            <w:r w:rsidRPr="0098443C">
              <w:rPr>
                <w:b/>
                <w:bCs/>
                <w:sz w:val="22"/>
              </w:rPr>
              <w:t>Powiat m. Konin</w:t>
            </w:r>
          </w:p>
        </w:tc>
        <w:tc>
          <w:tcPr>
            <w:tcW w:w="456" w:type="pct"/>
            <w:noWrap/>
            <w:vAlign w:val="center"/>
            <w:hideMark/>
          </w:tcPr>
          <w:p w14:paraId="41C6D50A" w14:textId="77777777" w:rsidR="007434A1" w:rsidRPr="0098443C" w:rsidRDefault="007434A1" w:rsidP="00F55425">
            <w:pPr>
              <w:spacing w:after="0" w:line="276" w:lineRule="auto"/>
              <w:jc w:val="right"/>
              <w:rPr>
                <w:sz w:val="22"/>
              </w:rPr>
            </w:pPr>
            <w:r w:rsidRPr="0098443C">
              <w:rPr>
                <w:sz w:val="22"/>
              </w:rPr>
              <w:t>285</w:t>
            </w:r>
          </w:p>
        </w:tc>
        <w:tc>
          <w:tcPr>
            <w:tcW w:w="456" w:type="pct"/>
            <w:noWrap/>
            <w:vAlign w:val="center"/>
            <w:hideMark/>
          </w:tcPr>
          <w:p w14:paraId="03E7A5B8" w14:textId="77777777" w:rsidR="007434A1" w:rsidRPr="0098443C" w:rsidRDefault="007434A1" w:rsidP="00F55425">
            <w:pPr>
              <w:spacing w:after="0" w:line="276" w:lineRule="auto"/>
              <w:jc w:val="right"/>
              <w:rPr>
                <w:sz w:val="22"/>
              </w:rPr>
            </w:pPr>
            <w:r w:rsidRPr="0098443C">
              <w:rPr>
                <w:sz w:val="22"/>
              </w:rPr>
              <w:t>215</w:t>
            </w:r>
          </w:p>
        </w:tc>
        <w:tc>
          <w:tcPr>
            <w:tcW w:w="456" w:type="pct"/>
            <w:noWrap/>
            <w:vAlign w:val="center"/>
            <w:hideMark/>
          </w:tcPr>
          <w:p w14:paraId="68CD4973" w14:textId="77777777" w:rsidR="007434A1" w:rsidRPr="0098443C" w:rsidRDefault="007434A1" w:rsidP="00F55425">
            <w:pPr>
              <w:spacing w:after="0" w:line="276" w:lineRule="auto"/>
              <w:jc w:val="right"/>
              <w:rPr>
                <w:sz w:val="22"/>
              </w:rPr>
            </w:pPr>
            <w:r w:rsidRPr="0098443C">
              <w:rPr>
                <w:sz w:val="22"/>
              </w:rPr>
              <w:t>213</w:t>
            </w:r>
          </w:p>
        </w:tc>
        <w:tc>
          <w:tcPr>
            <w:tcW w:w="456" w:type="pct"/>
            <w:noWrap/>
            <w:vAlign w:val="center"/>
            <w:hideMark/>
          </w:tcPr>
          <w:p w14:paraId="2687B72A" w14:textId="77777777" w:rsidR="007434A1" w:rsidRPr="0098443C" w:rsidRDefault="007434A1" w:rsidP="00F55425">
            <w:pPr>
              <w:spacing w:after="0" w:line="276" w:lineRule="auto"/>
              <w:jc w:val="right"/>
              <w:rPr>
                <w:sz w:val="22"/>
              </w:rPr>
            </w:pPr>
            <w:r w:rsidRPr="0098443C">
              <w:rPr>
                <w:sz w:val="22"/>
              </w:rPr>
              <w:t>226</w:t>
            </w:r>
          </w:p>
        </w:tc>
        <w:tc>
          <w:tcPr>
            <w:tcW w:w="456" w:type="pct"/>
            <w:noWrap/>
            <w:vAlign w:val="center"/>
            <w:hideMark/>
          </w:tcPr>
          <w:p w14:paraId="3F8A9FCC" w14:textId="77777777" w:rsidR="007434A1" w:rsidRPr="0098443C" w:rsidRDefault="007434A1" w:rsidP="00F55425">
            <w:pPr>
              <w:spacing w:after="0" w:line="276" w:lineRule="auto"/>
              <w:jc w:val="right"/>
              <w:rPr>
                <w:sz w:val="22"/>
              </w:rPr>
            </w:pPr>
            <w:r w:rsidRPr="0098443C">
              <w:rPr>
                <w:sz w:val="22"/>
              </w:rPr>
              <w:t>268</w:t>
            </w:r>
          </w:p>
        </w:tc>
        <w:tc>
          <w:tcPr>
            <w:tcW w:w="457" w:type="pct"/>
            <w:noWrap/>
            <w:vAlign w:val="center"/>
            <w:hideMark/>
          </w:tcPr>
          <w:p w14:paraId="44213145" w14:textId="77777777" w:rsidR="007434A1" w:rsidRPr="0098443C" w:rsidRDefault="007434A1" w:rsidP="00F55425">
            <w:pPr>
              <w:spacing w:after="0" w:line="276" w:lineRule="auto"/>
              <w:jc w:val="right"/>
              <w:rPr>
                <w:sz w:val="22"/>
              </w:rPr>
            </w:pPr>
            <w:r w:rsidRPr="0098443C">
              <w:rPr>
                <w:sz w:val="22"/>
              </w:rPr>
              <w:t>242</w:t>
            </w:r>
          </w:p>
        </w:tc>
        <w:tc>
          <w:tcPr>
            <w:tcW w:w="700" w:type="pct"/>
            <w:noWrap/>
            <w:vAlign w:val="center"/>
            <w:hideMark/>
          </w:tcPr>
          <w:p w14:paraId="486C0DF1" w14:textId="77777777" w:rsidR="007434A1" w:rsidRPr="0098443C" w:rsidRDefault="007434A1" w:rsidP="00F55425">
            <w:pPr>
              <w:spacing w:after="0" w:line="276" w:lineRule="auto"/>
              <w:jc w:val="right"/>
              <w:rPr>
                <w:sz w:val="22"/>
              </w:rPr>
            </w:pPr>
            <w:r w:rsidRPr="0098443C">
              <w:rPr>
                <w:sz w:val="22"/>
              </w:rPr>
              <w:t>-15,1%</w:t>
            </w:r>
          </w:p>
        </w:tc>
      </w:tr>
      <w:tr w:rsidR="00BB6992" w:rsidRPr="0098443C" w14:paraId="3CB37AF9" w14:textId="77777777" w:rsidTr="0098443C">
        <w:trPr>
          <w:trHeight w:val="288"/>
          <w:tblHeader/>
        </w:trPr>
        <w:tc>
          <w:tcPr>
            <w:tcW w:w="1564" w:type="pct"/>
            <w:noWrap/>
            <w:vAlign w:val="center"/>
            <w:hideMark/>
          </w:tcPr>
          <w:p w14:paraId="1407B4A3" w14:textId="77777777" w:rsidR="007434A1" w:rsidRPr="0098443C" w:rsidRDefault="007434A1" w:rsidP="00D37D63">
            <w:pPr>
              <w:spacing w:after="0" w:line="276" w:lineRule="auto"/>
              <w:rPr>
                <w:sz w:val="22"/>
              </w:rPr>
            </w:pPr>
            <w:r w:rsidRPr="0098443C">
              <w:rPr>
                <w:b/>
                <w:bCs/>
                <w:sz w:val="22"/>
              </w:rPr>
              <w:t>Powiat kolski</w:t>
            </w:r>
          </w:p>
        </w:tc>
        <w:tc>
          <w:tcPr>
            <w:tcW w:w="456" w:type="pct"/>
            <w:noWrap/>
            <w:vAlign w:val="center"/>
            <w:hideMark/>
          </w:tcPr>
          <w:p w14:paraId="06A97C9A" w14:textId="77777777" w:rsidR="007434A1" w:rsidRPr="0098443C" w:rsidRDefault="007434A1" w:rsidP="00F55425">
            <w:pPr>
              <w:spacing w:after="0" w:line="276" w:lineRule="auto"/>
              <w:jc w:val="right"/>
              <w:rPr>
                <w:sz w:val="22"/>
              </w:rPr>
            </w:pPr>
            <w:r w:rsidRPr="0098443C">
              <w:rPr>
                <w:sz w:val="22"/>
              </w:rPr>
              <w:t>165</w:t>
            </w:r>
          </w:p>
        </w:tc>
        <w:tc>
          <w:tcPr>
            <w:tcW w:w="456" w:type="pct"/>
            <w:noWrap/>
            <w:vAlign w:val="center"/>
            <w:hideMark/>
          </w:tcPr>
          <w:p w14:paraId="2F1DD9F1" w14:textId="77777777" w:rsidR="007434A1" w:rsidRPr="0098443C" w:rsidRDefault="007434A1" w:rsidP="00F55425">
            <w:pPr>
              <w:spacing w:after="0" w:line="276" w:lineRule="auto"/>
              <w:jc w:val="right"/>
              <w:rPr>
                <w:sz w:val="22"/>
              </w:rPr>
            </w:pPr>
            <w:r w:rsidRPr="0098443C">
              <w:rPr>
                <w:sz w:val="22"/>
              </w:rPr>
              <w:t>189</w:t>
            </w:r>
          </w:p>
        </w:tc>
        <w:tc>
          <w:tcPr>
            <w:tcW w:w="456" w:type="pct"/>
            <w:noWrap/>
            <w:vAlign w:val="center"/>
            <w:hideMark/>
          </w:tcPr>
          <w:p w14:paraId="273EBCA8" w14:textId="77777777" w:rsidR="007434A1" w:rsidRPr="0098443C" w:rsidRDefault="007434A1" w:rsidP="00F55425">
            <w:pPr>
              <w:spacing w:after="0" w:line="276" w:lineRule="auto"/>
              <w:jc w:val="right"/>
              <w:rPr>
                <w:sz w:val="22"/>
              </w:rPr>
            </w:pPr>
            <w:r w:rsidRPr="0098443C">
              <w:rPr>
                <w:sz w:val="22"/>
              </w:rPr>
              <w:t>223</w:t>
            </w:r>
          </w:p>
        </w:tc>
        <w:tc>
          <w:tcPr>
            <w:tcW w:w="456" w:type="pct"/>
            <w:noWrap/>
            <w:vAlign w:val="center"/>
            <w:hideMark/>
          </w:tcPr>
          <w:p w14:paraId="2CD84529" w14:textId="77777777" w:rsidR="007434A1" w:rsidRPr="0098443C" w:rsidRDefault="007434A1" w:rsidP="00F55425">
            <w:pPr>
              <w:spacing w:after="0" w:line="276" w:lineRule="auto"/>
              <w:jc w:val="right"/>
              <w:rPr>
                <w:sz w:val="22"/>
              </w:rPr>
            </w:pPr>
            <w:r w:rsidRPr="0098443C">
              <w:rPr>
                <w:sz w:val="22"/>
              </w:rPr>
              <w:t>197</w:t>
            </w:r>
          </w:p>
        </w:tc>
        <w:tc>
          <w:tcPr>
            <w:tcW w:w="456" w:type="pct"/>
            <w:noWrap/>
            <w:vAlign w:val="center"/>
            <w:hideMark/>
          </w:tcPr>
          <w:p w14:paraId="7FE1FE59" w14:textId="77777777" w:rsidR="007434A1" w:rsidRPr="0098443C" w:rsidRDefault="007434A1" w:rsidP="00F55425">
            <w:pPr>
              <w:spacing w:after="0" w:line="276" w:lineRule="auto"/>
              <w:jc w:val="right"/>
              <w:rPr>
                <w:sz w:val="22"/>
              </w:rPr>
            </w:pPr>
            <w:r w:rsidRPr="0098443C">
              <w:rPr>
                <w:sz w:val="22"/>
              </w:rPr>
              <w:t>224</w:t>
            </w:r>
          </w:p>
        </w:tc>
        <w:tc>
          <w:tcPr>
            <w:tcW w:w="457" w:type="pct"/>
            <w:noWrap/>
            <w:vAlign w:val="center"/>
            <w:hideMark/>
          </w:tcPr>
          <w:p w14:paraId="1BE78EFA" w14:textId="77777777" w:rsidR="007434A1" w:rsidRPr="0098443C" w:rsidRDefault="007434A1" w:rsidP="00F55425">
            <w:pPr>
              <w:spacing w:after="0" w:line="276" w:lineRule="auto"/>
              <w:jc w:val="right"/>
              <w:rPr>
                <w:sz w:val="22"/>
              </w:rPr>
            </w:pPr>
            <w:r w:rsidRPr="0098443C">
              <w:rPr>
                <w:sz w:val="22"/>
              </w:rPr>
              <w:t>225</w:t>
            </w:r>
          </w:p>
        </w:tc>
        <w:tc>
          <w:tcPr>
            <w:tcW w:w="700" w:type="pct"/>
            <w:noWrap/>
            <w:vAlign w:val="center"/>
            <w:hideMark/>
          </w:tcPr>
          <w:p w14:paraId="1D64BD00" w14:textId="77777777" w:rsidR="007434A1" w:rsidRPr="0098443C" w:rsidRDefault="007434A1" w:rsidP="00F55425">
            <w:pPr>
              <w:spacing w:after="0" w:line="276" w:lineRule="auto"/>
              <w:jc w:val="right"/>
              <w:rPr>
                <w:sz w:val="22"/>
              </w:rPr>
            </w:pPr>
            <w:r w:rsidRPr="0098443C">
              <w:rPr>
                <w:sz w:val="22"/>
              </w:rPr>
              <w:t>36,4%</w:t>
            </w:r>
          </w:p>
        </w:tc>
      </w:tr>
      <w:tr w:rsidR="00BB6992" w:rsidRPr="0098443C" w14:paraId="51CB01BD" w14:textId="77777777" w:rsidTr="0098443C">
        <w:trPr>
          <w:trHeight w:val="288"/>
          <w:tblHeader/>
        </w:trPr>
        <w:tc>
          <w:tcPr>
            <w:tcW w:w="1564" w:type="pct"/>
            <w:noWrap/>
            <w:vAlign w:val="center"/>
            <w:hideMark/>
          </w:tcPr>
          <w:p w14:paraId="4C81715B" w14:textId="77777777" w:rsidR="007434A1" w:rsidRPr="0098443C" w:rsidRDefault="007434A1" w:rsidP="00D37D63">
            <w:pPr>
              <w:spacing w:after="0" w:line="276" w:lineRule="auto"/>
              <w:rPr>
                <w:sz w:val="22"/>
              </w:rPr>
            </w:pPr>
            <w:r w:rsidRPr="0098443C">
              <w:rPr>
                <w:b/>
                <w:bCs/>
                <w:sz w:val="22"/>
              </w:rPr>
              <w:t>Powiat koniński</w:t>
            </w:r>
          </w:p>
        </w:tc>
        <w:tc>
          <w:tcPr>
            <w:tcW w:w="456" w:type="pct"/>
            <w:noWrap/>
            <w:vAlign w:val="center"/>
            <w:hideMark/>
          </w:tcPr>
          <w:p w14:paraId="1CE6942A" w14:textId="77777777" w:rsidR="007434A1" w:rsidRPr="0098443C" w:rsidRDefault="007434A1" w:rsidP="00F55425">
            <w:pPr>
              <w:spacing w:after="0" w:line="276" w:lineRule="auto"/>
              <w:jc w:val="right"/>
              <w:rPr>
                <w:sz w:val="22"/>
              </w:rPr>
            </w:pPr>
            <w:r w:rsidRPr="0098443C">
              <w:rPr>
                <w:sz w:val="22"/>
              </w:rPr>
              <w:t>164</w:t>
            </w:r>
          </w:p>
        </w:tc>
        <w:tc>
          <w:tcPr>
            <w:tcW w:w="456" w:type="pct"/>
            <w:noWrap/>
            <w:vAlign w:val="center"/>
            <w:hideMark/>
          </w:tcPr>
          <w:p w14:paraId="54CEDC82" w14:textId="77777777" w:rsidR="007434A1" w:rsidRPr="0098443C" w:rsidRDefault="007434A1" w:rsidP="00F55425">
            <w:pPr>
              <w:spacing w:after="0" w:line="276" w:lineRule="auto"/>
              <w:jc w:val="right"/>
              <w:rPr>
                <w:sz w:val="22"/>
              </w:rPr>
            </w:pPr>
            <w:r w:rsidRPr="0098443C">
              <w:rPr>
                <w:sz w:val="22"/>
              </w:rPr>
              <w:t>147</w:t>
            </w:r>
          </w:p>
        </w:tc>
        <w:tc>
          <w:tcPr>
            <w:tcW w:w="456" w:type="pct"/>
            <w:noWrap/>
            <w:vAlign w:val="center"/>
            <w:hideMark/>
          </w:tcPr>
          <w:p w14:paraId="1EEE4B7C" w14:textId="77777777" w:rsidR="007434A1" w:rsidRPr="0098443C" w:rsidRDefault="007434A1" w:rsidP="00F55425">
            <w:pPr>
              <w:spacing w:after="0" w:line="276" w:lineRule="auto"/>
              <w:jc w:val="right"/>
              <w:rPr>
                <w:sz w:val="22"/>
              </w:rPr>
            </w:pPr>
            <w:r w:rsidRPr="0098443C">
              <w:rPr>
                <w:sz w:val="22"/>
              </w:rPr>
              <w:t>195</w:t>
            </w:r>
          </w:p>
        </w:tc>
        <w:tc>
          <w:tcPr>
            <w:tcW w:w="456" w:type="pct"/>
            <w:noWrap/>
            <w:vAlign w:val="center"/>
            <w:hideMark/>
          </w:tcPr>
          <w:p w14:paraId="36D288DF" w14:textId="77777777" w:rsidR="007434A1" w:rsidRPr="0098443C" w:rsidRDefault="007434A1" w:rsidP="00F55425">
            <w:pPr>
              <w:spacing w:after="0" w:line="276" w:lineRule="auto"/>
              <w:jc w:val="right"/>
              <w:rPr>
                <w:sz w:val="22"/>
              </w:rPr>
            </w:pPr>
            <w:r w:rsidRPr="0098443C">
              <w:rPr>
                <w:sz w:val="22"/>
              </w:rPr>
              <w:t>209</w:t>
            </w:r>
          </w:p>
        </w:tc>
        <w:tc>
          <w:tcPr>
            <w:tcW w:w="456" w:type="pct"/>
            <w:noWrap/>
            <w:vAlign w:val="center"/>
            <w:hideMark/>
          </w:tcPr>
          <w:p w14:paraId="45D9AF06" w14:textId="77777777" w:rsidR="007434A1" w:rsidRPr="0098443C" w:rsidRDefault="007434A1" w:rsidP="00F55425">
            <w:pPr>
              <w:spacing w:after="0" w:line="276" w:lineRule="auto"/>
              <w:jc w:val="right"/>
              <w:rPr>
                <w:sz w:val="22"/>
              </w:rPr>
            </w:pPr>
            <w:r w:rsidRPr="0098443C">
              <w:rPr>
                <w:sz w:val="22"/>
              </w:rPr>
              <w:t>187</w:t>
            </w:r>
          </w:p>
        </w:tc>
        <w:tc>
          <w:tcPr>
            <w:tcW w:w="457" w:type="pct"/>
            <w:noWrap/>
            <w:vAlign w:val="center"/>
            <w:hideMark/>
          </w:tcPr>
          <w:p w14:paraId="4B1C551E" w14:textId="77777777" w:rsidR="007434A1" w:rsidRPr="0098443C" w:rsidRDefault="007434A1" w:rsidP="00F55425">
            <w:pPr>
              <w:spacing w:after="0" w:line="276" w:lineRule="auto"/>
              <w:jc w:val="right"/>
              <w:rPr>
                <w:sz w:val="22"/>
              </w:rPr>
            </w:pPr>
            <w:r w:rsidRPr="0098443C">
              <w:rPr>
                <w:sz w:val="22"/>
              </w:rPr>
              <w:t>238</w:t>
            </w:r>
          </w:p>
        </w:tc>
        <w:tc>
          <w:tcPr>
            <w:tcW w:w="700" w:type="pct"/>
            <w:noWrap/>
            <w:vAlign w:val="center"/>
            <w:hideMark/>
          </w:tcPr>
          <w:p w14:paraId="18FA34DF" w14:textId="77777777" w:rsidR="007434A1" w:rsidRPr="0098443C" w:rsidRDefault="007434A1" w:rsidP="00F55425">
            <w:pPr>
              <w:spacing w:after="0" w:line="276" w:lineRule="auto"/>
              <w:jc w:val="right"/>
              <w:rPr>
                <w:sz w:val="22"/>
              </w:rPr>
            </w:pPr>
            <w:r w:rsidRPr="0098443C">
              <w:rPr>
                <w:sz w:val="22"/>
              </w:rPr>
              <w:t>45,1%</w:t>
            </w:r>
          </w:p>
        </w:tc>
      </w:tr>
      <w:tr w:rsidR="00BB6992" w:rsidRPr="0098443C" w14:paraId="52BCCA04" w14:textId="77777777" w:rsidTr="0098443C">
        <w:trPr>
          <w:trHeight w:val="288"/>
          <w:tblHeader/>
        </w:trPr>
        <w:tc>
          <w:tcPr>
            <w:tcW w:w="1564" w:type="pct"/>
            <w:noWrap/>
            <w:vAlign w:val="center"/>
            <w:hideMark/>
          </w:tcPr>
          <w:p w14:paraId="740E885F" w14:textId="77777777" w:rsidR="007434A1" w:rsidRPr="0098443C" w:rsidRDefault="007434A1" w:rsidP="00D37D63">
            <w:pPr>
              <w:spacing w:after="0" w:line="276" w:lineRule="auto"/>
              <w:rPr>
                <w:sz w:val="22"/>
              </w:rPr>
            </w:pPr>
            <w:r w:rsidRPr="0098443C">
              <w:rPr>
                <w:b/>
                <w:bCs/>
                <w:sz w:val="22"/>
              </w:rPr>
              <w:t>Powiat słupecki</w:t>
            </w:r>
          </w:p>
        </w:tc>
        <w:tc>
          <w:tcPr>
            <w:tcW w:w="456" w:type="pct"/>
            <w:noWrap/>
            <w:vAlign w:val="center"/>
            <w:hideMark/>
          </w:tcPr>
          <w:p w14:paraId="6C92A71C" w14:textId="77777777" w:rsidR="007434A1" w:rsidRPr="0098443C" w:rsidRDefault="007434A1" w:rsidP="00F55425">
            <w:pPr>
              <w:spacing w:after="0" w:line="276" w:lineRule="auto"/>
              <w:jc w:val="right"/>
              <w:rPr>
                <w:sz w:val="22"/>
              </w:rPr>
            </w:pPr>
            <w:r w:rsidRPr="0098443C">
              <w:rPr>
                <w:sz w:val="22"/>
              </w:rPr>
              <w:t>159</w:t>
            </w:r>
          </w:p>
        </w:tc>
        <w:tc>
          <w:tcPr>
            <w:tcW w:w="456" w:type="pct"/>
            <w:noWrap/>
            <w:vAlign w:val="center"/>
            <w:hideMark/>
          </w:tcPr>
          <w:p w14:paraId="5121CE17" w14:textId="77777777" w:rsidR="007434A1" w:rsidRPr="0098443C" w:rsidRDefault="007434A1" w:rsidP="00F55425">
            <w:pPr>
              <w:spacing w:after="0" w:line="276" w:lineRule="auto"/>
              <w:jc w:val="right"/>
              <w:rPr>
                <w:sz w:val="22"/>
              </w:rPr>
            </w:pPr>
            <w:r w:rsidRPr="0098443C">
              <w:rPr>
                <w:sz w:val="22"/>
              </w:rPr>
              <w:t>108</w:t>
            </w:r>
          </w:p>
        </w:tc>
        <w:tc>
          <w:tcPr>
            <w:tcW w:w="456" w:type="pct"/>
            <w:noWrap/>
            <w:vAlign w:val="center"/>
            <w:hideMark/>
          </w:tcPr>
          <w:p w14:paraId="18EC1802" w14:textId="77777777" w:rsidR="007434A1" w:rsidRPr="0098443C" w:rsidRDefault="007434A1" w:rsidP="00F55425">
            <w:pPr>
              <w:spacing w:after="0" w:line="276" w:lineRule="auto"/>
              <w:jc w:val="right"/>
              <w:rPr>
                <w:sz w:val="22"/>
              </w:rPr>
            </w:pPr>
            <w:r w:rsidRPr="0098443C">
              <w:rPr>
                <w:sz w:val="22"/>
              </w:rPr>
              <w:t>139</w:t>
            </w:r>
          </w:p>
        </w:tc>
        <w:tc>
          <w:tcPr>
            <w:tcW w:w="456" w:type="pct"/>
            <w:noWrap/>
            <w:vAlign w:val="center"/>
            <w:hideMark/>
          </w:tcPr>
          <w:p w14:paraId="3461BB6D" w14:textId="77777777" w:rsidR="007434A1" w:rsidRPr="0098443C" w:rsidRDefault="007434A1" w:rsidP="00F55425">
            <w:pPr>
              <w:spacing w:after="0" w:line="276" w:lineRule="auto"/>
              <w:jc w:val="right"/>
              <w:rPr>
                <w:sz w:val="22"/>
              </w:rPr>
            </w:pPr>
            <w:r w:rsidRPr="0098443C">
              <w:rPr>
                <w:sz w:val="22"/>
              </w:rPr>
              <w:t>123</w:t>
            </w:r>
          </w:p>
        </w:tc>
        <w:tc>
          <w:tcPr>
            <w:tcW w:w="456" w:type="pct"/>
            <w:noWrap/>
            <w:vAlign w:val="center"/>
            <w:hideMark/>
          </w:tcPr>
          <w:p w14:paraId="24600F01" w14:textId="77777777" w:rsidR="007434A1" w:rsidRPr="0098443C" w:rsidRDefault="007434A1" w:rsidP="00F55425">
            <w:pPr>
              <w:spacing w:after="0" w:line="276" w:lineRule="auto"/>
              <w:jc w:val="right"/>
              <w:rPr>
                <w:sz w:val="22"/>
              </w:rPr>
            </w:pPr>
            <w:r w:rsidRPr="0098443C">
              <w:rPr>
                <w:sz w:val="22"/>
              </w:rPr>
              <w:t>134</w:t>
            </w:r>
          </w:p>
        </w:tc>
        <w:tc>
          <w:tcPr>
            <w:tcW w:w="457" w:type="pct"/>
            <w:noWrap/>
            <w:vAlign w:val="center"/>
            <w:hideMark/>
          </w:tcPr>
          <w:p w14:paraId="142C5B01" w14:textId="77777777" w:rsidR="007434A1" w:rsidRPr="0098443C" w:rsidRDefault="007434A1" w:rsidP="00F55425">
            <w:pPr>
              <w:spacing w:after="0" w:line="276" w:lineRule="auto"/>
              <w:jc w:val="right"/>
              <w:rPr>
                <w:sz w:val="22"/>
              </w:rPr>
            </w:pPr>
            <w:r w:rsidRPr="0098443C">
              <w:rPr>
                <w:sz w:val="22"/>
              </w:rPr>
              <w:t>132</w:t>
            </w:r>
          </w:p>
        </w:tc>
        <w:tc>
          <w:tcPr>
            <w:tcW w:w="700" w:type="pct"/>
            <w:noWrap/>
            <w:vAlign w:val="center"/>
            <w:hideMark/>
          </w:tcPr>
          <w:p w14:paraId="04ABED57" w14:textId="77777777" w:rsidR="007434A1" w:rsidRPr="0098443C" w:rsidRDefault="007434A1" w:rsidP="00F55425">
            <w:pPr>
              <w:spacing w:after="0" w:line="276" w:lineRule="auto"/>
              <w:jc w:val="right"/>
              <w:rPr>
                <w:sz w:val="22"/>
              </w:rPr>
            </w:pPr>
            <w:r w:rsidRPr="0098443C">
              <w:rPr>
                <w:sz w:val="22"/>
              </w:rPr>
              <w:t>-17,0%</w:t>
            </w:r>
          </w:p>
        </w:tc>
      </w:tr>
      <w:tr w:rsidR="00BB6992" w:rsidRPr="0098443C" w14:paraId="4C87692F" w14:textId="77777777" w:rsidTr="0098443C">
        <w:trPr>
          <w:trHeight w:val="288"/>
          <w:tblHeader/>
        </w:trPr>
        <w:tc>
          <w:tcPr>
            <w:tcW w:w="1564" w:type="pct"/>
            <w:noWrap/>
            <w:vAlign w:val="center"/>
            <w:hideMark/>
          </w:tcPr>
          <w:p w14:paraId="2F9EEA20" w14:textId="77777777" w:rsidR="007434A1" w:rsidRPr="0098443C" w:rsidRDefault="007434A1" w:rsidP="00D37D63">
            <w:pPr>
              <w:spacing w:after="0" w:line="276" w:lineRule="auto"/>
              <w:rPr>
                <w:sz w:val="22"/>
              </w:rPr>
            </w:pPr>
            <w:r w:rsidRPr="0098443C">
              <w:rPr>
                <w:b/>
                <w:bCs/>
                <w:sz w:val="22"/>
              </w:rPr>
              <w:t>Powiat turecki</w:t>
            </w:r>
          </w:p>
        </w:tc>
        <w:tc>
          <w:tcPr>
            <w:tcW w:w="456" w:type="pct"/>
            <w:noWrap/>
            <w:vAlign w:val="center"/>
            <w:hideMark/>
          </w:tcPr>
          <w:p w14:paraId="7E888BF6" w14:textId="77777777" w:rsidR="007434A1" w:rsidRPr="0098443C" w:rsidRDefault="007434A1" w:rsidP="00F55425">
            <w:pPr>
              <w:spacing w:after="0" w:line="276" w:lineRule="auto"/>
              <w:jc w:val="right"/>
              <w:rPr>
                <w:sz w:val="22"/>
              </w:rPr>
            </w:pPr>
            <w:r w:rsidRPr="0098443C">
              <w:rPr>
                <w:sz w:val="22"/>
              </w:rPr>
              <w:t>157</w:t>
            </w:r>
          </w:p>
        </w:tc>
        <w:tc>
          <w:tcPr>
            <w:tcW w:w="456" w:type="pct"/>
            <w:noWrap/>
            <w:vAlign w:val="center"/>
            <w:hideMark/>
          </w:tcPr>
          <w:p w14:paraId="576E615D" w14:textId="77777777" w:rsidR="007434A1" w:rsidRPr="0098443C" w:rsidRDefault="007434A1" w:rsidP="00F55425">
            <w:pPr>
              <w:spacing w:after="0" w:line="276" w:lineRule="auto"/>
              <w:jc w:val="right"/>
              <w:rPr>
                <w:sz w:val="22"/>
              </w:rPr>
            </w:pPr>
            <w:r w:rsidRPr="0098443C">
              <w:rPr>
                <w:sz w:val="22"/>
              </w:rPr>
              <w:t>138</w:t>
            </w:r>
          </w:p>
        </w:tc>
        <w:tc>
          <w:tcPr>
            <w:tcW w:w="456" w:type="pct"/>
            <w:noWrap/>
            <w:vAlign w:val="center"/>
            <w:hideMark/>
          </w:tcPr>
          <w:p w14:paraId="409A1682" w14:textId="77777777" w:rsidR="007434A1" w:rsidRPr="0098443C" w:rsidRDefault="007434A1" w:rsidP="00F55425">
            <w:pPr>
              <w:spacing w:after="0" w:line="276" w:lineRule="auto"/>
              <w:jc w:val="right"/>
              <w:rPr>
                <w:sz w:val="22"/>
              </w:rPr>
            </w:pPr>
            <w:r w:rsidRPr="0098443C">
              <w:rPr>
                <w:sz w:val="22"/>
              </w:rPr>
              <w:t>203</w:t>
            </w:r>
          </w:p>
        </w:tc>
        <w:tc>
          <w:tcPr>
            <w:tcW w:w="456" w:type="pct"/>
            <w:noWrap/>
            <w:vAlign w:val="center"/>
            <w:hideMark/>
          </w:tcPr>
          <w:p w14:paraId="725E5E61" w14:textId="77777777" w:rsidR="007434A1" w:rsidRPr="0098443C" w:rsidRDefault="007434A1" w:rsidP="00F55425">
            <w:pPr>
              <w:spacing w:after="0" w:line="276" w:lineRule="auto"/>
              <w:jc w:val="right"/>
              <w:rPr>
                <w:sz w:val="22"/>
              </w:rPr>
            </w:pPr>
            <w:r w:rsidRPr="0098443C">
              <w:rPr>
                <w:sz w:val="22"/>
              </w:rPr>
              <w:t>190</w:t>
            </w:r>
          </w:p>
        </w:tc>
        <w:tc>
          <w:tcPr>
            <w:tcW w:w="456" w:type="pct"/>
            <w:noWrap/>
            <w:vAlign w:val="center"/>
            <w:hideMark/>
          </w:tcPr>
          <w:p w14:paraId="29579152" w14:textId="77777777" w:rsidR="007434A1" w:rsidRPr="0098443C" w:rsidRDefault="007434A1" w:rsidP="00F55425">
            <w:pPr>
              <w:spacing w:after="0" w:line="276" w:lineRule="auto"/>
              <w:jc w:val="right"/>
              <w:rPr>
                <w:sz w:val="22"/>
              </w:rPr>
            </w:pPr>
            <w:r w:rsidRPr="0098443C">
              <w:rPr>
                <w:sz w:val="22"/>
              </w:rPr>
              <w:t>224</w:t>
            </w:r>
          </w:p>
        </w:tc>
        <w:tc>
          <w:tcPr>
            <w:tcW w:w="457" w:type="pct"/>
            <w:noWrap/>
            <w:vAlign w:val="center"/>
            <w:hideMark/>
          </w:tcPr>
          <w:p w14:paraId="1F6EC7CA" w14:textId="77777777" w:rsidR="007434A1" w:rsidRPr="0098443C" w:rsidRDefault="007434A1" w:rsidP="00F55425">
            <w:pPr>
              <w:spacing w:after="0" w:line="276" w:lineRule="auto"/>
              <w:jc w:val="right"/>
              <w:rPr>
                <w:sz w:val="22"/>
              </w:rPr>
            </w:pPr>
            <w:r w:rsidRPr="0098443C">
              <w:rPr>
                <w:sz w:val="22"/>
              </w:rPr>
              <w:t>211</w:t>
            </w:r>
          </w:p>
        </w:tc>
        <w:tc>
          <w:tcPr>
            <w:tcW w:w="700" w:type="pct"/>
            <w:noWrap/>
            <w:vAlign w:val="center"/>
            <w:hideMark/>
          </w:tcPr>
          <w:p w14:paraId="77F3516B" w14:textId="77777777" w:rsidR="007434A1" w:rsidRPr="0098443C" w:rsidRDefault="007434A1" w:rsidP="00F55425">
            <w:pPr>
              <w:spacing w:after="0" w:line="276" w:lineRule="auto"/>
              <w:jc w:val="right"/>
              <w:rPr>
                <w:sz w:val="22"/>
              </w:rPr>
            </w:pPr>
            <w:r w:rsidRPr="0098443C">
              <w:rPr>
                <w:sz w:val="22"/>
              </w:rPr>
              <w:t>34,4%</w:t>
            </w:r>
          </w:p>
        </w:tc>
      </w:tr>
    </w:tbl>
    <w:p w14:paraId="01DB1EE6" w14:textId="77777777" w:rsidR="007434A1" w:rsidRPr="00D93575" w:rsidRDefault="007434A1" w:rsidP="00D37D63">
      <w:pPr>
        <w:pStyle w:val="zrodlo"/>
      </w:pPr>
      <w:r w:rsidRPr="00D93575">
        <w:t>Źródło: opracowanie własne na podstawie danych Ministerstwa Pracy i Polityki Społecznej</w:t>
      </w:r>
    </w:p>
    <w:p w14:paraId="4E3D0378" w14:textId="77777777" w:rsidR="007434A1" w:rsidRPr="00D93575" w:rsidRDefault="007434A1" w:rsidP="00D37D63">
      <w:pPr>
        <w:spacing w:line="276" w:lineRule="auto"/>
      </w:pPr>
      <w:r w:rsidRPr="00D93575">
        <w:t>Wraz ze wzrostem liczby rodzin objętych procedurą „Niebieskie Karty” nieodłącznie wzrasta także liczba rodzin, wobec których ją wszczęto. W Wielkopolsce Wschodniej rokrocznie rośnie liczba takich rodzin – w okresie od 2015 do 2020 roku zwiększyła się ona o 33,7%. W ostatnim roku analizowanego okresu liczba rodzin, wobec których wszczęto ww. procedurę wynosiła 734. Na tle Wielkopolski Wschodniej, najwięcej takich rodzin odnotowano w powiecie tureckim – tam w 2020 roku ich liczba wynosiła 188. W analizowanym okresie największą zmianę zaobserwowano w powiecie kolskim – tam liczba rodzin, wobec których została wszczęta ww. procedura w 2020 roku wzrosła aż o 90% w porównaniu do roku bazowego.</w:t>
      </w:r>
    </w:p>
    <w:p w14:paraId="15BAE8FE" w14:textId="250EBE8D" w:rsidR="007434A1" w:rsidRPr="00D93575" w:rsidRDefault="007434A1" w:rsidP="00D37D63">
      <w:pPr>
        <w:pStyle w:val="Legenda"/>
        <w:spacing w:line="276" w:lineRule="auto"/>
      </w:pPr>
      <w:bookmarkStart w:id="79" w:name="_Toc111121558"/>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21</w:t>
      </w:r>
      <w:r w:rsidRPr="00D93575">
        <w:rPr>
          <w:noProof/>
        </w:rPr>
        <w:fldChar w:fldCharType="end"/>
      </w:r>
      <w:r w:rsidRPr="00D93575">
        <w:t>. Liczba rodzin, wobec których wszczęto procedurę „Niebieskie Karty” w okresie sprawozdawczym w Wielkopolsce Wschodniej w latach 2015-2020</w:t>
      </w:r>
      <w:bookmarkEnd w:id="79"/>
    </w:p>
    <w:tbl>
      <w:tblPr>
        <w:tblStyle w:val="Tabela-Siatka"/>
        <w:tblW w:w="5000" w:type="pct"/>
        <w:tblLayout w:type="fixed"/>
        <w:tblLook w:val="04A0" w:firstRow="1" w:lastRow="0" w:firstColumn="1" w:lastColumn="0" w:noHBand="0" w:noVBand="1"/>
      </w:tblPr>
      <w:tblGrid>
        <w:gridCol w:w="2832"/>
        <w:gridCol w:w="827"/>
        <w:gridCol w:w="827"/>
        <w:gridCol w:w="829"/>
        <w:gridCol w:w="826"/>
        <w:gridCol w:w="826"/>
        <w:gridCol w:w="828"/>
        <w:gridCol w:w="1267"/>
      </w:tblGrid>
      <w:tr w:rsidR="00BB6992" w:rsidRPr="00E11C30" w14:paraId="3FB384F1" w14:textId="77777777" w:rsidTr="00F55425">
        <w:trPr>
          <w:trHeight w:val="288"/>
        </w:trPr>
        <w:tc>
          <w:tcPr>
            <w:tcW w:w="1562" w:type="pct"/>
            <w:shd w:val="clear" w:color="auto" w:fill="DEEAF6" w:themeFill="accent5" w:themeFillTint="33"/>
            <w:noWrap/>
            <w:vAlign w:val="center"/>
            <w:hideMark/>
          </w:tcPr>
          <w:p w14:paraId="3E890CF3" w14:textId="018E6D47" w:rsidR="007434A1" w:rsidRPr="00E11C30" w:rsidRDefault="007434A1" w:rsidP="00D37D63">
            <w:pPr>
              <w:spacing w:after="0" w:line="276" w:lineRule="auto"/>
              <w:rPr>
                <w:szCs w:val="24"/>
              </w:rPr>
            </w:pPr>
            <w:r w:rsidRPr="00E11C30">
              <w:rPr>
                <w:b/>
                <w:bCs/>
                <w:szCs w:val="24"/>
              </w:rPr>
              <w:t> </w:t>
            </w:r>
            <w:r w:rsidR="00F55425" w:rsidRPr="00E11C30">
              <w:rPr>
                <w:b/>
                <w:szCs w:val="24"/>
              </w:rPr>
              <w:t>Wyszczególnienie</w:t>
            </w:r>
          </w:p>
        </w:tc>
        <w:tc>
          <w:tcPr>
            <w:tcW w:w="456" w:type="pct"/>
            <w:shd w:val="clear" w:color="auto" w:fill="DEEAF6" w:themeFill="accent5" w:themeFillTint="33"/>
            <w:noWrap/>
            <w:vAlign w:val="center"/>
            <w:hideMark/>
          </w:tcPr>
          <w:p w14:paraId="2AC2945B" w14:textId="77777777" w:rsidR="007434A1" w:rsidRPr="00E11C30" w:rsidRDefault="007434A1" w:rsidP="00D37D63">
            <w:pPr>
              <w:spacing w:after="0" w:line="276" w:lineRule="auto"/>
              <w:jc w:val="center"/>
              <w:rPr>
                <w:szCs w:val="24"/>
              </w:rPr>
            </w:pPr>
            <w:r w:rsidRPr="00E11C30">
              <w:rPr>
                <w:b/>
                <w:bCs/>
                <w:szCs w:val="24"/>
              </w:rPr>
              <w:t>2015</w:t>
            </w:r>
          </w:p>
        </w:tc>
        <w:tc>
          <w:tcPr>
            <w:tcW w:w="456" w:type="pct"/>
            <w:shd w:val="clear" w:color="auto" w:fill="DEEAF6" w:themeFill="accent5" w:themeFillTint="33"/>
            <w:noWrap/>
            <w:vAlign w:val="center"/>
            <w:hideMark/>
          </w:tcPr>
          <w:p w14:paraId="05C224E1" w14:textId="77777777" w:rsidR="007434A1" w:rsidRPr="00E11C30" w:rsidRDefault="007434A1" w:rsidP="00D37D63">
            <w:pPr>
              <w:spacing w:after="0" w:line="276" w:lineRule="auto"/>
              <w:jc w:val="center"/>
              <w:rPr>
                <w:szCs w:val="24"/>
              </w:rPr>
            </w:pPr>
            <w:r w:rsidRPr="00E11C30">
              <w:rPr>
                <w:b/>
                <w:bCs/>
                <w:szCs w:val="24"/>
              </w:rPr>
              <w:t>2016</w:t>
            </w:r>
          </w:p>
        </w:tc>
        <w:tc>
          <w:tcPr>
            <w:tcW w:w="457" w:type="pct"/>
            <w:shd w:val="clear" w:color="auto" w:fill="DEEAF6" w:themeFill="accent5" w:themeFillTint="33"/>
            <w:noWrap/>
            <w:vAlign w:val="center"/>
            <w:hideMark/>
          </w:tcPr>
          <w:p w14:paraId="040D7999" w14:textId="77777777" w:rsidR="007434A1" w:rsidRPr="00E11C30" w:rsidRDefault="007434A1" w:rsidP="00D37D63">
            <w:pPr>
              <w:spacing w:after="0" w:line="276" w:lineRule="auto"/>
              <w:jc w:val="center"/>
              <w:rPr>
                <w:szCs w:val="24"/>
              </w:rPr>
            </w:pPr>
            <w:r w:rsidRPr="00E11C30">
              <w:rPr>
                <w:b/>
                <w:bCs/>
                <w:szCs w:val="24"/>
              </w:rPr>
              <w:t>2017</w:t>
            </w:r>
          </w:p>
        </w:tc>
        <w:tc>
          <w:tcPr>
            <w:tcW w:w="456" w:type="pct"/>
            <w:shd w:val="clear" w:color="auto" w:fill="DEEAF6" w:themeFill="accent5" w:themeFillTint="33"/>
            <w:noWrap/>
            <w:vAlign w:val="center"/>
            <w:hideMark/>
          </w:tcPr>
          <w:p w14:paraId="13FE9C5B" w14:textId="77777777" w:rsidR="007434A1" w:rsidRPr="00E11C30" w:rsidRDefault="007434A1" w:rsidP="00D37D63">
            <w:pPr>
              <w:spacing w:after="0" w:line="276" w:lineRule="auto"/>
              <w:jc w:val="center"/>
              <w:rPr>
                <w:szCs w:val="24"/>
              </w:rPr>
            </w:pPr>
            <w:r w:rsidRPr="00E11C30">
              <w:rPr>
                <w:b/>
                <w:bCs/>
                <w:szCs w:val="24"/>
              </w:rPr>
              <w:t>2018</w:t>
            </w:r>
          </w:p>
        </w:tc>
        <w:tc>
          <w:tcPr>
            <w:tcW w:w="456" w:type="pct"/>
            <w:shd w:val="clear" w:color="auto" w:fill="DEEAF6" w:themeFill="accent5" w:themeFillTint="33"/>
            <w:noWrap/>
            <w:vAlign w:val="center"/>
            <w:hideMark/>
          </w:tcPr>
          <w:p w14:paraId="29C10442" w14:textId="77777777" w:rsidR="007434A1" w:rsidRPr="00E11C30" w:rsidRDefault="007434A1" w:rsidP="00D37D63">
            <w:pPr>
              <w:spacing w:after="0" w:line="276" w:lineRule="auto"/>
              <w:jc w:val="center"/>
              <w:rPr>
                <w:szCs w:val="24"/>
              </w:rPr>
            </w:pPr>
            <w:r w:rsidRPr="00E11C30">
              <w:rPr>
                <w:b/>
                <w:bCs/>
                <w:szCs w:val="24"/>
              </w:rPr>
              <w:t>2019</w:t>
            </w:r>
          </w:p>
        </w:tc>
        <w:tc>
          <w:tcPr>
            <w:tcW w:w="457" w:type="pct"/>
            <w:shd w:val="clear" w:color="auto" w:fill="DEEAF6" w:themeFill="accent5" w:themeFillTint="33"/>
            <w:noWrap/>
            <w:vAlign w:val="center"/>
            <w:hideMark/>
          </w:tcPr>
          <w:p w14:paraId="6CCD3077" w14:textId="77777777" w:rsidR="007434A1" w:rsidRPr="00E11C30" w:rsidRDefault="007434A1" w:rsidP="00D37D63">
            <w:pPr>
              <w:spacing w:after="0" w:line="276" w:lineRule="auto"/>
              <w:jc w:val="center"/>
              <w:rPr>
                <w:szCs w:val="24"/>
              </w:rPr>
            </w:pPr>
            <w:r w:rsidRPr="00E11C30">
              <w:rPr>
                <w:b/>
                <w:bCs/>
                <w:szCs w:val="24"/>
              </w:rPr>
              <w:t>2020</w:t>
            </w:r>
          </w:p>
        </w:tc>
        <w:tc>
          <w:tcPr>
            <w:tcW w:w="699" w:type="pct"/>
            <w:shd w:val="clear" w:color="auto" w:fill="DEEAF6" w:themeFill="accent5" w:themeFillTint="33"/>
            <w:noWrap/>
            <w:vAlign w:val="center"/>
            <w:hideMark/>
          </w:tcPr>
          <w:p w14:paraId="16C932EE" w14:textId="77777777" w:rsidR="007434A1" w:rsidRPr="00E11C30" w:rsidRDefault="007434A1" w:rsidP="00D37D63">
            <w:pPr>
              <w:spacing w:after="0" w:line="276" w:lineRule="auto"/>
              <w:jc w:val="center"/>
              <w:rPr>
                <w:szCs w:val="24"/>
              </w:rPr>
            </w:pPr>
            <w:r w:rsidRPr="00E11C30">
              <w:rPr>
                <w:b/>
                <w:bCs/>
                <w:szCs w:val="24"/>
              </w:rPr>
              <w:t>Zmiana 2020/2015</w:t>
            </w:r>
          </w:p>
        </w:tc>
      </w:tr>
      <w:tr w:rsidR="00BB6992" w:rsidRPr="00E11C30" w14:paraId="027641DA" w14:textId="77777777" w:rsidTr="00F55425">
        <w:trPr>
          <w:trHeight w:val="288"/>
        </w:trPr>
        <w:tc>
          <w:tcPr>
            <w:tcW w:w="1562" w:type="pct"/>
            <w:noWrap/>
            <w:vAlign w:val="center"/>
            <w:hideMark/>
          </w:tcPr>
          <w:p w14:paraId="64FFD908" w14:textId="77777777" w:rsidR="007434A1" w:rsidRPr="00E11C30" w:rsidRDefault="007434A1" w:rsidP="00D37D63">
            <w:pPr>
              <w:spacing w:after="0" w:line="276" w:lineRule="auto"/>
              <w:rPr>
                <w:szCs w:val="24"/>
              </w:rPr>
            </w:pPr>
            <w:r w:rsidRPr="00E11C30">
              <w:rPr>
                <w:b/>
                <w:bCs/>
                <w:szCs w:val="24"/>
              </w:rPr>
              <w:t>Województwo wielkopolskie</w:t>
            </w:r>
          </w:p>
        </w:tc>
        <w:tc>
          <w:tcPr>
            <w:tcW w:w="456" w:type="pct"/>
            <w:noWrap/>
            <w:vAlign w:val="center"/>
            <w:hideMark/>
          </w:tcPr>
          <w:p w14:paraId="4635ECAF" w14:textId="77777777" w:rsidR="007434A1" w:rsidRPr="00E11C30" w:rsidRDefault="007434A1" w:rsidP="00F55425">
            <w:pPr>
              <w:spacing w:after="0" w:line="276" w:lineRule="auto"/>
              <w:jc w:val="right"/>
              <w:rPr>
                <w:b/>
                <w:bCs/>
                <w:szCs w:val="24"/>
              </w:rPr>
            </w:pPr>
            <w:r w:rsidRPr="00E11C30">
              <w:rPr>
                <w:b/>
                <w:bCs/>
                <w:szCs w:val="24"/>
              </w:rPr>
              <w:t>4 257</w:t>
            </w:r>
          </w:p>
        </w:tc>
        <w:tc>
          <w:tcPr>
            <w:tcW w:w="456" w:type="pct"/>
            <w:noWrap/>
            <w:vAlign w:val="center"/>
            <w:hideMark/>
          </w:tcPr>
          <w:p w14:paraId="1DC5DB2E" w14:textId="77777777" w:rsidR="007434A1" w:rsidRPr="00E11C30" w:rsidRDefault="007434A1" w:rsidP="00F55425">
            <w:pPr>
              <w:spacing w:after="0" w:line="276" w:lineRule="auto"/>
              <w:jc w:val="right"/>
              <w:rPr>
                <w:b/>
                <w:bCs/>
                <w:szCs w:val="24"/>
              </w:rPr>
            </w:pPr>
            <w:r w:rsidRPr="00E11C30">
              <w:rPr>
                <w:b/>
                <w:bCs/>
                <w:szCs w:val="24"/>
              </w:rPr>
              <w:t>4 450</w:t>
            </w:r>
          </w:p>
        </w:tc>
        <w:tc>
          <w:tcPr>
            <w:tcW w:w="457" w:type="pct"/>
            <w:noWrap/>
            <w:vAlign w:val="center"/>
            <w:hideMark/>
          </w:tcPr>
          <w:p w14:paraId="4A7632E0" w14:textId="77777777" w:rsidR="007434A1" w:rsidRPr="00E11C30" w:rsidRDefault="007434A1" w:rsidP="00F55425">
            <w:pPr>
              <w:spacing w:after="0" w:line="276" w:lineRule="auto"/>
              <w:jc w:val="right"/>
              <w:rPr>
                <w:b/>
                <w:bCs/>
                <w:szCs w:val="24"/>
              </w:rPr>
            </w:pPr>
            <w:r w:rsidRPr="00E11C30">
              <w:rPr>
                <w:b/>
                <w:bCs/>
                <w:szCs w:val="24"/>
              </w:rPr>
              <w:t>5 416</w:t>
            </w:r>
          </w:p>
        </w:tc>
        <w:tc>
          <w:tcPr>
            <w:tcW w:w="456" w:type="pct"/>
            <w:noWrap/>
            <w:vAlign w:val="center"/>
            <w:hideMark/>
          </w:tcPr>
          <w:p w14:paraId="338A99F0" w14:textId="77777777" w:rsidR="007434A1" w:rsidRPr="00E11C30" w:rsidRDefault="007434A1" w:rsidP="00F55425">
            <w:pPr>
              <w:spacing w:after="0" w:line="276" w:lineRule="auto"/>
              <w:jc w:val="right"/>
              <w:rPr>
                <w:b/>
                <w:bCs/>
                <w:szCs w:val="24"/>
              </w:rPr>
            </w:pPr>
            <w:r w:rsidRPr="00E11C30">
              <w:rPr>
                <w:b/>
                <w:bCs/>
                <w:szCs w:val="24"/>
              </w:rPr>
              <w:t>5 811</w:t>
            </w:r>
          </w:p>
        </w:tc>
        <w:tc>
          <w:tcPr>
            <w:tcW w:w="456" w:type="pct"/>
            <w:noWrap/>
            <w:vAlign w:val="center"/>
            <w:hideMark/>
          </w:tcPr>
          <w:p w14:paraId="67404881" w14:textId="77777777" w:rsidR="007434A1" w:rsidRPr="00E11C30" w:rsidRDefault="007434A1" w:rsidP="00F55425">
            <w:pPr>
              <w:spacing w:after="0" w:line="276" w:lineRule="auto"/>
              <w:jc w:val="right"/>
              <w:rPr>
                <w:b/>
                <w:bCs/>
                <w:szCs w:val="24"/>
              </w:rPr>
            </w:pPr>
            <w:r w:rsidRPr="00E11C30">
              <w:rPr>
                <w:b/>
                <w:bCs/>
                <w:szCs w:val="24"/>
              </w:rPr>
              <w:t>6 018</w:t>
            </w:r>
          </w:p>
        </w:tc>
        <w:tc>
          <w:tcPr>
            <w:tcW w:w="457" w:type="pct"/>
            <w:noWrap/>
            <w:vAlign w:val="center"/>
            <w:hideMark/>
          </w:tcPr>
          <w:p w14:paraId="282A5F2C" w14:textId="77777777" w:rsidR="007434A1" w:rsidRPr="00E11C30" w:rsidRDefault="007434A1" w:rsidP="00F55425">
            <w:pPr>
              <w:spacing w:after="0" w:line="276" w:lineRule="auto"/>
              <w:jc w:val="right"/>
              <w:rPr>
                <w:b/>
                <w:bCs/>
                <w:szCs w:val="24"/>
              </w:rPr>
            </w:pPr>
            <w:r w:rsidRPr="00E11C30">
              <w:rPr>
                <w:b/>
                <w:bCs/>
                <w:szCs w:val="24"/>
              </w:rPr>
              <w:t>6 476</w:t>
            </w:r>
          </w:p>
        </w:tc>
        <w:tc>
          <w:tcPr>
            <w:tcW w:w="699" w:type="pct"/>
            <w:noWrap/>
            <w:vAlign w:val="center"/>
            <w:hideMark/>
          </w:tcPr>
          <w:p w14:paraId="7C91DA72" w14:textId="77777777" w:rsidR="007434A1" w:rsidRPr="00E11C30" w:rsidRDefault="007434A1" w:rsidP="00F55425">
            <w:pPr>
              <w:spacing w:after="0" w:line="276" w:lineRule="auto"/>
              <w:jc w:val="right"/>
              <w:rPr>
                <w:b/>
                <w:bCs/>
                <w:szCs w:val="24"/>
              </w:rPr>
            </w:pPr>
            <w:r w:rsidRPr="00E11C30">
              <w:rPr>
                <w:b/>
                <w:bCs/>
                <w:szCs w:val="24"/>
              </w:rPr>
              <w:t>52,1%</w:t>
            </w:r>
          </w:p>
        </w:tc>
      </w:tr>
      <w:tr w:rsidR="00BB6992" w:rsidRPr="00E11C30" w14:paraId="162ED73C" w14:textId="77777777" w:rsidTr="00F55425">
        <w:trPr>
          <w:trHeight w:val="288"/>
        </w:trPr>
        <w:tc>
          <w:tcPr>
            <w:tcW w:w="1562" w:type="pct"/>
            <w:noWrap/>
            <w:vAlign w:val="center"/>
            <w:hideMark/>
          </w:tcPr>
          <w:p w14:paraId="0DC8F42E" w14:textId="77777777" w:rsidR="007434A1" w:rsidRPr="00E11C30" w:rsidRDefault="007434A1" w:rsidP="00D37D63">
            <w:pPr>
              <w:spacing w:after="0" w:line="276" w:lineRule="auto"/>
              <w:rPr>
                <w:szCs w:val="24"/>
              </w:rPr>
            </w:pPr>
            <w:r w:rsidRPr="00E11C30">
              <w:rPr>
                <w:b/>
                <w:bCs/>
                <w:szCs w:val="24"/>
              </w:rPr>
              <w:t>Wielkopolska Wschodnia</w:t>
            </w:r>
          </w:p>
        </w:tc>
        <w:tc>
          <w:tcPr>
            <w:tcW w:w="456" w:type="pct"/>
            <w:noWrap/>
            <w:vAlign w:val="center"/>
            <w:hideMark/>
          </w:tcPr>
          <w:p w14:paraId="714C5417" w14:textId="77777777" w:rsidR="007434A1" w:rsidRPr="00E11C30" w:rsidRDefault="007434A1" w:rsidP="00F55425">
            <w:pPr>
              <w:spacing w:after="0" w:line="276" w:lineRule="auto"/>
              <w:jc w:val="right"/>
              <w:rPr>
                <w:b/>
                <w:bCs/>
                <w:szCs w:val="24"/>
              </w:rPr>
            </w:pPr>
            <w:r w:rsidRPr="00E11C30">
              <w:rPr>
                <w:b/>
                <w:bCs/>
                <w:szCs w:val="24"/>
              </w:rPr>
              <w:t>549</w:t>
            </w:r>
          </w:p>
        </w:tc>
        <w:tc>
          <w:tcPr>
            <w:tcW w:w="456" w:type="pct"/>
            <w:noWrap/>
            <w:vAlign w:val="center"/>
            <w:hideMark/>
          </w:tcPr>
          <w:p w14:paraId="1842DCDC" w14:textId="77777777" w:rsidR="007434A1" w:rsidRPr="00E11C30" w:rsidRDefault="007434A1" w:rsidP="00F55425">
            <w:pPr>
              <w:spacing w:after="0" w:line="276" w:lineRule="auto"/>
              <w:jc w:val="right"/>
              <w:rPr>
                <w:b/>
                <w:bCs/>
                <w:szCs w:val="24"/>
              </w:rPr>
            </w:pPr>
            <w:r w:rsidRPr="00E11C30">
              <w:rPr>
                <w:b/>
                <w:bCs/>
                <w:szCs w:val="24"/>
              </w:rPr>
              <w:t>537</w:t>
            </w:r>
          </w:p>
        </w:tc>
        <w:tc>
          <w:tcPr>
            <w:tcW w:w="457" w:type="pct"/>
            <w:noWrap/>
            <w:vAlign w:val="center"/>
            <w:hideMark/>
          </w:tcPr>
          <w:p w14:paraId="581FA9FB" w14:textId="77777777" w:rsidR="007434A1" w:rsidRPr="00E11C30" w:rsidRDefault="007434A1" w:rsidP="00F55425">
            <w:pPr>
              <w:spacing w:after="0" w:line="276" w:lineRule="auto"/>
              <w:jc w:val="right"/>
              <w:rPr>
                <w:b/>
                <w:bCs/>
                <w:szCs w:val="24"/>
              </w:rPr>
            </w:pPr>
            <w:r w:rsidRPr="00E11C30">
              <w:rPr>
                <w:b/>
                <w:bCs/>
                <w:szCs w:val="24"/>
              </w:rPr>
              <w:t>612</w:t>
            </w:r>
          </w:p>
        </w:tc>
        <w:tc>
          <w:tcPr>
            <w:tcW w:w="456" w:type="pct"/>
            <w:noWrap/>
            <w:vAlign w:val="center"/>
            <w:hideMark/>
          </w:tcPr>
          <w:p w14:paraId="51C8D5A7" w14:textId="77777777" w:rsidR="007434A1" w:rsidRPr="00E11C30" w:rsidRDefault="007434A1" w:rsidP="00F55425">
            <w:pPr>
              <w:spacing w:after="0" w:line="276" w:lineRule="auto"/>
              <w:jc w:val="right"/>
              <w:rPr>
                <w:b/>
                <w:bCs/>
                <w:szCs w:val="24"/>
              </w:rPr>
            </w:pPr>
            <w:r w:rsidRPr="00E11C30">
              <w:rPr>
                <w:b/>
                <w:bCs/>
                <w:szCs w:val="24"/>
              </w:rPr>
              <w:t>673</w:t>
            </w:r>
          </w:p>
        </w:tc>
        <w:tc>
          <w:tcPr>
            <w:tcW w:w="456" w:type="pct"/>
            <w:noWrap/>
            <w:vAlign w:val="center"/>
            <w:hideMark/>
          </w:tcPr>
          <w:p w14:paraId="20B94ED9" w14:textId="77777777" w:rsidR="007434A1" w:rsidRPr="00E11C30" w:rsidRDefault="007434A1" w:rsidP="00F55425">
            <w:pPr>
              <w:spacing w:after="0" w:line="276" w:lineRule="auto"/>
              <w:jc w:val="right"/>
              <w:rPr>
                <w:b/>
                <w:bCs/>
                <w:szCs w:val="24"/>
              </w:rPr>
            </w:pPr>
            <w:r w:rsidRPr="00E11C30">
              <w:rPr>
                <w:b/>
                <w:bCs/>
                <w:szCs w:val="24"/>
              </w:rPr>
              <w:t>724</w:t>
            </w:r>
          </w:p>
        </w:tc>
        <w:tc>
          <w:tcPr>
            <w:tcW w:w="457" w:type="pct"/>
            <w:noWrap/>
            <w:vAlign w:val="center"/>
            <w:hideMark/>
          </w:tcPr>
          <w:p w14:paraId="001292E2" w14:textId="77777777" w:rsidR="007434A1" w:rsidRPr="00E11C30" w:rsidRDefault="007434A1" w:rsidP="00F55425">
            <w:pPr>
              <w:spacing w:after="0" w:line="276" w:lineRule="auto"/>
              <w:jc w:val="right"/>
              <w:rPr>
                <w:b/>
                <w:bCs/>
                <w:szCs w:val="24"/>
              </w:rPr>
            </w:pPr>
            <w:r w:rsidRPr="00E11C30">
              <w:rPr>
                <w:b/>
                <w:bCs/>
                <w:szCs w:val="24"/>
              </w:rPr>
              <w:t>734</w:t>
            </w:r>
          </w:p>
        </w:tc>
        <w:tc>
          <w:tcPr>
            <w:tcW w:w="699" w:type="pct"/>
            <w:noWrap/>
            <w:vAlign w:val="center"/>
            <w:hideMark/>
          </w:tcPr>
          <w:p w14:paraId="6399967B" w14:textId="77777777" w:rsidR="007434A1" w:rsidRPr="00E11C30" w:rsidRDefault="007434A1" w:rsidP="00F55425">
            <w:pPr>
              <w:spacing w:after="0" w:line="276" w:lineRule="auto"/>
              <w:jc w:val="right"/>
              <w:rPr>
                <w:b/>
                <w:bCs/>
                <w:szCs w:val="24"/>
              </w:rPr>
            </w:pPr>
            <w:r w:rsidRPr="00E11C30">
              <w:rPr>
                <w:b/>
                <w:bCs/>
                <w:szCs w:val="24"/>
              </w:rPr>
              <w:t>33,7%</w:t>
            </w:r>
          </w:p>
        </w:tc>
      </w:tr>
      <w:tr w:rsidR="00BB6992" w:rsidRPr="00E11C30" w14:paraId="762904FA" w14:textId="77777777" w:rsidTr="00F55425">
        <w:trPr>
          <w:trHeight w:val="288"/>
        </w:trPr>
        <w:tc>
          <w:tcPr>
            <w:tcW w:w="1562" w:type="pct"/>
            <w:noWrap/>
            <w:vAlign w:val="center"/>
            <w:hideMark/>
          </w:tcPr>
          <w:p w14:paraId="1E03E527" w14:textId="77777777" w:rsidR="007434A1" w:rsidRPr="00E11C30" w:rsidRDefault="007434A1" w:rsidP="00D37D63">
            <w:pPr>
              <w:spacing w:after="0" w:line="276" w:lineRule="auto"/>
              <w:rPr>
                <w:szCs w:val="24"/>
              </w:rPr>
            </w:pPr>
            <w:r w:rsidRPr="00E11C30">
              <w:rPr>
                <w:b/>
                <w:bCs/>
                <w:szCs w:val="24"/>
              </w:rPr>
              <w:t>Powiat m. Konin</w:t>
            </w:r>
          </w:p>
        </w:tc>
        <w:tc>
          <w:tcPr>
            <w:tcW w:w="456" w:type="pct"/>
            <w:noWrap/>
            <w:vAlign w:val="center"/>
            <w:hideMark/>
          </w:tcPr>
          <w:p w14:paraId="167AC02B" w14:textId="77777777" w:rsidR="007434A1" w:rsidRPr="00E11C30" w:rsidRDefault="007434A1" w:rsidP="00F55425">
            <w:pPr>
              <w:spacing w:after="0" w:line="276" w:lineRule="auto"/>
              <w:jc w:val="right"/>
              <w:rPr>
                <w:szCs w:val="24"/>
              </w:rPr>
            </w:pPr>
            <w:r w:rsidRPr="00E11C30">
              <w:rPr>
                <w:szCs w:val="24"/>
              </w:rPr>
              <w:t>111</w:t>
            </w:r>
          </w:p>
        </w:tc>
        <w:tc>
          <w:tcPr>
            <w:tcW w:w="456" w:type="pct"/>
            <w:noWrap/>
            <w:vAlign w:val="center"/>
            <w:hideMark/>
          </w:tcPr>
          <w:p w14:paraId="7E2AF188" w14:textId="77777777" w:rsidR="007434A1" w:rsidRPr="00E11C30" w:rsidRDefault="007434A1" w:rsidP="00F55425">
            <w:pPr>
              <w:spacing w:after="0" w:line="276" w:lineRule="auto"/>
              <w:jc w:val="right"/>
              <w:rPr>
                <w:szCs w:val="24"/>
              </w:rPr>
            </w:pPr>
            <w:r w:rsidRPr="00E11C30">
              <w:rPr>
                <w:szCs w:val="24"/>
              </w:rPr>
              <w:t>123</w:t>
            </w:r>
          </w:p>
        </w:tc>
        <w:tc>
          <w:tcPr>
            <w:tcW w:w="457" w:type="pct"/>
            <w:noWrap/>
            <w:vAlign w:val="center"/>
            <w:hideMark/>
          </w:tcPr>
          <w:p w14:paraId="5080EC49" w14:textId="77777777" w:rsidR="007434A1" w:rsidRPr="00E11C30" w:rsidRDefault="007434A1" w:rsidP="00F55425">
            <w:pPr>
              <w:spacing w:after="0" w:line="276" w:lineRule="auto"/>
              <w:jc w:val="right"/>
              <w:rPr>
                <w:szCs w:val="24"/>
              </w:rPr>
            </w:pPr>
            <w:r w:rsidRPr="00E11C30">
              <w:rPr>
                <w:szCs w:val="24"/>
              </w:rPr>
              <w:t>114</w:t>
            </w:r>
          </w:p>
        </w:tc>
        <w:tc>
          <w:tcPr>
            <w:tcW w:w="456" w:type="pct"/>
            <w:noWrap/>
            <w:vAlign w:val="center"/>
            <w:hideMark/>
          </w:tcPr>
          <w:p w14:paraId="7CF58C59" w14:textId="77777777" w:rsidR="007434A1" w:rsidRPr="00E11C30" w:rsidRDefault="007434A1" w:rsidP="00F55425">
            <w:pPr>
              <w:spacing w:after="0" w:line="276" w:lineRule="auto"/>
              <w:jc w:val="right"/>
              <w:rPr>
                <w:szCs w:val="24"/>
              </w:rPr>
            </w:pPr>
            <w:r w:rsidRPr="00E11C30">
              <w:rPr>
                <w:szCs w:val="24"/>
              </w:rPr>
              <w:t>125</w:t>
            </w:r>
          </w:p>
        </w:tc>
        <w:tc>
          <w:tcPr>
            <w:tcW w:w="456" w:type="pct"/>
            <w:noWrap/>
            <w:vAlign w:val="center"/>
            <w:hideMark/>
          </w:tcPr>
          <w:p w14:paraId="73163EBF" w14:textId="77777777" w:rsidR="007434A1" w:rsidRPr="00E11C30" w:rsidRDefault="007434A1" w:rsidP="00F55425">
            <w:pPr>
              <w:spacing w:after="0" w:line="276" w:lineRule="auto"/>
              <w:jc w:val="right"/>
              <w:rPr>
                <w:szCs w:val="24"/>
              </w:rPr>
            </w:pPr>
            <w:r w:rsidRPr="00E11C30">
              <w:rPr>
                <w:szCs w:val="24"/>
              </w:rPr>
              <w:t>141</w:t>
            </w:r>
          </w:p>
        </w:tc>
        <w:tc>
          <w:tcPr>
            <w:tcW w:w="457" w:type="pct"/>
            <w:noWrap/>
            <w:vAlign w:val="center"/>
            <w:hideMark/>
          </w:tcPr>
          <w:p w14:paraId="37720E83" w14:textId="77777777" w:rsidR="007434A1" w:rsidRPr="00E11C30" w:rsidRDefault="007434A1" w:rsidP="00F55425">
            <w:pPr>
              <w:spacing w:after="0" w:line="276" w:lineRule="auto"/>
              <w:jc w:val="right"/>
              <w:rPr>
                <w:szCs w:val="24"/>
              </w:rPr>
            </w:pPr>
            <w:r w:rsidRPr="00E11C30">
              <w:rPr>
                <w:szCs w:val="24"/>
              </w:rPr>
              <w:t>129</w:t>
            </w:r>
          </w:p>
        </w:tc>
        <w:tc>
          <w:tcPr>
            <w:tcW w:w="699" w:type="pct"/>
            <w:noWrap/>
            <w:vAlign w:val="center"/>
            <w:hideMark/>
          </w:tcPr>
          <w:p w14:paraId="2DA38B70" w14:textId="77777777" w:rsidR="007434A1" w:rsidRPr="00E11C30" w:rsidRDefault="007434A1" w:rsidP="00F55425">
            <w:pPr>
              <w:spacing w:after="0" w:line="276" w:lineRule="auto"/>
              <w:jc w:val="right"/>
              <w:rPr>
                <w:szCs w:val="24"/>
              </w:rPr>
            </w:pPr>
            <w:r w:rsidRPr="00E11C30">
              <w:rPr>
                <w:szCs w:val="24"/>
              </w:rPr>
              <w:t>16,2%</w:t>
            </w:r>
          </w:p>
        </w:tc>
      </w:tr>
      <w:tr w:rsidR="00BB6992" w:rsidRPr="00E11C30" w14:paraId="50FE5D9D" w14:textId="77777777" w:rsidTr="00F55425">
        <w:trPr>
          <w:trHeight w:val="288"/>
        </w:trPr>
        <w:tc>
          <w:tcPr>
            <w:tcW w:w="1562" w:type="pct"/>
            <w:noWrap/>
            <w:vAlign w:val="center"/>
            <w:hideMark/>
          </w:tcPr>
          <w:p w14:paraId="1EB0DAFE" w14:textId="77777777" w:rsidR="007434A1" w:rsidRPr="00E11C30" w:rsidRDefault="007434A1" w:rsidP="00D37D63">
            <w:pPr>
              <w:spacing w:after="0" w:line="276" w:lineRule="auto"/>
              <w:rPr>
                <w:szCs w:val="24"/>
              </w:rPr>
            </w:pPr>
            <w:r w:rsidRPr="00E11C30">
              <w:rPr>
                <w:b/>
                <w:bCs/>
                <w:szCs w:val="24"/>
              </w:rPr>
              <w:t>Powiat kolski</w:t>
            </w:r>
          </w:p>
        </w:tc>
        <w:tc>
          <w:tcPr>
            <w:tcW w:w="456" w:type="pct"/>
            <w:noWrap/>
            <w:vAlign w:val="center"/>
            <w:hideMark/>
          </w:tcPr>
          <w:p w14:paraId="01CDF29B" w14:textId="77777777" w:rsidR="007434A1" w:rsidRPr="00E11C30" w:rsidRDefault="007434A1" w:rsidP="00F55425">
            <w:pPr>
              <w:spacing w:after="0" w:line="276" w:lineRule="auto"/>
              <w:jc w:val="right"/>
              <w:rPr>
                <w:szCs w:val="24"/>
              </w:rPr>
            </w:pPr>
            <w:r w:rsidRPr="00E11C30">
              <w:rPr>
                <w:szCs w:val="24"/>
              </w:rPr>
              <w:t>80</w:t>
            </w:r>
          </w:p>
        </w:tc>
        <w:tc>
          <w:tcPr>
            <w:tcW w:w="456" w:type="pct"/>
            <w:noWrap/>
            <w:vAlign w:val="center"/>
            <w:hideMark/>
          </w:tcPr>
          <w:p w14:paraId="54E0DDDA" w14:textId="77777777" w:rsidR="007434A1" w:rsidRPr="00E11C30" w:rsidRDefault="007434A1" w:rsidP="00F55425">
            <w:pPr>
              <w:spacing w:after="0" w:line="276" w:lineRule="auto"/>
              <w:jc w:val="right"/>
              <w:rPr>
                <w:szCs w:val="24"/>
              </w:rPr>
            </w:pPr>
            <w:r w:rsidRPr="00E11C30">
              <w:rPr>
                <w:szCs w:val="24"/>
              </w:rPr>
              <w:t>116</w:t>
            </w:r>
          </w:p>
        </w:tc>
        <w:tc>
          <w:tcPr>
            <w:tcW w:w="457" w:type="pct"/>
            <w:noWrap/>
            <w:vAlign w:val="center"/>
            <w:hideMark/>
          </w:tcPr>
          <w:p w14:paraId="51ABE138" w14:textId="77777777" w:rsidR="007434A1" w:rsidRPr="00E11C30" w:rsidRDefault="007434A1" w:rsidP="00F55425">
            <w:pPr>
              <w:spacing w:after="0" w:line="276" w:lineRule="auto"/>
              <w:jc w:val="right"/>
              <w:rPr>
                <w:szCs w:val="24"/>
              </w:rPr>
            </w:pPr>
            <w:r w:rsidRPr="00E11C30">
              <w:rPr>
                <w:szCs w:val="24"/>
              </w:rPr>
              <w:t>133</w:t>
            </w:r>
          </w:p>
        </w:tc>
        <w:tc>
          <w:tcPr>
            <w:tcW w:w="456" w:type="pct"/>
            <w:noWrap/>
            <w:vAlign w:val="center"/>
            <w:hideMark/>
          </w:tcPr>
          <w:p w14:paraId="49EBF6D6" w14:textId="77777777" w:rsidR="007434A1" w:rsidRPr="00E11C30" w:rsidRDefault="007434A1" w:rsidP="00F55425">
            <w:pPr>
              <w:spacing w:after="0" w:line="276" w:lineRule="auto"/>
              <w:jc w:val="right"/>
              <w:rPr>
                <w:szCs w:val="24"/>
              </w:rPr>
            </w:pPr>
            <w:r w:rsidRPr="00E11C30">
              <w:rPr>
                <w:szCs w:val="24"/>
              </w:rPr>
              <w:t>144</w:t>
            </w:r>
          </w:p>
        </w:tc>
        <w:tc>
          <w:tcPr>
            <w:tcW w:w="456" w:type="pct"/>
            <w:noWrap/>
            <w:vAlign w:val="center"/>
            <w:hideMark/>
          </w:tcPr>
          <w:p w14:paraId="7C69533E" w14:textId="77777777" w:rsidR="007434A1" w:rsidRPr="00E11C30" w:rsidRDefault="007434A1" w:rsidP="00F55425">
            <w:pPr>
              <w:spacing w:after="0" w:line="276" w:lineRule="auto"/>
              <w:jc w:val="right"/>
              <w:rPr>
                <w:szCs w:val="24"/>
              </w:rPr>
            </w:pPr>
            <w:r w:rsidRPr="00E11C30">
              <w:rPr>
                <w:szCs w:val="24"/>
              </w:rPr>
              <w:t>158</w:t>
            </w:r>
          </w:p>
        </w:tc>
        <w:tc>
          <w:tcPr>
            <w:tcW w:w="457" w:type="pct"/>
            <w:noWrap/>
            <w:vAlign w:val="center"/>
            <w:hideMark/>
          </w:tcPr>
          <w:p w14:paraId="6FAB7A1D" w14:textId="77777777" w:rsidR="007434A1" w:rsidRPr="00E11C30" w:rsidRDefault="007434A1" w:rsidP="00F55425">
            <w:pPr>
              <w:spacing w:after="0" w:line="276" w:lineRule="auto"/>
              <w:jc w:val="right"/>
              <w:rPr>
                <w:szCs w:val="24"/>
              </w:rPr>
            </w:pPr>
            <w:r w:rsidRPr="00E11C30">
              <w:rPr>
                <w:szCs w:val="24"/>
              </w:rPr>
              <w:t>152</w:t>
            </w:r>
          </w:p>
        </w:tc>
        <w:tc>
          <w:tcPr>
            <w:tcW w:w="699" w:type="pct"/>
            <w:noWrap/>
            <w:vAlign w:val="center"/>
            <w:hideMark/>
          </w:tcPr>
          <w:p w14:paraId="2078AFD6" w14:textId="77777777" w:rsidR="007434A1" w:rsidRPr="00E11C30" w:rsidRDefault="007434A1" w:rsidP="00F55425">
            <w:pPr>
              <w:spacing w:after="0" w:line="276" w:lineRule="auto"/>
              <w:jc w:val="right"/>
              <w:rPr>
                <w:szCs w:val="24"/>
              </w:rPr>
            </w:pPr>
            <w:r w:rsidRPr="00E11C30">
              <w:rPr>
                <w:szCs w:val="24"/>
              </w:rPr>
              <w:t>90,0%</w:t>
            </w:r>
          </w:p>
        </w:tc>
      </w:tr>
      <w:tr w:rsidR="00BB6992" w:rsidRPr="00E11C30" w14:paraId="40EA2A40" w14:textId="77777777" w:rsidTr="00F55425">
        <w:trPr>
          <w:trHeight w:val="288"/>
        </w:trPr>
        <w:tc>
          <w:tcPr>
            <w:tcW w:w="1562" w:type="pct"/>
            <w:noWrap/>
            <w:vAlign w:val="center"/>
            <w:hideMark/>
          </w:tcPr>
          <w:p w14:paraId="495A24B4" w14:textId="77777777" w:rsidR="007434A1" w:rsidRPr="00E11C30" w:rsidRDefault="007434A1" w:rsidP="00D37D63">
            <w:pPr>
              <w:spacing w:after="0" w:line="276" w:lineRule="auto"/>
              <w:rPr>
                <w:szCs w:val="24"/>
              </w:rPr>
            </w:pPr>
            <w:r w:rsidRPr="00E11C30">
              <w:rPr>
                <w:b/>
                <w:bCs/>
                <w:szCs w:val="24"/>
              </w:rPr>
              <w:t>Powiat koniński</w:t>
            </w:r>
          </w:p>
        </w:tc>
        <w:tc>
          <w:tcPr>
            <w:tcW w:w="456" w:type="pct"/>
            <w:noWrap/>
            <w:vAlign w:val="center"/>
            <w:hideMark/>
          </w:tcPr>
          <w:p w14:paraId="223EF0F9" w14:textId="77777777" w:rsidR="007434A1" w:rsidRPr="00E11C30" w:rsidRDefault="007434A1" w:rsidP="00F55425">
            <w:pPr>
              <w:spacing w:after="0" w:line="276" w:lineRule="auto"/>
              <w:jc w:val="right"/>
              <w:rPr>
                <w:szCs w:val="24"/>
              </w:rPr>
            </w:pPr>
            <w:r w:rsidRPr="00E11C30">
              <w:rPr>
                <w:szCs w:val="24"/>
              </w:rPr>
              <w:t>97</w:t>
            </w:r>
          </w:p>
        </w:tc>
        <w:tc>
          <w:tcPr>
            <w:tcW w:w="456" w:type="pct"/>
            <w:noWrap/>
            <w:vAlign w:val="center"/>
            <w:hideMark/>
          </w:tcPr>
          <w:p w14:paraId="63AF434B" w14:textId="77777777" w:rsidR="007434A1" w:rsidRPr="00E11C30" w:rsidRDefault="007434A1" w:rsidP="00F55425">
            <w:pPr>
              <w:spacing w:after="0" w:line="276" w:lineRule="auto"/>
              <w:jc w:val="right"/>
              <w:rPr>
                <w:szCs w:val="24"/>
              </w:rPr>
            </w:pPr>
            <w:r w:rsidRPr="00E11C30">
              <w:rPr>
                <w:szCs w:val="24"/>
              </w:rPr>
              <w:t>110</w:t>
            </w:r>
          </w:p>
        </w:tc>
        <w:tc>
          <w:tcPr>
            <w:tcW w:w="457" w:type="pct"/>
            <w:noWrap/>
            <w:vAlign w:val="center"/>
            <w:hideMark/>
          </w:tcPr>
          <w:p w14:paraId="55B56EFC" w14:textId="77777777" w:rsidR="007434A1" w:rsidRPr="00E11C30" w:rsidRDefault="007434A1" w:rsidP="00F55425">
            <w:pPr>
              <w:spacing w:after="0" w:line="276" w:lineRule="auto"/>
              <w:jc w:val="right"/>
              <w:rPr>
                <w:szCs w:val="24"/>
              </w:rPr>
            </w:pPr>
            <w:r w:rsidRPr="00E11C30">
              <w:rPr>
                <w:szCs w:val="24"/>
              </w:rPr>
              <w:t>132</w:t>
            </w:r>
          </w:p>
        </w:tc>
        <w:tc>
          <w:tcPr>
            <w:tcW w:w="456" w:type="pct"/>
            <w:noWrap/>
            <w:vAlign w:val="center"/>
            <w:hideMark/>
          </w:tcPr>
          <w:p w14:paraId="2C6F921D" w14:textId="77777777" w:rsidR="007434A1" w:rsidRPr="00E11C30" w:rsidRDefault="007434A1" w:rsidP="00F55425">
            <w:pPr>
              <w:spacing w:after="0" w:line="276" w:lineRule="auto"/>
              <w:jc w:val="right"/>
              <w:rPr>
                <w:szCs w:val="24"/>
              </w:rPr>
            </w:pPr>
            <w:r w:rsidRPr="00E11C30">
              <w:rPr>
                <w:szCs w:val="24"/>
              </w:rPr>
              <w:t>135</w:t>
            </w:r>
          </w:p>
        </w:tc>
        <w:tc>
          <w:tcPr>
            <w:tcW w:w="456" w:type="pct"/>
            <w:noWrap/>
            <w:vAlign w:val="center"/>
            <w:hideMark/>
          </w:tcPr>
          <w:p w14:paraId="4F4530D6" w14:textId="77777777" w:rsidR="007434A1" w:rsidRPr="00E11C30" w:rsidRDefault="007434A1" w:rsidP="00F55425">
            <w:pPr>
              <w:spacing w:after="0" w:line="276" w:lineRule="auto"/>
              <w:jc w:val="right"/>
              <w:rPr>
                <w:szCs w:val="24"/>
              </w:rPr>
            </w:pPr>
            <w:r w:rsidRPr="00E11C30">
              <w:rPr>
                <w:szCs w:val="24"/>
              </w:rPr>
              <w:t>124</w:t>
            </w:r>
          </w:p>
        </w:tc>
        <w:tc>
          <w:tcPr>
            <w:tcW w:w="457" w:type="pct"/>
            <w:noWrap/>
            <w:vAlign w:val="center"/>
            <w:hideMark/>
          </w:tcPr>
          <w:p w14:paraId="2C6F5477" w14:textId="77777777" w:rsidR="007434A1" w:rsidRPr="00E11C30" w:rsidRDefault="007434A1" w:rsidP="00F55425">
            <w:pPr>
              <w:spacing w:after="0" w:line="276" w:lineRule="auto"/>
              <w:jc w:val="right"/>
              <w:rPr>
                <w:szCs w:val="24"/>
              </w:rPr>
            </w:pPr>
            <w:r w:rsidRPr="00E11C30">
              <w:rPr>
                <w:szCs w:val="24"/>
              </w:rPr>
              <w:t>160</w:t>
            </w:r>
          </w:p>
        </w:tc>
        <w:tc>
          <w:tcPr>
            <w:tcW w:w="699" w:type="pct"/>
            <w:noWrap/>
            <w:vAlign w:val="center"/>
            <w:hideMark/>
          </w:tcPr>
          <w:p w14:paraId="46082116" w14:textId="77777777" w:rsidR="007434A1" w:rsidRPr="00E11C30" w:rsidRDefault="007434A1" w:rsidP="00F55425">
            <w:pPr>
              <w:spacing w:after="0" w:line="276" w:lineRule="auto"/>
              <w:jc w:val="right"/>
              <w:rPr>
                <w:szCs w:val="24"/>
              </w:rPr>
            </w:pPr>
            <w:r w:rsidRPr="00E11C30">
              <w:rPr>
                <w:szCs w:val="24"/>
              </w:rPr>
              <w:t>64,9%</w:t>
            </w:r>
          </w:p>
        </w:tc>
      </w:tr>
      <w:tr w:rsidR="00BB6992" w:rsidRPr="00E11C30" w14:paraId="1E0DFC06" w14:textId="77777777" w:rsidTr="00F55425">
        <w:trPr>
          <w:trHeight w:val="288"/>
        </w:trPr>
        <w:tc>
          <w:tcPr>
            <w:tcW w:w="1562" w:type="pct"/>
            <w:noWrap/>
            <w:vAlign w:val="center"/>
            <w:hideMark/>
          </w:tcPr>
          <w:p w14:paraId="7263AA3F" w14:textId="77777777" w:rsidR="007434A1" w:rsidRPr="00E11C30" w:rsidRDefault="007434A1" w:rsidP="00D37D63">
            <w:pPr>
              <w:spacing w:after="0" w:line="276" w:lineRule="auto"/>
              <w:rPr>
                <w:szCs w:val="24"/>
              </w:rPr>
            </w:pPr>
            <w:r w:rsidRPr="00E11C30">
              <w:rPr>
                <w:b/>
                <w:bCs/>
                <w:szCs w:val="24"/>
              </w:rPr>
              <w:t>Powiat słupecki</w:t>
            </w:r>
          </w:p>
        </w:tc>
        <w:tc>
          <w:tcPr>
            <w:tcW w:w="456" w:type="pct"/>
            <w:noWrap/>
            <w:vAlign w:val="center"/>
            <w:hideMark/>
          </w:tcPr>
          <w:p w14:paraId="74871A49" w14:textId="77777777" w:rsidR="007434A1" w:rsidRPr="00E11C30" w:rsidRDefault="007434A1" w:rsidP="00F55425">
            <w:pPr>
              <w:spacing w:after="0" w:line="276" w:lineRule="auto"/>
              <w:jc w:val="right"/>
              <w:rPr>
                <w:szCs w:val="24"/>
              </w:rPr>
            </w:pPr>
            <w:r w:rsidRPr="00E11C30">
              <w:rPr>
                <w:szCs w:val="24"/>
              </w:rPr>
              <w:t>99</w:t>
            </w:r>
          </w:p>
        </w:tc>
        <w:tc>
          <w:tcPr>
            <w:tcW w:w="456" w:type="pct"/>
            <w:noWrap/>
            <w:vAlign w:val="center"/>
            <w:hideMark/>
          </w:tcPr>
          <w:p w14:paraId="7E0855D5" w14:textId="77777777" w:rsidR="007434A1" w:rsidRPr="00E11C30" w:rsidRDefault="007434A1" w:rsidP="00F55425">
            <w:pPr>
              <w:spacing w:after="0" w:line="276" w:lineRule="auto"/>
              <w:jc w:val="right"/>
              <w:rPr>
                <w:szCs w:val="24"/>
              </w:rPr>
            </w:pPr>
            <w:r w:rsidRPr="00E11C30">
              <w:rPr>
                <w:szCs w:val="24"/>
              </w:rPr>
              <w:t>72</w:t>
            </w:r>
          </w:p>
        </w:tc>
        <w:tc>
          <w:tcPr>
            <w:tcW w:w="457" w:type="pct"/>
            <w:noWrap/>
            <w:vAlign w:val="center"/>
            <w:hideMark/>
          </w:tcPr>
          <w:p w14:paraId="20D1BB33" w14:textId="77777777" w:rsidR="007434A1" w:rsidRPr="00E11C30" w:rsidRDefault="007434A1" w:rsidP="00F55425">
            <w:pPr>
              <w:spacing w:after="0" w:line="276" w:lineRule="auto"/>
              <w:jc w:val="right"/>
              <w:rPr>
                <w:szCs w:val="24"/>
              </w:rPr>
            </w:pPr>
            <w:r w:rsidRPr="00E11C30">
              <w:rPr>
                <w:szCs w:val="24"/>
              </w:rPr>
              <w:t>97</w:t>
            </w:r>
          </w:p>
        </w:tc>
        <w:tc>
          <w:tcPr>
            <w:tcW w:w="456" w:type="pct"/>
            <w:noWrap/>
            <w:vAlign w:val="center"/>
            <w:hideMark/>
          </w:tcPr>
          <w:p w14:paraId="29075FE2" w14:textId="77777777" w:rsidR="007434A1" w:rsidRPr="00E11C30" w:rsidRDefault="007434A1" w:rsidP="00F55425">
            <w:pPr>
              <w:spacing w:after="0" w:line="276" w:lineRule="auto"/>
              <w:jc w:val="right"/>
              <w:rPr>
                <w:szCs w:val="24"/>
              </w:rPr>
            </w:pPr>
            <w:r w:rsidRPr="00E11C30">
              <w:rPr>
                <w:szCs w:val="24"/>
              </w:rPr>
              <w:t>108</w:t>
            </w:r>
          </w:p>
        </w:tc>
        <w:tc>
          <w:tcPr>
            <w:tcW w:w="456" w:type="pct"/>
            <w:noWrap/>
            <w:vAlign w:val="center"/>
            <w:hideMark/>
          </w:tcPr>
          <w:p w14:paraId="1AF6181A" w14:textId="77777777" w:rsidR="007434A1" w:rsidRPr="00E11C30" w:rsidRDefault="007434A1" w:rsidP="00F55425">
            <w:pPr>
              <w:spacing w:after="0" w:line="276" w:lineRule="auto"/>
              <w:jc w:val="right"/>
              <w:rPr>
                <w:szCs w:val="24"/>
              </w:rPr>
            </w:pPr>
            <w:r w:rsidRPr="00E11C30">
              <w:rPr>
                <w:szCs w:val="24"/>
              </w:rPr>
              <w:t>106</w:t>
            </w:r>
          </w:p>
        </w:tc>
        <w:tc>
          <w:tcPr>
            <w:tcW w:w="457" w:type="pct"/>
            <w:noWrap/>
            <w:vAlign w:val="center"/>
            <w:hideMark/>
          </w:tcPr>
          <w:p w14:paraId="6E075D5B" w14:textId="77777777" w:rsidR="007434A1" w:rsidRPr="00E11C30" w:rsidRDefault="007434A1" w:rsidP="00F55425">
            <w:pPr>
              <w:spacing w:after="0" w:line="276" w:lineRule="auto"/>
              <w:jc w:val="right"/>
              <w:rPr>
                <w:szCs w:val="24"/>
              </w:rPr>
            </w:pPr>
            <w:r w:rsidRPr="00E11C30">
              <w:rPr>
                <w:szCs w:val="24"/>
              </w:rPr>
              <w:t>105</w:t>
            </w:r>
          </w:p>
        </w:tc>
        <w:tc>
          <w:tcPr>
            <w:tcW w:w="699" w:type="pct"/>
            <w:noWrap/>
            <w:vAlign w:val="center"/>
            <w:hideMark/>
          </w:tcPr>
          <w:p w14:paraId="2B9569F1" w14:textId="77777777" w:rsidR="007434A1" w:rsidRPr="00E11C30" w:rsidRDefault="007434A1" w:rsidP="00F55425">
            <w:pPr>
              <w:spacing w:after="0" w:line="276" w:lineRule="auto"/>
              <w:jc w:val="right"/>
              <w:rPr>
                <w:szCs w:val="24"/>
              </w:rPr>
            </w:pPr>
            <w:r w:rsidRPr="00E11C30">
              <w:rPr>
                <w:szCs w:val="24"/>
              </w:rPr>
              <w:t>6,1%</w:t>
            </w:r>
          </w:p>
        </w:tc>
      </w:tr>
      <w:tr w:rsidR="00BB6992" w:rsidRPr="00E11C30" w14:paraId="06E15B80" w14:textId="77777777" w:rsidTr="00F55425">
        <w:trPr>
          <w:trHeight w:val="288"/>
        </w:trPr>
        <w:tc>
          <w:tcPr>
            <w:tcW w:w="1562" w:type="pct"/>
            <w:noWrap/>
            <w:vAlign w:val="center"/>
            <w:hideMark/>
          </w:tcPr>
          <w:p w14:paraId="198A31DF" w14:textId="77777777" w:rsidR="007434A1" w:rsidRPr="00E11C30" w:rsidRDefault="007434A1" w:rsidP="00D37D63">
            <w:pPr>
              <w:spacing w:after="0" w:line="276" w:lineRule="auto"/>
              <w:rPr>
                <w:szCs w:val="24"/>
              </w:rPr>
            </w:pPr>
            <w:r w:rsidRPr="00E11C30">
              <w:rPr>
                <w:b/>
                <w:bCs/>
                <w:szCs w:val="24"/>
              </w:rPr>
              <w:t>Powiat turecki</w:t>
            </w:r>
          </w:p>
        </w:tc>
        <w:tc>
          <w:tcPr>
            <w:tcW w:w="456" w:type="pct"/>
            <w:noWrap/>
            <w:vAlign w:val="center"/>
            <w:hideMark/>
          </w:tcPr>
          <w:p w14:paraId="65A7FA9F" w14:textId="77777777" w:rsidR="007434A1" w:rsidRPr="00E11C30" w:rsidRDefault="007434A1" w:rsidP="00F55425">
            <w:pPr>
              <w:spacing w:after="0" w:line="276" w:lineRule="auto"/>
              <w:jc w:val="right"/>
              <w:rPr>
                <w:szCs w:val="24"/>
              </w:rPr>
            </w:pPr>
            <w:r w:rsidRPr="00E11C30">
              <w:rPr>
                <w:szCs w:val="24"/>
              </w:rPr>
              <w:t>162</w:t>
            </w:r>
          </w:p>
        </w:tc>
        <w:tc>
          <w:tcPr>
            <w:tcW w:w="456" w:type="pct"/>
            <w:noWrap/>
            <w:vAlign w:val="center"/>
            <w:hideMark/>
          </w:tcPr>
          <w:p w14:paraId="784691F4" w14:textId="77777777" w:rsidR="007434A1" w:rsidRPr="00E11C30" w:rsidRDefault="007434A1" w:rsidP="00F55425">
            <w:pPr>
              <w:spacing w:after="0" w:line="276" w:lineRule="auto"/>
              <w:jc w:val="right"/>
              <w:rPr>
                <w:szCs w:val="24"/>
              </w:rPr>
            </w:pPr>
            <w:r w:rsidRPr="00E11C30">
              <w:rPr>
                <w:szCs w:val="24"/>
              </w:rPr>
              <w:t>116</w:t>
            </w:r>
          </w:p>
        </w:tc>
        <w:tc>
          <w:tcPr>
            <w:tcW w:w="457" w:type="pct"/>
            <w:noWrap/>
            <w:vAlign w:val="center"/>
            <w:hideMark/>
          </w:tcPr>
          <w:p w14:paraId="465A48EF" w14:textId="77777777" w:rsidR="007434A1" w:rsidRPr="00E11C30" w:rsidRDefault="007434A1" w:rsidP="00F55425">
            <w:pPr>
              <w:spacing w:after="0" w:line="276" w:lineRule="auto"/>
              <w:jc w:val="right"/>
              <w:rPr>
                <w:szCs w:val="24"/>
              </w:rPr>
            </w:pPr>
            <w:r w:rsidRPr="00E11C30">
              <w:rPr>
                <w:szCs w:val="24"/>
              </w:rPr>
              <w:t>136</w:t>
            </w:r>
          </w:p>
        </w:tc>
        <w:tc>
          <w:tcPr>
            <w:tcW w:w="456" w:type="pct"/>
            <w:noWrap/>
            <w:vAlign w:val="center"/>
            <w:hideMark/>
          </w:tcPr>
          <w:p w14:paraId="10ACC614" w14:textId="77777777" w:rsidR="007434A1" w:rsidRPr="00E11C30" w:rsidRDefault="007434A1" w:rsidP="00F55425">
            <w:pPr>
              <w:spacing w:after="0" w:line="276" w:lineRule="auto"/>
              <w:jc w:val="right"/>
              <w:rPr>
                <w:szCs w:val="24"/>
              </w:rPr>
            </w:pPr>
            <w:r w:rsidRPr="00E11C30">
              <w:rPr>
                <w:szCs w:val="24"/>
              </w:rPr>
              <w:t>161</w:t>
            </w:r>
          </w:p>
        </w:tc>
        <w:tc>
          <w:tcPr>
            <w:tcW w:w="456" w:type="pct"/>
            <w:noWrap/>
            <w:vAlign w:val="center"/>
            <w:hideMark/>
          </w:tcPr>
          <w:p w14:paraId="4F37AB28" w14:textId="77777777" w:rsidR="007434A1" w:rsidRPr="00E11C30" w:rsidRDefault="007434A1" w:rsidP="00F55425">
            <w:pPr>
              <w:spacing w:after="0" w:line="276" w:lineRule="auto"/>
              <w:jc w:val="right"/>
              <w:rPr>
                <w:szCs w:val="24"/>
              </w:rPr>
            </w:pPr>
            <w:r w:rsidRPr="00E11C30">
              <w:rPr>
                <w:szCs w:val="24"/>
              </w:rPr>
              <w:t>195</w:t>
            </w:r>
          </w:p>
        </w:tc>
        <w:tc>
          <w:tcPr>
            <w:tcW w:w="457" w:type="pct"/>
            <w:noWrap/>
            <w:vAlign w:val="center"/>
            <w:hideMark/>
          </w:tcPr>
          <w:p w14:paraId="25ADF8B9" w14:textId="77777777" w:rsidR="007434A1" w:rsidRPr="00E11C30" w:rsidRDefault="007434A1" w:rsidP="00F55425">
            <w:pPr>
              <w:spacing w:after="0" w:line="276" w:lineRule="auto"/>
              <w:jc w:val="right"/>
              <w:rPr>
                <w:szCs w:val="24"/>
              </w:rPr>
            </w:pPr>
            <w:r w:rsidRPr="00E11C30">
              <w:rPr>
                <w:szCs w:val="24"/>
              </w:rPr>
              <w:t>188</w:t>
            </w:r>
          </w:p>
        </w:tc>
        <w:tc>
          <w:tcPr>
            <w:tcW w:w="699" w:type="pct"/>
            <w:noWrap/>
            <w:vAlign w:val="center"/>
            <w:hideMark/>
          </w:tcPr>
          <w:p w14:paraId="1E2B86DC" w14:textId="77777777" w:rsidR="007434A1" w:rsidRPr="00E11C30" w:rsidRDefault="007434A1" w:rsidP="00F55425">
            <w:pPr>
              <w:spacing w:after="0" w:line="276" w:lineRule="auto"/>
              <w:jc w:val="right"/>
              <w:rPr>
                <w:szCs w:val="24"/>
              </w:rPr>
            </w:pPr>
            <w:r w:rsidRPr="00E11C30">
              <w:rPr>
                <w:szCs w:val="24"/>
              </w:rPr>
              <w:t>16,0%</w:t>
            </w:r>
          </w:p>
        </w:tc>
      </w:tr>
    </w:tbl>
    <w:p w14:paraId="0E7FEC1C" w14:textId="77777777" w:rsidR="007434A1" w:rsidRPr="00D93575" w:rsidRDefault="007434A1" w:rsidP="00D37D63">
      <w:pPr>
        <w:pStyle w:val="zrodlo"/>
      </w:pPr>
      <w:bookmarkStart w:id="80" w:name="_Hlk102126188"/>
      <w:r w:rsidRPr="00D93575">
        <w:t>Źródło: opracowanie własne na podstawie danych Ministerstwa Pracy i Polityki Społecznej</w:t>
      </w:r>
    </w:p>
    <w:bookmarkEnd w:id="80"/>
    <w:p w14:paraId="5C91A0E6" w14:textId="77777777" w:rsidR="007434A1" w:rsidRPr="00D93575" w:rsidRDefault="007434A1" w:rsidP="00D37D63">
      <w:pPr>
        <w:spacing w:line="276" w:lineRule="auto"/>
      </w:pPr>
      <w:r w:rsidRPr="00D93575">
        <w:t xml:space="preserve">W 2020 roku w Wielkopolsce Wschodniej funkcjonowały dwa ośrodki interwencji kryzysowej – po jednym w Koninie oraz powiecie konińskim. Łącznie ośrodki te oferowały 30 miejsc, przy czym w analizowanym okresie skorzystało z nich 26 osób. Należy podkreślić, iż ośrodek w Koninie liczył więcej miejsc (18 miejsc) niż ten zlokalizowany w powiecie konińskim (12 miejsc). Tym samym w 2020 roku skorzystało z niego więcej osób (23 osoby) aniżeli miało to miejsce w ośrodku zlokalizowanym w powiecie konińskim (3 osoby). </w:t>
      </w:r>
    </w:p>
    <w:p w14:paraId="59D67045" w14:textId="3BCB8C40" w:rsidR="007434A1" w:rsidRPr="00D93575" w:rsidRDefault="007434A1" w:rsidP="00D37D63">
      <w:pPr>
        <w:pStyle w:val="Legenda"/>
        <w:spacing w:line="276" w:lineRule="auto"/>
      </w:pPr>
      <w:bookmarkStart w:id="81" w:name="_Toc111121559"/>
      <w:r w:rsidRPr="00D93575">
        <w:lastRenderedPageBreak/>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22</w:t>
      </w:r>
      <w:r w:rsidR="00431582">
        <w:rPr>
          <w:noProof/>
        </w:rPr>
        <w:fldChar w:fldCharType="end"/>
      </w:r>
      <w:r w:rsidRPr="00D93575">
        <w:t>. Ośrodki interwencji kryzysowej (liczba ośrodków, miejsc i osób korzystających) w Wielkopolsce Wschodniej w 2020 roku</w:t>
      </w:r>
      <w:bookmarkEnd w:id="81"/>
    </w:p>
    <w:tbl>
      <w:tblPr>
        <w:tblStyle w:val="Tabela-Siatka"/>
        <w:tblW w:w="0" w:type="auto"/>
        <w:tblLayout w:type="fixed"/>
        <w:tblLook w:val="04A0" w:firstRow="1" w:lastRow="0" w:firstColumn="1" w:lastColumn="0" w:noHBand="0" w:noVBand="1"/>
      </w:tblPr>
      <w:tblGrid>
        <w:gridCol w:w="2802"/>
        <w:gridCol w:w="1663"/>
        <w:gridCol w:w="2268"/>
        <w:gridCol w:w="2479"/>
      </w:tblGrid>
      <w:tr w:rsidR="009719EB" w:rsidRPr="00E11C30" w14:paraId="7DD12FE9" w14:textId="77777777" w:rsidTr="00F55425">
        <w:trPr>
          <w:trHeight w:val="876"/>
        </w:trPr>
        <w:tc>
          <w:tcPr>
            <w:tcW w:w="2802" w:type="dxa"/>
            <w:shd w:val="clear" w:color="auto" w:fill="DEEAF6" w:themeFill="accent5" w:themeFillTint="33"/>
            <w:noWrap/>
            <w:vAlign w:val="center"/>
            <w:hideMark/>
          </w:tcPr>
          <w:p w14:paraId="129DE34E" w14:textId="23091124"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 </w:t>
            </w:r>
            <w:r w:rsidR="00F55425" w:rsidRPr="00E11C30">
              <w:rPr>
                <w:b/>
                <w:szCs w:val="24"/>
              </w:rPr>
              <w:t>Wyszczególnienie</w:t>
            </w:r>
          </w:p>
        </w:tc>
        <w:tc>
          <w:tcPr>
            <w:tcW w:w="1663" w:type="dxa"/>
            <w:shd w:val="clear" w:color="auto" w:fill="DEEAF6" w:themeFill="accent5" w:themeFillTint="33"/>
            <w:vAlign w:val="center"/>
            <w:hideMark/>
          </w:tcPr>
          <w:p w14:paraId="4E25F1D0" w14:textId="77777777" w:rsidR="007434A1" w:rsidRPr="00E11C30" w:rsidRDefault="007434A1"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Liczba ośrodków interwencji kryzysowej</w:t>
            </w:r>
          </w:p>
        </w:tc>
        <w:tc>
          <w:tcPr>
            <w:tcW w:w="2268" w:type="dxa"/>
            <w:shd w:val="clear" w:color="auto" w:fill="DEEAF6" w:themeFill="accent5" w:themeFillTint="33"/>
            <w:vAlign w:val="center"/>
            <w:hideMark/>
          </w:tcPr>
          <w:p w14:paraId="20BAA789" w14:textId="77777777" w:rsidR="007434A1" w:rsidRPr="00E11C30" w:rsidRDefault="007434A1"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Liczba miejsc w ośrodkach interwencji kryzysowej</w:t>
            </w:r>
          </w:p>
        </w:tc>
        <w:tc>
          <w:tcPr>
            <w:tcW w:w="2479" w:type="dxa"/>
            <w:shd w:val="clear" w:color="auto" w:fill="DEEAF6" w:themeFill="accent5" w:themeFillTint="33"/>
            <w:vAlign w:val="center"/>
            <w:hideMark/>
          </w:tcPr>
          <w:p w14:paraId="33B9E69F" w14:textId="77777777" w:rsidR="007434A1" w:rsidRPr="00E11C30" w:rsidRDefault="007434A1" w:rsidP="00D37D63">
            <w:pPr>
              <w:suppressAutoHyphens w:val="0"/>
              <w:spacing w:after="0" w:line="276" w:lineRule="auto"/>
              <w:jc w:val="center"/>
              <w:rPr>
                <w:rFonts w:eastAsia="Times New Roman"/>
                <w:b/>
                <w:bCs/>
                <w:szCs w:val="24"/>
                <w:lang w:eastAsia="pl-PL"/>
              </w:rPr>
            </w:pPr>
            <w:r w:rsidRPr="00E11C30">
              <w:rPr>
                <w:rFonts w:eastAsia="Times New Roman"/>
                <w:b/>
                <w:bCs/>
                <w:szCs w:val="24"/>
                <w:lang w:eastAsia="pl-PL"/>
              </w:rPr>
              <w:t>Liczba osób korzystających z ośrodków interwencji kryzysowej</w:t>
            </w:r>
          </w:p>
        </w:tc>
      </w:tr>
      <w:tr w:rsidR="009719EB" w:rsidRPr="00E11C30" w14:paraId="04C91594" w14:textId="77777777" w:rsidTr="00F55425">
        <w:trPr>
          <w:trHeight w:val="300"/>
        </w:trPr>
        <w:tc>
          <w:tcPr>
            <w:tcW w:w="2802" w:type="dxa"/>
            <w:noWrap/>
            <w:vAlign w:val="center"/>
            <w:hideMark/>
          </w:tcPr>
          <w:p w14:paraId="5D27E8CA"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Województwo wielkopolskie</w:t>
            </w:r>
          </w:p>
        </w:tc>
        <w:tc>
          <w:tcPr>
            <w:tcW w:w="1663" w:type="dxa"/>
            <w:noWrap/>
            <w:vAlign w:val="center"/>
            <w:hideMark/>
          </w:tcPr>
          <w:p w14:paraId="5F1A83FE"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16</w:t>
            </w:r>
          </w:p>
        </w:tc>
        <w:tc>
          <w:tcPr>
            <w:tcW w:w="2268" w:type="dxa"/>
            <w:noWrap/>
            <w:vAlign w:val="center"/>
            <w:hideMark/>
          </w:tcPr>
          <w:p w14:paraId="174695B8"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226</w:t>
            </w:r>
          </w:p>
        </w:tc>
        <w:tc>
          <w:tcPr>
            <w:tcW w:w="2479" w:type="dxa"/>
            <w:noWrap/>
            <w:vAlign w:val="center"/>
            <w:hideMark/>
          </w:tcPr>
          <w:p w14:paraId="09EA83A5"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1 997</w:t>
            </w:r>
          </w:p>
        </w:tc>
      </w:tr>
      <w:tr w:rsidR="009719EB" w:rsidRPr="00E11C30" w14:paraId="59E779A3" w14:textId="77777777" w:rsidTr="00F55425">
        <w:trPr>
          <w:trHeight w:val="300"/>
        </w:trPr>
        <w:tc>
          <w:tcPr>
            <w:tcW w:w="2802" w:type="dxa"/>
            <w:noWrap/>
            <w:vAlign w:val="center"/>
            <w:hideMark/>
          </w:tcPr>
          <w:p w14:paraId="314D90EE"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Wielkopolska Wschodnia</w:t>
            </w:r>
          </w:p>
        </w:tc>
        <w:tc>
          <w:tcPr>
            <w:tcW w:w="1663" w:type="dxa"/>
            <w:noWrap/>
            <w:vAlign w:val="center"/>
            <w:hideMark/>
          </w:tcPr>
          <w:p w14:paraId="07BDBCDA"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2</w:t>
            </w:r>
          </w:p>
        </w:tc>
        <w:tc>
          <w:tcPr>
            <w:tcW w:w="2268" w:type="dxa"/>
            <w:noWrap/>
            <w:vAlign w:val="center"/>
            <w:hideMark/>
          </w:tcPr>
          <w:p w14:paraId="1502A820"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30</w:t>
            </w:r>
          </w:p>
        </w:tc>
        <w:tc>
          <w:tcPr>
            <w:tcW w:w="2479" w:type="dxa"/>
            <w:noWrap/>
            <w:vAlign w:val="center"/>
            <w:hideMark/>
          </w:tcPr>
          <w:p w14:paraId="21F89E8E" w14:textId="77777777" w:rsidR="007434A1" w:rsidRPr="00E11C30" w:rsidRDefault="007434A1" w:rsidP="00F55425">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26</w:t>
            </w:r>
          </w:p>
        </w:tc>
      </w:tr>
      <w:tr w:rsidR="009719EB" w:rsidRPr="00E11C30" w14:paraId="4FBE4A21" w14:textId="77777777" w:rsidTr="00F55425">
        <w:trPr>
          <w:trHeight w:val="300"/>
        </w:trPr>
        <w:tc>
          <w:tcPr>
            <w:tcW w:w="2802" w:type="dxa"/>
            <w:noWrap/>
            <w:vAlign w:val="center"/>
            <w:hideMark/>
          </w:tcPr>
          <w:p w14:paraId="20324A11"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m. Konin</w:t>
            </w:r>
          </w:p>
        </w:tc>
        <w:tc>
          <w:tcPr>
            <w:tcW w:w="1663" w:type="dxa"/>
            <w:noWrap/>
            <w:vAlign w:val="center"/>
            <w:hideMark/>
          </w:tcPr>
          <w:p w14:paraId="44503E93"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p>
        </w:tc>
        <w:tc>
          <w:tcPr>
            <w:tcW w:w="2268" w:type="dxa"/>
            <w:noWrap/>
            <w:vAlign w:val="center"/>
            <w:hideMark/>
          </w:tcPr>
          <w:p w14:paraId="557D636B"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18</w:t>
            </w:r>
          </w:p>
        </w:tc>
        <w:tc>
          <w:tcPr>
            <w:tcW w:w="2479" w:type="dxa"/>
            <w:noWrap/>
            <w:vAlign w:val="center"/>
            <w:hideMark/>
          </w:tcPr>
          <w:p w14:paraId="465BEDCA"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23</w:t>
            </w:r>
          </w:p>
        </w:tc>
      </w:tr>
      <w:tr w:rsidR="009719EB" w:rsidRPr="00E11C30" w14:paraId="28F6546A" w14:textId="77777777" w:rsidTr="00F55425">
        <w:trPr>
          <w:trHeight w:val="300"/>
        </w:trPr>
        <w:tc>
          <w:tcPr>
            <w:tcW w:w="2802" w:type="dxa"/>
            <w:noWrap/>
            <w:vAlign w:val="center"/>
            <w:hideMark/>
          </w:tcPr>
          <w:p w14:paraId="522EB578"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kolski</w:t>
            </w:r>
          </w:p>
        </w:tc>
        <w:tc>
          <w:tcPr>
            <w:tcW w:w="1663" w:type="dxa"/>
            <w:noWrap/>
            <w:vAlign w:val="center"/>
            <w:hideMark/>
          </w:tcPr>
          <w:p w14:paraId="64F4A27F"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c>
          <w:tcPr>
            <w:tcW w:w="2268" w:type="dxa"/>
            <w:noWrap/>
            <w:vAlign w:val="center"/>
            <w:hideMark/>
          </w:tcPr>
          <w:p w14:paraId="180ABD2D"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c>
          <w:tcPr>
            <w:tcW w:w="2479" w:type="dxa"/>
            <w:noWrap/>
            <w:vAlign w:val="center"/>
            <w:hideMark/>
          </w:tcPr>
          <w:p w14:paraId="6F08356C"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r>
      <w:tr w:rsidR="009719EB" w:rsidRPr="00E11C30" w14:paraId="616F650D" w14:textId="77777777" w:rsidTr="00F55425">
        <w:trPr>
          <w:trHeight w:val="300"/>
        </w:trPr>
        <w:tc>
          <w:tcPr>
            <w:tcW w:w="2802" w:type="dxa"/>
            <w:noWrap/>
            <w:vAlign w:val="center"/>
            <w:hideMark/>
          </w:tcPr>
          <w:p w14:paraId="0D113ACE"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koniński</w:t>
            </w:r>
          </w:p>
        </w:tc>
        <w:tc>
          <w:tcPr>
            <w:tcW w:w="1663" w:type="dxa"/>
            <w:noWrap/>
            <w:vAlign w:val="center"/>
            <w:hideMark/>
          </w:tcPr>
          <w:p w14:paraId="6909B192"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w:t>
            </w:r>
          </w:p>
        </w:tc>
        <w:tc>
          <w:tcPr>
            <w:tcW w:w="2268" w:type="dxa"/>
            <w:noWrap/>
            <w:vAlign w:val="center"/>
            <w:hideMark/>
          </w:tcPr>
          <w:p w14:paraId="33EE2BD8"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12</w:t>
            </w:r>
          </w:p>
        </w:tc>
        <w:tc>
          <w:tcPr>
            <w:tcW w:w="2479" w:type="dxa"/>
            <w:noWrap/>
            <w:vAlign w:val="center"/>
            <w:hideMark/>
          </w:tcPr>
          <w:p w14:paraId="5314D655"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3</w:t>
            </w:r>
          </w:p>
        </w:tc>
      </w:tr>
      <w:tr w:rsidR="009719EB" w:rsidRPr="00E11C30" w14:paraId="47C97D07" w14:textId="77777777" w:rsidTr="00F55425">
        <w:trPr>
          <w:trHeight w:val="300"/>
        </w:trPr>
        <w:tc>
          <w:tcPr>
            <w:tcW w:w="2802" w:type="dxa"/>
            <w:noWrap/>
            <w:vAlign w:val="center"/>
            <w:hideMark/>
          </w:tcPr>
          <w:p w14:paraId="09848C54"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słupecki</w:t>
            </w:r>
          </w:p>
        </w:tc>
        <w:tc>
          <w:tcPr>
            <w:tcW w:w="1663" w:type="dxa"/>
            <w:noWrap/>
            <w:vAlign w:val="center"/>
            <w:hideMark/>
          </w:tcPr>
          <w:p w14:paraId="3D081582"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c>
          <w:tcPr>
            <w:tcW w:w="2268" w:type="dxa"/>
            <w:noWrap/>
            <w:vAlign w:val="center"/>
            <w:hideMark/>
          </w:tcPr>
          <w:p w14:paraId="7A2DEF65"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c>
          <w:tcPr>
            <w:tcW w:w="2479" w:type="dxa"/>
            <w:noWrap/>
            <w:vAlign w:val="center"/>
            <w:hideMark/>
          </w:tcPr>
          <w:p w14:paraId="4F45E75B"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r>
      <w:tr w:rsidR="009719EB" w:rsidRPr="00E11C30" w14:paraId="0017C08E" w14:textId="77777777" w:rsidTr="00F55425">
        <w:trPr>
          <w:trHeight w:val="300"/>
        </w:trPr>
        <w:tc>
          <w:tcPr>
            <w:tcW w:w="2802" w:type="dxa"/>
            <w:noWrap/>
            <w:vAlign w:val="center"/>
            <w:hideMark/>
          </w:tcPr>
          <w:p w14:paraId="17CE4FC2" w14:textId="77777777" w:rsidR="007434A1" w:rsidRPr="00E11C30" w:rsidRDefault="007434A1"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Powiat turecki</w:t>
            </w:r>
          </w:p>
        </w:tc>
        <w:tc>
          <w:tcPr>
            <w:tcW w:w="1663" w:type="dxa"/>
            <w:noWrap/>
            <w:vAlign w:val="center"/>
            <w:hideMark/>
          </w:tcPr>
          <w:p w14:paraId="60D693A0"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c>
          <w:tcPr>
            <w:tcW w:w="2268" w:type="dxa"/>
            <w:noWrap/>
            <w:vAlign w:val="center"/>
            <w:hideMark/>
          </w:tcPr>
          <w:p w14:paraId="22EA4C46"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c>
          <w:tcPr>
            <w:tcW w:w="2479" w:type="dxa"/>
            <w:noWrap/>
            <w:vAlign w:val="center"/>
            <w:hideMark/>
          </w:tcPr>
          <w:p w14:paraId="117CE988" w14:textId="77777777" w:rsidR="007434A1" w:rsidRPr="00E11C30" w:rsidRDefault="007434A1" w:rsidP="00F55425">
            <w:pPr>
              <w:suppressAutoHyphens w:val="0"/>
              <w:spacing w:after="0" w:line="276" w:lineRule="auto"/>
              <w:jc w:val="right"/>
              <w:rPr>
                <w:rFonts w:eastAsia="Times New Roman"/>
                <w:szCs w:val="24"/>
                <w:lang w:eastAsia="pl-PL"/>
              </w:rPr>
            </w:pPr>
            <w:r w:rsidRPr="00E11C30">
              <w:rPr>
                <w:rFonts w:eastAsia="Times New Roman"/>
                <w:szCs w:val="24"/>
                <w:lang w:eastAsia="pl-PL"/>
              </w:rPr>
              <w:t>0</w:t>
            </w:r>
          </w:p>
        </w:tc>
      </w:tr>
    </w:tbl>
    <w:p w14:paraId="2A42B944" w14:textId="77777777" w:rsidR="007434A1" w:rsidRPr="00D93575" w:rsidRDefault="007434A1" w:rsidP="00D37D63">
      <w:pPr>
        <w:pStyle w:val="zrodlo"/>
        <w:rPr>
          <w:lang w:val="pl-PL"/>
        </w:rPr>
      </w:pPr>
      <w:r w:rsidRPr="00D93575">
        <w:t xml:space="preserve">Źródło: </w:t>
      </w:r>
      <w:r w:rsidRPr="002014F4">
        <w:t>opracowanie własne na podstawie danych Ministerstwa Rodziny, Pracy i Polityki Społecznej</w:t>
      </w:r>
    </w:p>
    <w:p w14:paraId="5CCA2997" w14:textId="77777777" w:rsidR="007434A1" w:rsidRPr="00D93575" w:rsidRDefault="007434A1" w:rsidP="00D37D63">
      <w:pPr>
        <w:spacing w:line="276" w:lineRule="auto"/>
      </w:pPr>
      <w:r w:rsidRPr="00D93575">
        <w:t>W 2020 roku w Wielkopolsce Wschodniej zrealizowano 21 programów oddziaływań korekcyjno-edukacyjnych dla osób stosujących przemoc w rodzinie. Większość z nich (13 programów) zrealizowana została w powiecie konińskim, podczas gdy pozostałe 8 programów przeprowadzono w powiecie tureckim. W analizowanym okresie w pozostałych powiatach Wielkopolski Wschodniej nie zostały zrealizowane programy oddziaływań korekcyjno-edukacyjnych dla osób stosujących przemoc w rodzinie.</w:t>
      </w:r>
    </w:p>
    <w:p w14:paraId="52AA5CB2" w14:textId="3660AAA3" w:rsidR="007434A1" w:rsidRPr="00D93575" w:rsidRDefault="007434A1" w:rsidP="00D37D63">
      <w:pPr>
        <w:pStyle w:val="Legenda"/>
        <w:spacing w:line="276" w:lineRule="auto"/>
      </w:pPr>
      <w:bookmarkStart w:id="82" w:name="_Toc111121560"/>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23</w:t>
      </w:r>
      <w:r w:rsidR="00431582">
        <w:rPr>
          <w:noProof/>
        </w:rPr>
        <w:fldChar w:fldCharType="end"/>
      </w:r>
      <w:r w:rsidRPr="00D93575">
        <w:t>. Liczba programów oddziaływań korekcyjno-edukacyjnych dla osób stosujących przemoc w rodzinie zrealizowanych w Wielkopolsce Wschodniej w 2020 roku</w:t>
      </w:r>
      <w:bookmarkEnd w:id="82"/>
    </w:p>
    <w:tbl>
      <w:tblPr>
        <w:tblStyle w:val="Tabela-Siatka"/>
        <w:tblW w:w="0" w:type="auto"/>
        <w:tblLayout w:type="fixed"/>
        <w:tblLook w:val="04A0" w:firstRow="1" w:lastRow="0" w:firstColumn="1" w:lastColumn="0" w:noHBand="0" w:noVBand="1"/>
      </w:tblPr>
      <w:tblGrid>
        <w:gridCol w:w="3472"/>
        <w:gridCol w:w="5740"/>
      </w:tblGrid>
      <w:tr w:rsidR="009719EB" w:rsidRPr="00F55425" w14:paraId="420DA20B" w14:textId="77777777" w:rsidTr="00F55425">
        <w:trPr>
          <w:trHeight w:val="749"/>
        </w:trPr>
        <w:tc>
          <w:tcPr>
            <w:tcW w:w="3472" w:type="dxa"/>
            <w:shd w:val="clear" w:color="auto" w:fill="DEEAF6" w:themeFill="accent5" w:themeFillTint="33"/>
            <w:noWrap/>
            <w:vAlign w:val="center"/>
            <w:hideMark/>
          </w:tcPr>
          <w:p w14:paraId="6CB30682" w14:textId="2DE36314" w:rsidR="007434A1" w:rsidRPr="00F55425" w:rsidRDefault="007434A1" w:rsidP="00D37D63">
            <w:pPr>
              <w:suppressAutoHyphens w:val="0"/>
              <w:spacing w:after="0" w:line="276" w:lineRule="auto"/>
              <w:rPr>
                <w:rFonts w:eastAsia="Times New Roman"/>
                <w:b/>
                <w:bCs/>
                <w:szCs w:val="24"/>
                <w:lang w:eastAsia="pl-PL"/>
              </w:rPr>
            </w:pPr>
            <w:r w:rsidRPr="00F55425">
              <w:rPr>
                <w:rFonts w:eastAsia="Times New Roman"/>
                <w:b/>
                <w:bCs/>
                <w:szCs w:val="24"/>
                <w:lang w:eastAsia="pl-PL"/>
              </w:rPr>
              <w:t> </w:t>
            </w:r>
            <w:r w:rsidR="00F55425" w:rsidRPr="00F55425">
              <w:rPr>
                <w:b/>
                <w:szCs w:val="24"/>
              </w:rPr>
              <w:t>Wyszczególnienie</w:t>
            </w:r>
          </w:p>
        </w:tc>
        <w:tc>
          <w:tcPr>
            <w:tcW w:w="5740" w:type="dxa"/>
            <w:shd w:val="clear" w:color="auto" w:fill="DEEAF6" w:themeFill="accent5" w:themeFillTint="33"/>
            <w:vAlign w:val="center"/>
            <w:hideMark/>
          </w:tcPr>
          <w:p w14:paraId="2B0D8E02" w14:textId="77777777" w:rsidR="007434A1" w:rsidRPr="00F55425" w:rsidRDefault="007434A1" w:rsidP="00D37D63">
            <w:pPr>
              <w:suppressAutoHyphens w:val="0"/>
              <w:spacing w:after="0" w:line="276" w:lineRule="auto"/>
              <w:jc w:val="center"/>
              <w:rPr>
                <w:rFonts w:eastAsia="Times New Roman"/>
                <w:b/>
                <w:bCs/>
                <w:szCs w:val="24"/>
                <w:lang w:eastAsia="pl-PL"/>
              </w:rPr>
            </w:pPr>
            <w:r w:rsidRPr="00F55425">
              <w:rPr>
                <w:rFonts w:eastAsia="Times New Roman"/>
                <w:b/>
                <w:bCs/>
                <w:szCs w:val="24"/>
                <w:lang w:eastAsia="pl-PL"/>
              </w:rPr>
              <w:t>Liczba zrealizowanych programów oddziaływań korekcyjno-edukacyjnych dla osób stosujących przemoc w rodzinie</w:t>
            </w:r>
          </w:p>
        </w:tc>
      </w:tr>
      <w:tr w:rsidR="009719EB" w:rsidRPr="00F55425" w14:paraId="03BF4AA8" w14:textId="77777777" w:rsidTr="00F55425">
        <w:trPr>
          <w:trHeight w:val="300"/>
        </w:trPr>
        <w:tc>
          <w:tcPr>
            <w:tcW w:w="3472" w:type="dxa"/>
            <w:noWrap/>
            <w:vAlign w:val="center"/>
            <w:hideMark/>
          </w:tcPr>
          <w:p w14:paraId="200E4622" w14:textId="77777777" w:rsidR="007434A1" w:rsidRPr="00F55425" w:rsidRDefault="007434A1" w:rsidP="00D37D63">
            <w:pPr>
              <w:suppressAutoHyphens w:val="0"/>
              <w:spacing w:after="0" w:line="276" w:lineRule="auto"/>
              <w:rPr>
                <w:rFonts w:eastAsia="Times New Roman"/>
                <w:b/>
                <w:bCs/>
                <w:szCs w:val="24"/>
                <w:lang w:eastAsia="pl-PL"/>
              </w:rPr>
            </w:pPr>
            <w:r w:rsidRPr="00F55425">
              <w:rPr>
                <w:rFonts w:eastAsia="Times New Roman"/>
                <w:b/>
                <w:bCs/>
                <w:szCs w:val="24"/>
                <w:lang w:eastAsia="pl-PL"/>
              </w:rPr>
              <w:t>Województwo wielkopolskie</w:t>
            </w:r>
          </w:p>
        </w:tc>
        <w:tc>
          <w:tcPr>
            <w:tcW w:w="5740" w:type="dxa"/>
            <w:noWrap/>
            <w:vAlign w:val="center"/>
            <w:hideMark/>
          </w:tcPr>
          <w:p w14:paraId="5EA53A6D" w14:textId="77777777" w:rsidR="007434A1" w:rsidRPr="00F55425" w:rsidRDefault="007434A1" w:rsidP="00F55425">
            <w:pPr>
              <w:suppressAutoHyphens w:val="0"/>
              <w:spacing w:after="0" w:line="276" w:lineRule="auto"/>
              <w:jc w:val="right"/>
              <w:rPr>
                <w:rFonts w:eastAsia="Times New Roman"/>
                <w:b/>
                <w:bCs/>
                <w:szCs w:val="24"/>
                <w:lang w:eastAsia="pl-PL"/>
              </w:rPr>
            </w:pPr>
            <w:r w:rsidRPr="00F55425">
              <w:rPr>
                <w:rFonts w:eastAsia="Times New Roman"/>
                <w:b/>
                <w:bCs/>
                <w:szCs w:val="24"/>
                <w:lang w:eastAsia="pl-PL"/>
              </w:rPr>
              <w:t>169</w:t>
            </w:r>
          </w:p>
        </w:tc>
      </w:tr>
      <w:tr w:rsidR="009719EB" w:rsidRPr="00F55425" w14:paraId="19038BBB" w14:textId="77777777" w:rsidTr="00F55425">
        <w:trPr>
          <w:trHeight w:val="300"/>
        </w:trPr>
        <w:tc>
          <w:tcPr>
            <w:tcW w:w="3472" w:type="dxa"/>
            <w:noWrap/>
            <w:vAlign w:val="center"/>
            <w:hideMark/>
          </w:tcPr>
          <w:p w14:paraId="5C9FC773" w14:textId="77777777" w:rsidR="007434A1" w:rsidRPr="00F55425" w:rsidRDefault="007434A1" w:rsidP="00D37D63">
            <w:pPr>
              <w:suppressAutoHyphens w:val="0"/>
              <w:spacing w:after="0" w:line="276" w:lineRule="auto"/>
              <w:rPr>
                <w:rFonts w:eastAsia="Times New Roman"/>
                <w:b/>
                <w:bCs/>
                <w:szCs w:val="24"/>
                <w:lang w:eastAsia="pl-PL"/>
              </w:rPr>
            </w:pPr>
            <w:r w:rsidRPr="00F55425">
              <w:rPr>
                <w:rFonts w:eastAsia="Times New Roman"/>
                <w:b/>
                <w:bCs/>
                <w:szCs w:val="24"/>
                <w:lang w:eastAsia="pl-PL"/>
              </w:rPr>
              <w:t>Wielkopolska Wschodnia</w:t>
            </w:r>
          </w:p>
        </w:tc>
        <w:tc>
          <w:tcPr>
            <w:tcW w:w="5740" w:type="dxa"/>
            <w:noWrap/>
            <w:vAlign w:val="center"/>
            <w:hideMark/>
          </w:tcPr>
          <w:p w14:paraId="78B37E5C" w14:textId="77777777" w:rsidR="007434A1" w:rsidRPr="00F55425" w:rsidRDefault="007434A1" w:rsidP="00F55425">
            <w:pPr>
              <w:suppressAutoHyphens w:val="0"/>
              <w:spacing w:after="0" w:line="276" w:lineRule="auto"/>
              <w:jc w:val="right"/>
              <w:rPr>
                <w:rFonts w:eastAsia="Times New Roman"/>
                <w:b/>
                <w:bCs/>
                <w:szCs w:val="24"/>
                <w:lang w:eastAsia="pl-PL"/>
              </w:rPr>
            </w:pPr>
            <w:r w:rsidRPr="00F55425">
              <w:rPr>
                <w:rFonts w:eastAsia="Times New Roman"/>
                <w:b/>
                <w:bCs/>
                <w:szCs w:val="24"/>
                <w:lang w:eastAsia="pl-PL"/>
              </w:rPr>
              <w:t>21</w:t>
            </w:r>
          </w:p>
        </w:tc>
      </w:tr>
      <w:tr w:rsidR="009719EB" w:rsidRPr="00F55425" w14:paraId="3F1A2913" w14:textId="77777777" w:rsidTr="00F55425">
        <w:trPr>
          <w:trHeight w:val="300"/>
        </w:trPr>
        <w:tc>
          <w:tcPr>
            <w:tcW w:w="3472" w:type="dxa"/>
            <w:noWrap/>
            <w:vAlign w:val="center"/>
            <w:hideMark/>
          </w:tcPr>
          <w:p w14:paraId="38144599" w14:textId="77777777" w:rsidR="007434A1" w:rsidRPr="00F55425" w:rsidRDefault="007434A1" w:rsidP="00D37D63">
            <w:pPr>
              <w:suppressAutoHyphens w:val="0"/>
              <w:spacing w:after="0" w:line="276" w:lineRule="auto"/>
              <w:rPr>
                <w:rFonts w:eastAsia="Times New Roman"/>
                <w:b/>
                <w:bCs/>
                <w:szCs w:val="24"/>
                <w:lang w:eastAsia="pl-PL"/>
              </w:rPr>
            </w:pPr>
            <w:r w:rsidRPr="00F55425">
              <w:rPr>
                <w:rFonts w:eastAsia="Times New Roman"/>
                <w:b/>
                <w:bCs/>
                <w:szCs w:val="24"/>
                <w:lang w:eastAsia="pl-PL"/>
              </w:rPr>
              <w:t>Powiat m. Konin</w:t>
            </w:r>
          </w:p>
        </w:tc>
        <w:tc>
          <w:tcPr>
            <w:tcW w:w="5740" w:type="dxa"/>
            <w:noWrap/>
            <w:vAlign w:val="center"/>
            <w:hideMark/>
          </w:tcPr>
          <w:p w14:paraId="7CBECF0D" w14:textId="77777777" w:rsidR="007434A1" w:rsidRPr="00F55425" w:rsidRDefault="007434A1" w:rsidP="00F55425">
            <w:pPr>
              <w:suppressAutoHyphens w:val="0"/>
              <w:spacing w:after="0" w:line="276" w:lineRule="auto"/>
              <w:jc w:val="right"/>
              <w:rPr>
                <w:rFonts w:eastAsia="Times New Roman"/>
                <w:szCs w:val="24"/>
                <w:lang w:eastAsia="pl-PL"/>
              </w:rPr>
            </w:pPr>
            <w:r w:rsidRPr="00F55425">
              <w:rPr>
                <w:rFonts w:eastAsia="Times New Roman"/>
                <w:szCs w:val="24"/>
                <w:lang w:eastAsia="pl-PL"/>
              </w:rPr>
              <w:t>0</w:t>
            </w:r>
          </w:p>
        </w:tc>
      </w:tr>
      <w:tr w:rsidR="009719EB" w:rsidRPr="00F55425" w14:paraId="5673B3A3" w14:textId="77777777" w:rsidTr="00F55425">
        <w:trPr>
          <w:trHeight w:val="300"/>
        </w:trPr>
        <w:tc>
          <w:tcPr>
            <w:tcW w:w="3472" w:type="dxa"/>
            <w:noWrap/>
            <w:vAlign w:val="center"/>
            <w:hideMark/>
          </w:tcPr>
          <w:p w14:paraId="69A68169" w14:textId="77777777" w:rsidR="007434A1" w:rsidRPr="00F55425" w:rsidRDefault="007434A1" w:rsidP="00D37D63">
            <w:pPr>
              <w:suppressAutoHyphens w:val="0"/>
              <w:spacing w:after="0" w:line="276" w:lineRule="auto"/>
              <w:rPr>
                <w:rFonts w:eastAsia="Times New Roman"/>
                <w:b/>
                <w:bCs/>
                <w:szCs w:val="24"/>
                <w:lang w:eastAsia="pl-PL"/>
              </w:rPr>
            </w:pPr>
            <w:r w:rsidRPr="00F55425">
              <w:rPr>
                <w:rFonts w:eastAsia="Times New Roman"/>
                <w:b/>
                <w:bCs/>
                <w:szCs w:val="24"/>
                <w:lang w:eastAsia="pl-PL"/>
              </w:rPr>
              <w:t>Powiat kolski</w:t>
            </w:r>
          </w:p>
        </w:tc>
        <w:tc>
          <w:tcPr>
            <w:tcW w:w="5740" w:type="dxa"/>
            <w:noWrap/>
            <w:vAlign w:val="center"/>
            <w:hideMark/>
          </w:tcPr>
          <w:p w14:paraId="33BF8C3C" w14:textId="77777777" w:rsidR="007434A1" w:rsidRPr="00F55425" w:rsidRDefault="007434A1" w:rsidP="00F55425">
            <w:pPr>
              <w:suppressAutoHyphens w:val="0"/>
              <w:spacing w:after="0" w:line="276" w:lineRule="auto"/>
              <w:jc w:val="right"/>
              <w:rPr>
                <w:rFonts w:eastAsia="Times New Roman"/>
                <w:szCs w:val="24"/>
                <w:lang w:eastAsia="pl-PL"/>
              </w:rPr>
            </w:pPr>
            <w:r w:rsidRPr="00F55425">
              <w:rPr>
                <w:rFonts w:eastAsia="Times New Roman"/>
                <w:szCs w:val="24"/>
                <w:lang w:eastAsia="pl-PL"/>
              </w:rPr>
              <w:t>0</w:t>
            </w:r>
          </w:p>
        </w:tc>
      </w:tr>
      <w:tr w:rsidR="009719EB" w:rsidRPr="00F55425" w14:paraId="1E2015C9" w14:textId="77777777" w:rsidTr="00F55425">
        <w:trPr>
          <w:trHeight w:val="300"/>
        </w:trPr>
        <w:tc>
          <w:tcPr>
            <w:tcW w:w="3472" w:type="dxa"/>
            <w:noWrap/>
            <w:vAlign w:val="center"/>
            <w:hideMark/>
          </w:tcPr>
          <w:p w14:paraId="2FBF45E3" w14:textId="77777777" w:rsidR="007434A1" w:rsidRPr="00F55425" w:rsidRDefault="007434A1" w:rsidP="00D37D63">
            <w:pPr>
              <w:suppressAutoHyphens w:val="0"/>
              <w:spacing w:after="0" w:line="276" w:lineRule="auto"/>
              <w:rPr>
                <w:rFonts w:eastAsia="Times New Roman"/>
                <w:b/>
                <w:bCs/>
                <w:szCs w:val="24"/>
                <w:lang w:eastAsia="pl-PL"/>
              </w:rPr>
            </w:pPr>
            <w:r w:rsidRPr="00F55425">
              <w:rPr>
                <w:rFonts w:eastAsia="Times New Roman"/>
                <w:b/>
                <w:bCs/>
                <w:szCs w:val="24"/>
                <w:lang w:eastAsia="pl-PL"/>
              </w:rPr>
              <w:t>Powiat koniński</w:t>
            </w:r>
          </w:p>
        </w:tc>
        <w:tc>
          <w:tcPr>
            <w:tcW w:w="5740" w:type="dxa"/>
            <w:noWrap/>
            <w:vAlign w:val="center"/>
            <w:hideMark/>
          </w:tcPr>
          <w:p w14:paraId="57E8EEDA" w14:textId="77777777" w:rsidR="007434A1" w:rsidRPr="00F55425" w:rsidRDefault="007434A1" w:rsidP="00F55425">
            <w:pPr>
              <w:suppressAutoHyphens w:val="0"/>
              <w:spacing w:after="0" w:line="276" w:lineRule="auto"/>
              <w:jc w:val="right"/>
              <w:rPr>
                <w:rFonts w:eastAsia="Times New Roman"/>
                <w:szCs w:val="24"/>
                <w:lang w:eastAsia="pl-PL"/>
              </w:rPr>
            </w:pPr>
            <w:r w:rsidRPr="00F55425">
              <w:rPr>
                <w:rFonts w:eastAsia="Times New Roman"/>
                <w:szCs w:val="24"/>
                <w:lang w:eastAsia="pl-PL"/>
              </w:rPr>
              <w:t>13</w:t>
            </w:r>
          </w:p>
        </w:tc>
      </w:tr>
      <w:tr w:rsidR="009719EB" w:rsidRPr="00F55425" w14:paraId="56C3032A" w14:textId="77777777" w:rsidTr="00F55425">
        <w:trPr>
          <w:trHeight w:val="300"/>
        </w:trPr>
        <w:tc>
          <w:tcPr>
            <w:tcW w:w="3472" w:type="dxa"/>
            <w:noWrap/>
            <w:vAlign w:val="center"/>
            <w:hideMark/>
          </w:tcPr>
          <w:p w14:paraId="4FF08BC5" w14:textId="77777777" w:rsidR="007434A1" w:rsidRPr="00F55425" w:rsidRDefault="007434A1" w:rsidP="00D37D63">
            <w:pPr>
              <w:suppressAutoHyphens w:val="0"/>
              <w:spacing w:after="0" w:line="276" w:lineRule="auto"/>
              <w:rPr>
                <w:rFonts w:eastAsia="Times New Roman"/>
                <w:b/>
                <w:bCs/>
                <w:szCs w:val="24"/>
                <w:lang w:eastAsia="pl-PL"/>
              </w:rPr>
            </w:pPr>
            <w:r w:rsidRPr="00F55425">
              <w:rPr>
                <w:rFonts w:eastAsia="Times New Roman"/>
                <w:b/>
                <w:bCs/>
                <w:szCs w:val="24"/>
                <w:lang w:eastAsia="pl-PL"/>
              </w:rPr>
              <w:t>Powiat słupecki</w:t>
            </w:r>
          </w:p>
        </w:tc>
        <w:tc>
          <w:tcPr>
            <w:tcW w:w="5740" w:type="dxa"/>
            <w:noWrap/>
            <w:vAlign w:val="center"/>
            <w:hideMark/>
          </w:tcPr>
          <w:p w14:paraId="5A2EF6E8" w14:textId="77777777" w:rsidR="007434A1" w:rsidRPr="00F55425" w:rsidRDefault="007434A1" w:rsidP="00F55425">
            <w:pPr>
              <w:suppressAutoHyphens w:val="0"/>
              <w:spacing w:after="0" w:line="276" w:lineRule="auto"/>
              <w:jc w:val="right"/>
              <w:rPr>
                <w:rFonts w:eastAsia="Times New Roman"/>
                <w:szCs w:val="24"/>
                <w:lang w:eastAsia="pl-PL"/>
              </w:rPr>
            </w:pPr>
            <w:r w:rsidRPr="00F55425">
              <w:rPr>
                <w:rFonts w:eastAsia="Times New Roman"/>
                <w:szCs w:val="24"/>
                <w:lang w:eastAsia="pl-PL"/>
              </w:rPr>
              <w:t>0</w:t>
            </w:r>
          </w:p>
        </w:tc>
      </w:tr>
      <w:tr w:rsidR="009719EB" w:rsidRPr="00F55425" w14:paraId="5486D344" w14:textId="77777777" w:rsidTr="00F55425">
        <w:trPr>
          <w:trHeight w:val="300"/>
        </w:trPr>
        <w:tc>
          <w:tcPr>
            <w:tcW w:w="3472" w:type="dxa"/>
            <w:noWrap/>
            <w:vAlign w:val="center"/>
            <w:hideMark/>
          </w:tcPr>
          <w:p w14:paraId="125D36C8" w14:textId="77777777" w:rsidR="007434A1" w:rsidRPr="00F55425" w:rsidRDefault="007434A1" w:rsidP="00D37D63">
            <w:pPr>
              <w:suppressAutoHyphens w:val="0"/>
              <w:spacing w:after="0" w:line="276" w:lineRule="auto"/>
              <w:rPr>
                <w:rFonts w:eastAsia="Times New Roman"/>
                <w:b/>
                <w:bCs/>
                <w:szCs w:val="24"/>
                <w:lang w:eastAsia="pl-PL"/>
              </w:rPr>
            </w:pPr>
            <w:r w:rsidRPr="00F55425">
              <w:rPr>
                <w:rFonts w:eastAsia="Times New Roman"/>
                <w:b/>
                <w:bCs/>
                <w:szCs w:val="24"/>
                <w:lang w:eastAsia="pl-PL"/>
              </w:rPr>
              <w:t>Powiat turecki</w:t>
            </w:r>
          </w:p>
        </w:tc>
        <w:tc>
          <w:tcPr>
            <w:tcW w:w="5740" w:type="dxa"/>
            <w:noWrap/>
            <w:vAlign w:val="center"/>
            <w:hideMark/>
          </w:tcPr>
          <w:p w14:paraId="1D0B45F0" w14:textId="77777777" w:rsidR="007434A1" w:rsidRPr="00F55425" w:rsidRDefault="007434A1" w:rsidP="00F55425">
            <w:pPr>
              <w:suppressAutoHyphens w:val="0"/>
              <w:spacing w:after="0" w:line="276" w:lineRule="auto"/>
              <w:jc w:val="right"/>
              <w:rPr>
                <w:rFonts w:eastAsia="Times New Roman"/>
                <w:szCs w:val="24"/>
                <w:lang w:eastAsia="pl-PL"/>
              </w:rPr>
            </w:pPr>
            <w:r w:rsidRPr="00F55425">
              <w:rPr>
                <w:rFonts w:eastAsia="Times New Roman"/>
                <w:szCs w:val="24"/>
                <w:lang w:eastAsia="pl-PL"/>
              </w:rPr>
              <w:t>8</w:t>
            </w:r>
          </w:p>
        </w:tc>
      </w:tr>
    </w:tbl>
    <w:p w14:paraId="5363B1B1" w14:textId="77777777" w:rsidR="007434A1" w:rsidRPr="00D93575" w:rsidRDefault="007434A1" w:rsidP="00D37D63">
      <w:pPr>
        <w:pStyle w:val="zrodlo"/>
      </w:pPr>
      <w:r w:rsidRPr="00D93575">
        <w:t>Źródło: opracowano na podstawie danych OZPS</w:t>
      </w:r>
    </w:p>
    <w:p w14:paraId="32A4B2E9" w14:textId="64E59878" w:rsidR="00147B2E" w:rsidRPr="00D93575" w:rsidRDefault="009D715F" w:rsidP="00D37D63">
      <w:pPr>
        <w:pStyle w:val="Nagwek3"/>
        <w:spacing w:line="276" w:lineRule="auto"/>
      </w:pPr>
      <w:bookmarkStart w:id="83" w:name="_Toc110538584"/>
      <w:r w:rsidRPr="00D93575">
        <w:t>Piecza zastępcza</w:t>
      </w:r>
      <w:bookmarkEnd w:id="83"/>
    </w:p>
    <w:p w14:paraId="737065CA" w14:textId="77777777" w:rsidR="007D50E0" w:rsidRPr="00D93575" w:rsidRDefault="007D50E0" w:rsidP="00D37D63">
      <w:pPr>
        <w:shd w:val="clear" w:color="auto" w:fill="E0EBF8"/>
        <w:spacing w:line="276" w:lineRule="auto"/>
        <w:rPr>
          <w:b/>
          <w:bCs/>
          <w:color w:val="17406D"/>
        </w:rPr>
      </w:pPr>
      <w:r w:rsidRPr="00D93575">
        <w:rPr>
          <w:b/>
          <w:bCs/>
          <w:color w:val="17406D"/>
        </w:rPr>
        <w:t xml:space="preserve">Analiza danych statystycznych wykazała, że w Wielkopolsce Wschodniej w 2020 roku zatrudnionych było 20 koordynatorów pieczy zastępczej. Wówczas rodzinna piecza zastępcza na tym obszarze obejmowała 323 rodziny zastępcze, w których przebywało 548 </w:t>
      </w:r>
      <w:r w:rsidRPr="00D93575">
        <w:rPr>
          <w:b/>
          <w:bCs/>
          <w:color w:val="17406D"/>
        </w:rPr>
        <w:lastRenderedPageBreak/>
        <w:t>dzieci. Z kolei instytucjonalna piecza zastępcza tym okresie obejmowała 5 placówek opiekuńczo-wychowawczych (w których przebywało 41 dzieci). W 2020 roku pieczę zastępczą opuściło 35 pełnoletnich wychowanków (znacznie mniej aniżeli w 2015 roku)</w:t>
      </w:r>
      <w:r w:rsidR="00FA39C2">
        <w:rPr>
          <w:b/>
          <w:bCs/>
          <w:color w:val="17406D"/>
        </w:rPr>
        <w:t>.</w:t>
      </w:r>
      <w:r w:rsidRPr="00D93575">
        <w:rPr>
          <w:b/>
          <w:bCs/>
          <w:color w:val="17406D"/>
        </w:rPr>
        <w:t xml:space="preserve"> </w:t>
      </w:r>
    </w:p>
    <w:p w14:paraId="39FDEBB9" w14:textId="77777777" w:rsidR="00DE79A9" w:rsidRPr="00D93575" w:rsidRDefault="00DE79A9" w:rsidP="00D37D63">
      <w:pPr>
        <w:spacing w:line="276" w:lineRule="auto"/>
        <w:rPr>
          <w:lang w:val="pl"/>
        </w:rPr>
      </w:pPr>
      <w:r w:rsidRPr="00D93575">
        <w:rPr>
          <w:lang w:val="pl"/>
        </w:rPr>
        <w:t xml:space="preserve">W 2020 roku w Wielkopolsce Wschodniej funkcjonowały 323 rodziny zastępcze. Większość z nich to rodziny zastępcze spokrewnione (217 rodzin) oraz rodziny zastępcze niezawodowe (81 rodzin). </w:t>
      </w:r>
      <w:r w:rsidR="00FA39C2">
        <w:rPr>
          <w:lang w:val="pl"/>
        </w:rPr>
        <w:t>W</w:t>
      </w:r>
      <w:r w:rsidR="00EF6176">
        <w:rPr>
          <w:lang w:val="pl"/>
        </w:rPr>
        <w:t> </w:t>
      </w:r>
      <w:r w:rsidRPr="00D93575">
        <w:rPr>
          <w:lang w:val="pl"/>
        </w:rPr>
        <w:t xml:space="preserve">stosunku do 2015 roku liczba rodzin zastępczych niezawodowych oraz spokrewnionych w Wielkopolsce Wschodniej zmalała (odpowiednio o: 22,1% i 4,4%). </w:t>
      </w:r>
      <w:r w:rsidR="00FA39C2">
        <w:rPr>
          <w:lang w:val="pl"/>
        </w:rPr>
        <w:t>Co istotne, w</w:t>
      </w:r>
      <w:r w:rsidRPr="00D93575">
        <w:rPr>
          <w:lang w:val="pl"/>
        </w:rPr>
        <w:t>zrosła</w:t>
      </w:r>
      <w:r w:rsidR="00FA39C2">
        <w:rPr>
          <w:lang w:val="pl"/>
        </w:rPr>
        <w:t xml:space="preserve"> </w:t>
      </w:r>
      <w:r w:rsidRPr="00D93575">
        <w:rPr>
          <w:lang w:val="pl"/>
        </w:rPr>
        <w:t>liczba rodzin zastępczych zawodowych (o 20%) oraz liczba rodzinnych domów dziecka (o 250%).</w:t>
      </w:r>
    </w:p>
    <w:p w14:paraId="5D48DD11" w14:textId="638CCB1A" w:rsidR="00DE79A9" w:rsidRPr="00D93575" w:rsidRDefault="00DE79A9" w:rsidP="00D37D63">
      <w:pPr>
        <w:pStyle w:val="Legenda"/>
        <w:spacing w:line="276" w:lineRule="auto"/>
      </w:pPr>
      <w:bookmarkStart w:id="84" w:name="_Toc111121561"/>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24</w:t>
      </w:r>
      <w:r w:rsidR="00431582">
        <w:rPr>
          <w:noProof/>
        </w:rPr>
        <w:fldChar w:fldCharType="end"/>
      </w:r>
      <w:r w:rsidRPr="00D93575">
        <w:t>. Liczba rodzin zastępczych w Wielkopolsce Wschodniej w 2020 roku (według formy) wraz z dynamiką zmian (2015/2020)</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6"/>
        <w:gridCol w:w="1206"/>
        <w:gridCol w:w="1181"/>
        <w:gridCol w:w="799"/>
        <w:gridCol w:w="1019"/>
        <w:gridCol w:w="1252"/>
        <w:gridCol w:w="829"/>
      </w:tblGrid>
      <w:tr w:rsidR="009719EB" w:rsidRPr="009719EB" w14:paraId="3E26402B" w14:textId="77777777" w:rsidTr="00E11C30">
        <w:trPr>
          <w:trHeight w:val="276"/>
          <w:tblHeader/>
        </w:trPr>
        <w:tc>
          <w:tcPr>
            <w:tcW w:w="1376" w:type="pct"/>
            <w:shd w:val="clear" w:color="auto" w:fill="DEEAF6" w:themeFill="accent5" w:themeFillTint="33"/>
            <w:vAlign w:val="center"/>
            <w:hideMark/>
          </w:tcPr>
          <w:p w14:paraId="4F55AC3E" w14:textId="06ED41DF" w:rsidR="00DE79A9" w:rsidRPr="009719EB" w:rsidRDefault="00DE79A9" w:rsidP="00D37D63">
            <w:pPr>
              <w:suppressAutoHyphens w:val="0"/>
              <w:spacing w:after="0" w:line="276" w:lineRule="auto"/>
              <w:rPr>
                <w:rFonts w:eastAsia="Times New Roman"/>
                <w:sz w:val="20"/>
                <w:szCs w:val="20"/>
                <w:lang w:eastAsia="pl-PL"/>
              </w:rPr>
            </w:pPr>
            <w:r w:rsidRPr="009719EB">
              <w:rPr>
                <w:rFonts w:eastAsia="Times New Roman"/>
                <w:sz w:val="20"/>
                <w:szCs w:val="20"/>
                <w:lang w:eastAsia="pl-PL"/>
              </w:rPr>
              <w:t> </w:t>
            </w:r>
            <w:r w:rsidR="00E11C30" w:rsidRPr="00AD35A2">
              <w:rPr>
                <w:b/>
                <w:sz w:val="21"/>
                <w:szCs w:val="21"/>
              </w:rPr>
              <w:t>Wyszczególnienie</w:t>
            </w:r>
          </w:p>
        </w:tc>
        <w:tc>
          <w:tcPr>
            <w:tcW w:w="655" w:type="pct"/>
            <w:vMerge w:val="restart"/>
            <w:shd w:val="clear" w:color="auto" w:fill="DEEAF6" w:themeFill="accent5" w:themeFillTint="33"/>
            <w:vAlign w:val="center"/>
            <w:hideMark/>
          </w:tcPr>
          <w:p w14:paraId="24BDA2E9" w14:textId="77777777" w:rsidR="00DE79A9" w:rsidRPr="009719EB" w:rsidRDefault="00DE79A9"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Rodziny zastępcze spokrewnione</w:t>
            </w:r>
          </w:p>
        </w:tc>
        <w:tc>
          <w:tcPr>
            <w:tcW w:w="641" w:type="pct"/>
            <w:vMerge w:val="restart"/>
            <w:shd w:val="clear" w:color="auto" w:fill="DEEAF6" w:themeFill="accent5" w:themeFillTint="33"/>
            <w:vAlign w:val="center"/>
            <w:hideMark/>
          </w:tcPr>
          <w:p w14:paraId="1A1F9D10" w14:textId="77777777" w:rsidR="00DE79A9" w:rsidRPr="009719EB" w:rsidRDefault="00DE79A9"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Rodziny zastępcze niezawodowe</w:t>
            </w:r>
          </w:p>
        </w:tc>
        <w:tc>
          <w:tcPr>
            <w:tcW w:w="1776" w:type="pct"/>
            <w:gridSpan w:val="3"/>
            <w:shd w:val="clear" w:color="auto" w:fill="DEEAF6" w:themeFill="accent5" w:themeFillTint="33"/>
            <w:vAlign w:val="center"/>
            <w:hideMark/>
          </w:tcPr>
          <w:p w14:paraId="49D92F2D" w14:textId="77777777" w:rsidR="00DE79A9" w:rsidRPr="009719EB" w:rsidRDefault="00DE79A9"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Rodziny zastępcze zawodowe</w:t>
            </w:r>
          </w:p>
        </w:tc>
        <w:tc>
          <w:tcPr>
            <w:tcW w:w="552" w:type="pct"/>
            <w:vMerge w:val="restart"/>
            <w:shd w:val="clear" w:color="auto" w:fill="DEEAF6" w:themeFill="accent5" w:themeFillTint="33"/>
            <w:vAlign w:val="center"/>
            <w:hideMark/>
          </w:tcPr>
          <w:p w14:paraId="2BF3AC50" w14:textId="77777777" w:rsidR="00DE79A9" w:rsidRPr="009719EB" w:rsidRDefault="00DE79A9"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Rodzinny dom dziecka</w:t>
            </w:r>
          </w:p>
        </w:tc>
      </w:tr>
      <w:tr w:rsidR="009719EB" w:rsidRPr="009719EB" w14:paraId="5DFAB672" w14:textId="77777777" w:rsidTr="00E11C30">
        <w:trPr>
          <w:trHeight w:val="828"/>
          <w:tblHeader/>
        </w:trPr>
        <w:tc>
          <w:tcPr>
            <w:tcW w:w="1376" w:type="pct"/>
            <w:shd w:val="clear" w:color="auto" w:fill="DEEAF6" w:themeFill="accent5" w:themeFillTint="33"/>
            <w:vAlign w:val="center"/>
            <w:hideMark/>
          </w:tcPr>
          <w:p w14:paraId="5C7899EB" w14:textId="77777777" w:rsidR="00DE79A9" w:rsidRPr="009719EB" w:rsidRDefault="00DE79A9" w:rsidP="00D37D63">
            <w:pPr>
              <w:suppressAutoHyphens w:val="0"/>
              <w:spacing w:after="0" w:line="276" w:lineRule="auto"/>
              <w:rPr>
                <w:rFonts w:eastAsia="Times New Roman"/>
                <w:sz w:val="20"/>
                <w:szCs w:val="20"/>
                <w:lang w:eastAsia="pl-PL"/>
              </w:rPr>
            </w:pPr>
            <w:r w:rsidRPr="009719EB">
              <w:rPr>
                <w:rFonts w:eastAsia="Times New Roman"/>
                <w:sz w:val="20"/>
                <w:szCs w:val="20"/>
                <w:lang w:eastAsia="pl-PL"/>
              </w:rPr>
              <w:t> </w:t>
            </w:r>
          </w:p>
        </w:tc>
        <w:tc>
          <w:tcPr>
            <w:tcW w:w="655" w:type="pct"/>
            <w:vMerge/>
            <w:shd w:val="clear" w:color="auto" w:fill="auto"/>
            <w:vAlign w:val="center"/>
            <w:hideMark/>
          </w:tcPr>
          <w:p w14:paraId="19B5C695" w14:textId="77777777" w:rsidR="00DE79A9" w:rsidRPr="009719EB" w:rsidRDefault="00DE79A9" w:rsidP="00D37D63">
            <w:pPr>
              <w:suppressAutoHyphens w:val="0"/>
              <w:spacing w:after="0" w:line="276" w:lineRule="auto"/>
              <w:rPr>
                <w:rFonts w:eastAsia="Times New Roman"/>
                <w:b/>
                <w:bCs/>
                <w:sz w:val="20"/>
                <w:szCs w:val="20"/>
                <w:lang w:eastAsia="pl-PL"/>
              </w:rPr>
            </w:pPr>
          </w:p>
        </w:tc>
        <w:tc>
          <w:tcPr>
            <w:tcW w:w="641" w:type="pct"/>
            <w:vMerge/>
            <w:shd w:val="clear" w:color="auto" w:fill="auto"/>
            <w:vAlign w:val="center"/>
            <w:hideMark/>
          </w:tcPr>
          <w:p w14:paraId="6D8FFF6B" w14:textId="77777777" w:rsidR="00DE79A9" w:rsidRPr="009719EB" w:rsidRDefault="00DE79A9" w:rsidP="00D37D63">
            <w:pPr>
              <w:suppressAutoHyphens w:val="0"/>
              <w:spacing w:after="0" w:line="276" w:lineRule="auto"/>
              <w:rPr>
                <w:rFonts w:eastAsia="Times New Roman"/>
                <w:b/>
                <w:bCs/>
                <w:sz w:val="20"/>
                <w:szCs w:val="20"/>
                <w:lang w:eastAsia="pl-PL"/>
              </w:rPr>
            </w:pPr>
          </w:p>
        </w:tc>
        <w:tc>
          <w:tcPr>
            <w:tcW w:w="401" w:type="pct"/>
            <w:shd w:val="clear" w:color="auto" w:fill="DEEAF6" w:themeFill="accent5" w:themeFillTint="33"/>
            <w:vAlign w:val="center"/>
            <w:hideMark/>
          </w:tcPr>
          <w:p w14:paraId="48469C0A" w14:textId="77777777" w:rsidR="00DE79A9" w:rsidRPr="009719EB" w:rsidRDefault="00DE79A9"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ogółem</w:t>
            </w:r>
          </w:p>
        </w:tc>
        <w:tc>
          <w:tcPr>
            <w:tcW w:w="695" w:type="pct"/>
            <w:shd w:val="clear" w:color="auto" w:fill="DEEAF6" w:themeFill="accent5" w:themeFillTint="33"/>
            <w:vAlign w:val="center"/>
            <w:hideMark/>
          </w:tcPr>
          <w:p w14:paraId="57DD0253" w14:textId="77777777" w:rsidR="00DE79A9" w:rsidRPr="009719EB" w:rsidRDefault="00DE79A9"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w tym: pełniące funkcję pogotowia</w:t>
            </w:r>
            <w:r w:rsidRPr="009719EB">
              <w:rPr>
                <w:rFonts w:eastAsia="Times New Roman"/>
                <w:b/>
                <w:bCs/>
                <w:sz w:val="18"/>
                <w:szCs w:val="18"/>
                <w:lang w:eastAsia="pl-PL"/>
              </w:rPr>
              <w:br/>
              <w:t>rodzinnego</w:t>
            </w:r>
          </w:p>
        </w:tc>
        <w:tc>
          <w:tcPr>
            <w:tcW w:w="680" w:type="pct"/>
            <w:shd w:val="clear" w:color="auto" w:fill="DEEAF6" w:themeFill="accent5" w:themeFillTint="33"/>
            <w:vAlign w:val="center"/>
            <w:hideMark/>
          </w:tcPr>
          <w:p w14:paraId="54AF0A0F" w14:textId="77777777" w:rsidR="00DE79A9" w:rsidRPr="009719EB" w:rsidRDefault="00DE79A9"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w tym: zawodowe</w:t>
            </w:r>
            <w:r w:rsidRPr="009719EB">
              <w:rPr>
                <w:rFonts w:eastAsia="Times New Roman"/>
                <w:b/>
                <w:bCs/>
                <w:sz w:val="18"/>
                <w:szCs w:val="18"/>
                <w:lang w:eastAsia="pl-PL"/>
              </w:rPr>
              <w:br/>
              <w:t>specjalistyczne</w:t>
            </w:r>
          </w:p>
        </w:tc>
        <w:tc>
          <w:tcPr>
            <w:tcW w:w="552" w:type="pct"/>
            <w:vMerge/>
            <w:shd w:val="clear" w:color="auto" w:fill="auto"/>
            <w:vAlign w:val="center"/>
            <w:hideMark/>
          </w:tcPr>
          <w:p w14:paraId="5A21CE78" w14:textId="77777777" w:rsidR="00DE79A9" w:rsidRPr="009719EB" w:rsidRDefault="00DE79A9" w:rsidP="00D37D63">
            <w:pPr>
              <w:suppressAutoHyphens w:val="0"/>
              <w:spacing w:after="0" w:line="276" w:lineRule="auto"/>
              <w:rPr>
                <w:rFonts w:eastAsia="Times New Roman"/>
                <w:b/>
                <w:bCs/>
                <w:sz w:val="18"/>
                <w:szCs w:val="18"/>
                <w:lang w:eastAsia="pl-PL"/>
              </w:rPr>
            </w:pPr>
          </w:p>
        </w:tc>
      </w:tr>
      <w:tr w:rsidR="009719EB" w:rsidRPr="009719EB" w14:paraId="67505A93" w14:textId="77777777" w:rsidTr="00E11C30">
        <w:trPr>
          <w:trHeight w:val="276"/>
        </w:trPr>
        <w:tc>
          <w:tcPr>
            <w:tcW w:w="1376" w:type="pct"/>
            <w:shd w:val="clear" w:color="auto" w:fill="auto"/>
            <w:noWrap/>
            <w:vAlign w:val="center"/>
            <w:hideMark/>
          </w:tcPr>
          <w:p w14:paraId="76361FFB" w14:textId="77777777" w:rsidR="00DE79A9" w:rsidRPr="00E11C30" w:rsidRDefault="00DE79A9" w:rsidP="00D37D63">
            <w:pPr>
              <w:suppressAutoHyphens w:val="0"/>
              <w:spacing w:after="0" w:line="276" w:lineRule="auto"/>
              <w:rPr>
                <w:rFonts w:eastAsia="Times New Roman"/>
                <w:sz w:val="22"/>
                <w:lang w:eastAsia="pl-PL"/>
              </w:rPr>
            </w:pPr>
            <w:r w:rsidRPr="00E11C30">
              <w:rPr>
                <w:rFonts w:eastAsia="Times New Roman"/>
                <w:sz w:val="22"/>
                <w:lang w:eastAsia="pl-PL"/>
              </w:rPr>
              <w:t> </w:t>
            </w:r>
          </w:p>
        </w:tc>
        <w:tc>
          <w:tcPr>
            <w:tcW w:w="3624" w:type="pct"/>
            <w:gridSpan w:val="6"/>
            <w:shd w:val="clear" w:color="auto" w:fill="auto"/>
            <w:noWrap/>
            <w:vAlign w:val="center"/>
            <w:hideMark/>
          </w:tcPr>
          <w:p w14:paraId="1575E7F5" w14:textId="77777777" w:rsidR="00DE79A9" w:rsidRPr="00E11C30" w:rsidRDefault="00DE79A9" w:rsidP="00E11C30">
            <w:pPr>
              <w:suppressAutoHyphens w:val="0"/>
              <w:spacing w:after="0" w:line="276" w:lineRule="auto"/>
              <w:rPr>
                <w:rFonts w:eastAsia="Times New Roman"/>
                <w:b/>
                <w:bCs/>
                <w:sz w:val="22"/>
                <w:lang w:eastAsia="pl-PL"/>
              </w:rPr>
            </w:pPr>
            <w:r w:rsidRPr="00E11C30">
              <w:rPr>
                <w:rFonts w:eastAsia="Times New Roman"/>
                <w:b/>
                <w:bCs/>
                <w:sz w:val="22"/>
                <w:lang w:eastAsia="pl-PL"/>
              </w:rPr>
              <w:t>2020 rok</w:t>
            </w:r>
          </w:p>
        </w:tc>
      </w:tr>
      <w:tr w:rsidR="009719EB" w:rsidRPr="009719EB" w14:paraId="4892D154" w14:textId="77777777" w:rsidTr="00E11C30">
        <w:trPr>
          <w:trHeight w:val="20"/>
        </w:trPr>
        <w:tc>
          <w:tcPr>
            <w:tcW w:w="1376" w:type="pct"/>
            <w:shd w:val="clear" w:color="auto" w:fill="auto"/>
            <w:noWrap/>
            <w:vAlign w:val="center"/>
            <w:hideMark/>
          </w:tcPr>
          <w:p w14:paraId="10AF9891"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Województwo wielkopolskie</w:t>
            </w:r>
          </w:p>
        </w:tc>
        <w:tc>
          <w:tcPr>
            <w:tcW w:w="655" w:type="pct"/>
            <w:shd w:val="clear" w:color="auto" w:fill="auto"/>
            <w:noWrap/>
            <w:vAlign w:val="center"/>
            <w:hideMark/>
          </w:tcPr>
          <w:p w14:paraId="3B7C9A04"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1 776</w:t>
            </w:r>
          </w:p>
        </w:tc>
        <w:tc>
          <w:tcPr>
            <w:tcW w:w="641" w:type="pct"/>
            <w:shd w:val="clear" w:color="auto" w:fill="auto"/>
            <w:noWrap/>
            <w:vAlign w:val="center"/>
            <w:hideMark/>
          </w:tcPr>
          <w:p w14:paraId="362D4CCB"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1 018</w:t>
            </w:r>
          </w:p>
        </w:tc>
        <w:tc>
          <w:tcPr>
            <w:tcW w:w="401" w:type="pct"/>
            <w:shd w:val="clear" w:color="auto" w:fill="auto"/>
            <w:noWrap/>
            <w:vAlign w:val="center"/>
            <w:hideMark/>
          </w:tcPr>
          <w:p w14:paraId="02E7CA36"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179</w:t>
            </w:r>
          </w:p>
        </w:tc>
        <w:tc>
          <w:tcPr>
            <w:tcW w:w="695" w:type="pct"/>
            <w:shd w:val="clear" w:color="auto" w:fill="auto"/>
            <w:noWrap/>
            <w:vAlign w:val="center"/>
            <w:hideMark/>
          </w:tcPr>
          <w:p w14:paraId="11453184"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41</w:t>
            </w:r>
          </w:p>
        </w:tc>
        <w:tc>
          <w:tcPr>
            <w:tcW w:w="680" w:type="pct"/>
            <w:shd w:val="clear" w:color="auto" w:fill="auto"/>
            <w:noWrap/>
            <w:vAlign w:val="center"/>
            <w:hideMark/>
          </w:tcPr>
          <w:p w14:paraId="26895BC4"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32</w:t>
            </w:r>
          </w:p>
        </w:tc>
        <w:tc>
          <w:tcPr>
            <w:tcW w:w="552" w:type="pct"/>
            <w:shd w:val="clear" w:color="auto" w:fill="auto"/>
            <w:noWrap/>
            <w:vAlign w:val="center"/>
            <w:hideMark/>
          </w:tcPr>
          <w:p w14:paraId="7E922B44"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32</w:t>
            </w:r>
          </w:p>
        </w:tc>
      </w:tr>
      <w:tr w:rsidR="009719EB" w:rsidRPr="009719EB" w14:paraId="3677C457" w14:textId="77777777" w:rsidTr="00E11C30">
        <w:trPr>
          <w:trHeight w:val="20"/>
        </w:trPr>
        <w:tc>
          <w:tcPr>
            <w:tcW w:w="1376" w:type="pct"/>
            <w:shd w:val="clear" w:color="auto" w:fill="auto"/>
            <w:noWrap/>
            <w:vAlign w:val="center"/>
            <w:hideMark/>
          </w:tcPr>
          <w:p w14:paraId="437566A5"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Wielkopolska Wschodnia</w:t>
            </w:r>
          </w:p>
        </w:tc>
        <w:tc>
          <w:tcPr>
            <w:tcW w:w="655" w:type="pct"/>
            <w:shd w:val="clear" w:color="auto" w:fill="auto"/>
            <w:noWrap/>
            <w:vAlign w:val="center"/>
            <w:hideMark/>
          </w:tcPr>
          <w:p w14:paraId="09EFADB3"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217</w:t>
            </w:r>
          </w:p>
        </w:tc>
        <w:tc>
          <w:tcPr>
            <w:tcW w:w="641" w:type="pct"/>
            <w:shd w:val="clear" w:color="auto" w:fill="auto"/>
            <w:noWrap/>
            <w:vAlign w:val="center"/>
            <w:hideMark/>
          </w:tcPr>
          <w:p w14:paraId="4AE752C4"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81</w:t>
            </w:r>
          </w:p>
        </w:tc>
        <w:tc>
          <w:tcPr>
            <w:tcW w:w="401" w:type="pct"/>
            <w:shd w:val="clear" w:color="auto" w:fill="auto"/>
            <w:noWrap/>
            <w:vAlign w:val="center"/>
            <w:hideMark/>
          </w:tcPr>
          <w:p w14:paraId="275EFF86"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18</w:t>
            </w:r>
          </w:p>
        </w:tc>
        <w:tc>
          <w:tcPr>
            <w:tcW w:w="695" w:type="pct"/>
            <w:shd w:val="clear" w:color="auto" w:fill="auto"/>
            <w:noWrap/>
            <w:vAlign w:val="center"/>
            <w:hideMark/>
          </w:tcPr>
          <w:p w14:paraId="027D74C0"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9</w:t>
            </w:r>
          </w:p>
        </w:tc>
        <w:tc>
          <w:tcPr>
            <w:tcW w:w="680" w:type="pct"/>
            <w:shd w:val="clear" w:color="auto" w:fill="auto"/>
            <w:noWrap/>
            <w:vAlign w:val="center"/>
            <w:hideMark/>
          </w:tcPr>
          <w:p w14:paraId="21F49EA7"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w:t>
            </w:r>
          </w:p>
        </w:tc>
        <w:tc>
          <w:tcPr>
            <w:tcW w:w="552" w:type="pct"/>
            <w:shd w:val="clear" w:color="auto" w:fill="auto"/>
            <w:noWrap/>
            <w:vAlign w:val="center"/>
            <w:hideMark/>
          </w:tcPr>
          <w:p w14:paraId="4077294A"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7</w:t>
            </w:r>
          </w:p>
        </w:tc>
      </w:tr>
      <w:tr w:rsidR="009719EB" w:rsidRPr="009719EB" w14:paraId="6BDFE48B" w14:textId="77777777" w:rsidTr="00E11C30">
        <w:trPr>
          <w:trHeight w:val="20"/>
        </w:trPr>
        <w:tc>
          <w:tcPr>
            <w:tcW w:w="1376" w:type="pct"/>
            <w:shd w:val="clear" w:color="auto" w:fill="auto"/>
            <w:noWrap/>
            <w:vAlign w:val="center"/>
            <w:hideMark/>
          </w:tcPr>
          <w:p w14:paraId="2BB409E2"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m. Konin</w:t>
            </w:r>
          </w:p>
        </w:tc>
        <w:tc>
          <w:tcPr>
            <w:tcW w:w="655" w:type="pct"/>
            <w:shd w:val="clear" w:color="auto" w:fill="auto"/>
            <w:noWrap/>
            <w:vAlign w:val="center"/>
            <w:hideMark/>
          </w:tcPr>
          <w:p w14:paraId="34EBF97F"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67</w:t>
            </w:r>
          </w:p>
        </w:tc>
        <w:tc>
          <w:tcPr>
            <w:tcW w:w="641" w:type="pct"/>
            <w:shd w:val="clear" w:color="auto" w:fill="auto"/>
            <w:noWrap/>
            <w:vAlign w:val="center"/>
            <w:hideMark/>
          </w:tcPr>
          <w:p w14:paraId="5BCF412C"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13</w:t>
            </w:r>
          </w:p>
        </w:tc>
        <w:tc>
          <w:tcPr>
            <w:tcW w:w="401" w:type="pct"/>
            <w:shd w:val="clear" w:color="auto" w:fill="auto"/>
            <w:noWrap/>
            <w:vAlign w:val="center"/>
            <w:hideMark/>
          </w:tcPr>
          <w:p w14:paraId="39040C20"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2</w:t>
            </w:r>
          </w:p>
        </w:tc>
        <w:tc>
          <w:tcPr>
            <w:tcW w:w="695" w:type="pct"/>
            <w:shd w:val="clear" w:color="auto" w:fill="auto"/>
            <w:noWrap/>
            <w:vAlign w:val="center"/>
            <w:hideMark/>
          </w:tcPr>
          <w:p w14:paraId="6B520AFA"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w:t>
            </w:r>
          </w:p>
        </w:tc>
        <w:tc>
          <w:tcPr>
            <w:tcW w:w="680" w:type="pct"/>
            <w:shd w:val="clear" w:color="auto" w:fill="auto"/>
            <w:noWrap/>
            <w:vAlign w:val="center"/>
            <w:hideMark/>
          </w:tcPr>
          <w:p w14:paraId="457C137A"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w:t>
            </w:r>
          </w:p>
        </w:tc>
        <w:tc>
          <w:tcPr>
            <w:tcW w:w="552" w:type="pct"/>
            <w:shd w:val="clear" w:color="auto" w:fill="auto"/>
            <w:noWrap/>
            <w:vAlign w:val="center"/>
            <w:hideMark/>
          </w:tcPr>
          <w:p w14:paraId="4404167F"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w:t>
            </w:r>
          </w:p>
        </w:tc>
      </w:tr>
      <w:tr w:rsidR="009719EB" w:rsidRPr="009719EB" w14:paraId="1B3F62AE" w14:textId="77777777" w:rsidTr="00E11C30">
        <w:trPr>
          <w:trHeight w:val="20"/>
        </w:trPr>
        <w:tc>
          <w:tcPr>
            <w:tcW w:w="1376" w:type="pct"/>
            <w:shd w:val="clear" w:color="auto" w:fill="auto"/>
            <w:noWrap/>
            <w:vAlign w:val="center"/>
            <w:hideMark/>
          </w:tcPr>
          <w:p w14:paraId="074FA39B"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kolski</w:t>
            </w:r>
          </w:p>
        </w:tc>
        <w:tc>
          <w:tcPr>
            <w:tcW w:w="655" w:type="pct"/>
            <w:shd w:val="clear" w:color="auto" w:fill="auto"/>
            <w:noWrap/>
            <w:vAlign w:val="center"/>
            <w:hideMark/>
          </w:tcPr>
          <w:p w14:paraId="15443592"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30</w:t>
            </w:r>
          </w:p>
        </w:tc>
        <w:tc>
          <w:tcPr>
            <w:tcW w:w="641" w:type="pct"/>
            <w:shd w:val="clear" w:color="auto" w:fill="auto"/>
            <w:noWrap/>
            <w:vAlign w:val="center"/>
            <w:hideMark/>
          </w:tcPr>
          <w:p w14:paraId="74C7E7B8"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10</w:t>
            </w:r>
          </w:p>
        </w:tc>
        <w:tc>
          <w:tcPr>
            <w:tcW w:w="401" w:type="pct"/>
            <w:shd w:val="clear" w:color="auto" w:fill="auto"/>
            <w:noWrap/>
            <w:vAlign w:val="center"/>
            <w:hideMark/>
          </w:tcPr>
          <w:p w14:paraId="34117B33"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w:t>
            </w:r>
          </w:p>
        </w:tc>
        <w:tc>
          <w:tcPr>
            <w:tcW w:w="695" w:type="pct"/>
            <w:shd w:val="clear" w:color="auto" w:fill="auto"/>
            <w:noWrap/>
            <w:vAlign w:val="center"/>
            <w:hideMark/>
          </w:tcPr>
          <w:p w14:paraId="1DB02906"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2</w:t>
            </w:r>
          </w:p>
        </w:tc>
        <w:tc>
          <w:tcPr>
            <w:tcW w:w="680" w:type="pct"/>
            <w:shd w:val="clear" w:color="auto" w:fill="auto"/>
            <w:noWrap/>
            <w:vAlign w:val="center"/>
            <w:hideMark/>
          </w:tcPr>
          <w:p w14:paraId="0A228853"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w:t>
            </w:r>
          </w:p>
        </w:tc>
        <w:tc>
          <w:tcPr>
            <w:tcW w:w="552" w:type="pct"/>
            <w:shd w:val="clear" w:color="auto" w:fill="auto"/>
            <w:noWrap/>
            <w:vAlign w:val="center"/>
            <w:hideMark/>
          </w:tcPr>
          <w:p w14:paraId="69D49405"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w:t>
            </w:r>
          </w:p>
        </w:tc>
      </w:tr>
      <w:tr w:rsidR="009719EB" w:rsidRPr="009719EB" w14:paraId="4FA28F89" w14:textId="77777777" w:rsidTr="00E11C30">
        <w:trPr>
          <w:trHeight w:val="20"/>
        </w:trPr>
        <w:tc>
          <w:tcPr>
            <w:tcW w:w="1376" w:type="pct"/>
            <w:shd w:val="clear" w:color="auto" w:fill="auto"/>
            <w:noWrap/>
            <w:vAlign w:val="center"/>
            <w:hideMark/>
          </w:tcPr>
          <w:p w14:paraId="69B95F09"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koniński</w:t>
            </w:r>
          </w:p>
        </w:tc>
        <w:tc>
          <w:tcPr>
            <w:tcW w:w="655" w:type="pct"/>
            <w:shd w:val="clear" w:color="auto" w:fill="auto"/>
            <w:noWrap/>
            <w:vAlign w:val="center"/>
            <w:hideMark/>
          </w:tcPr>
          <w:p w14:paraId="077FD475"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64</w:t>
            </w:r>
          </w:p>
        </w:tc>
        <w:tc>
          <w:tcPr>
            <w:tcW w:w="641" w:type="pct"/>
            <w:shd w:val="clear" w:color="auto" w:fill="auto"/>
            <w:noWrap/>
            <w:vAlign w:val="center"/>
            <w:hideMark/>
          </w:tcPr>
          <w:p w14:paraId="4E064D77"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27</w:t>
            </w:r>
          </w:p>
        </w:tc>
        <w:tc>
          <w:tcPr>
            <w:tcW w:w="401" w:type="pct"/>
            <w:shd w:val="clear" w:color="auto" w:fill="auto"/>
            <w:noWrap/>
            <w:vAlign w:val="center"/>
            <w:hideMark/>
          </w:tcPr>
          <w:p w14:paraId="62D6BA93"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11</w:t>
            </w:r>
          </w:p>
        </w:tc>
        <w:tc>
          <w:tcPr>
            <w:tcW w:w="695" w:type="pct"/>
            <w:shd w:val="clear" w:color="auto" w:fill="auto"/>
            <w:noWrap/>
            <w:vAlign w:val="center"/>
            <w:hideMark/>
          </w:tcPr>
          <w:p w14:paraId="62C08C44"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w:t>
            </w:r>
          </w:p>
        </w:tc>
        <w:tc>
          <w:tcPr>
            <w:tcW w:w="680" w:type="pct"/>
            <w:shd w:val="clear" w:color="auto" w:fill="auto"/>
            <w:noWrap/>
            <w:vAlign w:val="center"/>
            <w:hideMark/>
          </w:tcPr>
          <w:p w14:paraId="0FD1F801"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w:t>
            </w:r>
          </w:p>
        </w:tc>
        <w:tc>
          <w:tcPr>
            <w:tcW w:w="552" w:type="pct"/>
            <w:shd w:val="clear" w:color="auto" w:fill="auto"/>
            <w:noWrap/>
            <w:vAlign w:val="center"/>
            <w:hideMark/>
          </w:tcPr>
          <w:p w14:paraId="0523F60A"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4</w:t>
            </w:r>
          </w:p>
        </w:tc>
      </w:tr>
      <w:tr w:rsidR="009719EB" w:rsidRPr="009719EB" w14:paraId="04D4CD49" w14:textId="77777777" w:rsidTr="00E11C30">
        <w:trPr>
          <w:trHeight w:val="20"/>
        </w:trPr>
        <w:tc>
          <w:tcPr>
            <w:tcW w:w="1376" w:type="pct"/>
            <w:shd w:val="clear" w:color="auto" w:fill="auto"/>
            <w:noWrap/>
            <w:vAlign w:val="center"/>
            <w:hideMark/>
          </w:tcPr>
          <w:p w14:paraId="2A695390"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słupecki</w:t>
            </w:r>
          </w:p>
        </w:tc>
        <w:tc>
          <w:tcPr>
            <w:tcW w:w="655" w:type="pct"/>
            <w:shd w:val="clear" w:color="auto" w:fill="auto"/>
            <w:noWrap/>
            <w:vAlign w:val="center"/>
            <w:hideMark/>
          </w:tcPr>
          <w:p w14:paraId="25B77828"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20</w:t>
            </w:r>
          </w:p>
        </w:tc>
        <w:tc>
          <w:tcPr>
            <w:tcW w:w="641" w:type="pct"/>
            <w:shd w:val="clear" w:color="auto" w:fill="auto"/>
            <w:noWrap/>
            <w:vAlign w:val="center"/>
            <w:hideMark/>
          </w:tcPr>
          <w:p w14:paraId="0A895CE4"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17</w:t>
            </w:r>
          </w:p>
        </w:tc>
        <w:tc>
          <w:tcPr>
            <w:tcW w:w="401" w:type="pct"/>
            <w:shd w:val="clear" w:color="auto" w:fill="auto"/>
            <w:noWrap/>
            <w:vAlign w:val="center"/>
            <w:hideMark/>
          </w:tcPr>
          <w:p w14:paraId="52BD5FCF"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w:t>
            </w:r>
          </w:p>
        </w:tc>
        <w:tc>
          <w:tcPr>
            <w:tcW w:w="695" w:type="pct"/>
            <w:shd w:val="clear" w:color="auto" w:fill="auto"/>
            <w:noWrap/>
            <w:vAlign w:val="center"/>
            <w:hideMark/>
          </w:tcPr>
          <w:p w14:paraId="46115EE4"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w:t>
            </w:r>
          </w:p>
        </w:tc>
        <w:tc>
          <w:tcPr>
            <w:tcW w:w="680" w:type="pct"/>
            <w:shd w:val="clear" w:color="auto" w:fill="auto"/>
            <w:noWrap/>
            <w:vAlign w:val="center"/>
            <w:hideMark/>
          </w:tcPr>
          <w:p w14:paraId="237230BD"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w:t>
            </w:r>
          </w:p>
        </w:tc>
        <w:tc>
          <w:tcPr>
            <w:tcW w:w="552" w:type="pct"/>
            <w:shd w:val="clear" w:color="auto" w:fill="auto"/>
            <w:noWrap/>
            <w:vAlign w:val="center"/>
            <w:hideMark/>
          </w:tcPr>
          <w:p w14:paraId="6EC48951"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w:t>
            </w:r>
          </w:p>
        </w:tc>
      </w:tr>
      <w:tr w:rsidR="009719EB" w:rsidRPr="009719EB" w14:paraId="65AA2521" w14:textId="77777777" w:rsidTr="00E11C30">
        <w:trPr>
          <w:trHeight w:val="20"/>
        </w:trPr>
        <w:tc>
          <w:tcPr>
            <w:tcW w:w="1376" w:type="pct"/>
            <w:shd w:val="clear" w:color="auto" w:fill="auto"/>
            <w:noWrap/>
            <w:vAlign w:val="center"/>
            <w:hideMark/>
          </w:tcPr>
          <w:p w14:paraId="72D40983"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turecki</w:t>
            </w:r>
          </w:p>
        </w:tc>
        <w:tc>
          <w:tcPr>
            <w:tcW w:w="655" w:type="pct"/>
            <w:shd w:val="clear" w:color="auto" w:fill="auto"/>
            <w:noWrap/>
            <w:vAlign w:val="center"/>
            <w:hideMark/>
          </w:tcPr>
          <w:p w14:paraId="4B7DD5EF"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36</w:t>
            </w:r>
          </w:p>
        </w:tc>
        <w:tc>
          <w:tcPr>
            <w:tcW w:w="641" w:type="pct"/>
            <w:shd w:val="clear" w:color="auto" w:fill="auto"/>
            <w:noWrap/>
            <w:vAlign w:val="center"/>
            <w:hideMark/>
          </w:tcPr>
          <w:p w14:paraId="358508AB"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14</w:t>
            </w:r>
          </w:p>
        </w:tc>
        <w:tc>
          <w:tcPr>
            <w:tcW w:w="401" w:type="pct"/>
            <w:shd w:val="clear" w:color="auto" w:fill="auto"/>
            <w:noWrap/>
            <w:vAlign w:val="center"/>
            <w:hideMark/>
          </w:tcPr>
          <w:p w14:paraId="4BAA4F9A"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w:t>
            </w:r>
          </w:p>
        </w:tc>
        <w:tc>
          <w:tcPr>
            <w:tcW w:w="695" w:type="pct"/>
            <w:shd w:val="clear" w:color="auto" w:fill="auto"/>
            <w:noWrap/>
            <w:vAlign w:val="center"/>
            <w:hideMark/>
          </w:tcPr>
          <w:p w14:paraId="5FBCABB9"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w:t>
            </w:r>
          </w:p>
        </w:tc>
        <w:tc>
          <w:tcPr>
            <w:tcW w:w="680" w:type="pct"/>
            <w:shd w:val="clear" w:color="auto" w:fill="auto"/>
            <w:noWrap/>
            <w:vAlign w:val="center"/>
            <w:hideMark/>
          </w:tcPr>
          <w:p w14:paraId="6414BDCF"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w:t>
            </w:r>
          </w:p>
        </w:tc>
        <w:tc>
          <w:tcPr>
            <w:tcW w:w="552" w:type="pct"/>
            <w:shd w:val="clear" w:color="auto" w:fill="auto"/>
            <w:noWrap/>
            <w:vAlign w:val="center"/>
            <w:hideMark/>
          </w:tcPr>
          <w:p w14:paraId="0AC293BB"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w:t>
            </w:r>
          </w:p>
        </w:tc>
      </w:tr>
      <w:tr w:rsidR="009719EB" w:rsidRPr="009719EB" w14:paraId="2E24A26D" w14:textId="77777777" w:rsidTr="00E11C30">
        <w:trPr>
          <w:trHeight w:val="288"/>
        </w:trPr>
        <w:tc>
          <w:tcPr>
            <w:tcW w:w="1376" w:type="pct"/>
            <w:shd w:val="clear" w:color="auto" w:fill="auto"/>
            <w:noWrap/>
            <w:vAlign w:val="center"/>
            <w:hideMark/>
          </w:tcPr>
          <w:p w14:paraId="4B5F45AB" w14:textId="77777777" w:rsidR="00DE79A9" w:rsidRPr="00E11C30" w:rsidRDefault="00DE79A9" w:rsidP="00D37D63">
            <w:pPr>
              <w:suppressAutoHyphens w:val="0"/>
              <w:spacing w:after="0" w:line="276" w:lineRule="auto"/>
              <w:rPr>
                <w:rFonts w:eastAsia="Times New Roman"/>
                <w:sz w:val="22"/>
                <w:lang w:eastAsia="pl-PL"/>
              </w:rPr>
            </w:pPr>
            <w:r w:rsidRPr="00E11C30">
              <w:rPr>
                <w:rFonts w:eastAsia="Times New Roman"/>
                <w:sz w:val="22"/>
                <w:lang w:eastAsia="pl-PL"/>
              </w:rPr>
              <w:t> </w:t>
            </w:r>
          </w:p>
        </w:tc>
        <w:tc>
          <w:tcPr>
            <w:tcW w:w="3624" w:type="pct"/>
            <w:gridSpan w:val="6"/>
            <w:shd w:val="clear" w:color="auto" w:fill="auto"/>
            <w:noWrap/>
            <w:vAlign w:val="center"/>
            <w:hideMark/>
          </w:tcPr>
          <w:p w14:paraId="2100936E" w14:textId="77777777" w:rsidR="00DE79A9" w:rsidRPr="00E11C30" w:rsidRDefault="00DE79A9" w:rsidP="00E11C30">
            <w:pPr>
              <w:suppressAutoHyphens w:val="0"/>
              <w:spacing w:after="0" w:line="276" w:lineRule="auto"/>
              <w:rPr>
                <w:rFonts w:eastAsia="Times New Roman"/>
                <w:b/>
                <w:bCs/>
                <w:sz w:val="22"/>
                <w:lang w:eastAsia="pl-PL"/>
              </w:rPr>
            </w:pPr>
            <w:r w:rsidRPr="00E11C30">
              <w:rPr>
                <w:rFonts w:eastAsia="Times New Roman"/>
                <w:b/>
                <w:bCs/>
                <w:sz w:val="22"/>
                <w:lang w:eastAsia="pl-PL"/>
              </w:rPr>
              <w:t>Zmiana 2015/2020</w:t>
            </w:r>
          </w:p>
        </w:tc>
      </w:tr>
      <w:tr w:rsidR="009719EB" w:rsidRPr="009719EB" w14:paraId="68FB8083" w14:textId="77777777" w:rsidTr="00E11C30">
        <w:trPr>
          <w:trHeight w:val="253"/>
        </w:trPr>
        <w:tc>
          <w:tcPr>
            <w:tcW w:w="1376" w:type="pct"/>
            <w:shd w:val="clear" w:color="auto" w:fill="auto"/>
            <w:noWrap/>
            <w:vAlign w:val="center"/>
            <w:hideMark/>
          </w:tcPr>
          <w:p w14:paraId="4E7803AB"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Województwo wielkopolskie</w:t>
            </w:r>
          </w:p>
        </w:tc>
        <w:tc>
          <w:tcPr>
            <w:tcW w:w="655" w:type="pct"/>
            <w:shd w:val="clear" w:color="auto" w:fill="auto"/>
            <w:noWrap/>
            <w:vAlign w:val="center"/>
            <w:hideMark/>
          </w:tcPr>
          <w:p w14:paraId="6D318951"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-1,7%</w:t>
            </w:r>
          </w:p>
        </w:tc>
        <w:tc>
          <w:tcPr>
            <w:tcW w:w="641" w:type="pct"/>
            <w:shd w:val="clear" w:color="auto" w:fill="auto"/>
            <w:noWrap/>
            <w:vAlign w:val="center"/>
            <w:hideMark/>
          </w:tcPr>
          <w:p w14:paraId="206DCC3C"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-8,5%</w:t>
            </w:r>
          </w:p>
        </w:tc>
        <w:tc>
          <w:tcPr>
            <w:tcW w:w="401" w:type="pct"/>
            <w:shd w:val="clear" w:color="auto" w:fill="auto"/>
            <w:noWrap/>
            <w:vAlign w:val="center"/>
            <w:hideMark/>
          </w:tcPr>
          <w:p w14:paraId="2F40CB2D"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12,6%</w:t>
            </w:r>
          </w:p>
        </w:tc>
        <w:tc>
          <w:tcPr>
            <w:tcW w:w="695" w:type="pct"/>
            <w:shd w:val="clear" w:color="auto" w:fill="auto"/>
            <w:noWrap/>
            <w:vAlign w:val="center"/>
            <w:hideMark/>
          </w:tcPr>
          <w:p w14:paraId="63BF4BB9"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-18,0%</w:t>
            </w:r>
          </w:p>
        </w:tc>
        <w:tc>
          <w:tcPr>
            <w:tcW w:w="680" w:type="pct"/>
            <w:shd w:val="clear" w:color="auto" w:fill="auto"/>
            <w:noWrap/>
            <w:vAlign w:val="center"/>
            <w:hideMark/>
          </w:tcPr>
          <w:p w14:paraId="3CC8D1E6"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-8,6%</w:t>
            </w:r>
          </w:p>
        </w:tc>
        <w:tc>
          <w:tcPr>
            <w:tcW w:w="552" w:type="pct"/>
            <w:shd w:val="clear" w:color="auto" w:fill="auto"/>
            <w:noWrap/>
            <w:vAlign w:val="center"/>
            <w:hideMark/>
          </w:tcPr>
          <w:p w14:paraId="7F292849"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77,8%</w:t>
            </w:r>
          </w:p>
        </w:tc>
      </w:tr>
      <w:tr w:rsidR="009719EB" w:rsidRPr="009719EB" w14:paraId="322BD0AC" w14:textId="77777777" w:rsidTr="00E11C30">
        <w:trPr>
          <w:trHeight w:val="253"/>
        </w:trPr>
        <w:tc>
          <w:tcPr>
            <w:tcW w:w="1376" w:type="pct"/>
            <w:shd w:val="clear" w:color="auto" w:fill="auto"/>
            <w:noWrap/>
            <w:vAlign w:val="center"/>
            <w:hideMark/>
          </w:tcPr>
          <w:p w14:paraId="137E1582"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Wielkopolska Wschodnia</w:t>
            </w:r>
          </w:p>
        </w:tc>
        <w:tc>
          <w:tcPr>
            <w:tcW w:w="655" w:type="pct"/>
            <w:shd w:val="clear" w:color="auto" w:fill="auto"/>
            <w:noWrap/>
            <w:vAlign w:val="center"/>
            <w:hideMark/>
          </w:tcPr>
          <w:p w14:paraId="670BCFA0"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-4,4%</w:t>
            </w:r>
          </w:p>
        </w:tc>
        <w:tc>
          <w:tcPr>
            <w:tcW w:w="641" w:type="pct"/>
            <w:shd w:val="clear" w:color="auto" w:fill="auto"/>
            <w:noWrap/>
            <w:vAlign w:val="center"/>
            <w:hideMark/>
          </w:tcPr>
          <w:p w14:paraId="4B291E31"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-22,1%</w:t>
            </w:r>
          </w:p>
        </w:tc>
        <w:tc>
          <w:tcPr>
            <w:tcW w:w="401" w:type="pct"/>
            <w:shd w:val="clear" w:color="auto" w:fill="auto"/>
            <w:noWrap/>
            <w:vAlign w:val="center"/>
            <w:hideMark/>
          </w:tcPr>
          <w:p w14:paraId="03781B51"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20,0%</w:t>
            </w:r>
          </w:p>
        </w:tc>
        <w:tc>
          <w:tcPr>
            <w:tcW w:w="695" w:type="pct"/>
            <w:shd w:val="clear" w:color="auto" w:fill="auto"/>
            <w:noWrap/>
            <w:vAlign w:val="center"/>
            <w:hideMark/>
          </w:tcPr>
          <w:p w14:paraId="31BC99EA"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12,5%</w:t>
            </w:r>
          </w:p>
        </w:tc>
        <w:tc>
          <w:tcPr>
            <w:tcW w:w="680" w:type="pct"/>
            <w:shd w:val="clear" w:color="auto" w:fill="auto"/>
            <w:noWrap/>
            <w:vAlign w:val="center"/>
            <w:hideMark/>
          </w:tcPr>
          <w:p w14:paraId="2B697549"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0,0%</w:t>
            </w:r>
          </w:p>
        </w:tc>
        <w:tc>
          <w:tcPr>
            <w:tcW w:w="552" w:type="pct"/>
            <w:shd w:val="clear" w:color="auto" w:fill="auto"/>
            <w:noWrap/>
            <w:vAlign w:val="center"/>
            <w:hideMark/>
          </w:tcPr>
          <w:p w14:paraId="07C52BBE" w14:textId="77777777" w:rsidR="00DE79A9" w:rsidRPr="00E11C30" w:rsidRDefault="00DE79A9" w:rsidP="00E11C30">
            <w:pPr>
              <w:suppressAutoHyphens w:val="0"/>
              <w:spacing w:after="0" w:line="276" w:lineRule="auto"/>
              <w:jc w:val="right"/>
              <w:rPr>
                <w:rFonts w:eastAsia="Times New Roman"/>
                <w:b/>
                <w:bCs/>
                <w:sz w:val="22"/>
                <w:lang w:eastAsia="pl-PL"/>
              </w:rPr>
            </w:pPr>
            <w:r w:rsidRPr="00E11C30">
              <w:rPr>
                <w:rFonts w:eastAsia="Times New Roman"/>
                <w:b/>
                <w:bCs/>
                <w:sz w:val="22"/>
                <w:lang w:eastAsia="pl-PL"/>
              </w:rPr>
              <w:t>250,0%</w:t>
            </w:r>
          </w:p>
        </w:tc>
      </w:tr>
      <w:tr w:rsidR="009719EB" w:rsidRPr="009719EB" w14:paraId="3FD3AFFA" w14:textId="77777777" w:rsidTr="00E11C30">
        <w:trPr>
          <w:trHeight w:val="253"/>
        </w:trPr>
        <w:tc>
          <w:tcPr>
            <w:tcW w:w="1376" w:type="pct"/>
            <w:shd w:val="clear" w:color="auto" w:fill="auto"/>
            <w:noWrap/>
            <w:vAlign w:val="center"/>
            <w:hideMark/>
          </w:tcPr>
          <w:p w14:paraId="55F1163F"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m. Konin</w:t>
            </w:r>
          </w:p>
        </w:tc>
        <w:tc>
          <w:tcPr>
            <w:tcW w:w="655" w:type="pct"/>
            <w:shd w:val="clear" w:color="auto" w:fill="auto"/>
            <w:noWrap/>
            <w:vAlign w:val="center"/>
            <w:hideMark/>
          </w:tcPr>
          <w:p w14:paraId="1CEF5ED5"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-2,9%</w:t>
            </w:r>
          </w:p>
        </w:tc>
        <w:tc>
          <w:tcPr>
            <w:tcW w:w="641" w:type="pct"/>
            <w:shd w:val="clear" w:color="auto" w:fill="auto"/>
            <w:noWrap/>
            <w:vAlign w:val="center"/>
            <w:hideMark/>
          </w:tcPr>
          <w:p w14:paraId="2615D318"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-18,8%</w:t>
            </w:r>
          </w:p>
        </w:tc>
        <w:tc>
          <w:tcPr>
            <w:tcW w:w="401" w:type="pct"/>
            <w:shd w:val="clear" w:color="auto" w:fill="auto"/>
            <w:noWrap/>
            <w:vAlign w:val="center"/>
            <w:hideMark/>
          </w:tcPr>
          <w:p w14:paraId="2E4FFEA9"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c>
          <w:tcPr>
            <w:tcW w:w="695" w:type="pct"/>
            <w:shd w:val="clear" w:color="auto" w:fill="auto"/>
            <w:noWrap/>
            <w:vAlign w:val="center"/>
            <w:hideMark/>
          </w:tcPr>
          <w:p w14:paraId="4DE9630C"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50,0%</w:t>
            </w:r>
          </w:p>
        </w:tc>
        <w:tc>
          <w:tcPr>
            <w:tcW w:w="680" w:type="pct"/>
            <w:shd w:val="clear" w:color="auto" w:fill="auto"/>
            <w:noWrap/>
            <w:vAlign w:val="center"/>
            <w:hideMark/>
          </w:tcPr>
          <w:p w14:paraId="0D89B268"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c>
          <w:tcPr>
            <w:tcW w:w="552" w:type="pct"/>
            <w:shd w:val="clear" w:color="auto" w:fill="auto"/>
            <w:noWrap/>
            <w:vAlign w:val="center"/>
            <w:hideMark/>
          </w:tcPr>
          <w:p w14:paraId="768DFA99"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r>
      <w:tr w:rsidR="009719EB" w:rsidRPr="009719EB" w14:paraId="2B57927F" w14:textId="77777777" w:rsidTr="00E11C30">
        <w:trPr>
          <w:trHeight w:val="253"/>
        </w:trPr>
        <w:tc>
          <w:tcPr>
            <w:tcW w:w="1376" w:type="pct"/>
            <w:shd w:val="clear" w:color="auto" w:fill="auto"/>
            <w:noWrap/>
            <w:vAlign w:val="center"/>
            <w:hideMark/>
          </w:tcPr>
          <w:p w14:paraId="3712CEFB"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kolski</w:t>
            </w:r>
          </w:p>
        </w:tc>
        <w:tc>
          <w:tcPr>
            <w:tcW w:w="655" w:type="pct"/>
            <w:shd w:val="clear" w:color="auto" w:fill="auto"/>
            <w:noWrap/>
            <w:vAlign w:val="center"/>
            <w:hideMark/>
          </w:tcPr>
          <w:p w14:paraId="679B3FC2"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-37,5%</w:t>
            </w:r>
          </w:p>
        </w:tc>
        <w:tc>
          <w:tcPr>
            <w:tcW w:w="641" w:type="pct"/>
            <w:shd w:val="clear" w:color="auto" w:fill="auto"/>
            <w:noWrap/>
            <w:vAlign w:val="center"/>
            <w:hideMark/>
          </w:tcPr>
          <w:p w14:paraId="49E9E7BE"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-37,5%</w:t>
            </w:r>
          </w:p>
        </w:tc>
        <w:tc>
          <w:tcPr>
            <w:tcW w:w="401" w:type="pct"/>
            <w:shd w:val="clear" w:color="auto" w:fill="auto"/>
            <w:noWrap/>
            <w:vAlign w:val="center"/>
            <w:hideMark/>
          </w:tcPr>
          <w:p w14:paraId="2D6C3DF0"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-66,7%</w:t>
            </w:r>
          </w:p>
        </w:tc>
        <w:tc>
          <w:tcPr>
            <w:tcW w:w="695" w:type="pct"/>
            <w:shd w:val="clear" w:color="auto" w:fill="auto"/>
            <w:noWrap/>
            <w:vAlign w:val="center"/>
            <w:hideMark/>
          </w:tcPr>
          <w:p w14:paraId="2C90F8D4"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0,0%</w:t>
            </w:r>
          </w:p>
        </w:tc>
        <w:tc>
          <w:tcPr>
            <w:tcW w:w="680" w:type="pct"/>
            <w:shd w:val="clear" w:color="auto" w:fill="auto"/>
            <w:noWrap/>
            <w:vAlign w:val="center"/>
            <w:hideMark/>
          </w:tcPr>
          <w:p w14:paraId="50A6B249"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c>
          <w:tcPr>
            <w:tcW w:w="552" w:type="pct"/>
            <w:shd w:val="clear" w:color="auto" w:fill="auto"/>
            <w:noWrap/>
            <w:vAlign w:val="center"/>
            <w:hideMark/>
          </w:tcPr>
          <w:p w14:paraId="2612691F"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r>
      <w:tr w:rsidR="009719EB" w:rsidRPr="009719EB" w14:paraId="7861F648" w14:textId="77777777" w:rsidTr="00E11C30">
        <w:trPr>
          <w:trHeight w:val="253"/>
        </w:trPr>
        <w:tc>
          <w:tcPr>
            <w:tcW w:w="1376" w:type="pct"/>
            <w:shd w:val="clear" w:color="auto" w:fill="auto"/>
            <w:noWrap/>
            <w:vAlign w:val="center"/>
            <w:hideMark/>
          </w:tcPr>
          <w:p w14:paraId="599BC982"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koniński</w:t>
            </w:r>
          </w:p>
        </w:tc>
        <w:tc>
          <w:tcPr>
            <w:tcW w:w="655" w:type="pct"/>
            <w:shd w:val="clear" w:color="auto" w:fill="auto"/>
            <w:noWrap/>
            <w:vAlign w:val="center"/>
            <w:hideMark/>
          </w:tcPr>
          <w:p w14:paraId="488E62FB"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8,5%</w:t>
            </w:r>
          </w:p>
        </w:tc>
        <w:tc>
          <w:tcPr>
            <w:tcW w:w="641" w:type="pct"/>
            <w:shd w:val="clear" w:color="auto" w:fill="auto"/>
            <w:noWrap/>
            <w:vAlign w:val="center"/>
            <w:hideMark/>
          </w:tcPr>
          <w:p w14:paraId="19782076"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-6,9%</w:t>
            </w:r>
          </w:p>
        </w:tc>
        <w:tc>
          <w:tcPr>
            <w:tcW w:w="401" w:type="pct"/>
            <w:shd w:val="clear" w:color="auto" w:fill="auto"/>
            <w:noWrap/>
            <w:vAlign w:val="center"/>
            <w:hideMark/>
          </w:tcPr>
          <w:p w14:paraId="30820A36"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37,5%</w:t>
            </w:r>
          </w:p>
        </w:tc>
        <w:tc>
          <w:tcPr>
            <w:tcW w:w="695" w:type="pct"/>
            <w:shd w:val="clear" w:color="auto" w:fill="auto"/>
            <w:noWrap/>
            <w:vAlign w:val="center"/>
            <w:hideMark/>
          </w:tcPr>
          <w:p w14:paraId="07CE8E11"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0,0%</w:t>
            </w:r>
          </w:p>
        </w:tc>
        <w:tc>
          <w:tcPr>
            <w:tcW w:w="680" w:type="pct"/>
            <w:shd w:val="clear" w:color="auto" w:fill="auto"/>
            <w:noWrap/>
            <w:vAlign w:val="center"/>
            <w:hideMark/>
          </w:tcPr>
          <w:p w14:paraId="1A2CCA7D"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0,0%</w:t>
            </w:r>
          </w:p>
        </w:tc>
        <w:tc>
          <w:tcPr>
            <w:tcW w:w="552" w:type="pct"/>
            <w:shd w:val="clear" w:color="auto" w:fill="auto"/>
            <w:noWrap/>
            <w:vAlign w:val="center"/>
            <w:hideMark/>
          </w:tcPr>
          <w:p w14:paraId="4360EC9C"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r>
      <w:tr w:rsidR="009719EB" w:rsidRPr="009719EB" w14:paraId="2D6851BA" w14:textId="77777777" w:rsidTr="00E11C30">
        <w:trPr>
          <w:trHeight w:val="253"/>
        </w:trPr>
        <w:tc>
          <w:tcPr>
            <w:tcW w:w="1376" w:type="pct"/>
            <w:shd w:val="clear" w:color="auto" w:fill="auto"/>
            <w:noWrap/>
            <w:vAlign w:val="center"/>
            <w:hideMark/>
          </w:tcPr>
          <w:p w14:paraId="613231A6"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słupecki</w:t>
            </w:r>
          </w:p>
        </w:tc>
        <w:tc>
          <w:tcPr>
            <w:tcW w:w="655" w:type="pct"/>
            <w:shd w:val="clear" w:color="auto" w:fill="auto"/>
            <w:noWrap/>
            <w:vAlign w:val="center"/>
            <w:hideMark/>
          </w:tcPr>
          <w:p w14:paraId="5DA79321"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66,7%</w:t>
            </w:r>
          </w:p>
        </w:tc>
        <w:tc>
          <w:tcPr>
            <w:tcW w:w="641" w:type="pct"/>
            <w:shd w:val="clear" w:color="auto" w:fill="auto"/>
            <w:noWrap/>
            <w:vAlign w:val="center"/>
            <w:hideMark/>
          </w:tcPr>
          <w:p w14:paraId="00C4536D"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-26,1%</w:t>
            </w:r>
          </w:p>
        </w:tc>
        <w:tc>
          <w:tcPr>
            <w:tcW w:w="401" w:type="pct"/>
            <w:shd w:val="clear" w:color="auto" w:fill="auto"/>
            <w:noWrap/>
            <w:vAlign w:val="center"/>
            <w:hideMark/>
          </w:tcPr>
          <w:p w14:paraId="06C1286F"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200,0%</w:t>
            </w:r>
          </w:p>
        </w:tc>
        <w:tc>
          <w:tcPr>
            <w:tcW w:w="695" w:type="pct"/>
            <w:shd w:val="clear" w:color="auto" w:fill="auto"/>
            <w:noWrap/>
            <w:vAlign w:val="center"/>
            <w:hideMark/>
          </w:tcPr>
          <w:p w14:paraId="3B38E7C4"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c>
          <w:tcPr>
            <w:tcW w:w="680" w:type="pct"/>
            <w:shd w:val="clear" w:color="auto" w:fill="auto"/>
            <w:noWrap/>
            <w:vAlign w:val="center"/>
            <w:hideMark/>
          </w:tcPr>
          <w:p w14:paraId="11202D73"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c>
          <w:tcPr>
            <w:tcW w:w="552" w:type="pct"/>
            <w:shd w:val="clear" w:color="auto" w:fill="auto"/>
            <w:noWrap/>
            <w:vAlign w:val="center"/>
            <w:hideMark/>
          </w:tcPr>
          <w:p w14:paraId="1A7C4B7A"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r>
      <w:tr w:rsidR="009719EB" w:rsidRPr="009719EB" w14:paraId="322A8CDC" w14:textId="77777777" w:rsidTr="00E11C30">
        <w:trPr>
          <w:trHeight w:val="276"/>
        </w:trPr>
        <w:tc>
          <w:tcPr>
            <w:tcW w:w="1376" w:type="pct"/>
            <w:shd w:val="clear" w:color="auto" w:fill="auto"/>
            <w:noWrap/>
            <w:vAlign w:val="center"/>
            <w:hideMark/>
          </w:tcPr>
          <w:p w14:paraId="16140E36" w14:textId="77777777" w:rsidR="00DE79A9" w:rsidRPr="00E11C30" w:rsidRDefault="00DE79A9" w:rsidP="00D37D63">
            <w:pPr>
              <w:suppressAutoHyphens w:val="0"/>
              <w:spacing w:after="0" w:line="276" w:lineRule="auto"/>
              <w:rPr>
                <w:rFonts w:eastAsia="Times New Roman"/>
                <w:b/>
                <w:bCs/>
                <w:sz w:val="22"/>
                <w:lang w:eastAsia="pl-PL"/>
              </w:rPr>
            </w:pPr>
            <w:r w:rsidRPr="00E11C30">
              <w:rPr>
                <w:rFonts w:eastAsia="Times New Roman"/>
                <w:b/>
                <w:bCs/>
                <w:sz w:val="22"/>
                <w:lang w:eastAsia="pl-PL"/>
              </w:rPr>
              <w:t>Powiat turecki</w:t>
            </w:r>
          </w:p>
        </w:tc>
        <w:tc>
          <w:tcPr>
            <w:tcW w:w="655" w:type="pct"/>
            <w:shd w:val="clear" w:color="auto" w:fill="auto"/>
            <w:noWrap/>
            <w:vAlign w:val="center"/>
            <w:hideMark/>
          </w:tcPr>
          <w:p w14:paraId="1A71E597"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-7,7%</w:t>
            </w:r>
          </w:p>
        </w:tc>
        <w:tc>
          <w:tcPr>
            <w:tcW w:w="641" w:type="pct"/>
            <w:shd w:val="clear" w:color="auto" w:fill="auto"/>
            <w:noWrap/>
            <w:vAlign w:val="center"/>
            <w:hideMark/>
          </w:tcPr>
          <w:p w14:paraId="1E819FA2"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-30,0%</w:t>
            </w:r>
          </w:p>
        </w:tc>
        <w:tc>
          <w:tcPr>
            <w:tcW w:w="401" w:type="pct"/>
            <w:shd w:val="clear" w:color="auto" w:fill="auto"/>
            <w:noWrap/>
            <w:vAlign w:val="center"/>
            <w:hideMark/>
          </w:tcPr>
          <w:p w14:paraId="6DD5D228"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-66,7%</w:t>
            </w:r>
          </w:p>
        </w:tc>
        <w:tc>
          <w:tcPr>
            <w:tcW w:w="695" w:type="pct"/>
            <w:shd w:val="clear" w:color="auto" w:fill="auto"/>
            <w:noWrap/>
            <w:vAlign w:val="center"/>
            <w:hideMark/>
          </w:tcPr>
          <w:p w14:paraId="3EEC2D3C"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0,0%</w:t>
            </w:r>
          </w:p>
        </w:tc>
        <w:tc>
          <w:tcPr>
            <w:tcW w:w="680" w:type="pct"/>
            <w:shd w:val="clear" w:color="auto" w:fill="auto"/>
            <w:noWrap/>
            <w:vAlign w:val="center"/>
            <w:hideMark/>
          </w:tcPr>
          <w:p w14:paraId="0590356F"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w:t>
            </w:r>
          </w:p>
        </w:tc>
        <w:tc>
          <w:tcPr>
            <w:tcW w:w="552" w:type="pct"/>
            <w:shd w:val="clear" w:color="auto" w:fill="auto"/>
            <w:noWrap/>
            <w:vAlign w:val="center"/>
            <w:hideMark/>
          </w:tcPr>
          <w:p w14:paraId="085EA69D" w14:textId="77777777" w:rsidR="00DE79A9" w:rsidRPr="00E11C30" w:rsidRDefault="00DE79A9" w:rsidP="00E11C30">
            <w:pPr>
              <w:suppressAutoHyphens w:val="0"/>
              <w:spacing w:after="0" w:line="276" w:lineRule="auto"/>
              <w:jc w:val="right"/>
              <w:rPr>
                <w:rFonts w:eastAsia="Times New Roman"/>
                <w:sz w:val="22"/>
                <w:lang w:eastAsia="pl-PL"/>
              </w:rPr>
            </w:pPr>
            <w:r w:rsidRPr="00E11C30">
              <w:rPr>
                <w:rFonts w:eastAsia="Times New Roman"/>
                <w:sz w:val="22"/>
                <w:lang w:eastAsia="pl-PL"/>
              </w:rPr>
              <w:t>50,0%</w:t>
            </w:r>
          </w:p>
        </w:tc>
      </w:tr>
    </w:tbl>
    <w:p w14:paraId="256A93C3" w14:textId="77777777" w:rsidR="00DE79A9" w:rsidRPr="009719EB" w:rsidRDefault="00DE79A9" w:rsidP="00D37D63">
      <w:pPr>
        <w:pStyle w:val="zrodlo"/>
        <w:rPr>
          <w:lang w:val="pl-PL"/>
        </w:rPr>
      </w:pPr>
      <w:r w:rsidRPr="009719EB">
        <w:t xml:space="preserve">Źródło: opracowanie własne na podstawie sprawozdań z realizacji ustawy </w:t>
      </w:r>
      <w:r w:rsidR="00F47B25" w:rsidRPr="009719EB">
        <w:br/>
      </w:r>
      <w:r w:rsidRPr="009719EB">
        <w:t>o wspieraniu rodziny i systemie pieczy zastępczej za lata 2015-2020</w:t>
      </w:r>
    </w:p>
    <w:p w14:paraId="04B37064" w14:textId="77777777" w:rsidR="00BE04D4" w:rsidRPr="009719EB" w:rsidRDefault="00BE04D4" w:rsidP="00D37D63">
      <w:pPr>
        <w:spacing w:line="276" w:lineRule="auto"/>
      </w:pPr>
      <w:r w:rsidRPr="009719EB">
        <w:t xml:space="preserve">W Wielkopolsce Wschodniej w 2020 roku zatrudnionych było 20 koordynatorów pieczy zastępczej, przy czym najwięcej (6) w powiecie konińskim, a najmniej – w powiecie kolskim (2). Ogółem w Wielkopolsce w 2020 roku działało 163 koordynatorów pieczy zastępczej. </w:t>
      </w:r>
    </w:p>
    <w:p w14:paraId="7341A5B1" w14:textId="77777777" w:rsidR="0098443C" w:rsidRDefault="0098443C" w:rsidP="00D37D63">
      <w:pPr>
        <w:pStyle w:val="Legenda"/>
        <w:spacing w:line="276" w:lineRule="auto"/>
        <w:rPr>
          <w:color w:val="auto"/>
        </w:rPr>
      </w:pPr>
      <w:r>
        <w:rPr>
          <w:color w:val="auto"/>
        </w:rPr>
        <w:br w:type="page"/>
      </w:r>
    </w:p>
    <w:p w14:paraId="72EB69EB" w14:textId="6FD3ABB5" w:rsidR="00BE04D4" w:rsidRPr="0098443C" w:rsidRDefault="00BE04D4" w:rsidP="00D37D63">
      <w:pPr>
        <w:pStyle w:val="Legenda"/>
        <w:spacing w:line="276" w:lineRule="auto"/>
      </w:pPr>
      <w:bookmarkStart w:id="85" w:name="_Toc111121562"/>
      <w:r w:rsidRPr="0098443C">
        <w:lastRenderedPageBreak/>
        <w:t xml:space="preserve">Tabela </w:t>
      </w:r>
      <w:fldSimple w:instr=" SEQ Tabela \* ARABIC ">
        <w:r w:rsidR="00B4115B">
          <w:rPr>
            <w:noProof/>
          </w:rPr>
          <w:t>25</w:t>
        </w:r>
      </w:fldSimple>
      <w:r w:rsidRPr="0098443C">
        <w:t>. Liczba koordynatorów pieczy zastępczej w Wielkopolsce Wschodniej w 2020 roku</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6"/>
        <w:gridCol w:w="5506"/>
      </w:tblGrid>
      <w:tr w:rsidR="009719EB" w:rsidRPr="00E11C30" w14:paraId="53AA35DE" w14:textId="77777777" w:rsidTr="00E11C30">
        <w:trPr>
          <w:trHeight w:val="378"/>
          <w:tblHeader/>
        </w:trPr>
        <w:tc>
          <w:tcPr>
            <w:tcW w:w="1962" w:type="pct"/>
            <w:shd w:val="clear" w:color="auto" w:fill="DEEAF6" w:themeFill="accent5" w:themeFillTint="33"/>
            <w:noWrap/>
            <w:vAlign w:val="center"/>
          </w:tcPr>
          <w:p w14:paraId="4C4B420C" w14:textId="2C02231B" w:rsidR="00BE04D4" w:rsidRPr="00E11C30" w:rsidRDefault="00E11C30" w:rsidP="00D37D63">
            <w:pPr>
              <w:suppressAutoHyphens w:val="0"/>
              <w:spacing w:after="0" w:line="276" w:lineRule="auto"/>
              <w:rPr>
                <w:szCs w:val="24"/>
              </w:rPr>
            </w:pPr>
            <w:r w:rsidRPr="00E11C30">
              <w:rPr>
                <w:b/>
                <w:szCs w:val="24"/>
              </w:rPr>
              <w:t>Wyszczególnienie</w:t>
            </w:r>
          </w:p>
        </w:tc>
        <w:tc>
          <w:tcPr>
            <w:tcW w:w="3038" w:type="pct"/>
            <w:shd w:val="clear" w:color="auto" w:fill="DEEAF6" w:themeFill="accent5" w:themeFillTint="33"/>
            <w:vAlign w:val="center"/>
          </w:tcPr>
          <w:p w14:paraId="7E31B2ED" w14:textId="77777777" w:rsidR="00BE04D4" w:rsidRPr="00E11C30" w:rsidRDefault="00BE04D4" w:rsidP="00D37D63">
            <w:pPr>
              <w:spacing w:after="0" w:line="276" w:lineRule="auto"/>
              <w:jc w:val="center"/>
              <w:rPr>
                <w:rFonts w:eastAsia="Times New Roman"/>
                <w:b/>
                <w:bCs/>
                <w:szCs w:val="24"/>
                <w:lang w:eastAsia="pl-PL"/>
              </w:rPr>
            </w:pPr>
            <w:r w:rsidRPr="00E11C30">
              <w:rPr>
                <w:rFonts w:eastAsia="Times New Roman"/>
                <w:b/>
                <w:bCs/>
                <w:szCs w:val="24"/>
                <w:lang w:eastAsia="pl-PL"/>
              </w:rPr>
              <w:t>Liczba koordynatorów pieczy zastępczej w powiecie</w:t>
            </w:r>
          </w:p>
        </w:tc>
      </w:tr>
      <w:tr w:rsidR="009719EB" w:rsidRPr="00E11C30" w14:paraId="7F3EEF94" w14:textId="77777777" w:rsidTr="00E11C30">
        <w:trPr>
          <w:trHeight w:val="288"/>
        </w:trPr>
        <w:tc>
          <w:tcPr>
            <w:tcW w:w="1962" w:type="pct"/>
            <w:shd w:val="clear" w:color="auto" w:fill="auto"/>
            <w:noWrap/>
            <w:vAlign w:val="center"/>
            <w:hideMark/>
          </w:tcPr>
          <w:p w14:paraId="43E16495" w14:textId="77777777" w:rsidR="00BE04D4" w:rsidRPr="00E11C30" w:rsidRDefault="00BE04D4" w:rsidP="00D37D63">
            <w:pPr>
              <w:suppressAutoHyphens w:val="0"/>
              <w:spacing w:after="0" w:line="276" w:lineRule="auto"/>
              <w:rPr>
                <w:rFonts w:eastAsia="Times New Roman"/>
                <w:b/>
                <w:bCs/>
                <w:szCs w:val="24"/>
                <w:lang w:eastAsia="pl-PL"/>
              </w:rPr>
            </w:pPr>
            <w:r w:rsidRPr="00E11C30">
              <w:rPr>
                <w:rFonts w:eastAsia="Times New Roman"/>
                <w:b/>
                <w:bCs/>
                <w:szCs w:val="24"/>
                <w:lang w:eastAsia="pl-PL"/>
              </w:rPr>
              <w:t>Województwo wielkopolskie</w:t>
            </w:r>
          </w:p>
        </w:tc>
        <w:tc>
          <w:tcPr>
            <w:tcW w:w="3038" w:type="pct"/>
            <w:shd w:val="clear" w:color="auto" w:fill="auto"/>
            <w:noWrap/>
            <w:vAlign w:val="center"/>
            <w:hideMark/>
          </w:tcPr>
          <w:p w14:paraId="38DC874A" w14:textId="77777777" w:rsidR="00BE04D4" w:rsidRPr="00E11C30" w:rsidRDefault="00BE04D4" w:rsidP="00E11C30">
            <w:pPr>
              <w:suppressAutoHyphens w:val="0"/>
              <w:spacing w:after="0" w:line="276" w:lineRule="auto"/>
              <w:jc w:val="right"/>
              <w:rPr>
                <w:rFonts w:eastAsia="Times New Roman"/>
                <w:b/>
                <w:bCs/>
                <w:szCs w:val="24"/>
                <w:lang w:eastAsia="pl-PL"/>
              </w:rPr>
            </w:pPr>
            <w:r w:rsidRPr="00E11C30">
              <w:rPr>
                <w:rFonts w:eastAsia="Times New Roman"/>
                <w:b/>
                <w:bCs/>
                <w:szCs w:val="24"/>
                <w:lang w:eastAsia="pl-PL"/>
              </w:rPr>
              <w:t>163</w:t>
            </w:r>
          </w:p>
        </w:tc>
      </w:tr>
      <w:tr w:rsidR="00BE04D4" w:rsidRPr="00E11C30" w14:paraId="1640ED5E" w14:textId="77777777" w:rsidTr="00E11C30">
        <w:trPr>
          <w:trHeight w:val="288"/>
        </w:trPr>
        <w:tc>
          <w:tcPr>
            <w:tcW w:w="1962" w:type="pct"/>
            <w:shd w:val="clear" w:color="auto" w:fill="auto"/>
            <w:noWrap/>
            <w:vAlign w:val="center"/>
            <w:hideMark/>
          </w:tcPr>
          <w:p w14:paraId="2C7A0ED5" w14:textId="77777777" w:rsidR="00BE04D4" w:rsidRPr="00E11C30" w:rsidRDefault="00BE04D4" w:rsidP="00D37D63">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Wielkopolska Wschodnia</w:t>
            </w:r>
          </w:p>
        </w:tc>
        <w:tc>
          <w:tcPr>
            <w:tcW w:w="3038" w:type="pct"/>
            <w:shd w:val="clear" w:color="auto" w:fill="auto"/>
            <w:noWrap/>
            <w:vAlign w:val="center"/>
            <w:hideMark/>
          </w:tcPr>
          <w:p w14:paraId="6197C3D7" w14:textId="77777777" w:rsidR="00BE04D4" w:rsidRPr="00E11C30" w:rsidRDefault="00BE04D4" w:rsidP="00E11C30">
            <w:pPr>
              <w:suppressAutoHyphens w:val="0"/>
              <w:spacing w:after="0" w:line="276" w:lineRule="auto"/>
              <w:jc w:val="right"/>
              <w:rPr>
                <w:rFonts w:eastAsia="Times New Roman"/>
                <w:b/>
                <w:bCs/>
                <w:color w:val="000000"/>
                <w:szCs w:val="24"/>
                <w:lang w:eastAsia="pl-PL"/>
              </w:rPr>
            </w:pPr>
            <w:r w:rsidRPr="00E11C30">
              <w:rPr>
                <w:rFonts w:eastAsia="Times New Roman"/>
                <w:b/>
                <w:bCs/>
                <w:color w:val="000000"/>
                <w:szCs w:val="24"/>
                <w:lang w:eastAsia="pl-PL"/>
              </w:rPr>
              <w:t>20</w:t>
            </w:r>
          </w:p>
        </w:tc>
      </w:tr>
      <w:tr w:rsidR="00BE04D4" w:rsidRPr="00E11C30" w14:paraId="157B544B" w14:textId="77777777" w:rsidTr="00E11C30">
        <w:trPr>
          <w:trHeight w:val="288"/>
        </w:trPr>
        <w:tc>
          <w:tcPr>
            <w:tcW w:w="1962" w:type="pct"/>
            <w:shd w:val="clear" w:color="auto" w:fill="auto"/>
            <w:noWrap/>
            <w:vAlign w:val="center"/>
            <w:hideMark/>
          </w:tcPr>
          <w:p w14:paraId="53DEF5F4" w14:textId="77777777" w:rsidR="00BE04D4" w:rsidRPr="00E11C30" w:rsidRDefault="00BE04D4" w:rsidP="00D37D63">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Powiat m. Konin</w:t>
            </w:r>
          </w:p>
        </w:tc>
        <w:tc>
          <w:tcPr>
            <w:tcW w:w="3038" w:type="pct"/>
            <w:shd w:val="clear" w:color="auto" w:fill="auto"/>
            <w:noWrap/>
            <w:vAlign w:val="center"/>
            <w:hideMark/>
          </w:tcPr>
          <w:p w14:paraId="2B8E846F" w14:textId="77777777" w:rsidR="00BE04D4" w:rsidRPr="00E11C30" w:rsidRDefault="00BE04D4" w:rsidP="00E11C30">
            <w:pPr>
              <w:suppressAutoHyphens w:val="0"/>
              <w:spacing w:after="0" w:line="276" w:lineRule="auto"/>
              <w:jc w:val="right"/>
              <w:rPr>
                <w:rFonts w:eastAsia="Times New Roman"/>
                <w:color w:val="000000"/>
                <w:szCs w:val="24"/>
                <w:lang w:eastAsia="pl-PL"/>
              </w:rPr>
            </w:pPr>
            <w:r w:rsidRPr="00E11C30">
              <w:rPr>
                <w:rFonts w:eastAsia="Times New Roman"/>
                <w:color w:val="000000"/>
                <w:szCs w:val="24"/>
                <w:lang w:eastAsia="pl-PL"/>
              </w:rPr>
              <w:t>5</w:t>
            </w:r>
          </w:p>
        </w:tc>
      </w:tr>
      <w:tr w:rsidR="00BE04D4" w:rsidRPr="00E11C30" w14:paraId="50F0B0FE" w14:textId="77777777" w:rsidTr="00E11C30">
        <w:trPr>
          <w:trHeight w:val="288"/>
        </w:trPr>
        <w:tc>
          <w:tcPr>
            <w:tcW w:w="1962" w:type="pct"/>
            <w:shd w:val="clear" w:color="auto" w:fill="auto"/>
            <w:noWrap/>
            <w:vAlign w:val="center"/>
            <w:hideMark/>
          </w:tcPr>
          <w:p w14:paraId="375D7D0A" w14:textId="77777777" w:rsidR="00BE04D4" w:rsidRPr="00E11C30" w:rsidRDefault="00BE04D4" w:rsidP="00D37D63">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Powiat kolski</w:t>
            </w:r>
          </w:p>
        </w:tc>
        <w:tc>
          <w:tcPr>
            <w:tcW w:w="3038" w:type="pct"/>
            <w:shd w:val="clear" w:color="auto" w:fill="auto"/>
            <w:noWrap/>
            <w:vAlign w:val="center"/>
            <w:hideMark/>
          </w:tcPr>
          <w:p w14:paraId="1892C087" w14:textId="77777777" w:rsidR="00BE04D4" w:rsidRPr="00E11C30" w:rsidRDefault="00BE04D4" w:rsidP="00E11C30">
            <w:pPr>
              <w:suppressAutoHyphens w:val="0"/>
              <w:spacing w:after="0" w:line="276" w:lineRule="auto"/>
              <w:jc w:val="right"/>
              <w:rPr>
                <w:rFonts w:eastAsia="Times New Roman"/>
                <w:color w:val="000000"/>
                <w:szCs w:val="24"/>
                <w:lang w:eastAsia="pl-PL"/>
              </w:rPr>
            </w:pPr>
            <w:r w:rsidRPr="00E11C30">
              <w:rPr>
                <w:rFonts w:eastAsia="Times New Roman"/>
                <w:color w:val="000000"/>
                <w:szCs w:val="24"/>
                <w:lang w:eastAsia="pl-PL"/>
              </w:rPr>
              <w:t>2</w:t>
            </w:r>
          </w:p>
        </w:tc>
      </w:tr>
      <w:tr w:rsidR="00BE04D4" w:rsidRPr="00E11C30" w14:paraId="73ADE2E3" w14:textId="77777777" w:rsidTr="00E11C30">
        <w:trPr>
          <w:trHeight w:val="288"/>
        </w:trPr>
        <w:tc>
          <w:tcPr>
            <w:tcW w:w="1962" w:type="pct"/>
            <w:shd w:val="clear" w:color="auto" w:fill="auto"/>
            <w:noWrap/>
            <w:vAlign w:val="center"/>
            <w:hideMark/>
          </w:tcPr>
          <w:p w14:paraId="3CC2D1B9" w14:textId="77777777" w:rsidR="00BE04D4" w:rsidRPr="00E11C30" w:rsidRDefault="00BE04D4" w:rsidP="00D37D63">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Powiat koniński</w:t>
            </w:r>
          </w:p>
        </w:tc>
        <w:tc>
          <w:tcPr>
            <w:tcW w:w="3038" w:type="pct"/>
            <w:shd w:val="clear" w:color="auto" w:fill="auto"/>
            <w:noWrap/>
            <w:vAlign w:val="center"/>
            <w:hideMark/>
          </w:tcPr>
          <w:p w14:paraId="18F46AB2" w14:textId="77777777" w:rsidR="00BE04D4" w:rsidRPr="00E11C30" w:rsidRDefault="00BE04D4" w:rsidP="00E11C30">
            <w:pPr>
              <w:suppressAutoHyphens w:val="0"/>
              <w:spacing w:after="0" w:line="276" w:lineRule="auto"/>
              <w:jc w:val="right"/>
              <w:rPr>
                <w:rFonts w:eastAsia="Times New Roman"/>
                <w:color w:val="000000"/>
                <w:szCs w:val="24"/>
                <w:lang w:eastAsia="pl-PL"/>
              </w:rPr>
            </w:pPr>
            <w:r w:rsidRPr="00E11C30">
              <w:rPr>
                <w:rFonts w:eastAsia="Times New Roman"/>
                <w:color w:val="000000"/>
                <w:szCs w:val="24"/>
                <w:lang w:eastAsia="pl-PL"/>
              </w:rPr>
              <w:t>6</w:t>
            </w:r>
          </w:p>
        </w:tc>
      </w:tr>
      <w:tr w:rsidR="00BE04D4" w:rsidRPr="00E11C30" w14:paraId="25E5E868" w14:textId="77777777" w:rsidTr="00E11C30">
        <w:trPr>
          <w:trHeight w:val="288"/>
        </w:trPr>
        <w:tc>
          <w:tcPr>
            <w:tcW w:w="1962" w:type="pct"/>
            <w:shd w:val="clear" w:color="auto" w:fill="auto"/>
            <w:noWrap/>
            <w:vAlign w:val="center"/>
            <w:hideMark/>
          </w:tcPr>
          <w:p w14:paraId="70E60F74" w14:textId="77777777" w:rsidR="00BE04D4" w:rsidRPr="00E11C30" w:rsidRDefault="00BE04D4" w:rsidP="00D37D63">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Powiat słupecki</w:t>
            </w:r>
          </w:p>
        </w:tc>
        <w:tc>
          <w:tcPr>
            <w:tcW w:w="3038" w:type="pct"/>
            <w:shd w:val="clear" w:color="auto" w:fill="auto"/>
            <w:noWrap/>
            <w:vAlign w:val="center"/>
            <w:hideMark/>
          </w:tcPr>
          <w:p w14:paraId="44EBD20C" w14:textId="77777777" w:rsidR="00BE04D4" w:rsidRPr="00E11C30" w:rsidRDefault="00BE04D4" w:rsidP="00E11C30">
            <w:pPr>
              <w:suppressAutoHyphens w:val="0"/>
              <w:spacing w:after="0" w:line="276" w:lineRule="auto"/>
              <w:jc w:val="right"/>
              <w:rPr>
                <w:rFonts w:eastAsia="Times New Roman"/>
                <w:color w:val="000000"/>
                <w:szCs w:val="24"/>
                <w:lang w:eastAsia="pl-PL"/>
              </w:rPr>
            </w:pPr>
            <w:r w:rsidRPr="00E11C30">
              <w:rPr>
                <w:rFonts w:eastAsia="Times New Roman"/>
                <w:color w:val="000000"/>
                <w:szCs w:val="24"/>
                <w:lang w:eastAsia="pl-PL"/>
              </w:rPr>
              <w:t>3</w:t>
            </w:r>
          </w:p>
        </w:tc>
      </w:tr>
      <w:tr w:rsidR="00BE04D4" w:rsidRPr="00E11C30" w14:paraId="3E5B2F83" w14:textId="77777777" w:rsidTr="00E11C30">
        <w:trPr>
          <w:trHeight w:val="288"/>
        </w:trPr>
        <w:tc>
          <w:tcPr>
            <w:tcW w:w="1962" w:type="pct"/>
            <w:shd w:val="clear" w:color="auto" w:fill="auto"/>
            <w:noWrap/>
            <w:vAlign w:val="center"/>
            <w:hideMark/>
          </w:tcPr>
          <w:p w14:paraId="0011B3A7" w14:textId="77777777" w:rsidR="00BE04D4" w:rsidRPr="00E11C30" w:rsidRDefault="00BE04D4" w:rsidP="00D37D63">
            <w:pPr>
              <w:suppressAutoHyphens w:val="0"/>
              <w:spacing w:after="0" w:line="276" w:lineRule="auto"/>
              <w:rPr>
                <w:rFonts w:eastAsia="Times New Roman"/>
                <w:b/>
                <w:bCs/>
                <w:color w:val="000000"/>
                <w:szCs w:val="24"/>
                <w:lang w:eastAsia="pl-PL"/>
              </w:rPr>
            </w:pPr>
            <w:r w:rsidRPr="00E11C30">
              <w:rPr>
                <w:rFonts w:eastAsia="Times New Roman"/>
                <w:b/>
                <w:bCs/>
                <w:color w:val="000000"/>
                <w:szCs w:val="24"/>
                <w:lang w:eastAsia="pl-PL"/>
              </w:rPr>
              <w:t>Powiat turecki</w:t>
            </w:r>
          </w:p>
        </w:tc>
        <w:tc>
          <w:tcPr>
            <w:tcW w:w="3038" w:type="pct"/>
            <w:shd w:val="clear" w:color="auto" w:fill="auto"/>
            <w:noWrap/>
            <w:vAlign w:val="center"/>
            <w:hideMark/>
          </w:tcPr>
          <w:p w14:paraId="4225C74A" w14:textId="77777777" w:rsidR="00BE04D4" w:rsidRPr="00E11C30" w:rsidRDefault="00BE04D4" w:rsidP="00E11C30">
            <w:pPr>
              <w:suppressAutoHyphens w:val="0"/>
              <w:spacing w:after="0" w:line="276" w:lineRule="auto"/>
              <w:jc w:val="right"/>
              <w:rPr>
                <w:rFonts w:eastAsia="Times New Roman"/>
                <w:color w:val="000000"/>
                <w:szCs w:val="24"/>
                <w:lang w:eastAsia="pl-PL"/>
              </w:rPr>
            </w:pPr>
            <w:r w:rsidRPr="00E11C30">
              <w:rPr>
                <w:rFonts w:eastAsia="Times New Roman"/>
                <w:color w:val="000000"/>
                <w:szCs w:val="24"/>
                <w:lang w:eastAsia="pl-PL"/>
              </w:rPr>
              <w:t>4</w:t>
            </w:r>
          </w:p>
        </w:tc>
      </w:tr>
    </w:tbl>
    <w:p w14:paraId="4B3A7C98" w14:textId="77777777" w:rsidR="00BE04D4" w:rsidRPr="00D93575" w:rsidRDefault="00BE04D4" w:rsidP="00D37D63">
      <w:pPr>
        <w:pStyle w:val="zrodlo"/>
      </w:pPr>
      <w:r w:rsidRPr="00D93575">
        <w:t xml:space="preserve">Źródło: opracowanie własne na podstawie sprawozdań z realizacji ustawy </w:t>
      </w:r>
      <w:r w:rsidR="00F47B25" w:rsidRPr="00D93575">
        <w:br/>
      </w:r>
      <w:r w:rsidRPr="00D93575">
        <w:t>o wspieraniu rodziny i systemie pieczy zastępczej za lata 2015-2020</w:t>
      </w:r>
    </w:p>
    <w:p w14:paraId="1DCAC26A" w14:textId="77777777" w:rsidR="00DE79A9" w:rsidRPr="00D93575" w:rsidRDefault="00DE79A9" w:rsidP="00D37D63">
      <w:pPr>
        <w:spacing w:line="276" w:lineRule="auto"/>
      </w:pPr>
      <w:r w:rsidRPr="00D93575">
        <w:t>W 2020 roku na terenie województwa wielkopolskiego w rodzinnej pieczy zastępczej przebywało 4 716 dzieci, z czego większość umieszczonych zostało w rodzinach zastępczych spokrewnionych (2 306 dzieci). W tym okresie w Wielkopolsce Wschodniej w pieczy zastępczej przebywało 548 dzieci, w tym 289 w rodzinach zastępczych spokrewnionych.</w:t>
      </w:r>
    </w:p>
    <w:p w14:paraId="06912544" w14:textId="77777777" w:rsidR="00DE79A9" w:rsidRPr="00D93575" w:rsidRDefault="00DE79A9" w:rsidP="00D37D63">
      <w:pPr>
        <w:spacing w:line="276" w:lineRule="auto"/>
      </w:pPr>
      <w:r w:rsidRPr="00D93575">
        <w:t>Warto nadmienić, że w Wielkopolsce Wschodniej w 2020 roku liczba dzieci przebywających w rodzinach zastępczych spokrewnionych oraz niezawodowych zmniejszyła się względem 2015 roku odpowiednio o 2,7% i 18%. Odwrotną zmianę odnotowano natomiast w przypadku liczby dzieci przebywających w rodzinnych domach dziecka (wzrost o 258,3%) oraz w rodzinach zastępczych zawodowych (wzrost o 45,7%).</w:t>
      </w:r>
    </w:p>
    <w:p w14:paraId="094F637E" w14:textId="7C15E3C6" w:rsidR="00DE79A9" w:rsidRPr="00D93575" w:rsidRDefault="00DE79A9" w:rsidP="00D37D63">
      <w:pPr>
        <w:pStyle w:val="Legenda"/>
        <w:spacing w:line="276" w:lineRule="auto"/>
      </w:pPr>
      <w:bookmarkStart w:id="86" w:name="_Toc111121563"/>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26</w:t>
      </w:r>
      <w:r w:rsidR="00431582">
        <w:rPr>
          <w:noProof/>
        </w:rPr>
        <w:fldChar w:fldCharType="end"/>
      </w:r>
      <w:r w:rsidRPr="00D93575">
        <w:t>. Liczba dzieci przebywających w rodzinnej pieczy zastępczej w Wielkopolsce Wschodniej w 2020 roku (według formy rodziny zastępczej) wraz z dynamiką zmian (2015/2020)</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7"/>
        <w:gridCol w:w="1265"/>
        <w:gridCol w:w="1239"/>
        <w:gridCol w:w="735"/>
        <w:gridCol w:w="1168"/>
        <w:gridCol w:w="1313"/>
        <w:gridCol w:w="925"/>
      </w:tblGrid>
      <w:tr w:rsidR="00DE79A9" w:rsidRPr="00D93575" w14:paraId="356F8121" w14:textId="77777777" w:rsidTr="00E11C30">
        <w:trPr>
          <w:trHeight w:val="255"/>
          <w:tblHeader/>
        </w:trPr>
        <w:tc>
          <w:tcPr>
            <w:tcW w:w="1312" w:type="pct"/>
            <w:shd w:val="clear" w:color="auto" w:fill="DEEAF6" w:themeFill="accent5" w:themeFillTint="33"/>
            <w:vAlign w:val="center"/>
            <w:hideMark/>
          </w:tcPr>
          <w:p w14:paraId="45A89EAE" w14:textId="41BC296A" w:rsidR="00DE79A9" w:rsidRPr="00D93575" w:rsidRDefault="00DE79A9" w:rsidP="00D37D63">
            <w:pPr>
              <w:suppressAutoHyphens w:val="0"/>
              <w:spacing w:after="0" w:line="276" w:lineRule="auto"/>
              <w:rPr>
                <w:rFonts w:eastAsia="Times New Roman"/>
                <w:color w:val="000000"/>
                <w:sz w:val="19"/>
                <w:szCs w:val="19"/>
                <w:lang w:eastAsia="pl-PL"/>
              </w:rPr>
            </w:pPr>
            <w:r w:rsidRPr="00D93575">
              <w:rPr>
                <w:rFonts w:eastAsia="Times New Roman"/>
                <w:color w:val="000000"/>
                <w:sz w:val="19"/>
                <w:szCs w:val="19"/>
                <w:lang w:eastAsia="pl-PL"/>
              </w:rPr>
              <w:t> </w:t>
            </w:r>
            <w:r w:rsidR="00E11C30" w:rsidRPr="00AD35A2">
              <w:rPr>
                <w:b/>
                <w:sz w:val="21"/>
                <w:szCs w:val="21"/>
              </w:rPr>
              <w:t>Wyszczególnienie</w:t>
            </w:r>
          </w:p>
        </w:tc>
        <w:tc>
          <w:tcPr>
            <w:tcW w:w="687" w:type="pct"/>
            <w:vMerge w:val="restart"/>
            <w:shd w:val="clear" w:color="auto" w:fill="DEEAF6" w:themeFill="accent5" w:themeFillTint="33"/>
            <w:vAlign w:val="center"/>
            <w:hideMark/>
          </w:tcPr>
          <w:p w14:paraId="70DC651B" w14:textId="77777777" w:rsidR="00DE79A9" w:rsidRPr="009719EB" w:rsidRDefault="00DE79A9"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Rodziny zastępcze spokrewnione</w:t>
            </w:r>
          </w:p>
        </w:tc>
        <w:tc>
          <w:tcPr>
            <w:tcW w:w="672" w:type="pct"/>
            <w:vMerge w:val="restart"/>
            <w:shd w:val="clear" w:color="auto" w:fill="DEEAF6" w:themeFill="accent5" w:themeFillTint="33"/>
            <w:vAlign w:val="center"/>
            <w:hideMark/>
          </w:tcPr>
          <w:p w14:paraId="521FAC3A" w14:textId="77777777" w:rsidR="00DE79A9" w:rsidRPr="009719EB" w:rsidRDefault="00DE79A9"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Rodziny zastępcze niezawodowe</w:t>
            </w:r>
          </w:p>
        </w:tc>
        <w:tc>
          <w:tcPr>
            <w:tcW w:w="1788" w:type="pct"/>
            <w:gridSpan w:val="3"/>
            <w:shd w:val="clear" w:color="auto" w:fill="DEEAF6" w:themeFill="accent5" w:themeFillTint="33"/>
            <w:vAlign w:val="center"/>
            <w:hideMark/>
          </w:tcPr>
          <w:p w14:paraId="241F0ACF" w14:textId="77777777" w:rsidR="00DE79A9" w:rsidRPr="009719EB" w:rsidRDefault="00DE79A9"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Rodziny zastępcze zawodowe</w:t>
            </w:r>
          </w:p>
        </w:tc>
        <w:tc>
          <w:tcPr>
            <w:tcW w:w="541" w:type="pct"/>
            <w:vMerge w:val="restart"/>
            <w:shd w:val="clear" w:color="auto" w:fill="DEEAF6" w:themeFill="accent5" w:themeFillTint="33"/>
            <w:vAlign w:val="center"/>
            <w:hideMark/>
          </w:tcPr>
          <w:p w14:paraId="55EE6397" w14:textId="77777777" w:rsidR="00DE79A9" w:rsidRPr="009719EB" w:rsidRDefault="00DE79A9"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Rodzinny dom dziecka</w:t>
            </w:r>
          </w:p>
        </w:tc>
      </w:tr>
      <w:tr w:rsidR="00DE79A9" w:rsidRPr="00D93575" w14:paraId="40B25FB9" w14:textId="77777777" w:rsidTr="00E11C30">
        <w:trPr>
          <w:trHeight w:val="1330"/>
          <w:tblHeader/>
        </w:trPr>
        <w:tc>
          <w:tcPr>
            <w:tcW w:w="1312" w:type="pct"/>
            <w:shd w:val="clear" w:color="auto" w:fill="DEEAF6" w:themeFill="accent5" w:themeFillTint="33"/>
            <w:vAlign w:val="center"/>
            <w:hideMark/>
          </w:tcPr>
          <w:p w14:paraId="11B9B0B3" w14:textId="77777777" w:rsidR="00DE79A9" w:rsidRPr="00D93575" w:rsidRDefault="00DE79A9" w:rsidP="00D37D63">
            <w:pPr>
              <w:suppressAutoHyphens w:val="0"/>
              <w:spacing w:after="0" w:line="276" w:lineRule="auto"/>
              <w:rPr>
                <w:rFonts w:eastAsia="Times New Roman"/>
                <w:color w:val="000000"/>
                <w:sz w:val="19"/>
                <w:szCs w:val="19"/>
                <w:lang w:eastAsia="pl-PL"/>
              </w:rPr>
            </w:pPr>
            <w:r w:rsidRPr="00D93575">
              <w:rPr>
                <w:rFonts w:eastAsia="Times New Roman"/>
                <w:color w:val="000000"/>
                <w:sz w:val="19"/>
                <w:szCs w:val="19"/>
                <w:lang w:eastAsia="pl-PL"/>
              </w:rPr>
              <w:t> </w:t>
            </w:r>
          </w:p>
        </w:tc>
        <w:tc>
          <w:tcPr>
            <w:tcW w:w="687" w:type="pct"/>
            <w:vMerge/>
            <w:shd w:val="clear" w:color="auto" w:fill="DEEAF6" w:themeFill="accent5" w:themeFillTint="33"/>
            <w:vAlign w:val="center"/>
            <w:hideMark/>
          </w:tcPr>
          <w:p w14:paraId="1BBC711C" w14:textId="77777777" w:rsidR="00DE79A9" w:rsidRPr="00D93575" w:rsidRDefault="00DE79A9" w:rsidP="00D37D63">
            <w:pPr>
              <w:suppressAutoHyphens w:val="0"/>
              <w:spacing w:after="0" w:line="276" w:lineRule="auto"/>
              <w:rPr>
                <w:rFonts w:eastAsia="Times New Roman"/>
                <w:b/>
                <w:bCs/>
                <w:color w:val="FFFFFF"/>
                <w:sz w:val="19"/>
                <w:szCs w:val="19"/>
                <w:lang w:eastAsia="pl-PL"/>
              </w:rPr>
            </w:pPr>
          </w:p>
        </w:tc>
        <w:tc>
          <w:tcPr>
            <w:tcW w:w="672" w:type="pct"/>
            <w:vMerge/>
            <w:shd w:val="clear" w:color="auto" w:fill="DEEAF6" w:themeFill="accent5" w:themeFillTint="33"/>
            <w:vAlign w:val="center"/>
            <w:hideMark/>
          </w:tcPr>
          <w:p w14:paraId="274C0DD9" w14:textId="77777777" w:rsidR="00DE79A9" w:rsidRPr="00D93575" w:rsidRDefault="00DE79A9" w:rsidP="00D37D63">
            <w:pPr>
              <w:suppressAutoHyphens w:val="0"/>
              <w:spacing w:after="0" w:line="276" w:lineRule="auto"/>
              <w:rPr>
                <w:rFonts w:eastAsia="Times New Roman"/>
                <w:b/>
                <w:bCs/>
                <w:color w:val="FFFFFF"/>
                <w:sz w:val="19"/>
                <w:szCs w:val="19"/>
                <w:lang w:eastAsia="pl-PL"/>
              </w:rPr>
            </w:pPr>
          </w:p>
        </w:tc>
        <w:tc>
          <w:tcPr>
            <w:tcW w:w="399" w:type="pct"/>
            <w:shd w:val="clear" w:color="auto" w:fill="DEEAF6" w:themeFill="accent5" w:themeFillTint="33"/>
            <w:vAlign w:val="center"/>
            <w:hideMark/>
          </w:tcPr>
          <w:p w14:paraId="2BBC0D08" w14:textId="77777777" w:rsidR="00DE79A9" w:rsidRPr="009719EB" w:rsidRDefault="00DE79A9"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ogółem</w:t>
            </w:r>
          </w:p>
        </w:tc>
        <w:tc>
          <w:tcPr>
            <w:tcW w:w="676" w:type="pct"/>
            <w:shd w:val="clear" w:color="auto" w:fill="DEEAF6" w:themeFill="accent5" w:themeFillTint="33"/>
            <w:vAlign w:val="center"/>
            <w:hideMark/>
          </w:tcPr>
          <w:p w14:paraId="684CC585" w14:textId="77777777" w:rsidR="00DE79A9" w:rsidRPr="009719EB" w:rsidRDefault="00DE79A9"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w tym: pełniące funkcję pogotowia</w:t>
            </w:r>
            <w:r w:rsidRPr="009719EB">
              <w:rPr>
                <w:rFonts w:eastAsia="Times New Roman"/>
                <w:b/>
                <w:bCs/>
                <w:sz w:val="19"/>
                <w:szCs w:val="19"/>
                <w:lang w:eastAsia="pl-PL"/>
              </w:rPr>
              <w:br/>
              <w:t>rodzinnego</w:t>
            </w:r>
          </w:p>
        </w:tc>
        <w:tc>
          <w:tcPr>
            <w:tcW w:w="713" w:type="pct"/>
            <w:shd w:val="clear" w:color="auto" w:fill="DEEAF6" w:themeFill="accent5" w:themeFillTint="33"/>
            <w:vAlign w:val="center"/>
            <w:hideMark/>
          </w:tcPr>
          <w:p w14:paraId="64426272" w14:textId="77777777" w:rsidR="00DE79A9" w:rsidRPr="009719EB" w:rsidRDefault="00DE79A9"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w tym: zawodowe</w:t>
            </w:r>
            <w:r w:rsidRPr="009719EB">
              <w:rPr>
                <w:rFonts w:eastAsia="Times New Roman"/>
                <w:b/>
                <w:bCs/>
                <w:sz w:val="19"/>
                <w:szCs w:val="19"/>
                <w:lang w:eastAsia="pl-PL"/>
              </w:rPr>
              <w:br/>
              <w:t>specjalistyczne</w:t>
            </w:r>
          </w:p>
        </w:tc>
        <w:tc>
          <w:tcPr>
            <w:tcW w:w="541" w:type="pct"/>
            <w:vMerge/>
            <w:shd w:val="clear" w:color="auto" w:fill="DEEAF6" w:themeFill="accent5" w:themeFillTint="33"/>
            <w:vAlign w:val="center"/>
            <w:hideMark/>
          </w:tcPr>
          <w:p w14:paraId="61C7952A" w14:textId="77777777" w:rsidR="00DE79A9" w:rsidRPr="00D93575" w:rsidRDefault="00DE79A9" w:rsidP="00D37D63">
            <w:pPr>
              <w:suppressAutoHyphens w:val="0"/>
              <w:spacing w:after="0" w:line="276" w:lineRule="auto"/>
              <w:rPr>
                <w:rFonts w:eastAsia="Times New Roman"/>
                <w:b/>
                <w:bCs/>
                <w:color w:val="FFFFFF"/>
                <w:sz w:val="19"/>
                <w:szCs w:val="19"/>
                <w:lang w:eastAsia="pl-PL"/>
              </w:rPr>
            </w:pPr>
          </w:p>
        </w:tc>
      </w:tr>
      <w:tr w:rsidR="009D1176" w:rsidRPr="00D93575" w14:paraId="5B46821C" w14:textId="77777777" w:rsidTr="00E11C30">
        <w:trPr>
          <w:trHeight w:val="314"/>
        </w:trPr>
        <w:tc>
          <w:tcPr>
            <w:tcW w:w="5000" w:type="pct"/>
            <w:gridSpan w:val="7"/>
            <w:shd w:val="clear" w:color="auto" w:fill="auto"/>
            <w:noWrap/>
            <w:vAlign w:val="center"/>
            <w:hideMark/>
          </w:tcPr>
          <w:p w14:paraId="160F1287" w14:textId="77777777" w:rsidR="009D1176" w:rsidRPr="009719EB" w:rsidRDefault="009D1176" w:rsidP="00E11C30">
            <w:pPr>
              <w:suppressAutoHyphens w:val="0"/>
              <w:spacing w:after="0" w:line="276" w:lineRule="auto"/>
              <w:rPr>
                <w:rFonts w:eastAsia="Times New Roman"/>
                <w:b/>
                <w:bCs/>
                <w:sz w:val="19"/>
                <w:szCs w:val="19"/>
                <w:lang w:eastAsia="pl-PL"/>
              </w:rPr>
            </w:pPr>
            <w:r w:rsidRPr="009719EB">
              <w:rPr>
                <w:rFonts w:eastAsia="Times New Roman"/>
                <w:b/>
                <w:bCs/>
                <w:sz w:val="19"/>
                <w:szCs w:val="19"/>
                <w:lang w:eastAsia="pl-PL"/>
              </w:rPr>
              <w:t>2020 rok</w:t>
            </w:r>
          </w:p>
        </w:tc>
      </w:tr>
      <w:tr w:rsidR="00DE79A9" w:rsidRPr="00D93575" w14:paraId="7ABCB9BA" w14:textId="77777777" w:rsidTr="00E11C30">
        <w:trPr>
          <w:trHeight w:val="276"/>
        </w:trPr>
        <w:tc>
          <w:tcPr>
            <w:tcW w:w="1312" w:type="pct"/>
            <w:shd w:val="clear" w:color="auto" w:fill="auto"/>
            <w:noWrap/>
            <w:vAlign w:val="center"/>
            <w:hideMark/>
          </w:tcPr>
          <w:p w14:paraId="3AFA476F"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Województwo wielkopolskie</w:t>
            </w:r>
          </w:p>
        </w:tc>
        <w:tc>
          <w:tcPr>
            <w:tcW w:w="687" w:type="pct"/>
            <w:shd w:val="clear" w:color="auto" w:fill="auto"/>
            <w:noWrap/>
            <w:vAlign w:val="center"/>
            <w:hideMark/>
          </w:tcPr>
          <w:p w14:paraId="2E93504E"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2 306</w:t>
            </w:r>
          </w:p>
        </w:tc>
        <w:tc>
          <w:tcPr>
            <w:tcW w:w="672" w:type="pct"/>
            <w:shd w:val="clear" w:color="auto" w:fill="auto"/>
            <w:noWrap/>
            <w:vAlign w:val="center"/>
            <w:hideMark/>
          </w:tcPr>
          <w:p w14:paraId="647C9826"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1 417</w:t>
            </w:r>
          </w:p>
        </w:tc>
        <w:tc>
          <w:tcPr>
            <w:tcW w:w="399" w:type="pct"/>
            <w:shd w:val="clear" w:color="auto" w:fill="auto"/>
            <w:noWrap/>
            <w:vAlign w:val="center"/>
            <w:hideMark/>
          </w:tcPr>
          <w:p w14:paraId="1AE5E584"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786</w:t>
            </w:r>
          </w:p>
        </w:tc>
        <w:tc>
          <w:tcPr>
            <w:tcW w:w="676" w:type="pct"/>
            <w:shd w:val="clear" w:color="auto" w:fill="auto"/>
            <w:noWrap/>
            <w:vAlign w:val="center"/>
            <w:hideMark/>
          </w:tcPr>
          <w:p w14:paraId="00A2A82A"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157</w:t>
            </w:r>
          </w:p>
        </w:tc>
        <w:tc>
          <w:tcPr>
            <w:tcW w:w="713" w:type="pct"/>
            <w:shd w:val="clear" w:color="auto" w:fill="auto"/>
            <w:noWrap/>
            <w:vAlign w:val="center"/>
            <w:hideMark/>
          </w:tcPr>
          <w:p w14:paraId="7B19F100"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75</w:t>
            </w:r>
          </w:p>
        </w:tc>
        <w:tc>
          <w:tcPr>
            <w:tcW w:w="541" w:type="pct"/>
            <w:shd w:val="clear" w:color="auto" w:fill="auto"/>
            <w:noWrap/>
            <w:vAlign w:val="center"/>
            <w:hideMark/>
          </w:tcPr>
          <w:p w14:paraId="2D3F917A"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207</w:t>
            </w:r>
          </w:p>
        </w:tc>
      </w:tr>
      <w:tr w:rsidR="00DE79A9" w:rsidRPr="00D93575" w14:paraId="320ECAE7" w14:textId="77777777" w:rsidTr="00E11C30">
        <w:trPr>
          <w:trHeight w:val="276"/>
        </w:trPr>
        <w:tc>
          <w:tcPr>
            <w:tcW w:w="1312" w:type="pct"/>
            <w:shd w:val="clear" w:color="auto" w:fill="auto"/>
            <w:noWrap/>
            <w:vAlign w:val="center"/>
            <w:hideMark/>
          </w:tcPr>
          <w:p w14:paraId="352E0E8E"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Wielkopolska Wschodnia</w:t>
            </w:r>
          </w:p>
        </w:tc>
        <w:tc>
          <w:tcPr>
            <w:tcW w:w="687" w:type="pct"/>
            <w:shd w:val="clear" w:color="auto" w:fill="auto"/>
            <w:noWrap/>
            <w:vAlign w:val="center"/>
            <w:hideMark/>
          </w:tcPr>
          <w:p w14:paraId="42F12C56"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289</w:t>
            </w:r>
          </w:p>
        </w:tc>
        <w:tc>
          <w:tcPr>
            <w:tcW w:w="672" w:type="pct"/>
            <w:shd w:val="clear" w:color="auto" w:fill="auto"/>
            <w:noWrap/>
            <w:vAlign w:val="center"/>
            <w:hideMark/>
          </w:tcPr>
          <w:p w14:paraId="393EB569"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114</w:t>
            </w:r>
          </w:p>
        </w:tc>
        <w:tc>
          <w:tcPr>
            <w:tcW w:w="399" w:type="pct"/>
            <w:shd w:val="clear" w:color="auto" w:fill="auto"/>
            <w:noWrap/>
            <w:vAlign w:val="center"/>
            <w:hideMark/>
          </w:tcPr>
          <w:p w14:paraId="35C252A3"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102</w:t>
            </w:r>
          </w:p>
        </w:tc>
        <w:tc>
          <w:tcPr>
            <w:tcW w:w="676" w:type="pct"/>
            <w:shd w:val="clear" w:color="auto" w:fill="auto"/>
            <w:noWrap/>
            <w:vAlign w:val="center"/>
            <w:hideMark/>
          </w:tcPr>
          <w:p w14:paraId="7AE91AB7"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34</w:t>
            </w:r>
          </w:p>
        </w:tc>
        <w:tc>
          <w:tcPr>
            <w:tcW w:w="713" w:type="pct"/>
            <w:shd w:val="clear" w:color="auto" w:fill="auto"/>
            <w:noWrap/>
            <w:vAlign w:val="center"/>
            <w:hideMark/>
          </w:tcPr>
          <w:p w14:paraId="5BB2E713"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2</w:t>
            </w:r>
          </w:p>
        </w:tc>
        <w:tc>
          <w:tcPr>
            <w:tcW w:w="541" w:type="pct"/>
            <w:shd w:val="clear" w:color="auto" w:fill="auto"/>
            <w:noWrap/>
            <w:vAlign w:val="center"/>
            <w:hideMark/>
          </w:tcPr>
          <w:p w14:paraId="7957A2D5"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43</w:t>
            </w:r>
          </w:p>
        </w:tc>
      </w:tr>
      <w:tr w:rsidR="00DE79A9" w:rsidRPr="00D93575" w14:paraId="0E748203" w14:textId="77777777" w:rsidTr="00E11C30">
        <w:trPr>
          <w:trHeight w:val="276"/>
        </w:trPr>
        <w:tc>
          <w:tcPr>
            <w:tcW w:w="1312" w:type="pct"/>
            <w:shd w:val="clear" w:color="auto" w:fill="auto"/>
            <w:noWrap/>
            <w:vAlign w:val="center"/>
            <w:hideMark/>
          </w:tcPr>
          <w:p w14:paraId="7C8ACDC4"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m. Konin</w:t>
            </w:r>
          </w:p>
        </w:tc>
        <w:tc>
          <w:tcPr>
            <w:tcW w:w="687" w:type="pct"/>
            <w:shd w:val="clear" w:color="auto" w:fill="auto"/>
            <w:noWrap/>
            <w:vAlign w:val="center"/>
            <w:hideMark/>
          </w:tcPr>
          <w:p w14:paraId="7404CDD6"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87</w:t>
            </w:r>
          </w:p>
        </w:tc>
        <w:tc>
          <w:tcPr>
            <w:tcW w:w="672" w:type="pct"/>
            <w:shd w:val="clear" w:color="auto" w:fill="auto"/>
            <w:noWrap/>
            <w:vAlign w:val="center"/>
            <w:hideMark/>
          </w:tcPr>
          <w:p w14:paraId="775991D6"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15</w:t>
            </w:r>
          </w:p>
        </w:tc>
        <w:tc>
          <w:tcPr>
            <w:tcW w:w="399" w:type="pct"/>
            <w:shd w:val="clear" w:color="auto" w:fill="auto"/>
            <w:noWrap/>
            <w:vAlign w:val="center"/>
            <w:hideMark/>
          </w:tcPr>
          <w:p w14:paraId="423CABC3"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23</w:t>
            </w:r>
          </w:p>
        </w:tc>
        <w:tc>
          <w:tcPr>
            <w:tcW w:w="676" w:type="pct"/>
            <w:shd w:val="clear" w:color="auto" w:fill="auto"/>
            <w:noWrap/>
            <w:vAlign w:val="center"/>
            <w:hideMark/>
          </w:tcPr>
          <w:p w14:paraId="2C963CC5"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12</w:t>
            </w:r>
          </w:p>
        </w:tc>
        <w:tc>
          <w:tcPr>
            <w:tcW w:w="713" w:type="pct"/>
            <w:shd w:val="clear" w:color="auto" w:fill="auto"/>
            <w:noWrap/>
            <w:vAlign w:val="center"/>
            <w:hideMark/>
          </w:tcPr>
          <w:p w14:paraId="1AA61EBF"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0</w:t>
            </w:r>
          </w:p>
        </w:tc>
        <w:tc>
          <w:tcPr>
            <w:tcW w:w="541" w:type="pct"/>
            <w:shd w:val="clear" w:color="auto" w:fill="auto"/>
            <w:noWrap/>
            <w:vAlign w:val="center"/>
            <w:hideMark/>
          </w:tcPr>
          <w:p w14:paraId="71F63C4E"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r>
      <w:tr w:rsidR="00DE79A9" w:rsidRPr="00D93575" w14:paraId="311F787F" w14:textId="77777777" w:rsidTr="00E11C30">
        <w:trPr>
          <w:trHeight w:val="255"/>
        </w:trPr>
        <w:tc>
          <w:tcPr>
            <w:tcW w:w="1312" w:type="pct"/>
            <w:shd w:val="clear" w:color="auto" w:fill="auto"/>
            <w:noWrap/>
            <w:vAlign w:val="center"/>
            <w:hideMark/>
          </w:tcPr>
          <w:p w14:paraId="26AC625E"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kolski</w:t>
            </w:r>
          </w:p>
        </w:tc>
        <w:tc>
          <w:tcPr>
            <w:tcW w:w="687" w:type="pct"/>
            <w:shd w:val="clear" w:color="auto" w:fill="auto"/>
            <w:noWrap/>
            <w:vAlign w:val="center"/>
            <w:hideMark/>
          </w:tcPr>
          <w:p w14:paraId="3E46693F"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45</w:t>
            </w:r>
          </w:p>
        </w:tc>
        <w:tc>
          <w:tcPr>
            <w:tcW w:w="672" w:type="pct"/>
            <w:shd w:val="clear" w:color="auto" w:fill="auto"/>
            <w:noWrap/>
            <w:vAlign w:val="center"/>
            <w:hideMark/>
          </w:tcPr>
          <w:p w14:paraId="2E405919"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18</w:t>
            </w:r>
          </w:p>
        </w:tc>
        <w:tc>
          <w:tcPr>
            <w:tcW w:w="399" w:type="pct"/>
            <w:shd w:val="clear" w:color="auto" w:fill="auto"/>
            <w:noWrap/>
            <w:vAlign w:val="center"/>
            <w:hideMark/>
          </w:tcPr>
          <w:p w14:paraId="75A6EB4C"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19</w:t>
            </w:r>
          </w:p>
        </w:tc>
        <w:tc>
          <w:tcPr>
            <w:tcW w:w="676" w:type="pct"/>
            <w:shd w:val="clear" w:color="auto" w:fill="auto"/>
            <w:noWrap/>
            <w:vAlign w:val="center"/>
            <w:hideMark/>
          </w:tcPr>
          <w:p w14:paraId="1F9DACEF"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9</w:t>
            </w:r>
          </w:p>
        </w:tc>
        <w:tc>
          <w:tcPr>
            <w:tcW w:w="713" w:type="pct"/>
            <w:shd w:val="clear" w:color="auto" w:fill="auto"/>
            <w:noWrap/>
            <w:vAlign w:val="center"/>
            <w:hideMark/>
          </w:tcPr>
          <w:p w14:paraId="7F001D12"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0</w:t>
            </w:r>
          </w:p>
        </w:tc>
        <w:tc>
          <w:tcPr>
            <w:tcW w:w="541" w:type="pct"/>
            <w:shd w:val="clear" w:color="auto" w:fill="auto"/>
            <w:noWrap/>
            <w:vAlign w:val="center"/>
            <w:hideMark/>
          </w:tcPr>
          <w:p w14:paraId="426829FC"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r>
      <w:tr w:rsidR="00DE79A9" w:rsidRPr="00D93575" w14:paraId="2A63CF60" w14:textId="77777777" w:rsidTr="00E11C30">
        <w:trPr>
          <w:trHeight w:val="276"/>
        </w:trPr>
        <w:tc>
          <w:tcPr>
            <w:tcW w:w="1312" w:type="pct"/>
            <w:shd w:val="clear" w:color="auto" w:fill="auto"/>
            <w:noWrap/>
            <w:vAlign w:val="center"/>
            <w:hideMark/>
          </w:tcPr>
          <w:p w14:paraId="1F5E72B6"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koniński</w:t>
            </w:r>
          </w:p>
        </w:tc>
        <w:tc>
          <w:tcPr>
            <w:tcW w:w="687" w:type="pct"/>
            <w:shd w:val="clear" w:color="auto" w:fill="auto"/>
            <w:noWrap/>
            <w:vAlign w:val="center"/>
            <w:hideMark/>
          </w:tcPr>
          <w:p w14:paraId="05636A0A"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79</w:t>
            </w:r>
          </w:p>
        </w:tc>
        <w:tc>
          <w:tcPr>
            <w:tcW w:w="672" w:type="pct"/>
            <w:shd w:val="clear" w:color="auto" w:fill="auto"/>
            <w:noWrap/>
            <w:vAlign w:val="center"/>
            <w:hideMark/>
          </w:tcPr>
          <w:p w14:paraId="51E7C4C5"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38</w:t>
            </w:r>
          </w:p>
        </w:tc>
        <w:tc>
          <w:tcPr>
            <w:tcW w:w="399" w:type="pct"/>
            <w:shd w:val="clear" w:color="auto" w:fill="auto"/>
            <w:noWrap/>
            <w:vAlign w:val="center"/>
            <w:hideMark/>
          </w:tcPr>
          <w:p w14:paraId="437489D1"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41</w:t>
            </w:r>
          </w:p>
        </w:tc>
        <w:tc>
          <w:tcPr>
            <w:tcW w:w="676" w:type="pct"/>
            <w:shd w:val="clear" w:color="auto" w:fill="auto"/>
            <w:noWrap/>
            <w:vAlign w:val="center"/>
            <w:hideMark/>
          </w:tcPr>
          <w:p w14:paraId="68D7DF01"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10</w:t>
            </w:r>
          </w:p>
        </w:tc>
        <w:tc>
          <w:tcPr>
            <w:tcW w:w="713" w:type="pct"/>
            <w:shd w:val="clear" w:color="auto" w:fill="auto"/>
            <w:noWrap/>
            <w:vAlign w:val="center"/>
            <w:hideMark/>
          </w:tcPr>
          <w:p w14:paraId="3C931F87"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2</w:t>
            </w:r>
          </w:p>
        </w:tc>
        <w:tc>
          <w:tcPr>
            <w:tcW w:w="541" w:type="pct"/>
            <w:shd w:val="clear" w:color="auto" w:fill="auto"/>
            <w:noWrap/>
            <w:vAlign w:val="center"/>
            <w:hideMark/>
          </w:tcPr>
          <w:p w14:paraId="732D42AD"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26</w:t>
            </w:r>
          </w:p>
        </w:tc>
      </w:tr>
      <w:tr w:rsidR="00DE79A9" w:rsidRPr="00D93575" w14:paraId="00C0D028" w14:textId="77777777" w:rsidTr="00E11C30">
        <w:trPr>
          <w:trHeight w:val="276"/>
        </w:trPr>
        <w:tc>
          <w:tcPr>
            <w:tcW w:w="1312" w:type="pct"/>
            <w:shd w:val="clear" w:color="auto" w:fill="auto"/>
            <w:noWrap/>
            <w:vAlign w:val="center"/>
            <w:hideMark/>
          </w:tcPr>
          <w:p w14:paraId="52175856"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słupecki</w:t>
            </w:r>
          </w:p>
        </w:tc>
        <w:tc>
          <w:tcPr>
            <w:tcW w:w="687" w:type="pct"/>
            <w:shd w:val="clear" w:color="auto" w:fill="auto"/>
            <w:noWrap/>
            <w:vAlign w:val="center"/>
            <w:hideMark/>
          </w:tcPr>
          <w:p w14:paraId="64A4B980"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25</w:t>
            </w:r>
          </w:p>
        </w:tc>
        <w:tc>
          <w:tcPr>
            <w:tcW w:w="672" w:type="pct"/>
            <w:shd w:val="clear" w:color="auto" w:fill="auto"/>
            <w:noWrap/>
            <w:vAlign w:val="center"/>
            <w:hideMark/>
          </w:tcPr>
          <w:p w14:paraId="1E6D50AC"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21</w:t>
            </w:r>
          </w:p>
        </w:tc>
        <w:tc>
          <w:tcPr>
            <w:tcW w:w="399" w:type="pct"/>
            <w:shd w:val="clear" w:color="auto" w:fill="auto"/>
            <w:noWrap/>
            <w:vAlign w:val="center"/>
            <w:hideMark/>
          </w:tcPr>
          <w:p w14:paraId="62BCA2E9"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12</w:t>
            </w:r>
          </w:p>
        </w:tc>
        <w:tc>
          <w:tcPr>
            <w:tcW w:w="676" w:type="pct"/>
            <w:shd w:val="clear" w:color="auto" w:fill="auto"/>
            <w:noWrap/>
            <w:vAlign w:val="center"/>
            <w:hideMark/>
          </w:tcPr>
          <w:p w14:paraId="79C2A8F8"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0</w:t>
            </w:r>
          </w:p>
        </w:tc>
        <w:tc>
          <w:tcPr>
            <w:tcW w:w="713" w:type="pct"/>
            <w:shd w:val="clear" w:color="auto" w:fill="auto"/>
            <w:noWrap/>
            <w:vAlign w:val="center"/>
            <w:hideMark/>
          </w:tcPr>
          <w:p w14:paraId="3BD93A9D"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0</w:t>
            </w:r>
          </w:p>
        </w:tc>
        <w:tc>
          <w:tcPr>
            <w:tcW w:w="541" w:type="pct"/>
            <w:shd w:val="clear" w:color="auto" w:fill="auto"/>
            <w:noWrap/>
            <w:vAlign w:val="center"/>
            <w:hideMark/>
          </w:tcPr>
          <w:p w14:paraId="17AA7114"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r>
      <w:tr w:rsidR="00DE79A9" w:rsidRPr="00D93575" w14:paraId="191C3FFA" w14:textId="77777777" w:rsidTr="00E11C30">
        <w:trPr>
          <w:trHeight w:val="276"/>
        </w:trPr>
        <w:tc>
          <w:tcPr>
            <w:tcW w:w="1312" w:type="pct"/>
            <w:shd w:val="clear" w:color="auto" w:fill="auto"/>
            <w:noWrap/>
            <w:vAlign w:val="center"/>
            <w:hideMark/>
          </w:tcPr>
          <w:p w14:paraId="7FFE315F"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turecki</w:t>
            </w:r>
          </w:p>
        </w:tc>
        <w:tc>
          <w:tcPr>
            <w:tcW w:w="687" w:type="pct"/>
            <w:shd w:val="clear" w:color="auto" w:fill="auto"/>
            <w:noWrap/>
            <w:vAlign w:val="center"/>
            <w:hideMark/>
          </w:tcPr>
          <w:p w14:paraId="55B8F51C"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53</w:t>
            </w:r>
          </w:p>
        </w:tc>
        <w:tc>
          <w:tcPr>
            <w:tcW w:w="672" w:type="pct"/>
            <w:shd w:val="clear" w:color="auto" w:fill="auto"/>
            <w:noWrap/>
            <w:vAlign w:val="center"/>
            <w:hideMark/>
          </w:tcPr>
          <w:p w14:paraId="33A01242"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22</w:t>
            </w:r>
          </w:p>
        </w:tc>
        <w:tc>
          <w:tcPr>
            <w:tcW w:w="399" w:type="pct"/>
            <w:shd w:val="clear" w:color="auto" w:fill="auto"/>
            <w:noWrap/>
            <w:vAlign w:val="center"/>
            <w:hideMark/>
          </w:tcPr>
          <w:p w14:paraId="1EE934B6"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7</w:t>
            </w:r>
          </w:p>
        </w:tc>
        <w:tc>
          <w:tcPr>
            <w:tcW w:w="676" w:type="pct"/>
            <w:shd w:val="clear" w:color="auto" w:fill="auto"/>
            <w:noWrap/>
            <w:vAlign w:val="center"/>
            <w:hideMark/>
          </w:tcPr>
          <w:p w14:paraId="7397EF93"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3</w:t>
            </w:r>
          </w:p>
        </w:tc>
        <w:tc>
          <w:tcPr>
            <w:tcW w:w="713" w:type="pct"/>
            <w:shd w:val="clear" w:color="auto" w:fill="auto"/>
            <w:noWrap/>
            <w:vAlign w:val="center"/>
            <w:hideMark/>
          </w:tcPr>
          <w:p w14:paraId="26CEC2DB"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0</w:t>
            </w:r>
          </w:p>
        </w:tc>
        <w:tc>
          <w:tcPr>
            <w:tcW w:w="541" w:type="pct"/>
            <w:shd w:val="clear" w:color="auto" w:fill="auto"/>
            <w:noWrap/>
            <w:vAlign w:val="center"/>
            <w:hideMark/>
          </w:tcPr>
          <w:p w14:paraId="65160720"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17</w:t>
            </w:r>
          </w:p>
        </w:tc>
      </w:tr>
      <w:tr w:rsidR="009D1176" w:rsidRPr="00D93575" w14:paraId="037714AE" w14:textId="77777777" w:rsidTr="00E11C30">
        <w:trPr>
          <w:trHeight w:val="306"/>
        </w:trPr>
        <w:tc>
          <w:tcPr>
            <w:tcW w:w="5000" w:type="pct"/>
            <w:gridSpan w:val="7"/>
            <w:shd w:val="clear" w:color="auto" w:fill="auto"/>
            <w:noWrap/>
            <w:vAlign w:val="center"/>
            <w:hideMark/>
          </w:tcPr>
          <w:p w14:paraId="6BCF1C21" w14:textId="77777777" w:rsidR="009D1176" w:rsidRPr="009719EB" w:rsidRDefault="009D1176" w:rsidP="00E11C30">
            <w:pPr>
              <w:suppressAutoHyphens w:val="0"/>
              <w:spacing w:after="0" w:line="276" w:lineRule="auto"/>
              <w:rPr>
                <w:rFonts w:eastAsia="Times New Roman"/>
                <w:b/>
                <w:bCs/>
                <w:sz w:val="19"/>
                <w:szCs w:val="19"/>
                <w:lang w:eastAsia="pl-PL"/>
              </w:rPr>
            </w:pPr>
            <w:r w:rsidRPr="009719EB">
              <w:rPr>
                <w:rFonts w:eastAsia="Times New Roman"/>
                <w:b/>
                <w:bCs/>
                <w:sz w:val="19"/>
                <w:szCs w:val="19"/>
                <w:lang w:eastAsia="pl-PL"/>
              </w:rPr>
              <w:t>Zmiana 2015/2020</w:t>
            </w:r>
          </w:p>
        </w:tc>
      </w:tr>
      <w:tr w:rsidR="00DE79A9" w:rsidRPr="00D93575" w14:paraId="33D2155A" w14:textId="77777777" w:rsidTr="00E11C30">
        <w:trPr>
          <w:trHeight w:val="288"/>
        </w:trPr>
        <w:tc>
          <w:tcPr>
            <w:tcW w:w="1312" w:type="pct"/>
            <w:shd w:val="clear" w:color="auto" w:fill="auto"/>
            <w:noWrap/>
            <w:vAlign w:val="center"/>
            <w:hideMark/>
          </w:tcPr>
          <w:p w14:paraId="0A60FFE7"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Województwo wielkopolskie</w:t>
            </w:r>
          </w:p>
        </w:tc>
        <w:tc>
          <w:tcPr>
            <w:tcW w:w="687" w:type="pct"/>
            <w:shd w:val="clear" w:color="auto" w:fill="auto"/>
            <w:noWrap/>
            <w:vAlign w:val="center"/>
            <w:hideMark/>
          </w:tcPr>
          <w:p w14:paraId="4645E63B"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-0,6%</w:t>
            </w:r>
          </w:p>
        </w:tc>
        <w:tc>
          <w:tcPr>
            <w:tcW w:w="672" w:type="pct"/>
            <w:shd w:val="clear" w:color="auto" w:fill="auto"/>
            <w:noWrap/>
            <w:vAlign w:val="center"/>
            <w:hideMark/>
          </w:tcPr>
          <w:p w14:paraId="029E50CF"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-7,7%</w:t>
            </w:r>
          </w:p>
        </w:tc>
        <w:tc>
          <w:tcPr>
            <w:tcW w:w="399" w:type="pct"/>
            <w:shd w:val="clear" w:color="auto" w:fill="auto"/>
            <w:noWrap/>
            <w:vAlign w:val="center"/>
            <w:hideMark/>
          </w:tcPr>
          <w:p w14:paraId="0E8ED3D8"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5,4%</w:t>
            </w:r>
          </w:p>
        </w:tc>
        <w:tc>
          <w:tcPr>
            <w:tcW w:w="676" w:type="pct"/>
            <w:shd w:val="clear" w:color="auto" w:fill="auto"/>
            <w:noWrap/>
            <w:vAlign w:val="center"/>
            <w:hideMark/>
          </w:tcPr>
          <w:p w14:paraId="1861B341"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0,0%</w:t>
            </w:r>
          </w:p>
        </w:tc>
        <w:tc>
          <w:tcPr>
            <w:tcW w:w="713" w:type="pct"/>
            <w:shd w:val="clear" w:color="auto" w:fill="auto"/>
            <w:noWrap/>
            <w:vAlign w:val="center"/>
            <w:hideMark/>
          </w:tcPr>
          <w:p w14:paraId="77268E6A"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-19,4%</w:t>
            </w:r>
          </w:p>
        </w:tc>
        <w:tc>
          <w:tcPr>
            <w:tcW w:w="541" w:type="pct"/>
            <w:shd w:val="clear" w:color="auto" w:fill="auto"/>
            <w:noWrap/>
            <w:vAlign w:val="center"/>
            <w:hideMark/>
          </w:tcPr>
          <w:p w14:paraId="1D32757E"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69,7%</w:t>
            </w:r>
          </w:p>
        </w:tc>
      </w:tr>
      <w:tr w:rsidR="00DE79A9" w:rsidRPr="00D93575" w14:paraId="1FD5FD1A" w14:textId="77777777" w:rsidTr="00E11C30">
        <w:trPr>
          <w:trHeight w:val="288"/>
        </w:trPr>
        <w:tc>
          <w:tcPr>
            <w:tcW w:w="1312" w:type="pct"/>
            <w:shd w:val="clear" w:color="auto" w:fill="auto"/>
            <w:noWrap/>
            <w:vAlign w:val="center"/>
            <w:hideMark/>
          </w:tcPr>
          <w:p w14:paraId="1D89E87A"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Wielkopolska Wschodnia</w:t>
            </w:r>
          </w:p>
        </w:tc>
        <w:tc>
          <w:tcPr>
            <w:tcW w:w="687" w:type="pct"/>
            <w:shd w:val="clear" w:color="auto" w:fill="auto"/>
            <w:noWrap/>
            <w:vAlign w:val="center"/>
            <w:hideMark/>
          </w:tcPr>
          <w:p w14:paraId="4EA84E6F"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-2,7%</w:t>
            </w:r>
          </w:p>
        </w:tc>
        <w:tc>
          <w:tcPr>
            <w:tcW w:w="672" w:type="pct"/>
            <w:shd w:val="clear" w:color="auto" w:fill="auto"/>
            <w:noWrap/>
            <w:vAlign w:val="center"/>
            <w:hideMark/>
          </w:tcPr>
          <w:p w14:paraId="29D5E86B"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-18,0%</w:t>
            </w:r>
          </w:p>
        </w:tc>
        <w:tc>
          <w:tcPr>
            <w:tcW w:w="399" w:type="pct"/>
            <w:shd w:val="clear" w:color="auto" w:fill="auto"/>
            <w:noWrap/>
            <w:vAlign w:val="center"/>
            <w:hideMark/>
          </w:tcPr>
          <w:p w14:paraId="0E422086"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45,7%</w:t>
            </w:r>
          </w:p>
        </w:tc>
        <w:tc>
          <w:tcPr>
            <w:tcW w:w="676" w:type="pct"/>
            <w:shd w:val="clear" w:color="auto" w:fill="auto"/>
            <w:noWrap/>
            <w:vAlign w:val="center"/>
            <w:hideMark/>
          </w:tcPr>
          <w:p w14:paraId="19E66B61"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30,8%</w:t>
            </w:r>
          </w:p>
        </w:tc>
        <w:tc>
          <w:tcPr>
            <w:tcW w:w="713" w:type="pct"/>
            <w:shd w:val="clear" w:color="auto" w:fill="auto"/>
            <w:noWrap/>
            <w:vAlign w:val="center"/>
            <w:hideMark/>
          </w:tcPr>
          <w:p w14:paraId="37B232A5" w14:textId="77777777" w:rsidR="00DE79A9" w:rsidRPr="009719EB" w:rsidRDefault="00DE79A9" w:rsidP="00E11C30">
            <w:pPr>
              <w:suppressAutoHyphens w:val="0"/>
              <w:spacing w:after="0" w:line="276" w:lineRule="auto"/>
              <w:jc w:val="right"/>
              <w:rPr>
                <w:rFonts w:eastAsia="Times New Roman"/>
                <w:b/>
                <w:bCs/>
                <w:sz w:val="19"/>
                <w:szCs w:val="19"/>
                <w:lang w:eastAsia="pl-PL"/>
              </w:rPr>
            </w:pPr>
            <w:r w:rsidRPr="009719EB">
              <w:rPr>
                <w:rFonts w:eastAsia="Times New Roman"/>
                <w:b/>
                <w:bCs/>
                <w:sz w:val="19"/>
                <w:szCs w:val="19"/>
                <w:lang w:eastAsia="pl-PL"/>
              </w:rPr>
              <w:t>0,0%</w:t>
            </w:r>
          </w:p>
        </w:tc>
        <w:tc>
          <w:tcPr>
            <w:tcW w:w="541" w:type="pct"/>
            <w:shd w:val="clear" w:color="auto" w:fill="auto"/>
            <w:noWrap/>
            <w:vAlign w:val="center"/>
            <w:hideMark/>
          </w:tcPr>
          <w:p w14:paraId="4A4DA594" w14:textId="77777777" w:rsidR="00DE79A9" w:rsidRPr="00D93575" w:rsidRDefault="00DE79A9" w:rsidP="00E11C30">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258,3%</w:t>
            </w:r>
          </w:p>
        </w:tc>
      </w:tr>
      <w:tr w:rsidR="00DE79A9" w:rsidRPr="00D93575" w14:paraId="2E6E04AF" w14:textId="77777777" w:rsidTr="00E11C30">
        <w:trPr>
          <w:trHeight w:val="276"/>
        </w:trPr>
        <w:tc>
          <w:tcPr>
            <w:tcW w:w="1312" w:type="pct"/>
            <w:shd w:val="clear" w:color="auto" w:fill="auto"/>
            <w:noWrap/>
            <w:vAlign w:val="center"/>
            <w:hideMark/>
          </w:tcPr>
          <w:p w14:paraId="6F5B9C38"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m. Konin</w:t>
            </w:r>
          </w:p>
        </w:tc>
        <w:tc>
          <w:tcPr>
            <w:tcW w:w="687" w:type="pct"/>
            <w:shd w:val="clear" w:color="auto" w:fill="auto"/>
            <w:noWrap/>
            <w:vAlign w:val="center"/>
            <w:hideMark/>
          </w:tcPr>
          <w:p w14:paraId="2884FF04"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-7,4%</w:t>
            </w:r>
          </w:p>
        </w:tc>
        <w:tc>
          <w:tcPr>
            <w:tcW w:w="672" w:type="pct"/>
            <w:shd w:val="clear" w:color="auto" w:fill="auto"/>
            <w:noWrap/>
            <w:vAlign w:val="center"/>
            <w:hideMark/>
          </w:tcPr>
          <w:p w14:paraId="1137FADF"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-37,5%</w:t>
            </w:r>
          </w:p>
        </w:tc>
        <w:tc>
          <w:tcPr>
            <w:tcW w:w="399" w:type="pct"/>
            <w:shd w:val="clear" w:color="auto" w:fill="auto"/>
            <w:noWrap/>
            <w:vAlign w:val="center"/>
            <w:hideMark/>
          </w:tcPr>
          <w:p w14:paraId="2B9FFC41"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130,0%</w:t>
            </w:r>
          </w:p>
        </w:tc>
        <w:tc>
          <w:tcPr>
            <w:tcW w:w="676" w:type="pct"/>
            <w:shd w:val="clear" w:color="auto" w:fill="auto"/>
            <w:noWrap/>
            <w:vAlign w:val="center"/>
            <w:hideMark/>
          </w:tcPr>
          <w:p w14:paraId="339D08C7"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20,0%</w:t>
            </w:r>
          </w:p>
        </w:tc>
        <w:tc>
          <w:tcPr>
            <w:tcW w:w="713" w:type="pct"/>
            <w:shd w:val="clear" w:color="auto" w:fill="auto"/>
            <w:noWrap/>
            <w:vAlign w:val="center"/>
            <w:hideMark/>
          </w:tcPr>
          <w:p w14:paraId="2A6698DB"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w:t>
            </w:r>
          </w:p>
        </w:tc>
        <w:tc>
          <w:tcPr>
            <w:tcW w:w="541" w:type="pct"/>
            <w:shd w:val="clear" w:color="auto" w:fill="auto"/>
            <w:noWrap/>
            <w:vAlign w:val="center"/>
            <w:hideMark/>
          </w:tcPr>
          <w:p w14:paraId="3D02C5E0"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r>
      <w:tr w:rsidR="00DE79A9" w:rsidRPr="00D93575" w14:paraId="756E83ED" w14:textId="77777777" w:rsidTr="00E11C30">
        <w:trPr>
          <w:trHeight w:val="276"/>
        </w:trPr>
        <w:tc>
          <w:tcPr>
            <w:tcW w:w="1312" w:type="pct"/>
            <w:shd w:val="clear" w:color="auto" w:fill="auto"/>
            <w:noWrap/>
            <w:vAlign w:val="center"/>
            <w:hideMark/>
          </w:tcPr>
          <w:p w14:paraId="4DB66D0A"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lastRenderedPageBreak/>
              <w:t>Powiat kolski</w:t>
            </w:r>
          </w:p>
        </w:tc>
        <w:tc>
          <w:tcPr>
            <w:tcW w:w="687" w:type="pct"/>
            <w:shd w:val="clear" w:color="auto" w:fill="auto"/>
            <w:noWrap/>
            <w:vAlign w:val="center"/>
            <w:hideMark/>
          </w:tcPr>
          <w:p w14:paraId="6A81ECB3"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-28,6%</w:t>
            </w:r>
          </w:p>
        </w:tc>
        <w:tc>
          <w:tcPr>
            <w:tcW w:w="672" w:type="pct"/>
            <w:shd w:val="clear" w:color="auto" w:fill="auto"/>
            <w:noWrap/>
            <w:vAlign w:val="center"/>
            <w:hideMark/>
          </w:tcPr>
          <w:p w14:paraId="15628797"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-10,0%</w:t>
            </w:r>
          </w:p>
        </w:tc>
        <w:tc>
          <w:tcPr>
            <w:tcW w:w="399" w:type="pct"/>
            <w:shd w:val="clear" w:color="auto" w:fill="auto"/>
            <w:noWrap/>
            <w:vAlign w:val="center"/>
            <w:hideMark/>
          </w:tcPr>
          <w:p w14:paraId="7FF8694B"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58,3%</w:t>
            </w:r>
          </w:p>
        </w:tc>
        <w:tc>
          <w:tcPr>
            <w:tcW w:w="676" w:type="pct"/>
            <w:shd w:val="clear" w:color="auto" w:fill="auto"/>
            <w:noWrap/>
            <w:vAlign w:val="center"/>
            <w:hideMark/>
          </w:tcPr>
          <w:p w14:paraId="77EC6059"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28,6%</w:t>
            </w:r>
          </w:p>
        </w:tc>
        <w:tc>
          <w:tcPr>
            <w:tcW w:w="713" w:type="pct"/>
            <w:shd w:val="clear" w:color="auto" w:fill="auto"/>
            <w:noWrap/>
            <w:vAlign w:val="center"/>
            <w:hideMark/>
          </w:tcPr>
          <w:p w14:paraId="42392B25"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w:t>
            </w:r>
          </w:p>
        </w:tc>
        <w:tc>
          <w:tcPr>
            <w:tcW w:w="541" w:type="pct"/>
            <w:shd w:val="clear" w:color="auto" w:fill="auto"/>
            <w:noWrap/>
            <w:vAlign w:val="center"/>
            <w:hideMark/>
          </w:tcPr>
          <w:p w14:paraId="26390B2D"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r>
      <w:tr w:rsidR="00DE79A9" w:rsidRPr="00D93575" w14:paraId="7DAA67B9" w14:textId="77777777" w:rsidTr="00E11C30">
        <w:trPr>
          <w:trHeight w:val="276"/>
        </w:trPr>
        <w:tc>
          <w:tcPr>
            <w:tcW w:w="1312" w:type="pct"/>
            <w:shd w:val="clear" w:color="auto" w:fill="auto"/>
            <w:noWrap/>
            <w:vAlign w:val="center"/>
            <w:hideMark/>
          </w:tcPr>
          <w:p w14:paraId="2BC81F59"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koniński</w:t>
            </w:r>
          </w:p>
        </w:tc>
        <w:tc>
          <w:tcPr>
            <w:tcW w:w="687" w:type="pct"/>
            <w:shd w:val="clear" w:color="auto" w:fill="auto"/>
            <w:noWrap/>
            <w:vAlign w:val="center"/>
            <w:hideMark/>
          </w:tcPr>
          <w:p w14:paraId="376763BD"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0,0%</w:t>
            </w:r>
          </w:p>
        </w:tc>
        <w:tc>
          <w:tcPr>
            <w:tcW w:w="672" w:type="pct"/>
            <w:shd w:val="clear" w:color="auto" w:fill="auto"/>
            <w:noWrap/>
            <w:vAlign w:val="center"/>
            <w:hideMark/>
          </w:tcPr>
          <w:p w14:paraId="146A0B4D"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-5,0%</w:t>
            </w:r>
          </w:p>
        </w:tc>
        <w:tc>
          <w:tcPr>
            <w:tcW w:w="399" w:type="pct"/>
            <w:shd w:val="clear" w:color="auto" w:fill="auto"/>
            <w:noWrap/>
            <w:vAlign w:val="center"/>
            <w:hideMark/>
          </w:tcPr>
          <w:p w14:paraId="434040F2"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36,7%</w:t>
            </w:r>
          </w:p>
        </w:tc>
        <w:tc>
          <w:tcPr>
            <w:tcW w:w="676" w:type="pct"/>
            <w:shd w:val="clear" w:color="auto" w:fill="auto"/>
            <w:noWrap/>
            <w:vAlign w:val="center"/>
            <w:hideMark/>
          </w:tcPr>
          <w:p w14:paraId="130851B1"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66,7%</w:t>
            </w:r>
          </w:p>
        </w:tc>
        <w:tc>
          <w:tcPr>
            <w:tcW w:w="713" w:type="pct"/>
            <w:shd w:val="clear" w:color="auto" w:fill="auto"/>
            <w:noWrap/>
            <w:vAlign w:val="center"/>
            <w:hideMark/>
          </w:tcPr>
          <w:p w14:paraId="4132BB9B"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0,0%</w:t>
            </w:r>
          </w:p>
        </w:tc>
        <w:tc>
          <w:tcPr>
            <w:tcW w:w="541" w:type="pct"/>
            <w:shd w:val="clear" w:color="auto" w:fill="auto"/>
            <w:noWrap/>
            <w:vAlign w:val="center"/>
            <w:hideMark/>
          </w:tcPr>
          <w:p w14:paraId="52540E03"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r>
      <w:tr w:rsidR="00DE79A9" w:rsidRPr="00D93575" w14:paraId="6F5F7991" w14:textId="77777777" w:rsidTr="00E11C30">
        <w:trPr>
          <w:trHeight w:val="276"/>
        </w:trPr>
        <w:tc>
          <w:tcPr>
            <w:tcW w:w="1312" w:type="pct"/>
            <w:shd w:val="clear" w:color="auto" w:fill="auto"/>
            <w:noWrap/>
            <w:vAlign w:val="center"/>
            <w:hideMark/>
          </w:tcPr>
          <w:p w14:paraId="0D5A0DDC"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słupecki</w:t>
            </w:r>
          </w:p>
        </w:tc>
        <w:tc>
          <w:tcPr>
            <w:tcW w:w="687" w:type="pct"/>
            <w:shd w:val="clear" w:color="auto" w:fill="auto"/>
            <w:noWrap/>
            <w:vAlign w:val="center"/>
            <w:hideMark/>
          </w:tcPr>
          <w:p w14:paraId="52D268E4"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66,7%</w:t>
            </w:r>
          </w:p>
        </w:tc>
        <w:tc>
          <w:tcPr>
            <w:tcW w:w="672" w:type="pct"/>
            <w:shd w:val="clear" w:color="auto" w:fill="auto"/>
            <w:noWrap/>
            <w:vAlign w:val="center"/>
            <w:hideMark/>
          </w:tcPr>
          <w:p w14:paraId="6D0EE6F7"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-30,0%</w:t>
            </w:r>
          </w:p>
        </w:tc>
        <w:tc>
          <w:tcPr>
            <w:tcW w:w="399" w:type="pct"/>
            <w:shd w:val="clear" w:color="auto" w:fill="auto"/>
            <w:noWrap/>
            <w:vAlign w:val="center"/>
            <w:hideMark/>
          </w:tcPr>
          <w:p w14:paraId="6FBF8066"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140,0%</w:t>
            </w:r>
          </w:p>
        </w:tc>
        <w:tc>
          <w:tcPr>
            <w:tcW w:w="676" w:type="pct"/>
            <w:shd w:val="clear" w:color="auto" w:fill="auto"/>
            <w:noWrap/>
            <w:vAlign w:val="center"/>
            <w:hideMark/>
          </w:tcPr>
          <w:p w14:paraId="20ADADD6"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w:t>
            </w:r>
          </w:p>
        </w:tc>
        <w:tc>
          <w:tcPr>
            <w:tcW w:w="713" w:type="pct"/>
            <w:shd w:val="clear" w:color="auto" w:fill="auto"/>
            <w:noWrap/>
            <w:vAlign w:val="center"/>
            <w:hideMark/>
          </w:tcPr>
          <w:p w14:paraId="41F2AA0F"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w:t>
            </w:r>
          </w:p>
        </w:tc>
        <w:tc>
          <w:tcPr>
            <w:tcW w:w="541" w:type="pct"/>
            <w:shd w:val="clear" w:color="auto" w:fill="auto"/>
            <w:noWrap/>
            <w:vAlign w:val="center"/>
            <w:hideMark/>
          </w:tcPr>
          <w:p w14:paraId="1572C796"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r>
      <w:tr w:rsidR="00DE79A9" w:rsidRPr="00D93575" w14:paraId="566FC73C" w14:textId="77777777" w:rsidTr="00E11C30">
        <w:trPr>
          <w:trHeight w:val="276"/>
        </w:trPr>
        <w:tc>
          <w:tcPr>
            <w:tcW w:w="1312" w:type="pct"/>
            <w:shd w:val="clear" w:color="auto" w:fill="auto"/>
            <w:noWrap/>
            <w:vAlign w:val="center"/>
            <w:hideMark/>
          </w:tcPr>
          <w:p w14:paraId="3CC792BB" w14:textId="77777777" w:rsidR="00DE79A9" w:rsidRPr="00D93575" w:rsidRDefault="00DE79A9"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turecki</w:t>
            </w:r>
          </w:p>
        </w:tc>
        <w:tc>
          <w:tcPr>
            <w:tcW w:w="687" w:type="pct"/>
            <w:shd w:val="clear" w:color="auto" w:fill="auto"/>
            <w:noWrap/>
            <w:vAlign w:val="center"/>
            <w:hideMark/>
          </w:tcPr>
          <w:p w14:paraId="4F54EEDE"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15,2%</w:t>
            </w:r>
          </w:p>
        </w:tc>
        <w:tc>
          <w:tcPr>
            <w:tcW w:w="672" w:type="pct"/>
            <w:shd w:val="clear" w:color="auto" w:fill="auto"/>
            <w:noWrap/>
            <w:vAlign w:val="center"/>
            <w:hideMark/>
          </w:tcPr>
          <w:p w14:paraId="085C99D0"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-12,0%</w:t>
            </w:r>
          </w:p>
        </w:tc>
        <w:tc>
          <w:tcPr>
            <w:tcW w:w="399" w:type="pct"/>
            <w:shd w:val="clear" w:color="auto" w:fill="auto"/>
            <w:noWrap/>
            <w:vAlign w:val="center"/>
            <w:hideMark/>
          </w:tcPr>
          <w:p w14:paraId="638567E6"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-46,2%</w:t>
            </w:r>
          </w:p>
        </w:tc>
        <w:tc>
          <w:tcPr>
            <w:tcW w:w="676" w:type="pct"/>
            <w:shd w:val="clear" w:color="auto" w:fill="auto"/>
            <w:noWrap/>
            <w:vAlign w:val="center"/>
            <w:hideMark/>
          </w:tcPr>
          <w:p w14:paraId="0FEFCA42"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0,0%</w:t>
            </w:r>
          </w:p>
        </w:tc>
        <w:tc>
          <w:tcPr>
            <w:tcW w:w="713" w:type="pct"/>
            <w:shd w:val="clear" w:color="auto" w:fill="auto"/>
            <w:noWrap/>
            <w:vAlign w:val="center"/>
            <w:hideMark/>
          </w:tcPr>
          <w:p w14:paraId="7D2F086F" w14:textId="77777777" w:rsidR="00DE79A9" w:rsidRPr="009719EB" w:rsidRDefault="00DE79A9" w:rsidP="00E11C30">
            <w:pPr>
              <w:suppressAutoHyphens w:val="0"/>
              <w:spacing w:after="0" w:line="276" w:lineRule="auto"/>
              <w:jc w:val="right"/>
              <w:rPr>
                <w:rFonts w:eastAsia="Times New Roman"/>
                <w:sz w:val="19"/>
                <w:szCs w:val="19"/>
                <w:lang w:eastAsia="pl-PL"/>
              </w:rPr>
            </w:pPr>
            <w:r w:rsidRPr="009719EB">
              <w:rPr>
                <w:rFonts w:eastAsia="Times New Roman"/>
                <w:sz w:val="19"/>
                <w:szCs w:val="19"/>
                <w:lang w:eastAsia="pl-PL"/>
              </w:rPr>
              <w:t>-</w:t>
            </w:r>
          </w:p>
        </w:tc>
        <w:tc>
          <w:tcPr>
            <w:tcW w:w="541" w:type="pct"/>
            <w:shd w:val="clear" w:color="auto" w:fill="auto"/>
            <w:noWrap/>
            <w:vAlign w:val="center"/>
            <w:hideMark/>
          </w:tcPr>
          <w:p w14:paraId="10638EF3" w14:textId="77777777" w:rsidR="00DE79A9" w:rsidRPr="00D93575" w:rsidRDefault="00DE79A9" w:rsidP="00E11C30">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41,7%</w:t>
            </w:r>
          </w:p>
        </w:tc>
      </w:tr>
    </w:tbl>
    <w:p w14:paraId="193B232A" w14:textId="77777777" w:rsidR="00DE79A9" w:rsidRPr="00D93575" w:rsidRDefault="00DE79A9" w:rsidP="00D37D63">
      <w:pPr>
        <w:pStyle w:val="zrodlo"/>
      </w:pPr>
      <w:r w:rsidRPr="00D93575">
        <w:t xml:space="preserve">Źródło: opracowanie własne na podstawie sprawozdań z realizacji ustawy </w:t>
      </w:r>
      <w:r w:rsidR="00F47B25" w:rsidRPr="00D93575">
        <w:br/>
      </w:r>
      <w:r w:rsidRPr="00D93575">
        <w:t>o wspieraniu rodziny i systemie pieczy zastępczej za lata 2015-2020</w:t>
      </w:r>
    </w:p>
    <w:p w14:paraId="0CC0B7FC" w14:textId="77777777" w:rsidR="0077744C" w:rsidRPr="00D93575" w:rsidRDefault="0077744C" w:rsidP="00D37D63">
      <w:pPr>
        <w:spacing w:line="276" w:lineRule="auto"/>
      </w:pPr>
      <w:r w:rsidRPr="00D93575">
        <w:t>W 2020 roku w regionie funkcjonowały 63 placówki opiekuńczo-wychowawcze, przy czym 5 spośród nich prowadzi działalność na terenie Wielkopolski Wschodniej (po dwie w Koninie i powiecie słupeckim oraz jedna w powiecie tureckim). W wielkopolskich placówkach opiekuńczo-wychowawczych umieszczono łącznie 874 dzieci, natomiast w placówkach funkcjonujących na terenie Wielkopolski Wschodniej – 41 dzieci.</w:t>
      </w:r>
    </w:p>
    <w:p w14:paraId="585EFB16" w14:textId="410FFC5F" w:rsidR="0077744C" w:rsidRPr="00D93575" w:rsidRDefault="0077744C" w:rsidP="00D37D63">
      <w:pPr>
        <w:pStyle w:val="Legenda"/>
        <w:spacing w:line="276" w:lineRule="auto"/>
      </w:pPr>
      <w:bookmarkStart w:id="87" w:name="_Toc111121564"/>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27</w:t>
      </w:r>
      <w:r w:rsidR="00431582">
        <w:rPr>
          <w:noProof/>
        </w:rPr>
        <w:fldChar w:fldCharType="end"/>
      </w:r>
      <w:r w:rsidRPr="00D93575">
        <w:t>. Placówki opiekuńczo-wychowawcze w Wielkopolsce Wschodniej w 2020 roku – liczba placówek oraz umieszczonych w nich dzieci wraz z dynamiką zmian (2015/2020)</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0"/>
        <w:gridCol w:w="837"/>
        <w:gridCol w:w="975"/>
        <w:gridCol w:w="1501"/>
        <w:gridCol w:w="732"/>
        <w:gridCol w:w="1116"/>
        <w:gridCol w:w="1461"/>
      </w:tblGrid>
      <w:tr w:rsidR="009719EB" w:rsidRPr="009719EB" w14:paraId="25680C3E" w14:textId="77777777" w:rsidTr="00E772AD">
        <w:trPr>
          <w:trHeight w:val="326"/>
          <w:tblHeader/>
        </w:trPr>
        <w:tc>
          <w:tcPr>
            <w:tcW w:w="1346" w:type="pct"/>
            <w:shd w:val="clear" w:color="auto" w:fill="DEEAF6" w:themeFill="accent5" w:themeFillTint="33"/>
            <w:noWrap/>
            <w:vAlign w:val="center"/>
            <w:hideMark/>
          </w:tcPr>
          <w:p w14:paraId="4ED37234" w14:textId="19E097AD" w:rsidR="0077744C" w:rsidRPr="00E772AD" w:rsidRDefault="0077744C" w:rsidP="00D37D63">
            <w:pPr>
              <w:suppressAutoHyphens w:val="0"/>
              <w:spacing w:after="0" w:line="276" w:lineRule="auto"/>
              <w:rPr>
                <w:rFonts w:eastAsia="Times New Roman"/>
                <w:b/>
                <w:bCs/>
                <w:sz w:val="19"/>
                <w:szCs w:val="19"/>
                <w:lang w:eastAsia="pl-PL"/>
              </w:rPr>
            </w:pPr>
            <w:r w:rsidRPr="00E772AD">
              <w:rPr>
                <w:rFonts w:eastAsia="Times New Roman"/>
                <w:b/>
                <w:bCs/>
                <w:sz w:val="19"/>
                <w:szCs w:val="19"/>
                <w:lang w:eastAsia="pl-PL"/>
              </w:rPr>
              <w:t> </w:t>
            </w:r>
            <w:r w:rsidR="00E772AD" w:rsidRPr="00E772AD">
              <w:rPr>
                <w:rFonts w:eastAsia="Times New Roman"/>
                <w:b/>
                <w:bCs/>
                <w:sz w:val="19"/>
                <w:szCs w:val="19"/>
                <w:lang w:eastAsia="pl-PL"/>
              </w:rPr>
              <w:t>Wyszczególnienie</w:t>
            </w:r>
          </w:p>
          <w:p w14:paraId="20D10E5B" w14:textId="77777777" w:rsidR="0077744C" w:rsidRPr="00E772AD" w:rsidRDefault="0077744C" w:rsidP="00D37D63">
            <w:pPr>
              <w:spacing w:after="0" w:line="276" w:lineRule="auto"/>
              <w:rPr>
                <w:rFonts w:eastAsia="Times New Roman"/>
                <w:b/>
                <w:bCs/>
                <w:sz w:val="19"/>
                <w:szCs w:val="19"/>
                <w:lang w:eastAsia="pl-PL"/>
              </w:rPr>
            </w:pPr>
            <w:r w:rsidRPr="00E772AD">
              <w:rPr>
                <w:rFonts w:eastAsia="Times New Roman"/>
                <w:b/>
                <w:bCs/>
                <w:sz w:val="19"/>
                <w:szCs w:val="19"/>
                <w:lang w:eastAsia="pl-PL"/>
              </w:rPr>
              <w:t> </w:t>
            </w:r>
          </w:p>
        </w:tc>
        <w:tc>
          <w:tcPr>
            <w:tcW w:w="1828" w:type="pct"/>
            <w:gridSpan w:val="3"/>
            <w:shd w:val="clear" w:color="auto" w:fill="DEEAF6" w:themeFill="accent5" w:themeFillTint="33"/>
            <w:vAlign w:val="center"/>
            <w:hideMark/>
          </w:tcPr>
          <w:p w14:paraId="0F208E41" w14:textId="77777777" w:rsidR="0077744C" w:rsidRPr="009719EB" w:rsidRDefault="0077744C"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Liczba placówek opiekuńczo-wychowawczych</w:t>
            </w:r>
          </w:p>
        </w:tc>
        <w:tc>
          <w:tcPr>
            <w:tcW w:w="1826" w:type="pct"/>
            <w:gridSpan w:val="3"/>
            <w:shd w:val="clear" w:color="auto" w:fill="DEEAF6" w:themeFill="accent5" w:themeFillTint="33"/>
            <w:vAlign w:val="center"/>
            <w:hideMark/>
          </w:tcPr>
          <w:p w14:paraId="6EFE1B3E" w14:textId="77777777" w:rsidR="0077744C" w:rsidRPr="009719EB" w:rsidRDefault="0077744C" w:rsidP="00D37D63">
            <w:pPr>
              <w:suppressAutoHyphens w:val="0"/>
              <w:spacing w:after="0" w:line="276" w:lineRule="auto"/>
              <w:jc w:val="center"/>
              <w:rPr>
                <w:rFonts w:eastAsia="Times New Roman"/>
                <w:b/>
                <w:bCs/>
                <w:sz w:val="19"/>
                <w:szCs w:val="19"/>
                <w:lang w:eastAsia="pl-PL"/>
              </w:rPr>
            </w:pPr>
            <w:r w:rsidRPr="009719EB">
              <w:rPr>
                <w:rFonts w:eastAsia="Times New Roman"/>
                <w:b/>
                <w:bCs/>
                <w:sz w:val="19"/>
                <w:szCs w:val="19"/>
                <w:lang w:eastAsia="pl-PL"/>
              </w:rPr>
              <w:t>Dzieci umieszczone w placówkach opiekuńczo-wychowawczych</w:t>
            </w:r>
          </w:p>
        </w:tc>
      </w:tr>
      <w:tr w:rsidR="009719EB" w:rsidRPr="009719EB" w14:paraId="59E6659B" w14:textId="77777777" w:rsidTr="00E772AD">
        <w:trPr>
          <w:trHeight w:val="829"/>
          <w:tblHeader/>
        </w:trPr>
        <w:tc>
          <w:tcPr>
            <w:tcW w:w="1346" w:type="pct"/>
            <w:shd w:val="clear" w:color="auto" w:fill="DEEAF6" w:themeFill="accent5" w:themeFillTint="33"/>
            <w:noWrap/>
            <w:vAlign w:val="center"/>
            <w:hideMark/>
          </w:tcPr>
          <w:p w14:paraId="23AA5D99" w14:textId="77777777" w:rsidR="0077744C" w:rsidRPr="00D93575" w:rsidRDefault="0077744C" w:rsidP="00D37D63">
            <w:pPr>
              <w:suppressAutoHyphens w:val="0"/>
              <w:spacing w:after="0" w:line="276" w:lineRule="auto"/>
              <w:rPr>
                <w:rFonts w:eastAsia="Times New Roman"/>
                <w:b/>
                <w:bCs/>
                <w:color w:val="FFFFFF"/>
                <w:sz w:val="19"/>
                <w:szCs w:val="19"/>
                <w:lang w:eastAsia="pl-PL"/>
              </w:rPr>
            </w:pPr>
          </w:p>
        </w:tc>
        <w:tc>
          <w:tcPr>
            <w:tcW w:w="462" w:type="pct"/>
            <w:shd w:val="clear" w:color="auto" w:fill="DEEAF6" w:themeFill="accent5" w:themeFillTint="33"/>
            <w:vAlign w:val="center"/>
            <w:hideMark/>
          </w:tcPr>
          <w:p w14:paraId="59D57D77" w14:textId="77777777" w:rsidR="0077744C" w:rsidRPr="009719EB" w:rsidRDefault="0077744C"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Ogółem</w:t>
            </w:r>
          </w:p>
        </w:tc>
        <w:tc>
          <w:tcPr>
            <w:tcW w:w="538" w:type="pct"/>
            <w:shd w:val="clear" w:color="auto" w:fill="DEEAF6" w:themeFill="accent5" w:themeFillTint="33"/>
            <w:vAlign w:val="center"/>
            <w:hideMark/>
          </w:tcPr>
          <w:p w14:paraId="6E3B11A0" w14:textId="77777777" w:rsidR="0077744C" w:rsidRPr="009719EB" w:rsidRDefault="0077744C"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zmiana 2015/2020</w:t>
            </w:r>
          </w:p>
        </w:tc>
        <w:tc>
          <w:tcPr>
            <w:tcW w:w="828" w:type="pct"/>
            <w:shd w:val="clear" w:color="auto" w:fill="DEEAF6" w:themeFill="accent5" w:themeFillTint="33"/>
            <w:vAlign w:val="center"/>
            <w:hideMark/>
          </w:tcPr>
          <w:p w14:paraId="6B200755" w14:textId="77777777" w:rsidR="0077744C" w:rsidRPr="009719EB" w:rsidRDefault="0077744C"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w tym placówki prowadzone na zlecenie powiatu</w:t>
            </w:r>
          </w:p>
        </w:tc>
        <w:tc>
          <w:tcPr>
            <w:tcW w:w="404" w:type="pct"/>
            <w:shd w:val="clear" w:color="auto" w:fill="DEEAF6" w:themeFill="accent5" w:themeFillTint="33"/>
            <w:vAlign w:val="center"/>
            <w:hideMark/>
          </w:tcPr>
          <w:p w14:paraId="46C62A69" w14:textId="77777777" w:rsidR="0077744C" w:rsidRPr="009719EB" w:rsidRDefault="0077744C"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Ogółem</w:t>
            </w:r>
          </w:p>
        </w:tc>
        <w:tc>
          <w:tcPr>
            <w:tcW w:w="616" w:type="pct"/>
            <w:shd w:val="clear" w:color="auto" w:fill="DEEAF6" w:themeFill="accent5" w:themeFillTint="33"/>
            <w:vAlign w:val="center"/>
            <w:hideMark/>
          </w:tcPr>
          <w:p w14:paraId="3B55D297" w14:textId="77777777" w:rsidR="0077744C" w:rsidRPr="009719EB" w:rsidRDefault="0077744C"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zmiana 2015/2020</w:t>
            </w:r>
          </w:p>
        </w:tc>
        <w:tc>
          <w:tcPr>
            <w:tcW w:w="806" w:type="pct"/>
            <w:shd w:val="clear" w:color="auto" w:fill="DEEAF6" w:themeFill="accent5" w:themeFillTint="33"/>
            <w:vAlign w:val="center"/>
            <w:hideMark/>
          </w:tcPr>
          <w:p w14:paraId="667CB987" w14:textId="77777777" w:rsidR="0077744C" w:rsidRPr="009719EB" w:rsidRDefault="0077744C" w:rsidP="00D37D63">
            <w:pPr>
              <w:suppressAutoHyphens w:val="0"/>
              <w:spacing w:after="0" w:line="276" w:lineRule="auto"/>
              <w:jc w:val="center"/>
              <w:rPr>
                <w:rFonts w:eastAsia="Times New Roman"/>
                <w:b/>
                <w:bCs/>
                <w:sz w:val="18"/>
                <w:szCs w:val="18"/>
                <w:lang w:eastAsia="pl-PL"/>
              </w:rPr>
            </w:pPr>
            <w:r w:rsidRPr="009719EB">
              <w:rPr>
                <w:rFonts w:eastAsia="Times New Roman"/>
                <w:b/>
                <w:bCs/>
                <w:sz w:val="18"/>
                <w:szCs w:val="18"/>
                <w:lang w:eastAsia="pl-PL"/>
              </w:rPr>
              <w:t>w tym placówki prowadzone na zlecenie powiatu</w:t>
            </w:r>
          </w:p>
        </w:tc>
      </w:tr>
      <w:tr w:rsidR="0077744C" w:rsidRPr="00D93575" w14:paraId="52724FBC" w14:textId="77777777" w:rsidTr="00E772AD">
        <w:trPr>
          <w:trHeight w:val="288"/>
        </w:trPr>
        <w:tc>
          <w:tcPr>
            <w:tcW w:w="1346" w:type="pct"/>
            <w:shd w:val="clear" w:color="auto" w:fill="auto"/>
            <w:noWrap/>
            <w:vAlign w:val="center"/>
            <w:hideMark/>
          </w:tcPr>
          <w:p w14:paraId="76D4C4EB" w14:textId="77777777" w:rsidR="0077744C" w:rsidRPr="00D93575" w:rsidRDefault="0077744C"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Województwo wielkopolskie</w:t>
            </w:r>
          </w:p>
        </w:tc>
        <w:tc>
          <w:tcPr>
            <w:tcW w:w="462" w:type="pct"/>
            <w:shd w:val="clear" w:color="auto" w:fill="auto"/>
            <w:noWrap/>
            <w:vAlign w:val="center"/>
            <w:hideMark/>
          </w:tcPr>
          <w:p w14:paraId="5B9374DD"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63</w:t>
            </w:r>
          </w:p>
        </w:tc>
        <w:tc>
          <w:tcPr>
            <w:tcW w:w="538" w:type="pct"/>
            <w:shd w:val="clear" w:color="auto" w:fill="auto"/>
            <w:noWrap/>
            <w:vAlign w:val="center"/>
            <w:hideMark/>
          </w:tcPr>
          <w:p w14:paraId="42F7281D"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16,7%</w:t>
            </w:r>
          </w:p>
        </w:tc>
        <w:tc>
          <w:tcPr>
            <w:tcW w:w="828" w:type="pct"/>
            <w:shd w:val="clear" w:color="auto" w:fill="auto"/>
            <w:noWrap/>
            <w:vAlign w:val="center"/>
            <w:hideMark/>
          </w:tcPr>
          <w:p w14:paraId="1ECAB49B"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28</w:t>
            </w:r>
          </w:p>
        </w:tc>
        <w:tc>
          <w:tcPr>
            <w:tcW w:w="404" w:type="pct"/>
            <w:shd w:val="clear" w:color="auto" w:fill="auto"/>
            <w:noWrap/>
            <w:vAlign w:val="center"/>
            <w:hideMark/>
          </w:tcPr>
          <w:p w14:paraId="617F7081"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874</w:t>
            </w:r>
          </w:p>
        </w:tc>
        <w:tc>
          <w:tcPr>
            <w:tcW w:w="616" w:type="pct"/>
            <w:shd w:val="clear" w:color="auto" w:fill="auto"/>
            <w:noWrap/>
            <w:vAlign w:val="center"/>
            <w:hideMark/>
          </w:tcPr>
          <w:p w14:paraId="710BE8AA"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-7,7%</w:t>
            </w:r>
          </w:p>
        </w:tc>
        <w:tc>
          <w:tcPr>
            <w:tcW w:w="806" w:type="pct"/>
            <w:shd w:val="clear" w:color="auto" w:fill="auto"/>
            <w:noWrap/>
            <w:vAlign w:val="center"/>
            <w:hideMark/>
          </w:tcPr>
          <w:p w14:paraId="70E9BFDC"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346</w:t>
            </w:r>
          </w:p>
        </w:tc>
      </w:tr>
      <w:tr w:rsidR="0077744C" w:rsidRPr="00D93575" w14:paraId="1526B919" w14:textId="77777777" w:rsidTr="00E772AD">
        <w:trPr>
          <w:trHeight w:val="288"/>
        </w:trPr>
        <w:tc>
          <w:tcPr>
            <w:tcW w:w="1346" w:type="pct"/>
            <w:shd w:val="clear" w:color="auto" w:fill="auto"/>
            <w:noWrap/>
            <w:vAlign w:val="center"/>
            <w:hideMark/>
          </w:tcPr>
          <w:p w14:paraId="0669C008" w14:textId="77777777" w:rsidR="0077744C" w:rsidRPr="00D93575" w:rsidRDefault="0077744C"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Wielkopolska Wschodnia</w:t>
            </w:r>
          </w:p>
        </w:tc>
        <w:tc>
          <w:tcPr>
            <w:tcW w:w="462" w:type="pct"/>
            <w:shd w:val="clear" w:color="auto" w:fill="auto"/>
            <w:noWrap/>
            <w:vAlign w:val="center"/>
            <w:hideMark/>
          </w:tcPr>
          <w:p w14:paraId="21F8B97E"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5</w:t>
            </w:r>
          </w:p>
        </w:tc>
        <w:tc>
          <w:tcPr>
            <w:tcW w:w="538" w:type="pct"/>
            <w:shd w:val="clear" w:color="auto" w:fill="auto"/>
            <w:noWrap/>
            <w:vAlign w:val="center"/>
            <w:hideMark/>
          </w:tcPr>
          <w:p w14:paraId="5DF0CE4B"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100,0%</w:t>
            </w:r>
          </w:p>
        </w:tc>
        <w:tc>
          <w:tcPr>
            <w:tcW w:w="828" w:type="pct"/>
            <w:shd w:val="clear" w:color="auto" w:fill="auto"/>
            <w:noWrap/>
            <w:vAlign w:val="center"/>
            <w:hideMark/>
          </w:tcPr>
          <w:p w14:paraId="7A2703EF"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4</w:t>
            </w:r>
          </w:p>
        </w:tc>
        <w:tc>
          <w:tcPr>
            <w:tcW w:w="404" w:type="pct"/>
            <w:shd w:val="clear" w:color="auto" w:fill="auto"/>
            <w:noWrap/>
            <w:vAlign w:val="center"/>
            <w:hideMark/>
          </w:tcPr>
          <w:p w14:paraId="45CEEF38"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41</w:t>
            </w:r>
          </w:p>
        </w:tc>
        <w:tc>
          <w:tcPr>
            <w:tcW w:w="616" w:type="pct"/>
            <w:shd w:val="clear" w:color="auto" w:fill="auto"/>
            <w:noWrap/>
            <w:vAlign w:val="center"/>
            <w:hideMark/>
          </w:tcPr>
          <w:p w14:paraId="2EBC19E0"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-50,0%</w:t>
            </w:r>
          </w:p>
        </w:tc>
        <w:tc>
          <w:tcPr>
            <w:tcW w:w="806" w:type="pct"/>
            <w:shd w:val="clear" w:color="auto" w:fill="auto"/>
            <w:noWrap/>
            <w:vAlign w:val="center"/>
            <w:hideMark/>
          </w:tcPr>
          <w:p w14:paraId="01397AC0" w14:textId="77777777" w:rsidR="0077744C" w:rsidRPr="00D93575" w:rsidRDefault="0077744C" w:rsidP="00E772AD">
            <w:pPr>
              <w:suppressAutoHyphens w:val="0"/>
              <w:spacing w:after="0" w:line="276" w:lineRule="auto"/>
              <w:jc w:val="right"/>
              <w:rPr>
                <w:rFonts w:eastAsia="Times New Roman"/>
                <w:b/>
                <w:bCs/>
                <w:color w:val="000000"/>
                <w:sz w:val="19"/>
                <w:szCs w:val="19"/>
                <w:lang w:eastAsia="pl-PL"/>
              </w:rPr>
            </w:pPr>
            <w:r w:rsidRPr="00D93575">
              <w:rPr>
                <w:rFonts w:eastAsia="Times New Roman"/>
                <w:b/>
                <w:bCs/>
                <w:color w:val="000000"/>
                <w:sz w:val="19"/>
                <w:szCs w:val="19"/>
                <w:lang w:eastAsia="pl-PL"/>
              </w:rPr>
              <w:t>22</w:t>
            </w:r>
          </w:p>
        </w:tc>
      </w:tr>
      <w:tr w:rsidR="0077744C" w:rsidRPr="00D93575" w14:paraId="32104B97" w14:textId="77777777" w:rsidTr="00E772AD">
        <w:trPr>
          <w:trHeight w:val="288"/>
        </w:trPr>
        <w:tc>
          <w:tcPr>
            <w:tcW w:w="1346" w:type="pct"/>
            <w:shd w:val="clear" w:color="auto" w:fill="auto"/>
            <w:noWrap/>
            <w:vAlign w:val="center"/>
            <w:hideMark/>
          </w:tcPr>
          <w:p w14:paraId="0997A10B" w14:textId="77777777" w:rsidR="0077744C" w:rsidRPr="00D93575" w:rsidRDefault="0077744C"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m. Konin</w:t>
            </w:r>
          </w:p>
        </w:tc>
        <w:tc>
          <w:tcPr>
            <w:tcW w:w="462" w:type="pct"/>
            <w:shd w:val="clear" w:color="auto" w:fill="auto"/>
            <w:noWrap/>
            <w:vAlign w:val="center"/>
            <w:hideMark/>
          </w:tcPr>
          <w:p w14:paraId="1909E160"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w:t>
            </w:r>
          </w:p>
        </w:tc>
        <w:tc>
          <w:tcPr>
            <w:tcW w:w="538" w:type="pct"/>
            <w:shd w:val="clear" w:color="auto" w:fill="auto"/>
            <w:noWrap/>
            <w:vAlign w:val="center"/>
            <w:hideMark/>
          </w:tcPr>
          <w:p w14:paraId="2B17EED0"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0,0%</w:t>
            </w:r>
          </w:p>
        </w:tc>
        <w:tc>
          <w:tcPr>
            <w:tcW w:w="828" w:type="pct"/>
            <w:shd w:val="clear" w:color="auto" w:fill="auto"/>
            <w:noWrap/>
            <w:vAlign w:val="center"/>
            <w:hideMark/>
          </w:tcPr>
          <w:p w14:paraId="503175F8"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w:t>
            </w:r>
          </w:p>
        </w:tc>
        <w:tc>
          <w:tcPr>
            <w:tcW w:w="404" w:type="pct"/>
            <w:shd w:val="clear" w:color="auto" w:fill="auto"/>
            <w:noWrap/>
            <w:vAlign w:val="center"/>
            <w:hideMark/>
          </w:tcPr>
          <w:p w14:paraId="14878978"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19</w:t>
            </w:r>
          </w:p>
        </w:tc>
        <w:tc>
          <w:tcPr>
            <w:tcW w:w="616" w:type="pct"/>
            <w:shd w:val="clear" w:color="auto" w:fill="auto"/>
            <w:noWrap/>
            <w:vAlign w:val="center"/>
            <w:hideMark/>
          </w:tcPr>
          <w:p w14:paraId="2EB17EA3"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-100,0%</w:t>
            </w:r>
          </w:p>
        </w:tc>
        <w:tc>
          <w:tcPr>
            <w:tcW w:w="806" w:type="pct"/>
            <w:shd w:val="clear" w:color="auto" w:fill="auto"/>
            <w:noWrap/>
            <w:vAlign w:val="center"/>
            <w:hideMark/>
          </w:tcPr>
          <w:p w14:paraId="6A53F5F9"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r>
      <w:tr w:rsidR="0077744C" w:rsidRPr="00D93575" w14:paraId="54910229" w14:textId="77777777" w:rsidTr="00E772AD">
        <w:trPr>
          <w:trHeight w:val="288"/>
        </w:trPr>
        <w:tc>
          <w:tcPr>
            <w:tcW w:w="1346" w:type="pct"/>
            <w:shd w:val="clear" w:color="auto" w:fill="auto"/>
            <w:noWrap/>
            <w:vAlign w:val="center"/>
            <w:hideMark/>
          </w:tcPr>
          <w:p w14:paraId="3630BC8B" w14:textId="77777777" w:rsidR="0077744C" w:rsidRPr="00D93575" w:rsidRDefault="0077744C"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kolski</w:t>
            </w:r>
          </w:p>
        </w:tc>
        <w:tc>
          <w:tcPr>
            <w:tcW w:w="462" w:type="pct"/>
            <w:shd w:val="clear" w:color="auto" w:fill="auto"/>
            <w:noWrap/>
            <w:vAlign w:val="center"/>
            <w:hideMark/>
          </w:tcPr>
          <w:p w14:paraId="06BDEE6D"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c>
          <w:tcPr>
            <w:tcW w:w="538" w:type="pct"/>
            <w:shd w:val="clear" w:color="auto" w:fill="auto"/>
            <w:noWrap/>
            <w:vAlign w:val="center"/>
            <w:hideMark/>
          </w:tcPr>
          <w:p w14:paraId="3F707B7A"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c>
          <w:tcPr>
            <w:tcW w:w="828" w:type="pct"/>
            <w:shd w:val="clear" w:color="auto" w:fill="auto"/>
            <w:noWrap/>
            <w:vAlign w:val="center"/>
            <w:hideMark/>
          </w:tcPr>
          <w:p w14:paraId="593DD3C8"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c>
          <w:tcPr>
            <w:tcW w:w="404" w:type="pct"/>
            <w:shd w:val="clear" w:color="auto" w:fill="auto"/>
            <w:noWrap/>
            <w:vAlign w:val="center"/>
            <w:hideMark/>
          </w:tcPr>
          <w:p w14:paraId="33F27F0B"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c>
          <w:tcPr>
            <w:tcW w:w="616" w:type="pct"/>
            <w:shd w:val="clear" w:color="auto" w:fill="auto"/>
            <w:noWrap/>
            <w:vAlign w:val="center"/>
            <w:hideMark/>
          </w:tcPr>
          <w:p w14:paraId="7900853C"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c>
          <w:tcPr>
            <w:tcW w:w="806" w:type="pct"/>
            <w:shd w:val="clear" w:color="auto" w:fill="auto"/>
            <w:noWrap/>
            <w:vAlign w:val="center"/>
            <w:hideMark/>
          </w:tcPr>
          <w:p w14:paraId="24045080"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r>
      <w:tr w:rsidR="0077744C" w:rsidRPr="00D93575" w14:paraId="5DA9C6FB" w14:textId="77777777" w:rsidTr="00E772AD">
        <w:trPr>
          <w:trHeight w:val="288"/>
        </w:trPr>
        <w:tc>
          <w:tcPr>
            <w:tcW w:w="1346" w:type="pct"/>
            <w:shd w:val="clear" w:color="auto" w:fill="auto"/>
            <w:noWrap/>
            <w:vAlign w:val="center"/>
            <w:hideMark/>
          </w:tcPr>
          <w:p w14:paraId="5A0CB98E" w14:textId="77777777" w:rsidR="0077744C" w:rsidRPr="00D93575" w:rsidRDefault="0077744C"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koniński</w:t>
            </w:r>
          </w:p>
        </w:tc>
        <w:tc>
          <w:tcPr>
            <w:tcW w:w="462" w:type="pct"/>
            <w:shd w:val="clear" w:color="auto" w:fill="auto"/>
            <w:noWrap/>
            <w:vAlign w:val="center"/>
            <w:hideMark/>
          </w:tcPr>
          <w:p w14:paraId="3537748C"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c>
          <w:tcPr>
            <w:tcW w:w="538" w:type="pct"/>
            <w:shd w:val="clear" w:color="auto" w:fill="auto"/>
            <w:noWrap/>
            <w:vAlign w:val="center"/>
            <w:hideMark/>
          </w:tcPr>
          <w:p w14:paraId="2B7EF148"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c>
          <w:tcPr>
            <w:tcW w:w="828" w:type="pct"/>
            <w:shd w:val="clear" w:color="auto" w:fill="auto"/>
            <w:noWrap/>
            <w:vAlign w:val="center"/>
            <w:hideMark/>
          </w:tcPr>
          <w:p w14:paraId="3FFB2981"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c>
          <w:tcPr>
            <w:tcW w:w="404" w:type="pct"/>
            <w:shd w:val="clear" w:color="auto" w:fill="auto"/>
            <w:noWrap/>
            <w:vAlign w:val="center"/>
            <w:hideMark/>
          </w:tcPr>
          <w:p w14:paraId="2174053E"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c>
          <w:tcPr>
            <w:tcW w:w="616" w:type="pct"/>
            <w:shd w:val="clear" w:color="auto" w:fill="auto"/>
            <w:noWrap/>
            <w:vAlign w:val="center"/>
            <w:hideMark/>
          </w:tcPr>
          <w:p w14:paraId="7AF9EB05"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c>
          <w:tcPr>
            <w:tcW w:w="806" w:type="pct"/>
            <w:shd w:val="clear" w:color="auto" w:fill="auto"/>
            <w:noWrap/>
            <w:vAlign w:val="center"/>
            <w:hideMark/>
          </w:tcPr>
          <w:p w14:paraId="60BA144D"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r>
      <w:tr w:rsidR="0077744C" w:rsidRPr="00D93575" w14:paraId="1D0CB26F" w14:textId="77777777" w:rsidTr="00E772AD">
        <w:trPr>
          <w:trHeight w:val="288"/>
        </w:trPr>
        <w:tc>
          <w:tcPr>
            <w:tcW w:w="1346" w:type="pct"/>
            <w:shd w:val="clear" w:color="auto" w:fill="auto"/>
            <w:noWrap/>
            <w:vAlign w:val="center"/>
            <w:hideMark/>
          </w:tcPr>
          <w:p w14:paraId="5543726F" w14:textId="77777777" w:rsidR="0077744C" w:rsidRPr="00D93575" w:rsidRDefault="0077744C"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słupecki</w:t>
            </w:r>
          </w:p>
        </w:tc>
        <w:tc>
          <w:tcPr>
            <w:tcW w:w="462" w:type="pct"/>
            <w:shd w:val="clear" w:color="auto" w:fill="auto"/>
            <w:noWrap/>
            <w:vAlign w:val="center"/>
            <w:hideMark/>
          </w:tcPr>
          <w:p w14:paraId="1789F1B4"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w:t>
            </w:r>
          </w:p>
        </w:tc>
        <w:tc>
          <w:tcPr>
            <w:tcW w:w="538" w:type="pct"/>
            <w:shd w:val="clear" w:color="auto" w:fill="auto"/>
            <w:noWrap/>
            <w:vAlign w:val="center"/>
            <w:hideMark/>
          </w:tcPr>
          <w:p w14:paraId="220A5704"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c>
          <w:tcPr>
            <w:tcW w:w="828" w:type="pct"/>
            <w:shd w:val="clear" w:color="auto" w:fill="auto"/>
            <w:noWrap/>
            <w:vAlign w:val="center"/>
            <w:hideMark/>
          </w:tcPr>
          <w:p w14:paraId="01B8F904"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w:t>
            </w:r>
          </w:p>
        </w:tc>
        <w:tc>
          <w:tcPr>
            <w:tcW w:w="404" w:type="pct"/>
            <w:shd w:val="clear" w:color="auto" w:fill="auto"/>
            <w:noWrap/>
            <w:vAlign w:val="center"/>
            <w:hideMark/>
          </w:tcPr>
          <w:p w14:paraId="3035C9A6"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22</w:t>
            </w:r>
          </w:p>
        </w:tc>
        <w:tc>
          <w:tcPr>
            <w:tcW w:w="616" w:type="pct"/>
            <w:shd w:val="clear" w:color="auto" w:fill="auto"/>
            <w:noWrap/>
            <w:vAlign w:val="center"/>
            <w:hideMark/>
          </w:tcPr>
          <w:p w14:paraId="1A85ABD1"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w:t>
            </w:r>
          </w:p>
        </w:tc>
        <w:tc>
          <w:tcPr>
            <w:tcW w:w="806" w:type="pct"/>
            <w:shd w:val="clear" w:color="auto" w:fill="auto"/>
            <w:noWrap/>
            <w:vAlign w:val="center"/>
            <w:hideMark/>
          </w:tcPr>
          <w:p w14:paraId="151D387C"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22</w:t>
            </w:r>
          </w:p>
        </w:tc>
      </w:tr>
      <w:tr w:rsidR="0077744C" w:rsidRPr="00D93575" w14:paraId="2A7DD9F5" w14:textId="77777777" w:rsidTr="00E772AD">
        <w:trPr>
          <w:trHeight w:val="288"/>
        </w:trPr>
        <w:tc>
          <w:tcPr>
            <w:tcW w:w="1346" w:type="pct"/>
            <w:shd w:val="clear" w:color="auto" w:fill="auto"/>
            <w:noWrap/>
            <w:vAlign w:val="center"/>
            <w:hideMark/>
          </w:tcPr>
          <w:p w14:paraId="0B260772" w14:textId="77777777" w:rsidR="0077744C" w:rsidRPr="00D93575" w:rsidRDefault="0077744C" w:rsidP="00D37D63">
            <w:pPr>
              <w:suppressAutoHyphens w:val="0"/>
              <w:spacing w:after="0" w:line="276" w:lineRule="auto"/>
              <w:rPr>
                <w:rFonts w:eastAsia="Times New Roman"/>
                <w:b/>
                <w:bCs/>
                <w:color w:val="000000"/>
                <w:sz w:val="19"/>
                <w:szCs w:val="19"/>
                <w:lang w:eastAsia="pl-PL"/>
              </w:rPr>
            </w:pPr>
            <w:r w:rsidRPr="00D93575">
              <w:rPr>
                <w:rFonts w:eastAsia="Times New Roman"/>
                <w:b/>
                <w:bCs/>
                <w:color w:val="000000"/>
                <w:sz w:val="19"/>
                <w:szCs w:val="19"/>
                <w:lang w:eastAsia="pl-PL"/>
              </w:rPr>
              <w:t>Powiat turecki</w:t>
            </w:r>
          </w:p>
        </w:tc>
        <w:tc>
          <w:tcPr>
            <w:tcW w:w="462" w:type="pct"/>
            <w:shd w:val="clear" w:color="auto" w:fill="auto"/>
            <w:noWrap/>
            <w:vAlign w:val="center"/>
            <w:hideMark/>
          </w:tcPr>
          <w:p w14:paraId="4CF85FF4"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w:t>
            </w:r>
          </w:p>
        </w:tc>
        <w:tc>
          <w:tcPr>
            <w:tcW w:w="538" w:type="pct"/>
            <w:shd w:val="clear" w:color="auto" w:fill="auto"/>
            <w:noWrap/>
            <w:vAlign w:val="center"/>
            <w:hideMark/>
          </w:tcPr>
          <w:p w14:paraId="6F85EEAD"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-50,0%</w:t>
            </w:r>
          </w:p>
        </w:tc>
        <w:tc>
          <w:tcPr>
            <w:tcW w:w="828" w:type="pct"/>
            <w:shd w:val="clear" w:color="auto" w:fill="auto"/>
            <w:noWrap/>
            <w:vAlign w:val="center"/>
            <w:hideMark/>
          </w:tcPr>
          <w:p w14:paraId="0022574A"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w:t>
            </w:r>
          </w:p>
        </w:tc>
        <w:tc>
          <w:tcPr>
            <w:tcW w:w="404" w:type="pct"/>
            <w:shd w:val="clear" w:color="auto" w:fill="auto"/>
            <w:noWrap/>
            <w:vAlign w:val="center"/>
            <w:hideMark/>
          </w:tcPr>
          <w:p w14:paraId="407B6FD9"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c>
          <w:tcPr>
            <w:tcW w:w="616" w:type="pct"/>
            <w:shd w:val="clear" w:color="auto" w:fill="auto"/>
            <w:noWrap/>
            <w:vAlign w:val="center"/>
            <w:hideMark/>
          </w:tcPr>
          <w:p w14:paraId="5A7EB9FD"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-100,0%</w:t>
            </w:r>
          </w:p>
        </w:tc>
        <w:tc>
          <w:tcPr>
            <w:tcW w:w="806" w:type="pct"/>
            <w:shd w:val="clear" w:color="auto" w:fill="auto"/>
            <w:noWrap/>
            <w:vAlign w:val="center"/>
            <w:hideMark/>
          </w:tcPr>
          <w:p w14:paraId="4AB20530" w14:textId="77777777" w:rsidR="0077744C" w:rsidRPr="00D93575" w:rsidRDefault="0077744C" w:rsidP="00E772AD">
            <w:pPr>
              <w:suppressAutoHyphens w:val="0"/>
              <w:spacing w:after="0" w:line="276" w:lineRule="auto"/>
              <w:jc w:val="right"/>
              <w:rPr>
                <w:rFonts w:eastAsia="Times New Roman"/>
                <w:color w:val="000000"/>
                <w:sz w:val="19"/>
                <w:szCs w:val="19"/>
                <w:lang w:eastAsia="pl-PL"/>
              </w:rPr>
            </w:pPr>
            <w:r w:rsidRPr="00D93575">
              <w:rPr>
                <w:rFonts w:eastAsia="Times New Roman"/>
                <w:color w:val="000000"/>
                <w:sz w:val="19"/>
                <w:szCs w:val="19"/>
                <w:lang w:eastAsia="pl-PL"/>
              </w:rPr>
              <w:t>0</w:t>
            </w:r>
          </w:p>
        </w:tc>
      </w:tr>
    </w:tbl>
    <w:p w14:paraId="391F457A" w14:textId="77777777" w:rsidR="0077744C" w:rsidRPr="00D93575" w:rsidRDefault="0077744C" w:rsidP="00D37D63">
      <w:pPr>
        <w:pStyle w:val="zrodlo"/>
      </w:pPr>
      <w:r w:rsidRPr="00D93575">
        <w:t xml:space="preserve">Źródło: opracowanie własne na podstawie sprawozdań z realizacji ustawy </w:t>
      </w:r>
      <w:r w:rsidR="00F47B25" w:rsidRPr="00D93575">
        <w:br/>
      </w:r>
      <w:r w:rsidRPr="00D93575">
        <w:t>o wspieraniu rodziny i systemie pieczy zastępczej za lata 2015-2020</w:t>
      </w:r>
    </w:p>
    <w:p w14:paraId="7FB91901" w14:textId="77777777" w:rsidR="00DE79A9" w:rsidRPr="00D93575" w:rsidRDefault="00DE79A9" w:rsidP="00D37D63">
      <w:pPr>
        <w:spacing w:line="276" w:lineRule="auto"/>
      </w:pPr>
      <w:r w:rsidRPr="00D93575">
        <w:t>W 2020 roku pieczę zastępczą w województwie wielkopolskim opuściło 35 pełnoletnich wychowanków, z czego większość (97,1%) usamodzielniła się i założyła własne gospodarstwo domowe. Należy podkreślić, że w Wielkopolsce Wschodniej w 2020 roku liczba osób pełnoletnich, które opuściły pieczę zastępczą zmniejszyła się w stosunku do 2015 roku o 46,2%, podczas gdy w całym województwie nastąpił wzrost w tym zakresie (o 26,3%).</w:t>
      </w:r>
    </w:p>
    <w:p w14:paraId="7B014AB3" w14:textId="6A0DDAF8" w:rsidR="00DE79A9" w:rsidRPr="00D93575" w:rsidRDefault="00DE79A9" w:rsidP="00D37D63">
      <w:pPr>
        <w:pStyle w:val="Legenda"/>
        <w:spacing w:line="276" w:lineRule="auto"/>
      </w:pPr>
      <w:bookmarkStart w:id="88" w:name="_Toc111121565"/>
      <w:r w:rsidRPr="00D93575">
        <w:lastRenderedPageBreak/>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28</w:t>
      </w:r>
      <w:r w:rsidR="00431582">
        <w:rPr>
          <w:noProof/>
        </w:rPr>
        <w:fldChar w:fldCharType="end"/>
      </w:r>
      <w:r w:rsidRPr="00D93575">
        <w:t>. Usamodzielnieni wychowankowie pieczy zastępczej w Wielkopolsce Wschodniej (2020 rok wraz z dynamiką zmian 2015/2020)</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6"/>
        <w:gridCol w:w="1946"/>
        <w:gridCol w:w="1591"/>
        <w:gridCol w:w="1386"/>
        <w:gridCol w:w="1123"/>
      </w:tblGrid>
      <w:tr w:rsidR="00DE79A9" w:rsidRPr="0098443C" w14:paraId="0BB0F2CF" w14:textId="77777777" w:rsidTr="00E772AD">
        <w:trPr>
          <w:trHeight w:val="1140"/>
          <w:tblHeader/>
        </w:trPr>
        <w:tc>
          <w:tcPr>
            <w:tcW w:w="1449" w:type="pct"/>
            <w:vMerge w:val="restart"/>
            <w:shd w:val="clear" w:color="auto" w:fill="DEEAF6" w:themeFill="accent5" w:themeFillTint="33"/>
            <w:noWrap/>
            <w:vAlign w:val="center"/>
            <w:hideMark/>
          </w:tcPr>
          <w:p w14:paraId="7B9BA14C" w14:textId="575BB5CD" w:rsidR="00DE79A9" w:rsidRPr="0098443C" w:rsidRDefault="00DE79A9" w:rsidP="00E772AD">
            <w:pPr>
              <w:suppressAutoHyphens w:val="0"/>
              <w:spacing w:after="0" w:line="276" w:lineRule="auto"/>
              <w:rPr>
                <w:rFonts w:eastAsia="Times New Roman"/>
                <w:b/>
                <w:bCs/>
                <w:color w:val="FFFFFF"/>
                <w:szCs w:val="24"/>
                <w:lang w:eastAsia="pl-PL"/>
              </w:rPr>
            </w:pPr>
            <w:r w:rsidRPr="0098443C">
              <w:rPr>
                <w:rFonts w:eastAsia="Times New Roman"/>
                <w:b/>
                <w:bCs/>
                <w:color w:val="FFFFFF"/>
                <w:szCs w:val="24"/>
                <w:lang w:eastAsia="pl-PL"/>
              </w:rPr>
              <w:t> </w:t>
            </w:r>
            <w:r w:rsidR="00E772AD" w:rsidRPr="0098443C">
              <w:rPr>
                <w:b/>
                <w:szCs w:val="24"/>
              </w:rPr>
              <w:t>Wyszczególnienie</w:t>
            </w:r>
          </w:p>
        </w:tc>
        <w:tc>
          <w:tcPr>
            <w:tcW w:w="1128" w:type="pct"/>
            <w:vMerge w:val="restart"/>
            <w:shd w:val="clear" w:color="auto" w:fill="DEEAF6" w:themeFill="accent5" w:themeFillTint="33"/>
            <w:vAlign w:val="center"/>
            <w:hideMark/>
          </w:tcPr>
          <w:p w14:paraId="1C87CC95" w14:textId="77777777" w:rsidR="00DE79A9" w:rsidRPr="0098443C" w:rsidRDefault="00DE79A9" w:rsidP="00D37D63">
            <w:pPr>
              <w:suppressAutoHyphens w:val="0"/>
              <w:spacing w:after="0" w:line="276" w:lineRule="auto"/>
              <w:jc w:val="center"/>
              <w:rPr>
                <w:rFonts w:eastAsia="Times New Roman"/>
                <w:b/>
                <w:bCs/>
                <w:szCs w:val="24"/>
                <w:lang w:eastAsia="pl-PL"/>
              </w:rPr>
            </w:pPr>
            <w:r w:rsidRPr="0098443C">
              <w:rPr>
                <w:rFonts w:eastAsia="Times New Roman"/>
                <w:b/>
                <w:bCs/>
                <w:szCs w:val="24"/>
                <w:lang w:eastAsia="pl-PL"/>
              </w:rPr>
              <w:t>Dzieci powyżej 18 roku życia, które ubyły w okresie sprawozdawczym</w:t>
            </w:r>
          </w:p>
        </w:tc>
        <w:tc>
          <w:tcPr>
            <w:tcW w:w="932" w:type="pct"/>
            <w:vMerge w:val="restart"/>
            <w:shd w:val="clear" w:color="auto" w:fill="DEEAF6" w:themeFill="accent5" w:themeFillTint="33"/>
            <w:vAlign w:val="center"/>
            <w:hideMark/>
          </w:tcPr>
          <w:p w14:paraId="20C0403B" w14:textId="77777777" w:rsidR="00DE79A9" w:rsidRPr="0098443C" w:rsidRDefault="00DE79A9" w:rsidP="00D37D63">
            <w:pPr>
              <w:suppressAutoHyphens w:val="0"/>
              <w:spacing w:after="0" w:line="276" w:lineRule="auto"/>
              <w:jc w:val="center"/>
              <w:rPr>
                <w:rFonts w:eastAsia="Times New Roman"/>
                <w:b/>
                <w:bCs/>
                <w:szCs w:val="24"/>
                <w:lang w:eastAsia="pl-PL"/>
              </w:rPr>
            </w:pPr>
            <w:r w:rsidRPr="0098443C">
              <w:rPr>
                <w:rFonts w:eastAsia="Times New Roman"/>
                <w:b/>
                <w:bCs/>
                <w:szCs w:val="24"/>
                <w:lang w:eastAsia="pl-PL"/>
              </w:rPr>
              <w:t>Zmiana 2015/2020</w:t>
            </w:r>
          </w:p>
        </w:tc>
        <w:tc>
          <w:tcPr>
            <w:tcW w:w="1491" w:type="pct"/>
            <w:gridSpan w:val="2"/>
            <w:shd w:val="clear" w:color="auto" w:fill="DEEAF6" w:themeFill="accent5" w:themeFillTint="33"/>
            <w:vAlign w:val="center"/>
            <w:hideMark/>
          </w:tcPr>
          <w:p w14:paraId="0A6CD195" w14:textId="77777777" w:rsidR="00DE79A9" w:rsidRPr="0098443C" w:rsidRDefault="00DE79A9" w:rsidP="00D37D63">
            <w:pPr>
              <w:suppressAutoHyphens w:val="0"/>
              <w:spacing w:after="0" w:line="276" w:lineRule="auto"/>
              <w:jc w:val="center"/>
              <w:rPr>
                <w:rFonts w:eastAsia="Times New Roman"/>
                <w:b/>
                <w:bCs/>
                <w:szCs w:val="24"/>
                <w:lang w:eastAsia="pl-PL"/>
              </w:rPr>
            </w:pPr>
            <w:r w:rsidRPr="0098443C">
              <w:rPr>
                <w:rFonts w:eastAsia="Times New Roman"/>
                <w:b/>
                <w:bCs/>
                <w:szCs w:val="24"/>
                <w:lang w:eastAsia="pl-PL"/>
              </w:rPr>
              <w:t>w tym: założyły własne gospodarstwo domowe</w:t>
            </w:r>
          </w:p>
        </w:tc>
      </w:tr>
      <w:tr w:rsidR="00DE79A9" w:rsidRPr="0098443C" w14:paraId="256DD7AD" w14:textId="77777777" w:rsidTr="00E772AD">
        <w:trPr>
          <w:trHeight w:val="288"/>
          <w:tblHeader/>
        </w:trPr>
        <w:tc>
          <w:tcPr>
            <w:tcW w:w="1449" w:type="pct"/>
            <w:vMerge/>
            <w:shd w:val="clear" w:color="auto" w:fill="auto"/>
            <w:vAlign w:val="center"/>
            <w:hideMark/>
          </w:tcPr>
          <w:p w14:paraId="1E5FB316" w14:textId="77777777" w:rsidR="00DE79A9" w:rsidRPr="0098443C" w:rsidRDefault="00DE79A9" w:rsidP="00D37D63">
            <w:pPr>
              <w:suppressAutoHyphens w:val="0"/>
              <w:spacing w:after="0" w:line="276" w:lineRule="auto"/>
              <w:rPr>
                <w:rFonts w:eastAsia="Times New Roman"/>
                <w:b/>
                <w:bCs/>
                <w:color w:val="FFFFFF"/>
                <w:szCs w:val="24"/>
                <w:lang w:eastAsia="pl-PL"/>
              </w:rPr>
            </w:pPr>
          </w:p>
        </w:tc>
        <w:tc>
          <w:tcPr>
            <w:tcW w:w="1128" w:type="pct"/>
            <w:vMerge/>
            <w:shd w:val="clear" w:color="auto" w:fill="auto"/>
            <w:vAlign w:val="center"/>
            <w:hideMark/>
          </w:tcPr>
          <w:p w14:paraId="58661C32" w14:textId="77777777" w:rsidR="00DE79A9" w:rsidRPr="0098443C" w:rsidRDefault="00DE79A9" w:rsidP="00D37D63">
            <w:pPr>
              <w:suppressAutoHyphens w:val="0"/>
              <w:spacing w:after="0" w:line="276" w:lineRule="auto"/>
              <w:rPr>
                <w:rFonts w:eastAsia="Times New Roman"/>
                <w:b/>
                <w:bCs/>
                <w:szCs w:val="24"/>
                <w:lang w:eastAsia="pl-PL"/>
              </w:rPr>
            </w:pPr>
          </w:p>
        </w:tc>
        <w:tc>
          <w:tcPr>
            <w:tcW w:w="932" w:type="pct"/>
            <w:vMerge/>
            <w:shd w:val="clear" w:color="auto" w:fill="auto"/>
            <w:vAlign w:val="center"/>
            <w:hideMark/>
          </w:tcPr>
          <w:p w14:paraId="605495C2" w14:textId="77777777" w:rsidR="00DE79A9" w:rsidRPr="0098443C" w:rsidRDefault="00DE79A9" w:rsidP="00D37D63">
            <w:pPr>
              <w:suppressAutoHyphens w:val="0"/>
              <w:spacing w:after="0" w:line="276" w:lineRule="auto"/>
              <w:rPr>
                <w:rFonts w:eastAsia="Times New Roman"/>
                <w:b/>
                <w:bCs/>
                <w:szCs w:val="24"/>
                <w:lang w:eastAsia="pl-PL"/>
              </w:rPr>
            </w:pPr>
          </w:p>
        </w:tc>
        <w:tc>
          <w:tcPr>
            <w:tcW w:w="818" w:type="pct"/>
            <w:shd w:val="clear" w:color="auto" w:fill="DEEAF6" w:themeFill="accent5" w:themeFillTint="33"/>
            <w:vAlign w:val="center"/>
            <w:hideMark/>
          </w:tcPr>
          <w:p w14:paraId="28022D63" w14:textId="77777777" w:rsidR="00DE79A9" w:rsidRPr="0098443C" w:rsidRDefault="00DE79A9" w:rsidP="00D37D63">
            <w:pPr>
              <w:suppressAutoHyphens w:val="0"/>
              <w:spacing w:after="0" w:line="276" w:lineRule="auto"/>
              <w:jc w:val="center"/>
              <w:rPr>
                <w:rFonts w:eastAsia="Times New Roman"/>
                <w:b/>
                <w:bCs/>
                <w:szCs w:val="24"/>
                <w:lang w:eastAsia="pl-PL"/>
              </w:rPr>
            </w:pPr>
            <w:r w:rsidRPr="0098443C">
              <w:rPr>
                <w:rFonts w:eastAsia="Times New Roman"/>
                <w:b/>
                <w:bCs/>
                <w:szCs w:val="24"/>
                <w:lang w:eastAsia="pl-PL"/>
              </w:rPr>
              <w:t>os.</w:t>
            </w:r>
          </w:p>
        </w:tc>
        <w:tc>
          <w:tcPr>
            <w:tcW w:w="673" w:type="pct"/>
            <w:shd w:val="clear" w:color="auto" w:fill="DEEAF6" w:themeFill="accent5" w:themeFillTint="33"/>
            <w:vAlign w:val="center"/>
            <w:hideMark/>
          </w:tcPr>
          <w:p w14:paraId="7693F6BE" w14:textId="77777777" w:rsidR="00DE79A9" w:rsidRPr="0098443C" w:rsidRDefault="00DE79A9" w:rsidP="00D37D63">
            <w:pPr>
              <w:suppressAutoHyphens w:val="0"/>
              <w:spacing w:after="0" w:line="276" w:lineRule="auto"/>
              <w:jc w:val="center"/>
              <w:rPr>
                <w:rFonts w:eastAsia="Times New Roman"/>
                <w:b/>
                <w:bCs/>
                <w:szCs w:val="24"/>
                <w:lang w:eastAsia="pl-PL"/>
              </w:rPr>
            </w:pPr>
            <w:r w:rsidRPr="0098443C">
              <w:rPr>
                <w:rFonts w:eastAsia="Times New Roman"/>
                <w:b/>
                <w:bCs/>
                <w:szCs w:val="24"/>
                <w:lang w:eastAsia="pl-PL"/>
              </w:rPr>
              <w:t>odsetek</w:t>
            </w:r>
          </w:p>
        </w:tc>
      </w:tr>
      <w:tr w:rsidR="00DE79A9" w:rsidRPr="0098443C" w14:paraId="04E1FB91" w14:textId="77777777" w:rsidTr="00E772AD">
        <w:trPr>
          <w:trHeight w:val="300"/>
        </w:trPr>
        <w:tc>
          <w:tcPr>
            <w:tcW w:w="1449" w:type="pct"/>
            <w:shd w:val="clear" w:color="auto" w:fill="auto"/>
            <w:noWrap/>
            <w:vAlign w:val="center"/>
            <w:hideMark/>
          </w:tcPr>
          <w:p w14:paraId="01F7DD0C" w14:textId="77777777" w:rsidR="00DE79A9" w:rsidRPr="0098443C" w:rsidRDefault="00DE79A9" w:rsidP="00D37D63">
            <w:pPr>
              <w:suppressAutoHyphens w:val="0"/>
              <w:spacing w:after="0" w:line="276" w:lineRule="auto"/>
              <w:rPr>
                <w:rFonts w:eastAsia="Times New Roman"/>
                <w:b/>
                <w:bCs/>
                <w:color w:val="000000"/>
                <w:szCs w:val="24"/>
                <w:lang w:eastAsia="pl-PL"/>
              </w:rPr>
            </w:pPr>
            <w:r w:rsidRPr="0098443C">
              <w:rPr>
                <w:rFonts w:eastAsia="Times New Roman"/>
                <w:b/>
                <w:bCs/>
                <w:color w:val="000000"/>
                <w:szCs w:val="24"/>
                <w:lang w:eastAsia="pl-PL"/>
              </w:rPr>
              <w:t>Województwo wielkopolskie</w:t>
            </w:r>
          </w:p>
        </w:tc>
        <w:tc>
          <w:tcPr>
            <w:tcW w:w="1128" w:type="pct"/>
            <w:shd w:val="clear" w:color="auto" w:fill="auto"/>
            <w:noWrap/>
            <w:vAlign w:val="center"/>
            <w:hideMark/>
          </w:tcPr>
          <w:p w14:paraId="1CE7B6A1" w14:textId="77777777" w:rsidR="00DE79A9" w:rsidRPr="0098443C" w:rsidRDefault="00DE79A9" w:rsidP="00E772AD">
            <w:pPr>
              <w:suppressAutoHyphens w:val="0"/>
              <w:spacing w:after="0" w:line="276" w:lineRule="auto"/>
              <w:jc w:val="right"/>
              <w:rPr>
                <w:rFonts w:eastAsia="Times New Roman"/>
                <w:b/>
                <w:bCs/>
                <w:color w:val="000000"/>
                <w:szCs w:val="24"/>
                <w:lang w:eastAsia="pl-PL"/>
              </w:rPr>
            </w:pPr>
            <w:r w:rsidRPr="0098443C">
              <w:rPr>
                <w:rFonts w:eastAsia="Times New Roman"/>
                <w:b/>
                <w:bCs/>
                <w:color w:val="000000"/>
                <w:szCs w:val="24"/>
                <w:lang w:eastAsia="pl-PL"/>
              </w:rPr>
              <w:t>514</w:t>
            </w:r>
          </w:p>
        </w:tc>
        <w:tc>
          <w:tcPr>
            <w:tcW w:w="932" w:type="pct"/>
            <w:shd w:val="clear" w:color="auto" w:fill="auto"/>
            <w:noWrap/>
            <w:vAlign w:val="center"/>
            <w:hideMark/>
          </w:tcPr>
          <w:p w14:paraId="00560AD9" w14:textId="77777777" w:rsidR="00DE79A9" w:rsidRPr="0098443C" w:rsidRDefault="00DE79A9" w:rsidP="00E772AD">
            <w:pPr>
              <w:suppressAutoHyphens w:val="0"/>
              <w:spacing w:after="0" w:line="276" w:lineRule="auto"/>
              <w:jc w:val="right"/>
              <w:rPr>
                <w:rFonts w:eastAsia="Times New Roman"/>
                <w:b/>
                <w:bCs/>
                <w:color w:val="000000"/>
                <w:szCs w:val="24"/>
                <w:lang w:eastAsia="pl-PL"/>
              </w:rPr>
            </w:pPr>
            <w:r w:rsidRPr="0098443C">
              <w:rPr>
                <w:rFonts w:eastAsia="Times New Roman"/>
                <w:b/>
                <w:bCs/>
                <w:color w:val="000000"/>
                <w:szCs w:val="24"/>
                <w:lang w:eastAsia="pl-PL"/>
              </w:rPr>
              <w:t>26,3%</w:t>
            </w:r>
          </w:p>
        </w:tc>
        <w:tc>
          <w:tcPr>
            <w:tcW w:w="818" w:type="pct"/>
            <w:shd w:val="clear" w:color="auto" w:fill="auto"/>
            <w:noWrap/>
            <w:vAlign w:val="center"/>
            <w:hideMark/>
          </w:tcPr>
          <w:p w14:paraId="7FEACE77" w14:textId="77777777" w:rsidR="00DE79A9" w:rsidRPr="0098443C" w:rsidRDefault="00DE79A9" w:rsidP="00E772AD">
            <w:pPr>
              <w:suppressAutoHyphens w:val="0"/>
              <w:spacing w:after="0" w:line="276" w:lineRule="auto"/>
              <w:jc w:val="right"/>
              <w:rPr>
                <w:rFonts w:eastAsia="Times New Roman"/>
                <w:b/>
                <w:bCs/>
                <w:color w:val="000000"/>
                <w:szCs w:val="24"/>
                <w:lang w:eastAsia="pl-PL"/>
              </w:rPr>
            </w:pPr>
            <w:r w:rsidRPr="0098443C">
              <w:rPr>
                <w:rFonts w:eastAsia="Times New Roman"/>
                <w:b/>
                <w:bCs/>
                <w:color w:val="000000"/>
                <w:szCs w:val="24"/>
                <w:lang w:eastAsia="pl-PL"/>
              </w:rPr>
              <w:t>350</w:t>
            </w:r>
          </w:p>
        </w:tc>
        <w:tc>
          <w:tcPr>
            <w:tcW w:w="673" w:type="pct"/>
            <w:shd w:val="clear" w:color="auto" w:fill="auto"/>
            <w:noWrap/>
            <w:vAlign w:val="center"/>
            <w:hideMark/>
          </w:tcPr>
          <w:p w14:paraId="6DFFAECE" w14:textId="77777777" w:rsidR="00DE79A9" w:rsidRPr="0098443C" w:rsidRDefault="00DE79A9" w:rsidP="00E772AD">
            <w:pPr>
              <w:suppressAutoHyphens w:val="0"/>
              <w:spacing w:after="0" w:line="276" w:lineRule="auto"/>
              <w:jc w:val="right"/>
              <w:rPr>
                <w:rFonts w:eastAsia="Times New Roman"/>
                <w:b/>
                <w:bCs/>
                <w:color w:val="000000"/>
                <w:szCs w:val="24"/>
                <w:lang w:eastAsia="pl-PL"/>
              </w:rPr>
            </w:pPr>
            <w:r w:rsidRPr="0098443C">
              <w:rPr>
                <w:rFonts w:eastAsia="Times New Roman"/>
                <w:b/>
                <w:bCs/>
                <w:color w:val="000000"/>
                <w:szCs w:val="24"/>
                <w:lang w:eastAsia="pl-PL"/>
              </w:rPr>
              <w:t>68,1%</w:t>
            </w:r>
          </w:p>
        </w:tc>
      </w:tr>
      <w:tr w:rsidR="00DE79A9" w:rsidRPr="0098443C" w14:paraId="14A6A4C3" w14:textId="77777777" w:rsidTr="00E772AD">
        <w:trPr>
          <w:trHeight w:val="312"/>
        </w:trPr>
        <w:tc>
          <w:tcPr>
            <w:tcW w:w="1449" w:type="pct"/>
            <w:shd w:val="clear" w:color="auto" w:fill="auto"/>
            <w:noWrap/>
            <w:vAlign w:val="center"/>
            <w:hideMark/>
          </w:tcPr>
          <w:p w14:paraId="6C7C9E59" w14:textId="77777777" w:rsidR="00DE79A9" w:rsidRPr="0098443C" w:rsidRDefault="00DE79A9" w:rsidP="00D37D63">
            <w:pPr>
              <w:suppressAutoHyphens w:val="0"/>
              <w:spacing w:after="0" w:line="276" w:lineRule="auto"/>
              <w:rPr>
                <w:rFonts w:eastAsia="Times New Roman"/>
                <w:b/>
                <w:bCs/>
                <w:color w:val="000000"/>
                <w:szCs w:val="24"/>
                <w:lang w:eastAsia="pl-PL"/>
              </w:rPr>
            </w:pPr>
            <w:r w:rsidRPr="0098443C">
              <w:rPr>
                <w:rFonts w:eastAsia="Times New Roman"/>
                <w:b/>
                <w:bCs/>
                <w:color w:val="000000"/>
                <w:szCs w:val="24"/>
                <w:lang w:eastAsia="pl-PL"/>
              </w:rPr>
              <w:t>Wielkopolska Wschodnia</w:t>
            </w:r>
          </w:p>
        </w:tc>
        <w:tc>
          <w:tcPr>
            <w:tcW w:w="1128" w:type="pct"/>
            <w:shd w:val="clear" w:color="auto" w:fill="auto"/>
            <w:noWrap/>
            <w:vAlign w:val="center"/>
            <w:hideMark/>
          </w:tcPr>
          <w:p w14:paraId="03D3B0C6" w14:textId="77777777" w:rsidR="00DE79A9" w:rsidRPr="0098443C" w:rsidRDefault="00DE79A9" w:rsidP="00E772AD">
            <w:pPr>
              <w:suppressAutoHyphens w:val="0"/>
              <w:spacing w:after="0" w:line="276" w:lineRule="auto"/>
              <w:jc w:val="right"/>
              <w:rPr>
                <w:rFonts w:eastAsia="Times New Roman"/>
                <w:b/>
                <w:bCs/>
                <w:color w:val="000000"/>
                <w:szCs w:val="24"/>
                <w:lang w:eastAsia="pl-PL"/>
              </w:rPr>
            </w:pPr>
            <w:r w:rsidRPr="0098443C">
              <w:rPr>
                <w:rFonts w:eastAsia="Times New Roman"/>
                <w:b/>
                <w:bCs/>
                <w:color w:val="000000"/>
                <w:szCs w:val="24"/>
                <w:lang w:eastAsia="pl-PL"/>
              </w:rPr>
              <w:t>35</w:t>
            </w:r>
          </w:p>
        </w:tc>
        <w:tc>
          <w:tcPr>
            <w:tcW w:w="932" w:type="pct"/>
            <w:shd w:val="clear" w:color="auto" w:fill="auto"/>
            <w:noWrap/>
            <w:vAlign w:val="center"/>
            <w:hideMark/>
          </w:tcPr>
          <w:p w14:paraId="6B3159E5" w14:textId="77777777" w:rsidR="00DE79A9" w:rsidRPr="0098443C" w:rsidRDefault="00DE79A9" w:rsidP="00E772AD">
            <w:pPr>
              <w:suppressAutoHyphens w:val="0"/>
              <w:spacing w:after="0" w:line="276" w:lineRule="auto"/>
              <w:jc w:val="right"/>
              <w:rPr>
                <w:rFonts w:eastAsia="Times New Roman"/>
                <w:b/>
                <w:bCs/>
                <w:color w:val="000000"/>
                <w:szCs w:val="24"/>
                <w:lang w:eastAsia="pl-PL"/>
              </w:rPr>
            </w:pPr>
            <w:r w:rsidRPr="0098443C">
              <w:rPr>
                <w:rFonts w:eastAsia="Times New Roman"/>
                <w:b/>
                <w:bCs/>
                <w:color w:val="000000"/>
                <w:szCs w:val="24"/>
                <w:lang w:eastAsia="pl-PL"/>
              </w:rPr>
              <w:t>-46,2%</w:t>
            </w:r>
          </w:p>
        </w:tc>
        <w:tc>
          <w:tcPr>
            <w:tcW w:w="818" w:type="pct"/>
            <w:shd w:val="clear" w:color="auto" w:fill="auto"/>
            <w:noWrap/>
            <w:vAlign w:val="center"/>
            <w:hideMark/>
          </w:tcPr>
          <w:p w14:paraId="5F528859" w14:textId="77777777" w:rsidR="00DE79A9" w:rsidRPr="0098443C" w:rsidRDefault="00DE79A9" w:rsidP="00E772AD">
            <w:pPr>
              <w:suppressAutoHyphens w:val="0"/>
              <w:spacing w:after="0" w:line="276" w:lineRule="auto"/>
              <w:jc w:val="right"/>
              <w:rPr>
                <w:rFonts w:eastAsia="Times New Roman"/>
                <w:b/>
                <w:bCs/>
                <w:color w:val="000000"/>
                <w:szCs w:val="24"/>
                <w:lang w:eastAsia="pl-PL"/>
              </w:rPr>
            </w:pPr>
            <w:r w:rsidRPr="0098443C">
              <w:rPr>
                <w:rFonts w:eastAsia="Times New Roman"/>
                <w:b/>
                <w:bCs/>
                <w:color w:val="000000"/>
                <w:szCs w:val="24"/>
                <w:lang w:eastAsia="pl-PL"/>
              </w:rPr>
              <w:t>34</w:t>
            </w:r>
          </w:p>
        </w:tc>
        <w:tc>
          <w:tcPr>
            <w:tcW w:w="673" w:type="pct"/>
            <w:shd w:val="clear" w:color="auto" w:fill="auto"/>
            <w:noWrap/>
            <w:vAlign w:val="center"/>
            <w:hideMark/>
          </w:tcPr>
          <w:p w14:paraId="7C45965F" w14:textId="77777777" w:rsidR="00DE79A9" w:rsidRPr="0098443C" w:rsidRDefault="00DE79A9" w:rsidP="00E772AD">
            <w:pPr>
              <w:suppressAutoHyphens w:val="0"/>
              <w:spacing w:after="0" w:line="276" w:lineRule="auto"/>
              <w:jc w:val="right"/>
              <w:rPr>
                <w:rFonts w:eastAsia="Times New Roman"/>
                <w:b/>
                <w:bCs/>
                <w:color w:val="000000"/>
                <w:szCs w:val="24"/>
                <w:lang w:eastAsia="pl-PL"/>
              </w:rPr>
            </w:pPr>
            <w:r w:rsidRPr="0098443C">
              <w:rPr>
                <w:rFonts w:eastAsia="Times New Roman"/>
                <w:b/>
                <w:bCs/>
                <w:color w:val="000000"/>
                <w:szCs w:val="24"/>
                <w:lang w:eastAsia="pl-PL"/>
              </w:rPr>
              <w:t>97,1%</w:t>
            </w:r>
          </w:p>
        </w:tc>
      </w:tr>
      <w:tr w:rsidR="00DE79A9" w:rsidRPr="0098443C" w14:paraId="2EEF8CAD" w14:textId="77777777" w:rsidTr="00E772AD">
        <w:trPr>
          <w:trHeight w:val="312"/>
        </w:trPr>
        <w:tc>
          <w:tcPr>
            <w:tcW w:w="1449" w:type="pct"/>
            <w:shd w:val="clear" w:color="auto" w:fill="auto"/>
            <w:noWrap/>
            <w:vAlign w:val="center"/>
            <w:hideMark/>
          </w:tcPr>
          <w:p w14:paraId="580B9632" w14:textId="77777777" w:rsidR="00DE79A9" w:rsidRPr="0098443C" w:rsidRDefault="00DE79A9" w:rsidP="00D37D63">
            <w:pPr>
              <w:suppressAutoHyphens w:val="0"/>
              <w:spacing w:after="0" w:line="276" w:lineRule="auto"/>
              <w:rPr>
                <w:rFonts w:eastAsia="Times New Roman"/>
                <w:b/>
                <w:bCs/>
                <w:color w:val="000000"/>
                <w:szCs w:val="24"/>
                <w:lang w:eastAsia="pl-PL"/>
              </w:rPr>
            </w:pPr>
            <w:r w:rsidRPr="0098443C">
              <w:rPr>
                <w:rFonts w:eastAsia="Times New Roman"/>
                <w:b/>
                <w:bCs/>
                <w:color w:val="000000"/>
                <w:szCs w:val="24"/>
                <w:lang w:eastAsia="pl-PL"/>
              </w:rPr>
              <w:t>Powiat m. Konin</w:t>
            </w:r>
          </w:p>
        </w:tc>
        <w:tc>
          <w:tcPr>
            <w:tcW w:w="1128" w:type="pct"/>
            <w:shd w:val="clear" w:color="auto" w:fill="auto"/>
            <w:noWrap/>
            <w:vAlign w:val="center"/>
            <w:hideMark/>
          </w:tcPr>
          <w:p w14:paraId="4F8DCF55"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12</w:t>
            </w:r>
          </w:p>
        </w:tc>
        <w:tc>
          <w:tcPr>
            <w:tcW w:w="932" w:type="pct"/>
            <w:shd w:val="clear" w:color="auto" w:fill="auto"/>
            <w:noWrap/>
            <w:vAlign w:val="center"/>
            <w:hideMark/>
          </w:tcPr>
          <w:p w14:paraId="0E57E18C"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-25,0%</w:t>
            </w:r>
          </w:p>
        </w:tc>
        <w:tc>
          <w:tcPr>
            <w:tcW w:w="818" w:type="pct"/>
            <w:shd w:val="clear" w:color="auto" w:fill="auto"/>
            <w:noWrap/>
            <w:vAlign w:val="center"/>
            <w:hideMark/>
          </w:tcPr>
          <w:p w14:paraId="5C748063"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12</w:t>
            </w:r>
          </w:p>
        </w:tc>
        <w:tc>
          <w:tcPr>
            <w:tcW w:w="673" w:type="pct"/>
            <w:shd w:val="clear" w:color="auto" w:fill="auto"/>
            <w:noWrap/>
            <w:vAlign w:val="center"/>
            <w:hideMark/>
          </w:tcPr>
          <w:p w14:paraId="7C6E4F92"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100,0%</w:t>
            </w:r>
          </w:p>
        </w:tc>
      </w:tr>
      <w:tr w:rsidR="00DE79A9" w:rsidRPr="0098443C" w14:paraId="577D9883" w14:textId="77777777" w:rsidTr="00E772AD">
        <w:trPr>
          <w:trHeight w:val="312"/>
        </w:trPr>
        <w:tc>
          <w:tcPr>
            <w:tcW w:w="1449" w:type="pct"/>
            <w:shd w:val="clear" w:color="auto" w:fill="auto"/>
            <w:noWrap/>
            <w:vAlign w:val="center"/>
            <w:hideMark/>
          </w:tcPr>
          <w:p w14:paraId="36F48D68" w14:textId="77777777" w:rsidR="00DE79A9" w:rsidRPr="0098443C" w:rsidRDefault="00DE79A9" w:rsidP="00D37D63">
            <w:pPr>
              <w:suppressAutoHyphens w:val="0"/>
              <w:spacing w:after="0" w:line="276" w:lineRule="auto"/>
              <w:rPr>
                <w:rFonts w:eastAsia="Times New Roman"/>
                <w:b/>
                <w:bCs/>
                <w:color w:val="000000"/>
                <w:szCs w:val="24"/>
                <w:lang w:eastAsia="pl-PL"/>
              </w:rPr>
            </w:pPr>
            <w:r w:rsidRPr="0098443C">
              <w:rPr>
                <w:rFonts w:eastAsia="Times New Roman"/>
                <w:b/>
                <w:bCs/>
                <w:color w:val="000000"/>
                <w:szCs w:val="24"/>
                <w:lang w:eastAsia="pl-PL"/>
              </w:rPr>
              <w:t>Powiat kolski</w:t>
            </w:r>
          </w:p>
        </w:tc>
        <w:tc>
          <w:tcPr>
            <w:tcW w:w="1128" w:type="pct"/>
            <w:shd w:val="clear" w:color="auto" w:fill="auto"/>
            <w:noWrap/>
            <w:vAlign w:val="center"/>
            <w:hideMark/>
          </w:tcPr>
          <w:p w14:paraId="5EE1B056"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w:t>
            </w:r>
          </w:p>
        </w:tc>
        <w:tc>
          <w:tcPr>
            <w:tcW w:w="932" w:type="pct"/>
            <w:shd w:val="clear" w:color="auto" w:fill="auto"/>
            <w:noWrap/>
            <w:vAlign w:val="center"/>
            <w:hideMark/>
          </w:tcPr>
          <w:p w14:paraId="1336C01E"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-90,0%</w:t>
            </w:r>
          </w:p>
        </w:tc>
        <w:tc>
          <w:tcPr>
            <w:tcW w:w="818" w:type="pct"/>
            <w:shd w:val="clear" w:color="auto" w:fill="auto"/>
            <w:noWrap/>
            <w:vAlign w:val="center"/>
            <w:hideMark/>
          </w:tcPr>
          <w:p w14:paraId="3674EF74"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0</w:t>
            </w:r>
          </w:p>
        </w:tc>
        <w:tc>
          <w:tcPr>
            <w:tcW w:w="673" w:type="pct"/>
            <w:shd w:val="clear" w:color="auto" w:fill="auto"/>
            <w:noWrap/>
            <w:vAlign w:val="center"/>
            <w:hideMark/>
          </w:tcPr>
          <w:p w14:paraId="3F130397"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0,0%</w:t>
            </w:r>
          </w:p>
        </w:tc>
      </w:tr>
      <w:tr w:rsidR="00DE79A9" w:rsidRPr="0098443C" w14:paraId="075130B0" w14:textId="77777777" w:rsidTr="00E772AD">
        <w:trPr>
          <w:trHeight w:val="312"/>
        </w:trPr>
        <w:tc>
          <w:tcPr>
            <w:tcW w:w="1449" w:type="pct"/>
            <w:shd w:val="clear" w:color="auto" w:fill="auto"/>
            <w:noWrap/>
            <w:vAlign w:val="center"/>
            <w:hideMark/>
          </w:tcPr>
          <w:p w14:paraId="0850BF92" w14:textId="77777777" w:rsidR="00DE79A9" w:rsidRPr="0098443C" w:rsidRDefault="00DE79A9" w:rsidP="00D37D63">
            <w:pPr>
              <w:suppressAutoHyphens w:val="0"/>
              <w:spacing w:after="0" w:line="276" w:lineRule="auto"/>
              <w:rPr>
                <w:rFonts w:eastAsia="Times New Roman"/>
                <w:b/>
                <w:bCs/>
                <w:color w:val="000000"/>
                <w:szCs w:val="24"/>
                <w:lang w:eastAsia="pl-PL"/>
              </w:rPr>
            </w:pPr>
            <w:r w:rsidRPr="0098443C">
              <w:rPr>
                <w:rFonts w:eastAsia="Times New Roman"/>
                <w:b/>
                <w:bCs/>
                <w:color w:val="000000"/>
                <w:szCs w:val="24"/>
                <w:lang w:eastAsia="pl-PL"/>
              </w:rPr>
              <w:t>Powiat koniński</w:t>
            </w:r>
          </w:p>
        </w:tc>
        <w:tc>
          <w:tcPr>
            <w:tcW w:w="1128" w:type="pct"/>
            <w:shd w:val="clear" w:color="auto" w:fill="auto"/>
            <w:noWrap/>
            <w:vAlign w:val="center"/>
            <w:hideMark/>
          </w:tcPr>
          <w:p w14:paraId="1CD1FFAF"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14</w:t>
            </w:r>
          </w:p>
        </w:tc>
        <w:tc>
          <w:tcPr>
            <w:tcW w:w="932" w:type="pct"/>
            <w:shd w:val="clear" w:color="auto" w:fill="auto"/>
            <w:noWrap/>
            <w:vAlign w:val="center"/>
            <w:hideMark/>
          </w:tcPr>
          <w:p w14:paraId="3F4AA687"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-12,5%</w:t>
            </w:r>
          </w:p>
        </w:tc>
        <w:tc>
          <w:tcPr>
            <w:tcW w:w="818" w:type="pct"/>
            <w:shd w:val="clear" w:color="auto" w:fill="auto"/>
            <w:noWrap/>
            <w:vAlign w:val="center"/>
            <w:hideMark/>
          </w:tcPr>
          <w:p w14:paraId="2DE36D99"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14</w:t>
            </w:r>
          </w:p>
        </w:tc>
        <w:tc>
          <w:tcPr>
            <w:tcW w:w="673" w:type="pct"/>
            <w:shd w:val="clear" w:color="auto" w:fill="auto"/>
            <w:noWrap/>
            <w:vAlign w:val="center"/>
            <w:hideMark/>
          </w:tcPr>
          <w:p w14:paraId="08F05749"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100,0%</w:t>
            </w:r>
          </w:p>
        </w:tc>
      </w:tr>
      <w:tr w:rsidR="00DE79A9" w:rsidRPr="0098443C" w14:paraId="7FF101A5" w14:textId="77777777" w:rsidTr="00E772AD">
        <w:trPr>
          <w:trHeight w:val="312"/>
        </w:trPr>
        <w:tc>
          <w:tcPr>
            <w:tcW w:w="1449" w:type="pct"/>
            <w:shd w:val="clear" w:color="auto" w:fill="auto"/>
            <w:noWrap/>
            <w:vAlign w:val="center"/>
            <w:hideMark/>
          </w:tcPr>
          <w:p w14:paraId="50C58702" w14:textId="77777777" w:rsidR="00DE79A9" w:rsidRPr="0098443C" w:rsidRDefault="00DE79A9" w:rsidP="00D37D63">
            <w:pPr>
              <w:suppressAutoHyphens w:val="0"/>
              <w:spacing w:after="0" w:line="276" w:lineRule="auto"/>
              <w:rPr>
                <w:rFonts w:eastAsia="Times New Roman"/>
                <w:b/>
                <w:bCs/>
                <w:color w:val="000000"/>
                <w:szCs w:val="24"/>
                <w:lang w:eastAsia="pl-PL"/>
              </w:rPr>
            </w:pPr>
            <w:r w:rsidRPr="0098443C">
              <w:rPr>
                <w:rFonts w:eastAsia="Times New Roman"/>
                <w:b/>
                <w:bCs/>
                <w:color w:val="000000"/>
                <w:szCs w:val="24"/>
                <w:lang w:eastAsia="pl-PL"/>
              </w:rPr>
              <w:t>Powiat słupecki</w:t>
            </w:r>
          </w:p>
        </w:tc>
        <w:tc>
          <w:tcPr>
            <w:tcW w:w="1128" w:type="pct"/>
            <w:shd w:val="clear" w:color="auto" w:fill="auto"/>
            <w:noWrap/>
            <w:vAlign w:val="center"/>
            <w:hideMark/>
          </w:tcPr>
          <w:p w14:paraId="44D944F9"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0</w:t>
            </w:r>
          </w:p>
        </w:tc>
        <w:tc>
          <w:tcPr>
            <w:tcW w:w="932" w:type="pct"/>
            <w:shd w:val="clear" w:color="auto" w:fill="auto"/>
            <w:noWrap/>
            <w:vAlign w:val="center"/>
            <w:hideMark/>
          </w:tcPr>
          <w:p w14:paraId="5E37D7DA"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-100,0%</w:t>
            </w:r>
          </w:p>
        </w:tc>
        <w:tc>
          <w:tcPr>
            <w:tcW w:w="818" w:type="pct"/>
            <w:shd w:val="clear" w:color="auto" w:fill="auto"/>
            <w:noWrap/>
            <w:vAlign w:val="center"/>
            <w:hideMark/>
          </w:tcPr>
          <w:p w14:paraId="1F60A668"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0</w:t>
            </w:r>
          </w:p>
        </w:tc>
        <w:tc>
          <w:tcPr>
            <w:tcW w:w="673" w:type="pct"/>
            <w:shd w:val="clear" w:color="auto" w:fill="auto"/>
            <w:noWrap/>
            <w:vAlign w:val="center"/>
            <w:hideMark/>
          </w:tcPr>
          <w:p w14:paraId="59DC9FF3"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w:t>
            </w:r>
          </w:p>
        </w:tc>
      </w:tr>
      <w:tr w:rsidR="00DE79A9" w:rsidRPr="0098443C" w14:paraId="08740625" w14:textId="77777777" w:rsidTr="00E772AD">
        <w:trPr>
          <w:trHeight w:val="312"/>
        </w:trPr>
        <w:tc>
          <w:tcPr>
            <w:tcW w:w="1449" w:type="pct"/>
            <w:shd w:val="clear" w:color="auto" w:fill="auto"/>
            <w:noWrap/>
            <w:vAlign w:val="center"/>
            <w:hideMark/>
          </w:tcPr>
          <w:p w14:paraId="5BD90502" w14:textId="77777777" w:rsidR="00DE79A9" w:rsidRPr="0098443C" w:rsidRDefault="00DE79A9" w:rsidP="00D37D63">
            <w:pPr>
              <w:suppressAutoHyphens w:val="0"/>
              <w:spacing w:after="0" w:line="276" w:lineRule="auto"/>
              <w:rPr>
                <w:rFonts w:eastAsia="Times New Roman"/>
                <w:b/>
                <w:bCs/>
                <w:color w:val="000000"/>
                <w:szCs w:val="24"/>
                <w:lang w:eastAsia="pl-PL"/>
              </w:rPr>
            </w:pPr>
            <w:r w:rsidRPr="0098443C">
              <w:rPr>
                <w:rFonts w:eastAsia="Times New Roman"/>
                <w:b/>
                <w:bCs/>
                <w:color w:val="000000"/>
                <w:szCs w:val="24"/>
                <w:lang w:eastAsia="pl-PL"/>
              </w:rPr>
              <w:t>Powiat turecki</w:t>
            </w:r>
          </w:p>
        </w:tc>
        <w:tc>
          <w:tcPr>
            <w:tcW w:w="1128" w:type="pct"/>
            <w:shd w:val="clear" w:color="auto" w:fill="auto"/>
            <w:noWrap/>
            <w:vAlign w:val="center"/>
            <w:hideMark/>
          </w:tcPr>
          <w:p w14:paraId="2FA2177D"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8</w:t>
            </w:r>
          </w:p>
        </w:tc>
        <w:tc>
          <w:tcPr>
            <w:tcW w:w="932" w:type="pct"/>
            <w:shd w:val="clear" w:color="auto" w:fill="auto"/>
            <w:noWrap/>
            <w:vAlign w:val="center"/>
            <w:hideMark/>
          </w:tcPr>
          <w:p w14:paraId="786BD040"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-50,0%</w:t>
            </w:r>
          </w:p>
        </w:tc>
        <w:tc>
          <w:tcPr>
            <w:tcW w:w="818" w:type="pct"/>
            <w:shd w:val="clear" w:color="auto" w:fill="auto"/>
            <w:noWrap/>
            <w:vAlign w:val="center"/>
            <w:hideMark/>
          </w:tcPr>
          <w:p w14:paraId="5B213025"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8</w:t>
            </w:r>
          </w:p>
        </w:tc>
        <w:tc>
          <w:tcPr>
            <w:tcW w:w="673" w:type="pct"/>
            <w:shd w:val="clear" w:color="auto" w:fill="auto"/>
            <w:noWrap/>
            <w:vAlign w:val="center"/>
            <w:hideMark/>
          </w:tcPr>
          <w:p w14:paraId="2340CFE3" w14:textId="77777777" w:rsidR="00DE79A9" w:rsidRPr="0098443C" w:rsidRDefault="00DE79A9" w:rsidP="00E772AD">
            <w:pPr>
              <w:suppressAutoHyphens w:val="0"/>
              <w:spacing w:after="0" w:line="276" w:lineRule="auto"/>
              <w:jc w:val="right"/>
              <w:rPr>
                <w:rFonts w:eastAsia="Times New Roman"/>
                <w:color w:val="000000"/>
                <w:szCs w:val="24"/>
                <w:lang w:eastAsia="pl-PL"/>
              </w:rPr>
            </w:pPr>
            <w:r w:rsidRPr="0098443C">
              <w:rPr>
                <w:rFonts w:eastAsia="Times New Roman"/>
                <w:color w:val="000000"/>
                <w:szCs w:val="24"/>
                <w:lang w:eastAsia="pl-PL"/>
              </w:rPr>
              <w:t>100,0%</w:t>
            </w:r>
          </w:p>
        </w:tc>
      </w:tr>
    </w:tbl>
    <w:p w14:paraId="661C6246" w14:textId="77777777" w:rsidR="00DE79A9" w:rsidRPr="00D93575" w:rsidRDefault="00DE79A9" w:rsidP="00D37D63">
      <w:pPr>
        <w:pStyle w:val="zrodlo"/>
      </w:pPr>
      <w:r w:rsidRPr="00D93575">
        <w:t xml:space="preserve">Źródło: opracowanie własne na podstawie sprawozdań z realizacji ustawy </w:t>
      </w:r>
      <w:r w:rsidR="00F47B25" w:rsidRPr="00D93575">
        <w:br/>
      </w:r>
      <w:r w:rsidRPr="00D93575">
        <w:t>o wspieraniu rodziny i systemie pieczy zastępczej za lata 2015-2020</w:t>
      </w:r>
    </w:p>
    <w:p w14:paraId="69F31768" w14:textId="77777777" w:rsidR="00DE79A9" w:rsidRPr="00D93575" w:rsidRDefault="00DE79A9" w:rsidP="00D37D63">
      <w:pPr>
        <w:spacing w:line="276" w:lineRule="auto"/>
      </w:pPr>
      <w:r w:rsidRPr="00D93575">
        <w:t xml:space="preserve">Najwięcej dzieci opuściło pieczę zastępczą w Koninie (41), powiecie konińskim (32) oraz powiecie tureckim (22). Wśród dzieci opuszczających pieczę w Wielkopolsce Wschodniej największy odsetek przysposobionych odnotowano w powiecie konińskim (21,9%). </w:t>
      </w:r>
    </w:p>
    <w:p w14:paraId="2DD5D3EA" w14:textId="7D29B38D" w:rsidR="00DE79A9" w:rsidRPr="00D93575" w:rsidRDefault="00DE79A9" w:rsidP="00D37D63">
      <w:pPr>
        <w:pStyle w:val="Legenda"/>
        <w:spacing w:line="276" w:lineRule="auto"/>
      </w:pPr>
      <w:bookmarkStart w:id="89" w:name="_Toc111121566"/>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29</w:t>
      </w:r>
      <w:r w:rsidR="00431582">
        <w:rPr>
          <w:noProof/>
        </w:rPr>
        <w:fldChar w:fldCharType="end"/>
      </w:r>
      <w:r w:rsidRPr="00D93575">
        <w:t>. Adopcje w Wielkopolsce Wschodniej (2020 rok wraz z dynamiką zmian 2015/2020)</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4"/>
        <w:gridCol w:w="2247"/>
        <w:gridCol w:w="1444"/>
        <w:gridCol w:w="718"/>
        <w:gridCol w:w="1299"/>
      </w:tblGrid>
      <w:tr w:rsidR="00DE79A9" w:rsidRPr="00E772AD" w14:paraId="63F6207E" w14:textId="77777777" w:rsidTr="00E772AD">
        <w:trPr>
          <w:trHeight w:val="288"/>
          <w:tblHeader/>
        </w:trPr>
        <w:tc>
          <w:tcPr>
            <w:tcW w:w="1850" w:type="pct"/>
            <w:vMerge w:val="restart"/>
            <w:shd w:val="clear" w:color="auto" w:fill="DEEAF6" w:themeFill="accent5" w:themeFillTint="33"/>
            <w:noWrap/>
            <w:vAlign w:val="center"/>
            <w:hideMark/>
          </w:tcPr>
          <w:p w14:paraId="7F2F7765" w14:textId="0107D567" w:rsidR="00DE79A9" w:rsidRPr="00E772AD" w:rsidRDefault="00DE79A9" w:rsidP="00E772AD">
            <w:pPr>
              <w:suppressAutoHyphens w:val="0"/>
              <w:spacing w:after="0" w:line="276" w:lineRule="auto"/>
              <w:rPr>
                <w:rFonts w:eastAsia="Times New Roman"/>
                <w:b/>
                <w:bCs/>
                <w:color w:val="FFFFFF"/>
                <w:szCs w:val="24"/>
                <w:lang w:eastAsia="pl-PL"/>
              </w:rPr>
            </w:pPr>
            <w:r w:rsidRPr="00E772AD">
              <w:rPr>
                <w:rFonts w:eastAsia="Times New Roman"/>
                <w:b/>
                <w:bCs/>
                <w:color w:val="FFFFFF"/>
                <w:szCs w:val="24"/>
                <w:lang w:eastAsia="pl-PL"/>
              </w:rPr>
              <w:t> </w:t>
            </w:r>
            <w:r w:rsidR="00E772AD" w:rsidRPr="00E772AD">
              <w:rPr>
                <w:b/>
                <w:szCs w:val="24"/>
              </w:rPr>
              <w:t>Wyszczególnienie</w:t>
            </w:r>
          </w:p>
        </w:tc>
        <w:tc>
          <w:tcPr>
            <w:tcW w:w="1240" w:type="pct"/>
            <w:vMerge w:val="restart"/>
            <w:shd w:val="clear" w:color="auto" w:fill="DEEAF6" w:themeFill="accent5" w:themeFillTint="33"/>
            <w:vAlign w:val="center"/>
            <w:hideMark/>
          </w:tcPr>
          <w:p w14:paraId="5B045128" w14:textId="77777777" w:rsidR="00DE79A9" w:rsidRPr="00E772AD" w:rsidRDefault="00DE79A9"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Dzieci do 18 roku życia, które ubyły w okresie sprawozdawczym</w:t>
            </w:r>
          </w:p>
        </w:tc>
        <w:tc>
          <w:tcPr>
            <w:tcW w:w="797" w:type="pct"/>
            <w:vMerge w:val="restart"/>
            <w:shd w:val="clear" w:color="auto" w:fill="DEEAF6" w:themeFill="accent5" w:themeFillTint="33"/>
            <w:vAlign w:val="center"/>
            <w:hideMark/>
          </w:tcPr>
          <w:p w14:paraId="4FAA41EC" w14:textId="77777777" w:rsidR="00DE79A9" w:rsidRPr="00E772AD" w:rsidRDefault="00DE79A9"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Zmiana 2015/2020</w:t>
            </w:r>
          </w:p>
        </w:tc>
        <w:tc>
          <w:tcPr>
            <w:tcW w:w="1113" w:type="pct"/>
            <w:gridSpan w:val="2"/>
            <w:shd w:val="clear" w:color="auto" w:fill="DEEAF6" w:themeFill="accent5" w:themeFillTint="33"/>
            <w:vAlign w:val="center"/>
            <w:hideMark/>
          </w:tcPr>
          <w:p w14:paraId="51AFE522" w14:textId="77777777" w:rsidR="00DE79A9" w:rsidRPr="00E772AD" w:rsidRDefault="00DE79A9"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W tym: zostały przysposobione</w:t>
            </w:r>
          </w:p>
        </w:tc>
      </w:tr>
      <w:tr w:rsidR="00DE79A9" w:rsidRPr="00E772AD" w14:paraId="744A92BF" w14:textId="77777777" w:rsidTr="00E772AD">
        <w:trPr>
          <w:trHeight w:val="288"/>
          <w:tblHeader/>
        </w:trPr>
        <w:tc>
          <w:tcPr>
            <w:tcW w:w="1850" w:type="pct"/>
            <w:vMerge/>
            <w:shd w:val="clear" w:color="auto" w:fill="DEEAF6" w:themeFill="accent5" w:themeFillTint="33"/>
            <w:vAlign w:val="center"/>
            <w:hideMark/>
          </w:tcPr>
          <w:p w14:paraId="74496520" w14:textId="77777777" w:rsidR="00DE79A9" w:rsidRPr="00E772AD" w:rsidRDefault="00DE79A9" w:rsidP="00D37D63">
            <w:pPr>
              <w:suppressAutoHyphens w:val="0"/>
              <w:spacing w:after="0" w:line="276" w:lineRule="auto"/>
              <w:rPr>
                <w:rFonts w:eastAsia="Times New Roman"/>
                <w:b/>
                <w:bCs/>
                <w:color w:val="FFFFFF"/>
                <w:szCs w:val="24"/>
                <w:lang w:eastAsia="pl-PL"/>
              </w:rPr>
            </w:pPr>
          </w:p>
        </w:tc>
        <w:tc>
          <w:tcPr>
            <w:tcW w:w="1240" w:type="pct"/>
            <w:vMerge/>
            <w:shd w:val="clear" w:color="auto" w:fill="DEEAF6" w:themeFill="accent5" w:themeFillTint="33"/>
            <w:vAlign w:val="center"/>
            <w:hideMark/>
          </w:tcPr>
          <w:p w14:paraId="3EB97748" w14:textId="77777777" w:rsidR="00DE79A9" w:rsidRPr="00E772AD" w:rsidRDefault="00DE79A9" w:rsidP="00D37D63">
            <w:pPr>
              <w:suppressAutoHyphens w:val="0"/>
              <w:spacing w:after="0" w:line="276" w:lineRule="auto"/>
              <w:rPr>
                <w:rFonts w:eastAsia="Times New Roman"/>
                <w:b/>
                <w:bCs/>
                <w:szCs w:val="24"/>
                <w:lang w:eastAsia="pl-PL"/>
              </w:rPr>
            </w:pPr>
          </w:p>
        </w:tc>
        <w:tc>
          <w:tcPr>
            <w:tcW w:w="797" w:type="pct"/>
            <w:vMerge/>
            <w:shd w:val="clear" w:color="auto" w:fill="DEEAF6" w:themeFill="accent5" w:themeFillTint="33"/>
            <w:vAlign w:val="center"/>
            <w:hideMark/>
          </w:tcPr>
          <w:p w14:paraId="6C21EC55" w14:textId="77777777" w:rsidR="00DE79A9" w:rsidRPr="00E772AD" w:rsidRDefault="00DE79A9" w:rsidP="00D37D63">
            <w:pPr>
              <w:suppressAutoHyphens w:val="0"/>
              <w:spacing w:after="0" w:line="276" w:lineRule="auto"/>
              <w:rPr>
                <w:rFonts w:eastAsia="Times New Roman"/>
                <w:b/>
                <w:bCs/>
                <w:szCs w:val="24"/>
                <w:lang w:eastAsia="pl-PL"/>
              </w:rPr>
            </w:pPr>
          </w:p>
        </w:tc>
        <w:tc>
          <w:tcPr>
            <w:tcW w:w="396" w:type="pct"/>
            <w:shd w:val="clear" w:color="auto" w:fill="DEEAF6" w:themeFill="accent5" w:themeFillTint="33"/>
            <w:vAlign w:val="center"/>
            <w:hideMark/>
          </w:tcPr>
          <w:p w14:paraId="6C745749" w14:textId="77777777" w:rsidR="00DE79A9" w:rsidRPr="00E772AD" w:rsidRDefault="00DE79A9"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os.</w:t>
            </w:r>
          </w:p>
        </w:tc>
        <w:tc>
          <w:tcPr>
            <w:tcW w:w="717" w:type="pct"/>
            <w:shd w:val="clear" w:color="auto" w:fill="DEEAF6" w:themeFill="accent5" w:themeFillTint="33"/>
            <w:vAlign w:val="center"/>
            <w:hideMark/>
          </w:tcPr>
          <w:p w14:paraId="464586A0" w14:textId="77777777" w:rsidR="00DE79A9" w:rsidRPr="00E772AD" w:rsidRDefault="00DE79A9"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odsetek</w:t>
            </w:r>
          </w:p>
        </w:tc>
      </w:tr>
      <w:tr w:rsidR="00DE79A9" w:rsidRPr="00E772AD" w14:paraId="1B01F4CD" w14:textId="77777777" w:rsidTr="00E772AD">
        <w:trPr>
          <w:trHeight w:val="300"/>
        </w:trPr>
        <w:tc>
          <w:tcPr>
            <w:tcW w:w="1850" w:type="pct"/>
            <w:shd w:val="clear" w:color="auto" w:fill="auto"/>
            <w:noWrap/>
            <w:vAlign w:val="center"/>
            <w:hideMark/>
          </w:tcPr>
          <w:p w14:paraId="6BEC956E" w14:textId="77777777" w:rsidR="00DE79A9" w:rsidRPr="00E772AD" w:rsidRDefault="00DE79A9"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Województwo wielkopolskie</w:t>
            </w:r>
          </w:p>
        </w:tc>
        <w:tc>
          <w:tcPr>
            <w:tcW w:w="1240" w:type="pct"/>
            <w:shd w:val="clear" w:color="auto" w:fill="auto"/>
            <w:noWrap/>
            <w:vAlign w:val="center"/>
            <w:hideMark/>
          </w:tcPr>
          <w:p w14:paraId="6E2D9A77" w14:textId="77777777" w:rsidR="00DE79A9" w:rsidRPr="00E772AD" w:rsidRDefault="00DE79A9"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664</w:t>
            </w:r>
          </w:p>
        </w:tc>
        <w:tc>
          <w:tcPr>
            <w:tcW w:w="797" w:type="pct"/>
            <w:shd w:val="clear" w:color="auto" w:fill="auto"/>
            <w:noWrap/>
            <w:vAlign w:val="center"/>
            <w:hideMark/>
          </w:tcPr>
          <w:p w14:paraId="668BAAA9" w14:textId="77777777" w:rsidR="00DE79A9" w:rsidRPr="00E772AD" w:rsidRDefault="00DE79A9"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-17,9%</w:t>
            </w:r>
          </w:p>
        </w:tc>
        <w:tc>
          <w:tcPr>
            <w:tcW w:w="396" w:type="pct"/>
            <w:shd w:val="clear" w:color="auto" w:fill="auto"/>
            <w:noWrap/>
            <w:vAlign w:val="center"/>
            <w:hideMark/>
          </w:tcPr>
          <w:p w14:paraId="171EF0BC" w14:textId="77777777" w:rsidR="00DE79A9" w:rsidRPr="00E772AD" w:rsidRDefault="00DE79A9"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84</w:t>
            </w:r>
          </w:p>
        </w:tc>
        <w:tc>
          <w:tcPr>
            <w:tcW w:w="717" w:type="pct"/>
            <w:shd w:val="clear" w:color="auto" w:fill="auto"/>
            <w:noWrap/>
            <w:vAlign w:val="center"/>
            <w:hideMark/>
          </w:tcPr>
          <w:p w14:paraId="19061FE3" w14:textId="77777777" w:rsidR="00DE79A9" w:rsidRPr="00E772AD" w:rsidRDefault="00DE79A9"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12,7%</w:t>
            </w:r>
          </w:p>
        </w:tc>
      </w:tr>
      <w:tr w:rsidR="00DE79A9" w:rsidRPr="00E772AD" w14:paraId="697AACFC" w14:textId="77777777" w:rsidTr="00E772AD">
        <w:trPr>
          <w:trHeight w:val="312"/>
        </w:trPr>
        <w:tc>
          <w:tcPr>
            <w:tcW w:w="1850" w:type="pct"/>
            <w:shd w:val="clear" w:color="auto" w:fill="auto"/>
            <w:noWrap/>
            <w:vAlign w:val="center"/>
            <w:hideMark/>
          </w:tcPr>
          <w:p w14:paraId="35190BD4" w14:textId="77777777" w:rsidR="00DE79A9" w:rsidRPr="00E772AD" w:rsidRDefault="00DE79A9"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Wielkopolska Wschodnia</w:t>
            </w:r>
          </w:p>
        </w:tc>
        <w:tc>
          <w:tcPr>
            <w:tcW w:w="1240" w:type="pct"/>
            <w:shd w:val="clear" w:color="auto" w:fill="auto"/>
            <w:noWrap/>
            <w:vAlign w:val="center"/>
            <w:hideMark/>
          </w:tcPr>
          <w:p w14:paraId="1CE79611" w14:textId="77777777" w:rsidR="00DE79A9" w:rsidRPr="00E772AD" w:rsidRDefault="00DE79A9" w:rsidP="00E772AD">
            <w:pPr>
              <w:suppressAutoHyphens w:val="0"/>
              <w:spacing w:after="0" w:line="276" w:lineRule="auto"/>
              <w:jc w:val="right"/>
              <w:rPr>
                <w:rFonts w:eastAsia="Times New Roman"/>
                <w:b/>
                <w:bCs/>
                <w:color w:val="000000"/>
                <w:szCs w:val="24"/>
                <w:lang w:eastAsia="pl-PL"/>
              </w:rPr>
            </w:pPr>
            <w:r w:rsidRPr="00E772AD">
              <w:rPr>
                <w:rFonts w:eastAsia="Times New Roman"/>
                <w:b/>
                <w:bCs/>
                <w:color w:val="000000"/>
                <w:szCs w:val="24"/>
                <w:lang w:eastAsia="pl-PL"/>
              </w:rPr>
              <w:t>106</w:t>
            </w:r>
          </w:p>
        </w:tc>
        <w:tc>
          <w:tcPr>
            <w:tcW w:w="797" w:type="pct"/>
            <w:shd w:val="clear" w:color="auto" w:fill="auto"/>
            <w:noWrap/>
            <w:vAlign w:val="center"/>
            <w:hideMark/>
          </w:tcPr>
          <w:p w14:paraId="7B74B9AD" w14:textId="77777777" w:rsidR="00DE79A9" w:rsidRPr="00E772AD" w:rsidRDefault="00DE79A9" w:rsidP="00E772AD">
            <w:pPr>
              <w:suppressAutoHyphens w:val="0"/>
              <w:spacing w:after="0" w:line="276" w:lineRule="auto"/>
              <w:jc w:val="right"/>
              <w:rPr>
                <w:rFonts w:eastAsia="Times New Roman"/>
                <w:b/>
                <w:bCs/>
                <w:color w:val="000000"/>
                <w:szCs w:val="24"/>
                <w:lang w:eastAsia="pl-PL"/>
              </w:rPr>
            </w:pPr>
            <w:r w:rsidRPr="00E772AD">
              <w:rPr>
                <w:rFonts w:eastAsia="Times New Roman"/>
                <w:b/>
                <w:bCs/>
                <w:color w:val="000000"/>
                <w:szCs w:val="24"/>
                <w:lang w:eastAsia="pl-PL"/>
              </w:rPr>
              <w:t>-12,4%</w:t>
            </w:r>
          </w:p>
        </w:tc>
        <w:tc>
          <w:tcPr>
            <w:tcW w:w="396" w:type="pct"/>
            <w:shd w:val="clear" w:color="auto" w:fill="auto"/>
            <w:noWrap/>
            <w:vAlign w:val="center"/>
            <w:hideMark/>
          </w:tcPr>
          <w:p w14:paraId="48042832" w14:textId="77777777" w:rsidR="00DE79A9" w:rsidRPr="00E772AD" w:rsidRDefault="00DE79A9" w:rsidP="00E772AD">
            <w:pPr>
              <w:suppressAutoHyphens w:val="0"/>
              <w:spacing w:after="0" w:line="276" w:lineRule="auto"/>
              <w:jc w:val="right"/>
              <w:rPr>
                <w:rFonts w:eastAsia="Times New Roman"/>
                <w:b/>
                <w:bCs/>
                <w:color w:val="000000"/>
                <w:szCs w:val="24"/>
                <w:lang w:eastAsia="pl-PL"/>
              </w:rPr>
            </w:pPr>
            <w:r w:rsidRPr="00E772AD">
              <w:rPr>
                <w:rFonts w:eastAsia="Times New Roman"/>
                <w:b/>
                <w:bCs/>
                <w:color w:val="000000"/>
                <w:szCs w:val="24"/>
                <w:lang w:eastAsia="pl-PL"/>
              </w:rPr>
              <w:t>18</w:t>
            </w:r>
          </w:p>
        </w:tc>
        <w:tc>
          <w:tcPr>
            <w:tcW w:w="717" w:type="pct"/>
            <w:shd w:val="clear" w:color="auto" w:fill="auto"/>
            <w:noWrap/>
            <w:vAlign w:val="center"/>
            <w:hideMark/>
          </w:tcPr>
          <w:p w14:paraId="6286D3DD" w14:textId="77777777" w:rsidR="00DE79A9" w:rsidRPr="00E772AD" w:rsidRDefault="00DE79A9" w:rsidP="00E772AD">
            <w:pPr>
              <w:suppressAutoHyphens w:val="0"/>
              <w:spacing w:after="0" w:line="276" w:lineRule="auto"/>
              <w:jc w:val="right"/>
              <w:rPr>
                <w:rFonts w:eastAsia="Times New Roman"/>
                <w:b/>
                <w:bCs/>
                <w:color w:val="000000"/>
                <w:szCs w:val="24"/>
                <w:lang w:eastAsia="pl-PL"/>
              </w:rPr>
            </w:pPr>
            <w:r w:rsidRPr="00E772AD">
              <w:rPr>
                <w:rFonts w:eastAsia="Times New Roman"/>
                <w:b/>
                <w:bCs/>
                <w:color w:val="000000"/>
                <w:szCs w:val="24"/>
                <w:lang w:eastAsia="pl-PL"/>
              </w:rPr>
              <w:t>17,0%</w:t>
            </w:r>
          </w:p>
        </w:tc>
      </w:tr>
      <w:tr w:rsidR="00DE79A9" w:rsidRPr="00E772AD" w14:paraId="37B56EF2" w14:textId="77777777" w:rsidTr="00E772AD">
        <w:trPr>
          <w:trHeight w:val="312"/>
        </w:trPr>
        <w:tc>
          <w:tcPr>
            <w:tcW w:w="1850" w:type="pct"/>
            <w:shd w:val="clear" w:color="auto" w:fill="auto"/>
            <w:noWrap/>
            <w:vAlign w:val="center"/>
            <w:hideMark/>
          </w:tcPr>
          <w:p w14:paraId="224B2860" w14:textId="77777777" w:rsidR="00DE79A9" w:rsidRPr="00E772AD" w:rsidRDefault="00DE79A9"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Powiat m. Konin</w:t>
            </w:r>
          </w:p>
        </w:tc>
        <w:tc>
          <w:tcPr>
            <w:tcW w:w="1240" w:type="pct"/>
            <w:shd w:val="clear" w:color="auto" w:fill="auto"/>
            <w:noWrap/>
            <w:vAlign w:val="center"/>
            <w:hideMark/>
          </w:tcPr>
          <w:p w14:paraId="3858A2C6"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41</w:t>
            </w:r>
          </w:p>
        </w:tc>
        <w:tc>
          <w:tcPr>
            <w:tcW w:w="797" w:type="pct"/>
            <w:shd w:val="clear" w:color="auto" w:fill="auto"/>
            <w:noWrap/>
            <w:vAlign w:val="center"/>
            <w:hideMark/>
          </w:tcPr>
          <w:p w14:paraId="3B694CBD"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-6,8%</w:t>
            </w:r>
          </w:p>
        </w:tc>
        <w:tc>
          <w:tcPr>
            <w:tcW w:w="396" w:type="pct"/>
            <w:shd w:val="clear" w:color="auto" w:fill="auto"/>
            <w:noWrap/>
            <w:vAlign w:val="center"/>
            <w:hideMark/>
          </w:tcPr>
          <w:p w14:paraId="51B1BB16"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5</w:t>
            </w:r>
          </w:p>
        </w:tc>
        <w:tc>
          <w:tcPr>
            <w:tcW w:w="717" w:type="pct"/>
            <w:shd w:val="clear" w:color="auto" w:fill="auto"/>
            <w:noWrap/>
            <w:vAlign w:val="center"/>
            <w:hideMark/>
          </w:tcPr>
          <w:p w14:paraId="2A631F53"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12,2%</w:t>
            </w:r>
          </w:p>
        </w:tc>
      </w:tr>
      <w:tr w:rsidR="00DE79A9" w:rsidRPr="00E772AD" w14:paraId="7B912F1C" w14:textId="77777777" w:rsidTr="00E772AD">
        <w:trPr>
          <w:trHeight w:val="312"/>
        </w:trPr>
        <w:tc>
          <w:tcPr>
            <w:tcW w:w="1850" w:type="pct"/>
            <w:shd w:val="clear" w:color="auto" w:fill="auto"/>
            <w:noWrap/>
            <w:vAlign w:val="center"/>
            <w:hideMark/>
          </w:tcPr>
          <w:p w14:paraId="466E11CE" w14:textId="77777777" w:rsidR="00DE79A9" w:rsidRPr="00E772AD" w:rsidRDefault="00DE79A9"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Powiat kolski</w:t>
            </w:r>
          </w:p>
        </w:tc>
        <w:tc>
          <w:tcPr>
            <w:tcW w:w="1240" w:type="pct"/>
            <w:shd w:val="clear" w:color="auto" w:fill="auto"/>
            <w:noWrap/>
            <w:vAlign w:val="center"/>
            <w:hideMark/>
          </w:tcPr>
          <w:p w14:paraId="07ADE827"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3</w:t>
            </w:r>
          </w:p>
        </w:tc>
        <w:tc>
          <w:tcPr>
            <w:tcW w:w="797" w:type="pct"/>
            <w:shd w:val="clear" w:color="auto" w:fill="auto"/>
            <w:noWrap/>
            <w:vAlign w:val="center"/>
            <w:hideMark/>
          </w:tcPr>
          <w:p w14:paraId="35AFCB41"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-76,9%</w:t>
            </w:r>
          </w:p>
        </w:tc>
        <w:tc>
          <w:tcPr>
            <w:tcW w:w="396" w:type="pct"/>
            <w:shd w:val="clear" w:color="auto" w:fill="auto"/>
            <w:noWrap/>
            <w:vAlign w:val="center"/>
            <w:hideMark/>
          </w:tcPr>
          <w:p w14:paraId="34154119"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0</w:t>
            </w:r>
          </w:p>
        </w:tc>
        <w:tc>
          <w:tcPr>
            <w:tcW w:w="717" w:type="pct"/>
            <w:shd w:val="clear" w:color="auto" w:fill="auto"/>
            <w:noWrap/>
            <w:vAlign w:val="center"/>
            <w:hideMark/>
          </w:tcPr>
          <w:p w14:paraId="2E6F36AC"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0,0%</w:t>
            </w:r>
          </w:p>
        </w:tc>
      </w:tr>
      <w:tr w:rsidR="00DE79A9" w:rsidRPr="00E772AD" w14:paraId="31F1065E" w14:textId="77777777" w:rsidTr="00E772AD">
        <w:trPr>
          <w:trHeight w:val="312"/>
        </w:trPr>
        <w:tc>
          <w:tcPr>
            <w:tcW w:w="1850" w:type="pct"/>
            <w:shd w:val="clear" w:color="auto" w:fill="auto"/>
            <w:noWrap/>
            <w:vAlign w:val="center"/>
            <w:hideMark/>
          </w:tcPr>
          <w:p w14:paraId="0BC94215" w14:textId="77777777" w:rsidR="00DE79A9" w:rsidRPr="00E772AD" w:rsidRDefault="00DE79A9"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Powiat koniński</w:t>
            </w:r>
          </w:p>
        </w:tc>
        <w:tc>
          <w:tcPr>
            <w:tcW w:w="1240" w:type="pct"/>
            <w:shd w:val="clear" w:color="auto" w:fill="auto"/>
            <w:noWrap/>
            <w:vAlign w:val="center"/>
            <w:hideMark/>
          </w:tcPr>
          <w:p w14:paraId="42F8CB50"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32</w:t>
            </w:r>
          </w:p>
        </w:tc>
        <w:tc>
          <w:tcPr>
            <w:tcW w:w="797" w:type="pct"/>
            <w:shd w:val="clear" w:color="auto" w:fill="auto"/>
            <w:noWrap/>
            <w:vAlign w:val="center"/>
            <w:hideMark/>
          </w:tcPr>
          <w:p w14:paraId="5D9C91EE"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6,7%</w:t>
            </w:r>
          </w:p>
        </w:tc>
        <w:tc>
          <w:tcPr>
            <w:tcW w:w="396" w:type="pct"/>
            <w:shd w:val="clear" w:color="auto" w:fill="auto"/>
            <w:noWrap/>
            <w:vAlign w:val="center"/>
            <w:hideMark/>
          </w:tcPr>
          <w:p w14:paraId="5A973771"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7</w:t>
            </w:r>
          </w:p>
        </w:tc>
        <w:tc>
          <w:tcPr>
            <w:tcW w:w="717" w:type="pct"/>
            <w:shd w:val="clear" w:color="auto" w:fill="auto"/>
            <w:noWrap/>
            <w:vAlign w:val="center"/>
            <w:hideMark/>
          </w:tcPr>
          <w:p w14:paraId="7636DE09"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21,9%</w:t>
            </w:r>
          </w:p>
        </w:tc>
      </w:tr>
      <w:tr w:rsidR="00DE79A9" w:rsidRPr="00E772AD" w14:paraId="05A69C2F" w14:textId="77777777" w:rsidTr="00E772AD">
        <w:trPr>
          <w:trHeight w:val="312"/>
        </w:trPr>
        <w:tc>
          <w:tcPr>
            <w:tcW w:w="1850" w:type="pct"/>
            <w:shd w:val="clear" w:color="auto" w:fill="auto"/>
            <w:noWrap/>
            <w:vAlign w:val="center"/>
            <w:hideMark/>
          </w:tcPr>
          <w:p w14:paraId="068E0ACF" w14:textId="77777777" w:rsidR="00DE79A9" w:rsidRPr="00E772AD" w:rsidRDefault="00DE79A9"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Powiat słupecki</w:t>
            </w:r>
          </w:p>
        </w:tc>
        <w:tc>
          <w:tcPr>
            <w:tcW w:w="1240" w:type="pct"/>
            <w:shd w:val="clear" w:color="auto" w:fill="auto"/>
            <w:noWrap/>
            <w:vAlign w:val="center"/>
            <w:hideMark/>
          </w:tcPr>
          <w:p w14:paraId="124165B1"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8</w:t>
            </w:r>
          </w:p>
        </w:tc>
        <w:tc>
          <w:tcPr>
            <w:tcW w:w="797" w:type="pct"/>
            <w:shd w:val="clear" w:color="auto" w:fill="auto"/>
            <w:noWrap/>
            <w:vAlign w:val="center"/>
            <w:hideMark/>
          </w:tcPr>
          <w:p w14:paraId="71E6FD82"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-61,9%</w:t>
            </w:r>
          </w:p>
        </w:tc>
        <w:tc>
          <w:tcPr>
            <w:tcW w:w="396" w:type="pct"/>
            <w:shd w:val="clear" w:color="auto" w:fill="auto"/>
            <w:noWrap/>
            <w:vAlign w:val="center"/>
            <w:hideMark/>
          </w:tcPr>
          <w:p w14:paraId="459845A2"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0</w:t>
            </w:r>
          </w:p>
        </w:tc>
        <w:tc>
          <w:tcPr>
            <w:tcW w:w="717" w:type="pct"/>
            <w:shd w:val="clear" w:color="auto" w:fill="auto"/>
            <w:noWrap/>
            <w:vAlign w:val="center"/>
            <w:hideMark/>
          </w:tcPr>
          <w:p w14:paraId="7DB436C8"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0,0%</w:t>
            </w:r>
          </w:p>
        </w:tc>
      </w:tr>
      <w:tr w:rsidR="00DE79A9" w:rsidRPr="00E772AD" w14:paraId="77845482" w14:textId="77777777" w:rsidTr="00E772AD">
        <w:trPr>
          <w:trHeight w:val="312"/>
        </w:trPr>
        <w:tc>
          <w:tcPr>
            <w:tcW w:w="1850" w:type="pct"/>
            <w:shd w:val="clear" w:color="auto" w:fill="auto"/>
            <w:noWrap/>
            <w:vAlign w:val="center"/>
            <w:hideMark/>
          </w:tcPr>
          <w:p w14:paraId="63C25E8F" w14:textId="77777777" w:rsidR="00DE79A9" w:rsidRPr="00E772AD" w:rsidRDefault="00DE79A9"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Powiat turecki</w:t>
            </w:r>
          </w:p>
        </w:tc>
        <w:tc>
          <w:tcPr>
            <w:tcW w:w="1240" w:type="pct"/>
            <w:shd w:val="clear" w:color="auto" w:fill="auto"/>
            <w:noWrap/>
            <w:vAlign w:val="center"/>
            <w:hideMark/>
          </w:tcPr>
          <w:p w14:paraId="32B28996"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22</w:t>
            </w:r>
          </w:p>
        </w:tc>
        <w:tc>
          <w:tcPr>
            <w:tcW w:w="797" w:type="pct"/>
            <w:shd w:val="clear" w:color="auto" w:fill="auto"/>
            <w:noWrap/>
            <w:vAlign w:val="center"/>
            <w:hideMark/>
          </w:tcPr>
          <w:p w14:paraId="06552014"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69,2%</w:t>
            </w:r>
          </w:p>
        </w:tc>
        <w:tc>
          <w:tcPr>
            <w:tcW w:w="396" w:type="pct"/>
            <w:shd w:val="clear" w:color="auto" w:fill="auto"/>
            <w:noWrap/>
            <w:vAlign w:val="center"/>
            <w:hideMark/>
          </w:tcPr>
          <w:p w14:paraId="0ABC57EA"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6</w:t>
            </w:r>
          </w:p>
        </w:tc>
        <w:tc>
          <w:tcPr>
            <w:tcW w:w="717" w:type="pct"/>
            <w:shd w:val="clear" w:color="auto" w:fill="auto"/>
            <w:noWrap/>
            <w:vAlign w:val="center"/>
            <w:hideMark/>
          </w:tcPr>
          <w:p w14:paraId="76856BC5" w14:textId="77777777" w:rsidR="00DE79A9" w:rsidRPr="00E772AD" w:rsidRDefault="00DE79A9"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27,3%</w:t>
            </w:r>
          </w:p>
        </w:tc>
      </w:tr>
    </w:tbl>
    <w:p w14:paraId="2AAAE774" w14:textId="77777777" w:rsidR="00DE79A9" w:rsidRPr="00D93575" w:rsidRDefault="00DE79A9" w:rsidP="00D37D63">
      <w:pPr>
        <w:pStyle w:val="zrodlo"/>
        <w:rPr>
          <w:lang w:val="pl-PL"/>
        </w:rPr>
      </w:pPr>
      <w:r w:rsidRPr="00D93575">
        <w:t xml:space="preserve">Źródło: opracowanie własne na podstawie sprawozdań z realizacji ustawy </w:t>
      </w:r>
      <w:r w:rsidR="00F47B25" w:rsidRPr="00D93575">
        <w:br/>
      </w:r>
      <w:r w:rsidRPr="00D93575">
        <w:t>o wspieraniu rodziny i systemie pieczy zastępczej za lata 2015-2020</w:t>
      </w:r>
    </w:p>
    <w:p w14:paraId="797E1A17" w14:textId="7FEE1E52" w:rsidR="00406C83" w:rsidRPr="00D93575" w:rsidRDefault="00406C83" w:rsidP="00D37D63">
      <w:pPr>
        <w:pStyle w:val="Nagwek3"/>
        <w:spacing w:line="276" w:lineRule="auto"/>
      </w:pPr>
      <w:bookmarkStart w:id="90" w:name="_Toc110538585"/>
      <w:r w:rsidRPr="00D93575">
        <w:t>System opieki nad dziećmi</w:t>
      </w:r>
      <w:bookmarkEnd w:id="90"/>
    </w:p>
    <w:p w14:paraId="75BBD319" w14:textId="77777777" w:rsidR="00406C83" w:rsidRPr="00D93575" w:rsidRDefault="00406C83" w:rsidP="00D37D63">
      <w:pPr>
        <w:shd w:val="clear" w:color="auto" w:fill="E0EBF8"/>
        <w:spacing w:line="276" w:lineRule="auto"/>
        <w:rPr>
          <w:b/>
          <w:bCs/>
          <w:color w:val="17406D"/>
        </w:rPr>
      </w:pPr>
      <w:r w:rsidRPr="00D93575">
        <w:rPr>
          <w:b/>
          <w:bCs/>
          <w:color w:val="17406D"/>
        </w:rPr>
        <w:t>Z danych statystycznych wynika, iż w Wielkopolsce Wschodniej od 2015 roku obserwuje się spadek liczby dzieci do lat 3. Jednocześnie wzrasta odsetek dzieci, które objęte są opieką w żłobkach (w Wielkopolsce Wschodniej w 2020 roku funkcjonowało 29 takich placówek).</w:t>
      </w:r>
    </w:p>
    <w:p w14:paraId="419E51E7" w14:textId="77777777" w:rsidR="00406C83" w:rsidRPr="00D93575" w:rsidRDefault="00406C83" w:rsidP="00D37D63">
      <w:pPr>
        <w:spacing w:line="276" w:lineRule="auto"/>
      </w:pPr>
      <w:r w:rsidRPr="00D93575">
        <w:lastRenderedPageBreak/>
        <w:t>W Wielkopolsce Wschodniej w 2020 roku zamieszkiwało 11 790 dzieci w wieku do lat 3. Liczba ta w stosunku do 2015 roku była mniejsza o 5,0% (wówczas wynosiła 12 413). Rokroczny spadek obserwuje się od 2018 roku. Co istotne, w całym regionie odnotowano przyrost liczby dzieci w tym wieku – w porównaniu do roku bazowego ich liczba wzrosła o 1,7% (z 109 232 do 111 126).</w:t>
      </w:r>
    </w:p>
    <w:p w14:paraId="71B8F371" w14:textId="77777777" w:rsidR="00406C83" w:rsidRPr="00D93575" w:rsidRDefault="00406C83" w:rsidP="00D37D63">
      <w:pPr>
        <w:spacing w:line="276" w:lineRule="auto"/>
      </w:pPr>
      <w:r w:rsidRPr="00D93575">
        <w:t>Najwięcej dzieci do 3 r.ż. w 2020 roku przebywało w powiecie konińskim (3 773), natomiast najmniej – w Koninie (1 731) oraz powiecie słupeckim (1 721). Istotnym jest, że liczba dzieci w tym wieku zmalała w stosunku do 2015 roku we wszystkich powiatach Wielkopolski Wschodniej, przy czym największy spadek odnotowano w powiecie kolskim (-9,9%).</w:t>
      </w:r>
    </w:p>
    <w:p w14:paraId="5F601ECD" w14:textId="14DD49D6" w:rsidR="00406C83" w:rsidRPr="00D93575" w:rsidRDefault="00406C83" w:rsidP="00D37D63">
      <w:pPr>
        <w:pStyle w:val="Legenda"/>
        <w:spacing w:line="276" w:lineRule="auto"/>
      </w:pPr>
      <w:bookmarkStart w:id="91" w:name="_Toc111121567"/>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30</w:t>
      </w:r>
      <w:r w:rsidRPr="00D93575">
        <w:rPr>
          <w:noProof/>
        </w:rPr>
        <w:fldChar w:fldCharType="end"/>
      </w:r>
      <w:r w:rsidRPr="00D93575">
        <w:t>. Liczba dzieci do lat 3 w Wielkopolsce Wschodniej w latach 2015-2020</w:t>
      </w:r>
      <w:bookmarkEnd w:id="91"/>
    </w:p>
    <w:tbl>
      <w:tblPr>
        <w:tblStyle w:val="Tabela-Siatka"/>
        <w:tblW w:w="5000" w:type="pct"/>
        <w:tblLayout w:type="fixed"/>
        <w:tblLook w:val="04A0" w:firstRow="1" w:lastRow="0" w:firstColumn="1" w:lastColumn="0" w:noHBand="0" w:noVBand="1"/>
      </w:tblPr>
      <w:tblGrid>
        <w:gridCol w:w="2043"/>
        <w:gridCol w:w="944"/>
        <w:gridCol w:w="946"/>
        <w:gridCol w:w="946"/>
        <w:gridCol w:w="946"/>
        <w:gridCol w:w="946"/>
        <w:gridCol w:w="946"/>
        <w:gridCol w:w="1345"/>
      </w:tblGrid>
      <w:tr w:rsidR="009719EB" w:rsidRPr="0098443C" w14:paraId="37D73535" w14:textId="77777777" w:rsidTr="0098443C">
        <w:trPr>
          <w:trHeight w:val="288"/>
        </w:trPr>
        <w:tc>
          <w:tcPr>
            <w:tcW w:w="1127" w:type="pct"/>
            <w:shd w:val="clear" w:color="auto" w:fill="DEEAF6" w:themeFill="accent5" w:themeFillTint="33"/>
            <w:noWrap/>
            <w:vAlign w:val="center"/>
            <w:hideMark/>
          </w:tcPr>
          <w:p w14:paraId="058A75EB" w14:textId="79F12221" w:rsidR="00406C83" w:rsidRPr="0098443C" w:rsidRDefault="00E772AD" w:rsidP="00D37D63">
            <w:pPr>
              <w:suppressAutoHyphens w:val="0"/>
              <w:spacing w:after="0" w:line="276" w:lineRule="auto"/>
              <w:rPr>
                <w:rFonts w:ascii="Times New Roman" w:eastAsia="Times New Roman" w:hAnsi="Times New Roman" w:cs="Times New Roman"/>
                <w:b/>
                <w:bCs/>
                <w:sz w:val="22"/>
                <w:lang w:eastAsia="pl-PL"/>
              </w:rPr>
            </w:pPr>
            <w:r w:rsidRPr="0098443C">
              <w:rPr>
                <w:b/>
                <w:sz w:val="22"/>
              </w:rPr>
              <w:t>Wyszczególnienie</w:t>
            </w:r>
          </w:p>
        </w:tc>
        <w:tc>
          <w:tcPr>
            <w:tcW w:w="521" w:type="pct"/>
            <w:shd w:val="clear" w:color="auto" w:fill="DEEAF6" w:themeFill="accent5" w:themeFillTint="33"/>
            <w:noWrap/>
            <w:vAlign w:val="center"/>
            <w:hideMark/>
          </w:tcPr>
          <w:p w14:paraId="2BDA6AE0" w14:textId="77777777" w:rsidR="00406C83" w:rsidRPr="0098443C" w:rsidRDefault="00406C83" w:rsidP="00D37D63">
            <w:pPr>
              <w:suppressAutoHyphens w:val="0"/>
              <w:spacing w:after="0" w:line="276" w:lineRule="auto"/>
              <w:jc w:val="center"/>
              <w:rPr>
                <w:rFonts w:eastAsia="Times New Roman"/>
                <w:b/>
                <w:bCs/>
                <w:sz w:val="22"/>
                <w:lang w:eastAsia="pl-PL"/>
              </w:rPr>
            </w:pPr>
            <w:r w:rsidRPr="0098443C">
              <w:rPr>
                <w:rFonts w:eastAsia="Times New Roman"/>
                <w:b/>
                <w:bCs/>
                <w:sz w:val="22"/>
                <w:lang w:eastAsia="pl-PL"/>
              </w:rPr>
              <w:t>2015</w:t>
            </w:r>
          </w:p>
        </w:tc>
        <w:tc>
          <w:tcPr>
            <w:tcW w:w="522" w:type="pct"/>
            <w:shd w:val="clear" w:color="auto" w:fill="DEEAF6" w:themeFill="accent5" w:themeFillTint="33"/>
            <w:noWrap/>
            <w:vAlign w:val="center"/>
            <w:hideMark/>
          </w:tcPr>
          <w:p w14:paraId="7542D72F" w14:textId="77777777" w:rsidR="00406C83" w:rsidRPr="0098443C" w:rsidRDefault="00406C83" w:rsidP="00D37D63">
            <w:pPr>
              <w:suppressAutoHyphens w:val="0"/>
              <w:spacing w:after="0" w:line="276" w:lineRule="auto"/>
              <w:jc w:val="center"/>
              <w:rPr>
                <w:rFonts w:eastAsia="Times New Roman"/>
                <w:b/>
                <w:bCs/>
                <w:sz w:val="22"/>
                <w:lang w:eastAsia="pl-PL"/>
              </w:rPr>
            </w:pPr>
            <w:r w:rsidRPr="0098443C">
              <w:rPr>
                <w:rFonts w:eastAsia="Times New Roman"/>
                <w:b/>
                <w:bCs/>
                <w:sz w:val="22"/>
                <w:lang w:eastAsia="pl-PL"/>
              </w:rPr>
              <w:t>2016</w:t>
            </w:r>
          </w:p>
        </w:tc>
        <w:tc>
          <w:tcPr>
            <w:tcW w:w="522" w:type="pct"/>
            <w:shd w:val="clear" w:color="auto" w:fill="DEEAF6" w:themeFill="accent5" w:themeFillTint="33"/>
            <w:noWrap/>
            <w:vAlign w:val="center"/>
            <w:hideMark/>
          </w:tcPr>
          <w:p w14:paraId="20460EAD" w14:textId="77777777" w:rsidR="00406C83" w:rsidRPr="0098443C" w:rsidRDefault="00406C83" w:rsidP="00D37D63">
            <w:pPr>
              <w:suppressAutoHyphens w:val="0"/>
              <w:spacing w:after="0" w:line="276" w:lineRule="auto"/>
              <w:jc w:val="center"/>
              <w:rPr>
                <w:rFonts w:eastAsia="Times New Roman"/>
                <w:b/>
                <w:bCs/>
                <w:sz w:val="22"/>
                <w:lang w:eastAsia="pl-PL"/>
              </w:rPr>
            </w:pPr>
            <w:r w:rsidRPr="0098443C">
              <w:rPr>
                <w:rFonts w:eastAsia="Times New Roman"/>
                <w:b/>
                <w:bCs/>
                <w:sz w:val="22"/>
                <w:lang w:eastAsia="pl-PL"/>
              </w:rPr>
              <w:t>2017</w:t>
            </w:r>
          </w:p>
        </w:tc>
        <w:tc>
          <w:tcPr>
            <w:tcW w:w="522" w:type="pct"/>
            <w:shd w:val="clear" w:color="auto" w:fill="DEEAF6" w:themeFill="accent5" w:themeFillTint="33"/>
            <w:noWrap/>
            <w:vAlign w:val="center"/>
            <w:hideMark/>
          </w:tcPr>
          <w:p w14:paraId="3AADCC34" w14:textId="77777777" w:rsidR="00406C83" w:rsidRPr="0098443C" w:rsidRDefault="00406C83" w:rsidP="00D37D63">
            <w:pPr>
              <w:suppressAutoHyphens w:val="0"/>
              <w:spacing w:after="0" w:line="276" w:lineRule="auto"/>
              <w:jc w:val="center"/>
              <w:rPr>
                <w:rFonts w:eastAsia="Times New Roman"/>
                <w:b/>
                <w:bCs/>
                <w:sz w:val="22"/>
                <w:lang w:eastAsia="pl-PL"/>
              </w:rPr>
            </w:pPr>
            <w:r w:rsidRPr="0098443C">
              <w:rPr>
                <w:rFonts w:eastAsia="Times New Roman"/>
                <w:b/>
                <w:bCs/>
                <w:sz w:val="22"/>
                <w:lang w:eastAsia="pl-PL"/>
              </w:rPr>
              <w:t>2018</w:t>
            </w:r>
          </w:p>
        </w:tc>
        <w:tc>
          <w:tcPr>
            <w:tcW w:w="522" w:type="pct"/>
            <w:shd w:val="clear" w:color="auto" w:fill="DEEAF6" w:themeFill="accent5" w:themeFillTint="33"/>
            <w:noWrap/>
            <w:vAlign w:val="center"/>
            <w:hideMark/>
          </w:tcPr>
          <w:p w14:paraId="387FBA10" w14:textId="77777777" w:rsidR="00406C83" w:rsidRPr="0098443C" w:rsidRDefault="00406C83" w:rsidP="00D37D63">
            <w:pPr>
              <w:suppressAutoHyphens w:val="0"/>
              <w:spacing w:after="0" w:line="276" w:lineRule="auto"/>
              <w:jc w:val="center"/>
              <w:rPr>
                <w:rFonts w:eastAsia="Times New Roman"/>
                <w:b/>
                <w:bCs/>
                <w:sz w:val="22"/>
                <w:lang w:eastAsia="pl-PL"/>
              </w:rPr>
            </w:pPr>
            <w:r w:rsidRPr="0098443C">
              <w:rPr>
                <w:rFonts w:eastAsia="Times New Roman"/>
                <w:b/>
                <w:bCs/>
                <w:sz w:val="22"/>
                <w:lang w:eastAsia="pl-PL"/>
              </w:rPr>
              <w:t>2019</w:t>
            </w:r>
          </w:p>
        </w:tc>
        <w:tc>
          <w:tcPr>
            <w:tcW w:w="522" w:type="pct"/>
            <w:shd w:val="clear" w:color="auto" w:fill="DEEAF6" w:themeFill="accent5" w:themeFillTint="33"/>
            <w:noWrap/>
            <w:vAlign w:val="center"/>
            <w:hideMark/>
          </w:tcPr>
          <w:p w14:paraId="1711C31E" w14:textId="77777777" w:rsidR="00406C83" w:rsidRPr="0098443C" w:rsidRDefault="00406C83" w:rsidP="00D37D63">
            <w:pPr>
              <w:suppressAutoHyphens w:val="0"/>
              <w:spacing w:after="0" w:line="276" w:lineRule="auto"/>
              <w:jc w:val="center"/>
              <w:rPr>
                <w:rFonts w:eastAsia="Times New Roman"/>
                <w:b/>
                <w:bCs/>
                <w:sz w:val="22"/>
                <w:lang w:eastAsia="pl-PL"/>
              </w:rPr>
            </w:pPr>
            <w:r w:rsidRPr="0098443C">
              <w:rPr>
                <w:rFonts w:eastAsia="Times New Roman"/>
                <w:b/>
                <w:bCs/>
                <w:sz w:val="22"/>
                <w:lang w:eastAsia="pl-PL"/>
              </w:rPr>
              <w:t>2020</w:t>
            </w:r>
          </w:p>
        </w:tc>
        <w:tc>
          <w:tcPr>
            <w:tcW w:w="744" w:type="pct"/>
            <w:shd w:val="clear" w:color="auto" w:fill="DEEAF6" w:themeFill="accent5" w:themeFillTint="33"/>
            <w:noWrap/>
            <w:vAlign w:val="center"/>
            <w:hideMark/>
          </w:tcPr>
          <w:p w14:paraId="1F771E6E" w14:textId="77777777" w:rsidR="00406C83" w:rsidRPr="0098443C" w:rsidRDefault="00406C83" w:rsidP="00D37D63">
            <w:pPr>
              <w:suppressAutoHyphens w:val="0"/>
              <w:spacing w:after="0" w:line="276" w:lineRule="auto"/>
              <w:jc w:val="center"/>
              <w:rPr>
                <w:rFonts w:eastAsia="Times New Roman"/>
                <w:b/>
                <w:bCs/>
                <w:sz w:val="22"/>
                <w:lang w:eastAsia="pl-PL"/>
              </w:rPr>
            </w:pPr>
            <w:r w:rsidRPr="0098443C">
              <w:rPr>
                <w:rFonts w:eastAsia="Times New Roman"/>
                <w:b/>
                <w:bCs/>
                <w:sz w:val="22"/>
                <w:lang w:eastAsia="pl-PL"/>
              </w:rPr>
              <w:t>Zmiana 2015/2020</w:t>
            </w:r>
          </w:p>
        </w:tc>
      </w:tr>
      <w:tr w:rsidR="00406C83" w:rsidRPr="0098443C" w14:paraId="68FF5FD3" w14:textId="77777777" w:rsidTr="0098443C">
        <w:trPr>
          <w:trHeight w:val="288"/>
        </w:trPr>
        <w:tc>
          <w:tcPr>
            <w:tcW w:w="1127" w:type="pct"/>
            <w:noWrap/>
            <w:vAlign w:val="center"/>
            <w:hideMark/>
          </w:tcPr>
          <w:p w14:paraId="56210486" w14:textId="77777777" w:rsidR="00406C83" w:rsidRPr="0098443C" w:rsidRDefault="00406C83" w:rsidP="00D37D63">
            <w:pPr>
              <w:suppressAutoHyphens w:val="0"/>
              <w:spacing w:after="0" w:line="276" w:lineRule="auto"/>
              <w:rPr>
                <w:rFonts w:eastAsia="Times New Roman"/>
                <w:b/>
                <w:bCs/>
                <w:sz w:val="22"/>
                <w:lang w:eastAsia="pl-PL"/>
              </w:rPr>
            </w:pPr>
            <w:r w:rsidRPr="0098443C">
              <w:rPr>
                <w:rFonts w:eastAsia="Times New Roman"/>
                <w:b/>
                <w:bCs/>
                <w:sz w:val="22"/>
                <w:lang w:eastAsia="pl-PL"/>
              </w:rPr>
              <w:t>Województwo wielkopolskie</w:t>
            </w:r>
          </w:p>
        </w:tc>
        <w:tc>
          <w:tcPr>
            <w:tcW w:w="521" w:type="pct"/>
            <w:noWrap/>
            <w:vAlign w:val="center"/>
            <w:hideMark/>
          </w:tcPr>
          <w:p w14:paraId="4BB77374"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109 232</w:t>
            </w:r>
          </w:p>
        </w:tc>
        <w:tc>
          <w:tcPr>
            <w:tcW w:w="522" w:type="pct"/>
            <w:noWrap/>
            <w:vAlign w:val="center"/>
            <w:hideMark/>
          </w:tcPr>
          <w:p w14:paraId="57D4FCC2"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111 291</w:t>
            </w:r>
          </w:p>
        </w:tc>
        <w:tc>
          <w:tcPr>
            <w:tcW w:w="522" w:type="pct"/>
            <w:noWrap/>
            <w:vAlign w:val="center"/>
            <w:hideMark/>
          </w:tcPr>
          <w:p w14:paraId="20F19397"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114 887</w:t>
            </w:r>
          </w:p>
        </w:tc>
        <w:tc>
          <w:tcPr>
            <w:tcW w:w="522" w:type="pct"/>
            <w:noWrap/>
            <w:vAlign w:val="center"/>
            <w:hideMark/>
          </w:tcPr>
          <w:p w14:paraId="6EB7DE05"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116 771</w:t>
            </w:r>
          </w:p>
        </w:tc>
        <w:tc>
          <w:tcPr>
            <w:tcW w:w="522" w:type="pct"/>
            <w:noWrap/>
            <w:vAlign w:val="center"/>
            <w:hideMark/>
          </w:tcPr>
          <w:p w14:paraId="1ECD61AD"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115 865</w:t>
            </w:r>
          </w:p>
        </w:tc>
        <w:tc>
          <w:tcPr>
            <w:tcW w:w="522" w:type="pct"/>
            <w:noWrap/>
            <w:vAlign w:val="center"/>
            <w:hideMark/>
          </w:tcPr>
          <w:p w14:paraId="4828E710"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111 126</w:t>
            </w:r>
          </w:p>
        </w:tc>
        <w:tc>
          <w:tcPr>
            <w:tcW w:w="744" w:type="pct"/>
            <w:noWrap/>
            <w:vAlign w:val="center"/>
            <w:hideMark/>
          </w:tcPr>
          <w:p w14:paraId="64353A03"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1,7%</w:t>
            </w:r>
          </w:p>
        </w:tc>
      </w:tr>
      <w:tr w:rsidR="00406C83" w:rsidRPr="0098443C" w14:paraId="69623FBD" w14:textId="77777777" w:rsidTr="0098443C">
        <w:trPr>
          <w:trHeight w:val="288"/>
        </w:trPr>
        <w:tc>
          <w:tcPr>
            <w:tcW w:w="1127" w:type="pct"/>
            <w:noWrap/>
            <w:vAlign w:val="center"/>
            <w:hideMark/>
          </w:tcPr>
          <w:p w14:paraId="280C2095" w14:textId="77777777" w:rsidR="00406C83" w:rsidRPr="0098443C" w:rsidRDefault="00406C83" w:rsidP="00D37D63">
            <w:pPr>
              <w:suppressAutoHyphens w:val="0"/>
              <w:spacing w:after="0" w:line="276" w:lineRule="auto"/>
              <w:rPr>
                <w:rFonts w:eastAsia="Times New Roman"/>
                <w:b/>
                <w:bCs/>
                <w:sz w:val="22"/>
                <w:lang w:eastAsia="pl-PL"/>
              </w:rPr>
            </w:pPr>
            <w:r w:rsidRPr="0098443C">
              <w:rPr>
                <w:rFonts w:eastAsia="Times New Roman"/>
                <w:b/>
                <w:bCs/>
                <w:sz w:val="22"/>
                <w:lang w:eastAsia="pl-PL"/>
              </w:rPr>
              <w:t>Wielkopolska Wschodnia</w:t>
            </w:r>
          </w:p>
        </w:tc>
        <w:tc>
          <w:tcPr>
            <w:tcW w:w="521" w:type="pct"/>
            <w:noWrap/>
            <w:vAlign w:val="center"/>
            <w:hideMark/>
          </w:tcPr>
          <w:p w14:paraId="744AC26D"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12 413</w:t>
            </w:r>
          </w:p>
        </w:tc>
        <w:tc>
          <w:tcPr>
            <w:tcW w:w="522" w:type="pct"/>
            <w:noWrap/>
            <w:vAlign w:val="center"/>
            <w:hideMark/>
          </w:tcPr>
          <w:p w14:paraId="7311C8AE"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12 375</w:t>
            </w:r>
          </w:p>
        </w:tc>
        <w:tc>
          <w:tcPr>
            <w:tcW w:w="522" w:type="pct"/>
            <w:noWrap/>
            <w:vAlign w:val="center"/>
            <w:hideMark/>
          </w:tcPr>
          <w:p w14:paraId="0C4CA96F"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12 440</w:t>
            </w:r>
          </w:p>
        </w:tc>
        <w:tc>
          <w:tcPr>
            <w:tcW w:w="522" w:type="pct"/>
            <w:noWrap/>
            <w:vAlign w:val="center"/>
            <w:hideMark/>
          </w:tcPr>
          <w:p w14:paraId="740CC24A"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12 597</w:t>
            </w:r>
          </w:p>
        </w:tc>
        <w:tc>
          <w:tcPr>
            <w:tcW w:w="522" w:type="pct"/>
            <w:noWrap/>
            <w:vAlign w:val="center"/>
            <w:hideMark/>
          </w:tcPr>
          <w:p w14:paraId="28868F37"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12 362</w:t>
            </w:r>
          </w:p>
        </w:tc>
        <w:tc>
          <w:tcPr>
            <w:tcW w:w="522" w:type="pct"/>
            <w:noWrap/>
            <w:vAlign w:val="center"/>
            <w:hideMark/>
          </w:tcPr>
          <w:p w14:paraId="4D30EE0C"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11 790</w:t>
            </w:r>
          </w:p>
        </w:tc>
        <w:tc>
          <w:tcPr>
            <w:tcW w:w="744" w:type="pct"/>
            <w:noWrap/>
            <w:vAlign w:val="center"/>
            <w:hideMark/>
          </w:tcPr>
          <w:p w14:paraId="69291D9F" w14:textId="77777777" w:rsidR="00406C83" w:rsidRPr="0098443C" w:rsidRDefault="00406C83" w:rsidP="00E772AD">
            <w:pPr>
              <w:suppressAutoHyphens w:val="0"/>
              <w:spacing w:after="0" w:line="276" w:lineRule="auto"/>
              <w:jc w:val="right"/>
              <w:rPr>
                <w:rFonts w:eastAsia="Times New Roman"/>
                <w:b/>
                <w:bCs/>
                <w:sz w:val="22"/>
                <w:lang w:eastAsia="pl-PL"/>
              </w:rPr>
            </w:pPr>
            <w:r w:rsidRPr="0098443C">
              <w:rPr>
                <w:rFonts w:eastAsia="Times New Roman"/>
                <w:b/>
                <w:bCs/>
                <w:sz w:val="22"/>
                <w:lang w:eastAsia="pl-PL"/>
              </w:rPr>
              <w:t>-5,0%</w:t>
            </w:r>
          </w:p>
        </w:tc>
      </w:tr>
      <w:tr w:rsidR="00406C83" w:rsidRPr="0098443C" w14:paraId="28B24EC4" w14:textId="77777777" w:rsidTr="0098443C">
        <w:trPr>
          <w:trHeight w:val="288"/>
        </w:trPr>
        <w:tc>
          <w:tcPr>
            <w:tcW w:w="1127" w:type="pct"/>
            <w:noWrap/>
            <w:vAlign w:val="center"/>
          </w:tcPr>
          <w:p w14:paraId="793433D6" w14:textId="77777777" w:rsidR="00406C83" w:rsidRPr="0098443C" w:rsidRDefault="00406C83" w:rsidP="00D37D63">
            <w:pPr>
              <w:suppressAutoHyphens w:val="0"/>
              <w:spacing w:after="0" w:line="276" w:lineRule="auto"/>
              <w:rPr>
                <w:rFonts w:eastAsia="Times New Roman"/>
                <w:b/>
                <w:bCs/>
                <w:sz w:val="22"/>
                <w:lang w:eastAsia="pl-PL"/>
              </w:rPr>
            </w:pPr>
            <w:r w:rsidRPr="0098443C">
              <w:rPr>
                <w:rFonts w:eastAsia="Times New Roman"/>
                <w:b/>
                <w:bCs/>
                <w:sz w:val="22"/>
                <w:lang w:eastAsia="pl-PL"/>
              </w:rPr>
              <w:t>Powiat m. Konin</w:t>
            </w:r>
          </w:p>
        </w:tc>
        <w:tc>
          <w:tcPr>
            <w:tcW w:w="521" w:type="pct"/>
            <w:noWrap/>
            <w:vAlign w:val="center"/>
          </w:tcPr>
          <w:p w14:paraId="62B59472"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1 853</w:t>
            </w:r>
          </w:p>
        </w:tc>
        <w:tc>
          <w:tcPr>
            <w:tcW w:w="522" w:type="pct"/>
            <w:noWrap/>
            <w:vAlign w:val="center"/>
          </w:tcPr>
          <w:p w14:paraId="6B0CD56B"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1 883</w:t>
            </w:r>
          </w:p>
        </w:tc>
        <w:tc>
          <w:tcPr>
            <w:tcW w:w="522" w:type="pct"/>
            <w:noWrap/>
            <w:vAlign w:val="center"/>
          </w:tcPr>
          <w:p w14:paraId="66645B4F"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1 868</w:t>
            </w:r>
          </w:p>
        </w:tc>
        <w:tc>
          <w:tcPr>
            <w:tcW w:w="522" w:type="pct"/>
            <w:noWrap/>
            <w:vAlign w:val="center"/>
          </w:tcPr>
          <w:p w14:paraId="330FE634"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1 872</w:t>
            </w:r>
          </w:p>
        </w:tc>
        <w:tc>
          <w:tcPr>
            <w:tcW w:w="522" w:type="pct"/>
            <w:noWrap/>
            <w:vAlign w:val="center"/>
          </w:tcPr>
          <w:p w14:paraId="03FF2014"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1 820</w:t>
            </w:r>
          </w:p>
        </w:tc>
        <w:tc>
          <w:tcPr>
            <w:tcW w:w="522" w:type="pct"/>
            <w:noWrap/>
            <w:vAlign w:val="center"/>
          </w:tcPr>
          <w:p w14:paraId="6D7E41CE"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1 731</w:t>
            </w:r>
          </w:p>
        </w:tc>
        <w:tc>
          <w:tcPr>
            <w:tcW w:w="744" w:type="pct"/>
            <w:noWrap/>
            <w:vAlign w:val="center"/>
          </w:tcPr>
          <w:p w14:paraId="1FAF71ED"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-6,6%</w:t>
            </w:r>
          </w:p>
        </w:tc>
      </w:tr>
      <w:tr w:rsidR="00406C83" w:rsidRPr="0098443C" w14:paraId="0E36B91D" w14:textId="77777777" w:rsidTr="0098443C">
        <w:trPr>
          <w:trHeight w:val="288"/>
        </w:trPr>
        <w:tc>
          <w:tcPr>
            <w:tcW w:w="1127" w:type="pct"/>
            <w:noWrap/>
            <w:vAlign w:val="center"/>
            <w:hideMark/>
          </w:tcPr>
          <w:p w14:paraId="5B847B7C" w14:textId="77777777" w:rsidR="00406C83" w:rsidRPr="0098443C" w:rsidRDefault="00406C83" w:rsidP="00D37D63">
            <w:pPr>
              <w:suppressAutoHyphens w:val="0"/>
              <w:spacing w:after="0" w:line="276" w:lineRule="auto"/>
              <w:rPr>
                <w:rFonts w:eastAsia="Times New Roman"/>
                <w:b/>
                <w:bCs/>
                <w:sz w:val="22"/>
                <w:lang w:eastAsia="pl-PL"/>
              </w:rPr>
            </w:pPr>
            <w:r w:rsidRPr="0098443C">
              <w:rPr>
                <w:rFonts w:eastAsia="Times New Roman"/>
                <w:b/>
                <w:bCs/>
                <w:sz w:val="22"/>
                <w:lang w:eastAsia="pl-PL"/>
              </w:rPr>
              <w:t>Powiat kolski</w:t>
            </w:r>
          </w:p>
        </w:tc>
        <w:tc>
          <w:tcPr>
            <w:tcW w:w="521" w:type="pct"/>
            <w:noWrap/>
            <w:vAlign w:val="center"/>
            <w:hideMark/>
          </w:tcPr>
          <w:p w14:paraId="04822C6D"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2 450</w:t>
            </w:r>
          </w:p>
        </w:tc>
        <w:tc>
          <w:tcPr>
            <w:tcW w:w="522" w:type="pct"/>
            <w:noWrap/>
            <w:vAlign w:val="center"/>
            <w:hideMark/>
          </w:tcPr>
          <w:p w14:paraId="10EF060D"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2 424</w:t>
            </w:r>
          </w:p>
        </w:tc>
        <w:tc>
          <w:tcPr>
            <w:tcW w:w="522" w:type="pct"/>
            <w:noWrap/>
            <w:vAlign w:val="center"/>
            <w:hideMark/>
          </w:tcPr>
          <w:p w14:paraId="3CC7D9E5"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2 397</w:t>
            </w:r>
          </w:p>
        </w:tc>
        <w:tc>
          <w:tcPr>
            <w:tcW w:w="522" w:type="pct"/>
            <w:noWrap/>
            <w:vAlign w:val="center"/>
            <w:hideMark/>
          </w:tcPr>
          <w:p w14:paraId="59FEF05F"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2 351</w:t>
            </w:r>
          </w:p>
        </w:tc>
        <w:tc>
          <w:tcPr>
            <w:tcW w:w="522" w:type="pct"/>
            <w:noWrap/>
            <w:vAlign w:val="center"/>
            <w:hideMark/>
          </w:tcPr>
          <w:p w14:paraId="24583F9C"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2 321</w:t>
            </w:r>
          </w:p>
        </w:tc>
        <w:tc>
          <w:tcPr>
            <w:tcW w:w="522" w:type="pct"/>
            <w:noWrap/>
            <w:vAlign w:val="center"/>
            <w:hideMark/>
          </w:tcPr>
          <w:p w14:paraId="688D0801"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2 207</w:t>
            </w:r>
          </w:p>
        </w:tc>
        <w:tc>
          <w:tcPr>
            <w:tcW w:w="744" w:type="pct"/>
            <w:noWrap/>
            <w:vAlign w:val="center"/>
            <w:hideMark/>
          </w:tcPr>
          <w:p w14:paraId="05790162"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-9,9%</w:t>
            </w:r>
          </w:p>
        </w:tc>
      </w:tr>
      <w:tr w:rsidR="00406C83" w:rsidRPr="0098443C" w14:paraId="6B2A64F7" w14:textId="77777777" w:rsidTr="0098443C">
        <w:trPr>
          <w:trHeight w:val="288"/>
        </w:trPr>
        <w:tc>
          <w:tcPr>
            <w:tcW w:w="1127" w:type="pct"/>
            <w:noWrap/>
            <w:vAlign w:val="center"/>
            <w:hideMark/>
          </w:tcPr>
          <w:p w14:paraId="64683CF6" w14:textId="77777777" w:rsidR="00406C83" w:rsidRPr="0098443C" w:rsidRDefault="00406C83" w:rsidP="00D37D63">
            <w:pPr>
              <w:suppressAutoHyphens w:val="0"/>
              <w:spacing w:after="0" w:line="276" w:lineRule="auto"/>
              <w:rPr>
                <w:rFonts w:eastAsia="Times New Roman"/>
                <w:b/>
                <w:bCs/>
                <w:sz w:val="22"/>
                <w:lang w:eastAsia="pl-PL"/>
              </w:rPr>
            </w:pPr>
            <w:r w:rsidRPr="0098443C">
              <w:rPr>
                <w:rFonts w:eastAsia="Times New Roman"/>
                <w:b/>
                <w:bCs/>
                <w:sz w:val="22"/>
                <w:lang w:eastAsia="pl-PL"/>
              </w:rPr>
              <w:t>Powiat koniński</w:t>
            </w:r>
          </w:p>
        </w:tc>
        <w:tc>
          <w:tcPr>
            <w:tcW w:w="521" w:type="pct"/>
            <w:noWrap/>
            <w:vAlign w:val="center"/>
            <w:hideMark/>
          </w:tcPr>
          <w:p w14:paraId="0DF7A8C0"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3 778</w:t>
            </w:r>
          </w:p>
        </w:tc>
        <w:tc>
          <w:tcPr>
            <w:tcW w:w="522" w:type="pct"/>
            <w:noWrap/>
            <w:vAlign w:val="center"/>
            <w:hideMark/>
          </w:tcPr>
          <w:p w14:paraId="71117921"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3 715</w:t>
            </w:r>
          </w:p>
        </w:tc>
        <w:tc>
          <w:tcPr>
            <w:tcW w:w="522" w:type="pct"/>
            <w:noWrap/>
            <w:vAlign w:val="center"/>
            <w:hideMark/>
          </w:tcPr>
          <w:p w14:paraId="4660EDB6"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3 821</w:t>
            </w:r>
          </w:p>
        </w:tc>
        <w:tc>
          <w:tcPr>
            <w:tcW w:w="522" w:type="pct"/>
            <w:noWrap/>
            <w:vAlign w:val="center"/>
            <w:hideMark/>
          </w:tcPr>
          <w:p w14:paraId="0F8C2960"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3 998</w:t>
            </w:r>
          </w:p>
        </w:tc>
        <w:tc>
          <w:tcPr>
            <w:tcW w:w="522" w:type="pct"/>
            <w:noWrap/>
            <w:vAlign w:val="center"/>
            <w:hideMark/>
          </w:tcPr>
          <w:p w14:paraId="0F1BFB94"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3 946</w:t>
            </w:r>
          </w:p>
        </w:tc>
        <w:tc>
          <w:tcPr>
            <w:tcW w:w="522" w:type="pct"/>
            <w:noWrap/>
            <w:vAlign w:val="center"/>
            <w:hideMark/>
          </w:tcPr>
          <w:p w14:paraId="3F8F1CFB"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3 773</w:t>
            </w:r>
          </w:p>
        </w:tc>
        <w:tc>
          <w:tcPr>
            <w:tcW w:w="744" w:type="pct"/>
            <w:noWrap/>
            <w:vAlign w:val="center"/>
            <w:hideMark/>
          </w:tcPr>
          <w:p w14:paraId="70579635"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-0,1%</w:t>
            </w:r>
          </w:p>
        </w:tc>
      </w:tr>
      <w:tr w:rsidR="00406C83" w:rsidRPr="0098443C" w14:paraId="7AD07EDA" w14:textId="77777777" w:rsidTr="0098443C">
        <w:trPr>
          <w:trHeight w:val="288"/>
        </w:trPr>
        <w:tc>
          <w:tcPr>
            <w:tcW w:w="1127" w:type="pct"/>
            <w:noWrap/>
            <w:vAlign w:val="center"/>
            <w:hideMark/>
          </w:tcPr>
          <w:p w14:paraId="54703F5B" w14:textId="77777777" w:rsidR="00406C83" w:rsidRPr="0098443C" w:rsidRDefault="00406C83" w:rsidP="00D37D63">
            <w:pPr>
              <w:suppressAutoHyphens w:val="0"/>
              <w:spacing w:after="0" w:line="276" w:lineRule="auto"/>
              <w:rPr>
                <w:rFonts w:eastAsia="Times New Roman"/>
                <w:b/>
                <w:bCs/>
                <w:sz w:val="22"/>
                <w:lang w:eastAsia="pl-PL"/>
              </w:rPr>
            </w:pPr>
            <w:r w:rsidRPr="0098443C">
              <w:rPr>
                <w:rFonts w:eastAsia="Times New Roman"/>
                <w:b/>
                <w:bCs/>
                <w:sz w:val="22"/>
                <w:lang w:eastAsia="pl-PL"/>
              </w:rPr>
              <w:t>Powiat słupecki</w:t>
            </w:r>
          </w:p>
        </w:tc>
        <w:tc>
          <w:tcPr>
            <w:tcW w:w="521" w:type="pct"/>
            <w:noWrap/>
            <w:vAlign w:val="center"/>
            <w:hideMark/>
          </w:tcPr>
          <w:p w14:paraId="713B67FD"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1 755</w:t>
            </w:r>
          </w:p>
        </w:tc>
        <w:tc>
          <w:tcPr>
            <w:tcW w:w="522" w:type="pct"/>
            <w:noWrap/>
            <w:vAlign w:val="center"/>
            <w:hideMark/>
          </w:tcPr>
          <w:p w14:paraId="0F113E43"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1 808</w:t>
            </w:r>
          </w:p>
        </w:tc>
        <w:tc>
          <w:tcPr>
            <w:tcW w:w="522" w:type="pct"/>
            <w:noWrap/>
            <w:vAlign w:val="center"/>
            <w:hideMark/>
          </w:tcPr>
          <w:p w14:paraId="238E52CE"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1 766</w:t>
            </w:r>
          </w:p>
        </w:tc>
        <w:tc>
          <w:tcPr>
            <w:tcW w:w="522" w:type="pct"/>
            <w:noWrap/>
            <w:vAlign w:val="center"/>
            <w:hideMark/>
          </w:tcPr>
          <w:p w14:paraId="260B60BC"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1 782</w:t>
            </w:r>
          </w:p>
        </w:tc>
        <w:tc>
          <w:tcPr>
            <w:tcW w:w="522" w:type="pct"/>
            <w:noWrap/>
            <w:vAlign w:val="center"/>
            <w:hideMark/>
          </w:tcPr>
          <w:p w14:paraId="1D8AD31B"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1 720</w:t>
            </w:r>
          </w:p>
        </w:tc>
        <w:tc>
          <w:tcPr>
            <w:tcW w:w="522" w:type="pct"/>
            <w:noWrap/>
            <w:vAlign w:val="center"/>
            <w:hideMark/>
          </w:tcPr>
          <w:p w14:paraId="71D17F3C"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1 721</w:t>
            </w:r>
          </w:p>
        </w:tc>
        <w:tc>
          <w:tcPr>
            <w:tcW w:w="744" w:type="pct"/>
            <w:noWrap/>
            <w:vAlign w:val="center"/>
            <w:hideMark/>
          </w:tcPr>
          <w:p w14:paraId="0D0B0521"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-1,9%</w:t>
            </w:r>
          </w:p>
        </w:tc>
      </w:tr>
      <w:tr w:rsidR="00406C83" w:rsidRPr="0098443C" w14:paraId="21E4A3F3" w14:textId="77777777" w:rsidTr="0098443C">
        <w:trPr>
          <w:trHeight w:val="288"/>
        </w:trPr>
        <w:tc>
          <w:tcPr>
            <w:tcW w:w="1127" w:type="pct"/>
            <w:noWrap/>
            <w:vAlign w:val="center"/>
            <w:hideMark/>
          </w:tcPr>
          <w:p w14:paraId="2B9F766B" w14:textId="77777777" w:rsidR="00406C83" w:rsidRPr="0098443C" w:rsidRDefault="00406C83" w:rsidP="00D37D63">
            <w:pPr>
              <w:suppressAutoHyphens w:val="0"/>
              <w:spacing w:after="0" w:line="276" w:lineRule="auto"/>
              <w:rPr>
                <w:rFonts w:eastAsia="Times New Roman"/>
                <w:b/>
                <w:bCs/>
                <w:sz w:val="22"/>
                <w:lang w:eastAsia="pl-PL"/>
              </w:rPr>
            </w:pPr>
            <w:r w:rsidRPr="0098443C">
              <w:rPr>
                <w:rFonts w:eastAsia="Times New Roman"/>
                <w:b/>
                <w:bCs/>
                <w:sz w:val="22"/>
                <w:lang w:eastAsia="pl-PL"/>
              </w:rPr>
              <w:t>Powiat turecki</w:t>
            </w:r>
          </w:p>
        </w:tc>
        <w:tc>
          <w:tcPr>
            <w:tcW w:w="521" w:type="pct"/>
            <w:noWrap/>
            <w:vAlign w:val="center"/>
            <w:hideMark/>
          </w:tcPr>
          <w:p w14:paraId="1F8EBF37"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2 577</w:t>
            </w:r>
          </w:p>
        </w:tc>
        <w:tc>
          <w:tcPr>
            <w:tcW w:w="522" w:type="pct"/>
            <w:noWrap/>
            <w:vAlign w:val="center"/>
            <w:hideMark/>
          </w:tcPr>
          <w:p w14:paraId="424A5A60"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2 545</w:t>
            </w:r>
          </w:p>
        </w:tc>
        <w:tc>
          <w:tcPr>
            <w:tcW w:w="522" w:type="pct"/>
            <w:noWrap/>
            <w:vAlign w:val="center"/>
            <w:hideMark/>
          </w:tcPr>
          <w:p w14:paraId="3979F3F6"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2 588</w:t>
            </w:r>
          </w:p>
        </w:tc>
        <w:tc>
          <w:tcPr>
            <w:tcW w:w="522" w:type="pct"/>
            <w:noWrap/>
            <w:vAlign w:val="center"/>
            <w:hideMark/>
          </w:tcPr>
          <w:p w14:paraId="1690EB1A"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2 594</w:t>
            </w:r>
          </w:p>
        </w:tc>
        <w:tc>
          <w:tcPr>
            <w:tcW w:w="522" w:type="pct"/>
            <w:noWrap/>
            <w:vAlign w:val="center"/>
            <w:hideMark/>
          </w:tcPr>
          <w:p w14:paraId="509809E7"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2 555</w:t>
            </w:r>
          </w:p>
        </w:tc>
        <w:tc>
          <w:tcPr>
            <w:tcW w:w="522" w:type="pct"/>
            <w:noWrap/>
            <w:vAlign w:val="center"/>
            <w:hideMark/>
          </w:tcPr>
          <w:p w14:paraId="73C0CB5D"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2 358</w:t>
            </w:r>
          </w:p>
        </w:tc>
        <w:tc>
          <w:tcPr>
            <w:tcW w:w="744" w:type="pct"/>
            <w:noWrap/>
            <w:vAlign w:val="center"/>
            <w:hideMark/>
          </w:tcPr>
          <w:p w14:paraId="4646B6EE" w14:textId="77777777" w:rsidR="00406C83" w:rsidRPr="0098443C" w:rsidRDefault="00406C83" w:rsidP="00E772AD">
            <w:pPr>
              <w:suppressAutoHyphens w:val="0"/>
              <w:spacing w:after="0" w:line="276" w:lineRule="auto"/>
              <w:jc w:val="right"/>
              <w:rPr>
                <w:rFonts w:eastAsia="Times New Roman"/>
                <w:sz w:val="22"/>
                <w:lang w:eastAsia="pl-PL"/>
              </w:rPr>
            </w:pPr>
            <w:r w:rsidRPr="0098443C">
              <w:rPr>
                <w:rFonts w:eastAsia="Times New Roman"/>
                <w:sz w:val="22"/>
                <w:lang w:eastAsia="pl-PL"/>
              </w:rPr>
              <w:t>-8,5%</w:t>
            </w:r>
          </w:p>
        </w:tc>
      </w:tr>
    </w:tbl>
    <w:p w14:paraId="5B7272CC" w14:textId="77777777" w:rsidR="00406C83" w:rsidRPr="00D93575" w:rsidRDefault="00406C83" w:rsidP="00D37D63">
      <w:pPr>
        <w:pStyle w:val="zrodlo"/>
      </w:pPr>
      <w:r w:rsidRPr="00D93575">
        <w:t>Źródło: opracowanie własne na podstawie danych BDL GUS</w:t>
      </w:r>
    </w:p>
    <w:p w14:paraId="50AAEDED" w14:textId="5EBA4A4C" w:rsidR="00406C83" w:rsidRPr="00D93575" w:rsidRDefault="00406C83" w:rsidP="00D37D63">
      <w:pPr>
        <w:spacing w:line="276" w:lineRule="auto"/>
      </w:pPr>
      <w:r w:rsidRPr="00D93575">
        <w:t xml:space="preserve">Wraz ze spadkiem liczby dzieci rośnie odsetek tych, które objęte są opieką w żłobkach. W Wielkopolsce Wschodniej w 2020 roku odsetek ten był większy o 3,7 </w:t>
      </w:r>
      <w:proofErr w:type="spellStart"/>
      <w:r w:rsidRPr="00D93575">
        <w:t>p.p</w:t>
      </w:r>
      <w:proofErr w:type="spellEnd"/>
      <w:r w:rsidRPr="00D93575">
        <w:t xml:space="preserve">. aniżeli w 2015 roku. W całym województwie wzrost ten był większy i wynosił 5,9 </w:t>
      </w:r>
      <w:proofErr w:type="spellStart"/>
      <w:r w:rsidRPr="00D93575">
        <w:t>p.p</w:t>
      </w:r>
      <w:proofErr w:type="spellEnd"/>
      <w:r w:rsidRPr="00D93575">
        <w:t>. Udział dzieci objętych opieką w żłobkach wzrósł w każdym powiecie Wielkopolski Wschodniej, przy czym</w:t>
      </w:r>
      <w:r w:rsidR="007C563C">
        <w:t xml:space="preserve"> </w:t>
      </w:r>
      <w:r w:rsidRPr="00D93575">
        <w:t xml:space="preserve">największą zmianę zaobserwowano w Koninie, gdzie w 2020 roku odsetek ten był większy o 6,5 </w:t>
      </w:r>
      <w:proofErr w:type="spellStart"/>
      <w:r w:rsidRPr="00D93575">
        <w:t>p.p</w:t>
      </w:r>
      <w:proofErr w:type="spellEnd"/>
      <w:r w:rsidRPr="00D93575">
        <w:t>. niż w 2015 roku.</w:t>
      </w:r>
    </w:p>
    <w:p w14:paraId="48767391" w14:textId="73B9F2BA" w:rsidR="00406C83" w:rsidRPr="00D93575" w:rsidRDefault="00406C83" w:rsidP="00D37D63">
      <w:pPr>
        <w:pStyle w:val="Legenda"/>
        <w:spacing w:line="276" w:lineRule="auto"/>
      </w:pPr>
      <w:bookmarkStart w:id="92" w:name="_Toc111121568"/>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31</w:t>
      </w:r>
      <w:r w:rsidRPr="00D93575">
        <w:rPr>
          <w:noProof/>
        </w:rPr>
        <w:fldChar w:fldCharType="end"/>
      </w:r>
      <w:r w:rsidRPr="00D93575">
        <w:t>. Odsetek dzieci objętych opieką w żłobkach w Wielkopolsce Wschodniej w latach 2015-2020</w:t>
      </w:r>
      <w:bookmarkEnd w:id="92"/>
    </w:p>
    <w:tbl>
      <w:tblPr>
        <w:tblStyle w:val="Tabela-Siatka"/>
        <w:tblW w:w="5000" w:type="pct"/>
        <w:tblLook w:val="04A0" w:firstRow="1" w:lastRow="0" w:firstColumn="1" w:lastColumn="0" w:noHBand="0" w:noVBand="1"/>
      </w:tblPr>
      <w:tblGrid>
        <w:gridCol w:w="2855"/>
        <w:gridCol w:w="833"/>
        <w:gridCol w:w="833"/>
        <w:gridCol w:w="833"/>
        <w:gridCol w:w="835"/>
        <w:gridCol w:w="835"/>
        <w:gridCol w:w="835"/>
        <w:gridCol w:w="1203"/>
      </w:tblGrid>
      <w:tr w:rsidR="009719EB" w:rsidRPr="00E772AD" w14:paraId="6998C22B" w14:textId="77777777" w:rsidTr="00E772AD">
        <w:trPr>
          <w:trHeight w:val="288"/>
        </w:trPr>
        <w:tc>
          <w:tcPr>
            <w:tcW w:w="1576" w:type="pct"/>
            <w:shd w:val="clear" w:color="auto" w:fill="DEEAF6" w:themeFill="accent5" w:themeFillTint="33"/>
            <w:noWrap/>
            <w:vAlign w:val="center"/>
          </w:tcPr>
          <w:p w14:paraId="033C4CAF" w14:textId="25467FAE" w:rsidR="00406C83" w:rsidRPr="00E772AD" w:rsidRDefault="00E772AD" w:rsidP="00D37D63">
            <w:pPr>
              <w:suppressAutoHyphens w:val="0"/>
              <w:spacing w:after="0" w:line="276" w:lineRule="auto"/>
              <w:rPr>
                <w:rFonts w:eastAsia="Times New Roman"/>
                <w:b/>
                <w:bCs/>
                <w:sz w:val="22"/>
                <w:lang w:eastAsia="pl-PL"/>
              </w:rPr>
            </w:pPr>
            <w:r w:rsidRPr="00E772AD">
              <w:rPr>
                <w:b/>
                <w:sz w:val="22"/>
              </w:rPr>
              <w:t>Wyszczególnienie</w:t>
            </w:r>
          </w:p>
        </w:tc>
        <w:tc>
          <w:tcPr>
            <w:tcW w:w="460" w:type="pct"/>
            <w:shd w:val="clear" w:color="auto" w:fill="DEEAF6" w:themeFill="accent5" w:themeFillTint="33"/>
            <w:noWrap/>
            <w:vAlign w:val="center"/>
          </w:tcPr>
          <w:p w14:paraId="3B56823B" w14:textId="77777777" w:rsidR="00406C83" w:rsidRPr="00E772AD" w:rsidRDefault="00406C83" w:rsidP="00D37D63">
            <w:pPr>
              <w:suppressAutoHyphens w:val="0"/>
              <w:spacing w:after="0" w:line="276" w:lineRule="auto"/>
              <w:jc w:val="center"/>
              <w:rPr>
                <w:rFonts w:eastAsia="Times New Roman"/>
                <w:b/>
                <w:bCs/>
                <w:sz w:val="22"/>
                <w:lang w:eastAsia="pl-PL"/>
              </w:rPr>
            </w:pPr>
            <w:r w:rsidRPr="00E772AD">
              <w:rPr>
                <w:rFonts w:eastAsia="Times New Roman"/>
                <w:b/>
                <w:bCs/>
                <w:sz w:val="22"/>
                <w:lang w:eastAsia="pl-PL"/>
              </w:rPr>
              <w:t>2015</w:t>
            </w:r>
          </w:p>
        </w:tc>
        <w:tc>
          <w:tcPr>
            <w:tcW w:w="460" w:type="pct"/>
            <w:shd w:val="clear" w:color="auto" w:fill="DEEAF6" w:themeFill="accent5" w:themeFillTint="33"/>
            <w:noWrap/>
            <w:vAlign w:val="center"/>
          </w:tcPr>
          <w:p w14:paraId="00CEF52B" w14:textId="77777777" w:rsidR="00406C83" w:rsidRPr="00E772AD" w:rsidRDefault="00406C83" w:rsidP="00D37D63">
            <w:pPr>
              <w:suppressAutoHyphens w:val="0"/>
              <w:spacing w:after="0" w:line="276" w:lineRule="auto"/>
              <w:jc w:val="center"/>
              <w:rPr>
                <w:rFonts w:eastAsia="Times New Roman"/>
                <w:b/>
                <w:bCs/>
                <w:sz w:val="22"/>
                <w:lang w:eastAsia="pl-PL"/>
              </w:rPr>
            </w:pPr>
            <w:r w:rsidRPr="00E772AD">
              <w:rPr>
                <w:rFonts w:eastAsia="Times New Roman"/>
                <w:b/>
                <w:bCs/>
                <w:sz w:val="22"/>
                <w:lang w:eastAsia="pl-PL"/>
              </w:rPr>
              <w:t>2016</w:t>
            </w:r>
          </w:p>
        </w:tc>
        <w:tc>
          <w:tcPr>
            <w:tcW w:w="460" w:type="pct"/>
            <w:shd w:val="clear" w:color="auto" w:fill="DEEAF6" w:themeFill="accent5" w:themeFillTint="33"/>
            <w:noWrap/>
            <w:vAlign w:val="center"/>
          </w:tcPr>
          <w:p w14:paraId="1EA03409" w14:textId="77777777" w:rsidR="00406C83" w:rsidRPr="00E772AD" w:rsidRDefault="00406C83" w:rsidP="00D37D63">
            <w:pPr>
              <w:suppressAutoHyphens w:val="0"/>
              <w:spacing w:after="0" w:line="276" w:lineRule="auto"/>
              <w:jc w:val="center"/>
              <w:rPr>
                <w:rFonts w:eastAsia="Times New Roman"/>
                <w:b/>
                <w:bCs/>
                <w:sz w:val="22"/>
                <w:lang w:eastAsia="pl-PL"/>
              </w:rPr>
            </w:pPr>
            <w:r w:rsidRPr="00E772AD">
              <w:rPr>
                <w:rFonts w:eastAsia="Times New Roman"/>
                <w:b/>
                <w:bCs/>
                <w:sz w:val="22"/>
                <w:lang w:eastAsia="pl-PL"/>
              </w:rPr>
              <w:t>2017</w:t>
            </w:r>
          </w:p>
        </w:tc>
        <w:tc>
          <w:tcPr>
            <w:tcW w:w="461" w:type="pct"/>
            <w:shd w:val="clear" w:color="auto" w:fill="DEEAF6" w:themeFill="accent5" w:themeFillTint="33"/>
            <w:noWrap/>
            <w:vAlign w:val="center"/>
          </w:tcPr>
          <w:p w14:paraId="02F906B4" w14:textId="77777777" w:rsidR="00406C83" w:rsidRPr="00E772AD" w:rsidRDefault="00406C83" w:rsidP="00D37D63">
            <w:pPr>
              <w:suppressAutoHyphens w:val="0"/>
              <w:spacing w:after="0" w:line="276" w:lineRule="auto"/>
              <w:jc w:val="center"/>
              <w:rPr>
                <w:rFonts w:eastAsia="Times New Roman"/>
                <w:b/>
                <w:bCs/>
                <w:sz w:val="22"/>
                <w:lang w:eastAsia="pl-PL"/>
              </w:rPr>
            </w:pPr>
            <w:r w:rsidRPr="00E772AD">
              <w:rPr>
                <w:rFonts w:eastAsia="Times New Roman"/>
                <w:b/>
                <w:bCs/>
                <w:sz w:val="22"/>
                <w:lang w:eastAsia="pl-PL"/>
              </w:rPr>
              <w:t>2018</w:t>
            </w:r>
          </w:p>
        </w:tc>
        <w:tc>
          <w:tcPr>
            <w:tcW w:w="461" w:type="pct"/>
            <w:shd w:val="clear" w:color="auto" w:fill="DEEAF6" w:themeFill="accent5" w:themeFillTint="33"/>
            <w:noWrap/>
            <w:vAlign w:val="center"/>
          </w:tcPr>
          <w:p w14:paraId="2682E6AB" w14:textId="77777777" w:rsidR="00406C83" w:rsidRPr="00E772AD" w:rsidRDefault="00406C83" w:rsidP="00D37D63">
            <w:pPr>
              <w:suppressAutoHyphens w:val="0"/>
              <w:spacing w:after="0" w:line="276" w:lineRule="auto"/>
              <w:jc w:val="center"/>
              <w:rPr>
                <w:rFonts w:eastAsia="Times New Roman"/>
                <w:b/>
                <w:bCs/>
                <w:sz w:val="22"/>
                <w:lang w:eastAsia="pl-PL"/>
              </w:rPr>
            </w:pPr>
            <w:r w:rsidRPr="00E772AD">
              <w:rPr>
                <w:rFonts w:eastAsia="Times New Roman"/>
                <w:b/>
                <w:bCs/>
                <w:sz w:val="22"/>
                <w:lang w:eastAsia="pl-PL"/>
              </w:rPr>
              <w:t>2019</w:t>
            </w:r>
          </w:p>
        </w:tc>
        <w:tc>
          <w:tcPr>
            <w:tcW w:w="461" w:type="pct"/>
            <w:shd w:val="clear" w:color="auto" w:fill="DEEAF6" w:themeFill="accent5" w:themeFillTint="33"/>
            <w:noWrap/>
            <w:vAlign w:val="center"/>
          </w:tcPr>
          <w:p w14:paraId="06D803F5" w14:textId="77777777" w:rsidR="00406C83" w:rsidRPr="00E772AD" w:rsidRDefault="00406C83" w:rsidP="00D37D63">
            <w:pPr>
              <w:suppressAutoHyphens w:val="0"/>
              <w:spacing w:after="0" w:line="276" w:lineRule="auto"/>
              <w:jc w:val="center"/>
              <w:rPr>
                <w:rFonts w:eastAsia="Times New Roman"/>
                <w:b/>
                <w:bCs/>
                <w:sz w:val="22"/>
                <w:lang w:eastAsia="pl-PL"/>
              </w:rPr>
            </w:pPr>
            <w:r w:rsidRPr="00E772AD">
              <w:rPr>
                <w:rFonts w:eastAsia="Times New Roman"/>
                <w:b/>
                <w:bCs/>
                <w:sz w:val="22"/>
                <w:lang w:eastAsia="pl-PL"/>
              </w:rPr>
              <w:t>2020</w:t>
            </w:r>
          </w:p>
        </w:tc>
        <w:tc>
          <w:tcPr>
            <w:tcW w:w="662" w:type="pct"/>
            <w:shd w:val="clear" w:color="auto" w:fill="DEEAF6" w:themeFill="accent5" w:themeFillTint="33"/>
            <w:vAlign w:val="center"/>
          </w:tcPr>
          <w:p w14:paraId="281C87F6" w14:textId="77777777" w:rsidR="00406C83" w:rsidRPr="00E772AD" w:rsidRDefault="00406C83" w:rsidP="00D37D63">
            <w:pPr>
              <w:suppressAutoHyphens w:val="0"/>
              <w:spacing w:after="0" w:line="276" w:lineRule="auto"/>
              <w:jc w:val="center"/>
              <w:rPr>
                <w:rFonts w:eastAsia="Times New Roman"/>
                <w:b/>
                <w:bCs/>
                <w:sz w:val="22"/>
                <w:lang w:eastAsia="pl-PL"/>
              </w:rPr>
            </w:pPr>
            <w:r w:rsidRPr="00E772AD">
              <w:rPr>
                <w:rFonts w:eastAsia="Times New Roman"/>
                <w:b/>
                <w:bCs/>
                <w:sz w:val="22"/>
                <w:lang w:eastAsia="pl-PL"/>
              </w:rPr>
              <w:t>Zmiana 2015/2020</w:t>
            </w:r>
          </w:p>
        </w:tc>
      </w:tr>
      <w:tr w:rsidR="009719EB" w:rsidRPr="00E772AD" w14:paraId="09E23410" w14:textId="77777777" w:rsidTr="00E772AD">
        <w:trPr>
          <w:trHeight w:val="288"/>
        </w:trPr>
        <w:tc>
          <w:tcPr>
            <w:tcW w:w="1576" w:type="pct"/>
            <w:noWrap/>
            <w:vAlign w:val="center"/>
            <w:hideMark/>
          </w:tcPr>
          <w:p w14:paraId="245DCCFE" w14:textId="77777777" w:rsidR="00406C83" w:rsidRPr="00E772AD" w:rsidRDefault="00406C83" w:rsidP="00D37D63">
            <w:pPr>
              <w:suppressAutoHyphens w:val="0"/>
              <w:spacing w:after="0" w:line="276" w:lineRule="auto"/>
              <w:rPr>
                <w:rFonts w:eastAsia="Times New Roman"/>
                <w:b/>
                <w:bCs/>
                <w:sz w:val="22"/>
                <w:lang w:eastAsia="pl-PL"/>
              </w:rPr>
            </w:pPr>
            <w:r w:rsidRPr="00E772AD">
              <w:rPr>
                <w:rFonts w:eastAsia="Times New Roman"/>
                <w:b/>
                <w:bCs/>
                <w:sz w:val="22"/>
                <w:lang w:eastAsia="pl-PL"/>
              </w:rPr>
              <w:t>Województwo wielkopolskie</w:t>
            </w:r>
          </w:p>
        </w:tc>
        <w:tc>
          <w:tcPr>
            <w:tcW w:w="460" w:type="pct"/>
            <w:noWrap/>
            <w:vAlign w:val="center"/>
            <w:hideMark/>
          </w:tcPr>
          <w:p w14:paraId="3D8DF481"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6,1%</w:t>
            </w:r>
          </w:p>
        </w:tc>
        <w:tc>
          <w:tcPr>
            <w:tcW w:w="460" w:type="pct"/>
            <w:noWrap/>
            <w:vAlign w:val="center"/>
            <w:hideMark/>
          </w:tcPr>
          <w:p w14:paraId="09E9D69A"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7,5%</w:t>
            </w:r>
          </w:p>
        </w:tc>
        <w:tc>
          <w:tcPr>
            <w:tcW w:w="460" w:type="pct"/>
            <w:noWrap/>
            <w:vAlign w:val="center"/>
            <w:hideMark/>
          </w:tcPr>
          <w:p w14:paraId="6ADA8E56"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8,4%</w:t>
            </w:r>
          </w:p>
        </w:tc>
        <w:tc>
          <w:tcPr>
            <w:tcW w:w="461" w:type="pct"/>
            <w:noWrap/>
            <w:vAlign w:val="center"/>
            <w:hideMark/>
          </w:tcPr>
          <w:p w14:paraId="5D936284"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10,3%</w:t>
            </w:r>
          </w:p>
        </w:tc>
        <w:tc>
          <w:tcPr>
            <w:tcW w:w="461" w:type="pct"/>
            <w:noWrap/>
            <w:vAlign w:val="center"/>
            <w:hideMark/>
          </w:tcPr>
          <w:p w14:paraId="7A3743BB"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12,2%</w:t>
            </w:r>
          </w:p>
        </w:tc>
        <w:tc>
          <w:tcPr>
            <w:tcW w:w="461" w:type="pct"/>
            <w:noWrap/>
            <w:vAlign w:val="center"/>
            <w:hideMark/>
          </w:tcPr>
          <w:p w14:paraId="352E5EB6"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12,0%</w:t>
            </w:r>
          </w:p>
        </w:tc>
        <w:tc>
          <w:tcPr>
            <w:tcW w:w="662" w:type="pct"/>
            <w:vAlign w:val="center"/>
          </w:tcPr>
          <w:p w14:paraId="4EF436AC"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b/>
                <w:bCs/>
                <w:sz w:val="22"/>
              </w:rPr>
              <w:t xml:space="preserve">5,9 </w:t>
            </w:r>
            <w:proofErr w:type="spellStart"/>
            <w:r w:rsidRPr="00E772AD">
              <w:rPr>
                <w:b/>
                <w:bCs/>
                <w:sz w:val="22"/>
              </w:rPr>
              <w:t>p.p</w:t>
            </w:r>
            <w:proofErr w:type="spellEnd"/>
            <w:r w:rsidRPr="00E772AD">
              <w:rPr>
                <w:b/>
                <w:bCs/>
                <w:sz w:val="22"/>
              </w:rPr>
              <w:t>.</w:t>
            </w:r>
          </w:p>
        </w:tc>
      </w:tr>
      <w:tr w:rsidR="009719EB" w:rsidRPr="00E772AD" w14:paraId="0CC89E13" w14:textId="77777777" w:rsidTr="00E772AD">
        <w:trPr>
          <w:trHeight w:val="288"/>
        </w:trPr>
        <w:tc>
          <w:tcPr>
            <w:tcW w:w="1576" w:type="pct"/>
            <w:noWrap/>
            <w:vAlign w:val="center"/>
            <w:hideMark/>
          </w:tcPr>
          <w:p w14:paraId="45F3F98B" w14:textId="77777777" w:rsidR="00406C83" w:rsidRPr="00E772AD" w:rsidRDefault="00406C83" w:rsidP="00D37D63">
            <w:pPr>
              <w:suppressAutoHyphens w:val="0"/>
              <w:spacing w:after="0" w:line="276" w:lineRule="auto"/>
              <w:rPr>
                <w:rFonts w:eastAsia="Times New Roman"/>
                <w:b/>
                <w:bCs/>
                <w:sz w:val="22"/>
                <w:lang w:eastAsia="pl-PL"/>
              </w:rPr>
            </w:pPr>
            <w:r w:rsidRPr="00E772AD">
              <w:rPr>
                <w:rFonts w:eastAsia="Times New Roman"/>
                <w:b/>
                <w:bCs/>
                <w:sz w:val="22"/>
                <w:lang w:eastAsia="pl-PL"/>
              </w:rPr>
              <w:t>Wielkopolska Wschodnia</w:t>
            </w:r>
          </w:p>
        </w:tc>
        <w:tc>
          <w:tcPr>
            <w:tcW w:w="460" w:type="pct"/>
            <w:noWrap/>
            <w:vAlign w:val="center"/>
            <w:hideMark/>
          </w:tcPr>
          <w:p w14:paraId="3BB91806"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2,8%</w:t>
            </w:r>
          </w:p>
        </w:tc>
        <w:tc>
          <w:tcPr>
            <w:tcW w:w="460" w:type="pct"/>
            <w:noWrap/>
            <w:vAlign w:val="center"/>
            <w:hideMark/>
          </w:tcPr>
          <w:p w14:paraId="46DB5F71"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3,8%</w:t>
            </w:r>
          </w:p>
        </w:tc>
        <w:tc>
          <w:tcPr>
            <w:tcW w:w="460" w:type="pct"/>
            <w:noWrap/>
            <w:vAlign w:val="center"/>
            <w:hideMark/>
          </w:tcPr>
          <w:p w14:paraId="68E953E8"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4,3%</w:t>
            </w:r>
          </w:p>
        </w:tc>
        <w:tc>
          <w:tcPr>
            <w:tcW w:w="461" w:type="pct"/>
            <w:noWrap/>
            <w:vAlign w:val="center"/>
            <w:hideMark/>
          </w:tcPr>
          <w:p w14:paraId="5A44CDA9"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5,1%</w:t>
            </w:r>
          </w:p>
        </w:tc>
        <w:tc>
          <w:tcPr>
            <w:tcW w:w="461" w:type="pct"/>
            <w:noWrap/>
            <w:vAlign w:val="center"/>
            <w:hideMark/>
          </w:tcPr>
          <w:p w14:paraId="1C92B931"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6,3%</w:t>
            </w:r>
          </w:p>
        </w:tc>
        <w:tc>
          <w:tcPr>
            <w:tcW w:w="461" w:type="pct"/>
            <w:noWrap/>
            <w:vAlign w:val="center"/>
            <w:hideMark/>
          </w:tcPr>
          <w:p w14:paraId="43D75CC0"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rFonts w:eastAsia="Times New Roman"/>
                <w:b/>
                <w:bCs/>
                <w:sz w:val="22"/>
                <w:lang w:eastAsia="pl-PL"/>
              </w:rPr>
              <w:t>6,6%</w:t>
            </w:r>
          </w:p>
        </w:tc>
        <w:tc>
          <w:tcPr>
            <w:tcW w:w="662" w:type="pct"/>
            <w:vAlign w:val="center"/>
          </w:tcPr>
          <w:p w14:paraId="380E0452" w14:textId="77777777" w:rsidR="00406C83" w:rsidRPr="00E772AD" w:rsidRDefault="00406C83" w:rsidP="00E772AD">
            <w:pPr>
              <w:suppressAutoHyphens w:val="0"/>
              <w:spacing w:after="0" w:line="276" w:lineRule="auto"/>
              <w:jc w:val="right"/>
              <w:rPr>
                <w:rFonts w:eastAsia="Times New Roman"/>
                <w:b/>
                <w:bCs/>
                <w:sz w:val="22"/>
                <w:lang w:eastAsia="pl-PL"/>
              </w:rPr>
            </w:pPr>
            <w:r w:rsidRPr="00E772AD">
              <w:rPr>
                <w:b/>
                <w:bCs/>
                <w:sz w:val="22"/>
              </w:rPr>
              <w:t xml:space="preserve">3,7 </w:t>
            </w:r>
            <w:proofErr w:type="spellStart"/>
            <w:r w:rsidRPr="00E772AD">
              <w:rPr>
                <w:b/>
                <w:bCs/>
                <w:sz w:val="22"/>
              </w:rPr>
              <w:t>p.p</w:t>
            </w:r>
            <w:proofErr w:type="spellEnd"/>
            <w:r w:rsidRPr="00E772AD">
              <w:rPr>
                <w:b/>
                <w:bCs/>
                <w:sz w:val="22"/>
              </w:rPr>
              <w:t>.</w:t>
            </w:r>
          </w:p>
        </w:tc>
      </w:tr>
      <w:tr w:rsidR="009719EB" w:rsidRPr="00E772AD" w14:paraId="2E3A7E8B" w14:textId="77777777" w:rsidTr="00E772AD">
        <w:trPr>
          <w:trHeight w:val="288"/>
        </w:trPr>
        <w:tc>
          <w:tcPr>
            <w:tcW w:w="1576" w:type="pct"/>
            <w:noWrap/>
            <w:vAlign w:val="center"/>
          </w:tcPr>
          <w:p w14:paraId="0765020B" w14:textId="77777777" w:rsidR="00406C83" w:rsidRPr="00E772AD" w:rsidRDefault="00406C83" w:rsidP="00D37D63">
            <w:pPr>
              <w:suppressAutoHyphens w:val="0"/>
              <w:spacing w:after="0" w:line="276" w:lineRule="auto"/>
              <w:rPr>
                <w:rFonts w:eastAsia="Times New Roman"/>
                <w:b/>
                <w:bCs/>
                <w:sz w:val="22"/>
                <w:lang w:eastAsia="pl-PL"/>
              </w:rPr>
            </w:pPr>
            <w:r w:rsidRPr="00E772AD">
              <w:rPr>
                <w:rFonts w:eastAsia="Times New Roman"/>
                <w:b/>
                <w:bCs/>
                <w:sz w:val="22"/>
                <w:lang w:eastAsia="pl-PL"/>
              </w:rPr>
              <w:t>Powiat m. Konin</w:t>
            </w:r>
          </w:p>
        </w:tc>
        <w:tc>
          <w:tcPr>
            <w:tcW w:w="460" w:type="pct"/>
            <w:noWrap/>
            <w:vAlign w:val="center"/>
          </w:tcPr>
          <w:p w14:paraId="490C09E1"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10,1%</w:t>
            </w:r>
          </w:p>
        </w:tc>
        <w:tc>
          <w:tcPr>
            <w:tcW w:w="460" w:type="pct"/>
            <w:noWrap/>
            <w:vAlign w:val="center"/>
          </w:tcPr>
          <w:p w14:paraId="6DE3EB2E"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10,1%</w:t>
            </w:r>
          </w:p>
        </w:tc>
        <w:tc>
          <w:tcPr>
            <w:tcW w:w="460" w:type="pct"/>
            <w:noWrap/>
            <w:vAlign w:val="center"/>
          </w:tcPr>
          <w:p w14:paraId="5BC239DF"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11,6%</w:t>
            </w:r>
          </w:p>
        </w:tc>
        <w:tc>
          <w:tcPr>
            <w:tcW w:w="461" w:type="pct"/>
            <w:noWrap/>
            <w:vAlign w:val="center"/>
          </w:tcPr>
          <w:p w14:paraId="45330B16"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13,7%</w:t>
            </w:r>
          </w:p>
        </w:tc>
        <w:tc>
          <w:tcPr>
            <w:tcW w:w="461" w:type="pct"/>
            <w:noWrap/>
            <w:vAlign w:val="center"/>
          </w:tcPr>
          <w:p w14:paraId="523D141F"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16,4%</w:t>
            </w:r>
          </w:p>
        </w:tc>
        <w:tc>
          <w:tcPr>
            <w:tcW w:w="461" w:type="pct"/>
            <w:noWrap/>
            <w:vAlign w:val="center"/>
          </w:tcPr>
          <w:p w14:paraId="0C39CDE5"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16,7%</w:t>
            </w:r>
          </w:p>
        </w:tc>
        <w:tc>
          <w:tcPr>
            <w:tcW w:w="662" w:type="pct"/>
            <w:vAlign w:val="center"/>
          </w:tcPr>
          <w:p w14:paraId="209C7B7F" w14:textId="77777777" w:rsidR="00406C83" w:rsidRPr="00E772AD" w:rsidRDefault="00406C83" w:rsidP="00E772AD">
            <w:pPr>
              <w:suppressAutoHyphens w:val="0"/>
              <w:spacing w:after="0" w:line="276" w:lineRule="auto"/>
              <w:jc w:val="right"/>
              <w:rPr>
                <w:sz w:val="22"/>
              </w:rPr>
            </w:pPr>
            <w:r w:rsidRPr="00E772AD">
              <w:rPr>
                <w:sz w:val="22"/>
              </w:rPr>
              <w:t xml:space="preserve">6,5 </w:t>
            </w:r>
            <w:proofErr w:type="spellStart"/>
            <w:r w:rsidRPr="00E772AD">
              <w:rPr>
                <w:sz w:val="22"/>
              </w:rPr>
              <w:t>p.p</w:t>
            </w:r>
            <w:proofErr w:type="spellEnd"/>
            <w:r w:rsidRPr="00E772AD">
              <w:rPr>
                <w:sz w:val="22"/>
              </w:rPr>
              <w:t>.</w:t>
            </w:r>
          </w:p>
        </w:tc>
      </w:tr>
      <w:tr w:rsidR="009719EB" w:rsidRPr="00E772AD" w14:paraId="429F979C" w14:textId="77777777" w:rsidTr="00E772AD">
        <w:trPr>
          <w:trHeight w:val="288"/>
        </w:trPr>
        <w:tc>
          <w:tcPr>
            <w:tcW w:w="1576" w:type="pct"/>
            <w:noWrap/>
            <w:vAlign w:val="center"/>
            <w:hideMark/>
          </w:tcPr>
          <w:p w14:paraId="1515784F" w14:textId="77777777" w:rsidR="00406C83" w:rsidRPr="00E772AD" w:rsidRDefault="00406C83" w:rsidP="00D37D63">
            <w:pPr>
              <w:suppressAutoHyphens w:val="0"/>
              <w:spacing w:after="0" w:line="276" w:lineRule="auto"/>
              <w:rPr>
                <w:rFonts w:eastAsia="Times New Roman"/>
                <w:b/>
                <w:bCs/>
                <w:sz w:val="22"/>
                <w:lang w:eastAsia="pl-PL"/>
              </w:rPr>
            </w:pPr>
            <w:r w:rsidRPr="00E772AD">
              <w:rPr>
                <w:rFonts w:eastAsia="Times New Roman"/>
                <w:b/>
                <w:bCs/>
                <w:sz w:val="22"/>
                <w:lang w:eastAsia="pl-PL"/>
              </w:rPr>
              <w:t>Powiat kolski</w:t>
            </w:r>
          </w:p>
        </w:tc>
        <w:tc>
          <w:tcPr>
            <w:tcW w:w="460" w:type="pct"/>
            <w:noWrap/>
            <w:vAlign w:val="center"/>
            <w:hideMark/>
          </w:tcPr>
          <w:p w14:paraId="73B5320F"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2,4%</w:t>
            </w:r>
          </w:p>
        </w:tc>
        <w:tc>
          <w:tcPr>
            <w:tcW w:w="460" w:type="pct"/>
            <w:noWrap/>
            <w:vAlign w:val="center"/>
            <w:hideMark/>
          </w:tcPr>
          <w:p w14:paraId="094E4E9B"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2,4%</w:t>
            </w:r>
          </w:p>
        </w:tc>
        <w:tc>
          <w:tcPr>
            <w:tcW w:w="460" w:type="pct"/>
            <w:noWrap/>
            <w:vAlign w:val="center"/>
            <w:hideMark/>
          </w:tcPr>
          <w:p w14:paraId="1C2A4C2E"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2,5%</w:t>
            </w:r>
          </w:p>
        </w:tc>
        <w:tc>
          <w:tcPr>
            <w:tcW w:w="461" w:type="pct"/>
            <w:noWrap/>
            <w:vAlign w:val="center"/>
            <w:hideMark/>
          </w:tcPr>
          <w:p w14:paraId="1DB93936"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3,1%</w:t>
            </w:r>
          </w:p>
        </w:tc>
        <w:tc>
          <w:tcPr>
            <w:tcW w:w="461" w:type="pct"/>
            <w:noWrap/>
            <w:vAlign w:val="center"/>
            <w:hideMark/>
          </w:tcPr>
          <w:p w14:paraId="65D47E71"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4,2%</w:t>
            </w:r>
          </w:p>
        </w:tc>
        <w:tc>
          <w:tcPr>
            <w:tcW w:w="461" w:type="pct"/>
            <w:noWrap/>
            <w:vAlign w:val="center"/>
            <w:hideMark/>
          </w:tcPr>
          <w:p w14:paraId="2403AD3D"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4,1%</w:t>
            </w:r>
          </w:p>
        </w:tc>
        <w:tc>
          <w:tcPr>
            <w:tcW w:w="662" w:type="pct"/>
            <w:vAlign w:val="center"/>
          </w:tcPr>
          <w:p w14:paraId="3C19BE20" w14:textId="77777777" w:rsidR="00406C83" w:rsidRPr="00E772AD" w:rsidRDefault="00406C83" w:rsidP="00E772AD">
            <w:pPr>
              <w:suppressAutoHyphens w:val="0"/>
              <w:spacing w:after="0" w:line="276" w:lineRule="auto"/>
              <w:jc w:val="right"/>
              <w:rPr>
                <w:rFonts w:eastAsia="Times New Roman"/>
                <w:sz w:val="22"/>
                <w:lang w:eastAsia="pl-PL"/>
              </w:rPr>
            </w:pPr>
            <w:r w:rsidRPr="00E772AD">
              <w:rPr>
                <w:sz w:val="22"/>
              </w:rPr>
              <w:t xml:space="preserve">1,7 </w:t>
            </w:r>
            <w:proofErr w:type="spellStart"/>
            <w:r w:rsidRPr="00E772AD">
              <w:rPr>
                <w:sz w:val="22"/>
              </w:rPr>
              <w:t>p.p</w:t>
            </w:r>
            <w:proofErr w:type="spellEnd"/>
            <w:r w:rsidRPr="00E772AD">
              <w:rPr>
                <w:sz w:val="22"/>
              </w:rPr>
              <w:t>.</w:t>
            </w:r>
          </w:p>
        </w:tc>
      </w:tr>
      <w:tr w:rsidR="009719EB" w:rsidRPr="00E772AD" w14:paraId="5BBA0BCC" w14:textId="77777777" w:rsidTr="00E772AD">
        <w:trPr>
          <w:trHeight w:val="288"/>
        </w:trPr>
        <w:tc>
          <w:tcPr>
            <w:tcW w:w="1576" w:type="pct"/>
            <w:noWrap/>
            <w:vAlign w:val="center"/>
            <w:hideMark/>
          </w:tcPr>
          <w:p w14:paraId="7F88082C" w14:textId="77777777" w:rsidR="00406C83" w:rsidRPr="00E772AD" w:rsidRDefault="00406C83" w:rsidP="00D37D63">
            <w:pPr>
              <w:suppressAutoHyphens w:val="0"/>
              <w:spacing w:after="0" w:line="276" w:lineRule="auto"/>
              <w:rPr>
                <w:rFonts w:eastAsia="Times New Roman"/>
                <w:b/>
                <w:bCs/>
                <w:sz w:val="22"/>
                <w:lang w:eastAsia="pl-PL"/>
              </w:rPr>
            </w:pPr>
            <w:r w:rsidRPr="00E772AD">
              <w:rPr>
                <w:rFonts w:eastAsia="Times New Roman"/>
                <w:b/>
                <w:bCs/>
                <w:sz w:val="22"/>
                <w:lang w:eastAsia="pl-PL"/>
              </w:rPr>
              <w:t>Powiat koniński</w:t>
            </w:r>
          </w:p>
        </w:tc>
        <w:tc>
          <w:tcPr>
            <w:tcW w:w="460" w:type="pct"/>
            <w:noWrap/>
            <w:vAlign w:val="center"/>
            <w:hideMark/>
          </w:tcPr>
          <w:p w14:paraId="20AE6B49"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0,0%</w:t>
            </w:r>
          </w:p>
        </w:tc>
        <w:tc>
          <w:tcPr>
            <w:tcW w:w="460" w:type="pct"/>
            <w:noWrap/>
            <w:vAlign w:val="center"/>
            <w:hideMark/>
          </w:tcPr>
          <w:p w14:paraId="5E568731"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0,8%</w:t>
            </w:r>
          </w:p>
        </w:tc>
        <w:tc>
          <w:tcPr>
            <w:tcW w:w="460" w:type="pct"/>
            <w:noWrap/>
            <w:vAlign w:val="center"/>
            <w:hideMark/>
          </w:tcPr>
          <w:p w14:paraId="388D3B11"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1,2%</w:t>
            </w:r>
          </w:p>
        </w:tc>
        <w:tc>
          <w:tcPr>
            <w:tcW w:w="461" w:type="pct"/>
            <w:noWrap/>
            <w:vAlign w:val="center"/>
            <w:hideMark/>
          </w:tcPr>
          <w:p w14:paraId="1D1FD3F8"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2,9%</w:t>
            </w:r>
          </w:p>
        </w:tc>
        <w:tc>
          <w:tcPr>
            <w:tcW w:w="461" w:type="pct"/>
            <w:noWrap/>
            <w:vAlign w:val="center"/>
            <w:hideMark/>
          </w:tcPr>
          <w:p w14:paraId="69138DEF"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3,1%</w:t>
            </w:r>
          </w:p>
        </w:tc>
        <w:tc>
          <w:tcPr>
            <w:tcW w:w="461" w:type="pct"/>
            <w:noWrap/>
            <w:vAlign w:val="center"/>
            <w:hideMark/>
          </w:tcPr>
          <w:p w14:paraId="2E38F68C"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3,3%</w:t>
            </w:r>
          </w:p>
        </w:tc>
        <w:tc>
          <w:tcPr>
            <w:tcW w:w="662" w:type="pct"/>
            <w:vAlign w:val="center"/>
          </w:tcPr>
          <w:p w14:paraId="5A5721D7" w14:textId="77777777" w:rsidR="00406C83" w:rsidRPr="00E772AD" w:rsidRDefault="00406C83" w:rsidP="00E772AD">
            <w:pPr>
              <w:suppressAutoHyphens w:val="0"/>
              <w:spacing w:after="0" w:line="276" w:lineRule="auto"/>
              <w:jc w:val="right"/>
              <w:rPr>
                <w:rFonts w:eastAsia="Times New Roman"/>
                <w:sz w:val="22"/>
                <w:lang w:eastAsia="pl-PL"/>
              </w:rPr>
            </w:pPr>
            <w:r w:rsidRPr="00E772AD">
              <w:rPr>
                <w:sz w:val="22"/>
              </w:rPr>
              <w:t xml:space="preserve">3,3 </w:t>
            </w:r>
            <w:proofErr w:type="spellStart"/>
            <w:r w:rsidRPr="00E772AD">
              <w:rPr>
                <w:sz w:val="22"/>
              </w:rPr>
              <w:t>p.p</w:t>
            </w:r>
            <w:proofErr w:type="spellEnd"/>
            <w:r w:rsidRPr="00E772AD">
              <w:rPr>
                <w:sz w:val="22"/>
              </w:rPr>
              <w:t>.</w:t>
            </w:r>
          </w:p>
        </w:tc>
      </w:tr>
      <w:tr w:rsidR="009719EB" w:rsidRPr="00E772AD" w14:paraId="0278BFEB" w14:textId="77777777" w:rsidTr="00E772AD">
        <w:trPr>
          <w:trHeight w:val="288"/>
        </w:trPr>
        <w:tc>
          <w:tcPr>
            <w:tcW w:w="1576" w:type="pct"/>
            <w:noWrap/>
            <w:vAlign w:val="center"/>
            <w:hideMark/>
          </w:tcPr>
          <w:p w14:paraId="0B637105" w14:textId="77777777" w:rsidR="00406C83" w:rsidRPr="00E772AD" w:rsidRDefault="00406C83" w:rsidP="00D37D63">
            <w:pPr>
              <w:suppressAutoHyphens w:val="0"/>
              <w:spacing w:after="0" w:line="276" w:lineRule="auto"/>
              <w:rPr>
                <w:rFonts w:eastAsia="Times New Roman"/>
                <w:b/>
                <w:bCs/>
                <w:sz w:val="22"/>
                <w:lang w:eastAsia="pl-PL"/>
              </w:rPr>
            </w:pPr>
            <w:r w:rsidRPr="00E772AD">
              <w:rPr>
                <w:rFonts w:eastAsia="Times New Roman"/>
                <w:b/>
                <w:bCs/>
                <w:sz w:val="22"/>
                <w:lang w:eastAsia="pl-PL"/>
              </w:rPr>
              <w:t>Powiat słupecki</w:t>
            </w:r>
          </w:p>
        </w:tc>
        <w:tc>
          <w:tcPr>
            <w:tcW w:w="460" w:type="pct"/>
            <w:noWrap/>
            <w:vAlign w:val="center"/>
            <w:hideMark/>
          </w:tcPr>
          <w:p w14:paraId="00F3937A"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0,6%</w:t>
            </w:r>
          </w:p>
        </w:tc>
        <w:tc>
          <w:tcPr>
            <w:tcW w:w="460" w:type="pct"/>
            <w:noWrap/>
            <w:vAlign w:val="center"/>
            <w:hideMark/>
          </w:tcPr>
          <w:p w14:paraId="1B6D6DD0"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2,5%</w:t>
            </w:r>
          </w:p>
        </w:tc>
        <w:tc>
          <w:tcPr>
            <w:tcW w:w="460" w:type="pct"/>
            <w:noWrap/>
            <w:vAlign w:val="center"/>
            <w:hideMark/>
          </w:tcPr>
          <w:p w14:paraId="501A8AC5"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2,1%</w:t>
            </w:r>
          </w:p>
        </w:tc>
        <w:tc>
          <w:tcPr>
            <w:tcW w:w="461" w:type="pct"/>
            <w:noWrap/>
            <w:vAlign w:val="center"/>
            <w:hideMark/>
          </w:tcPr>
          <w:p w14:paraId="254A947A"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2,2%</w:t>
            </w:r>
          </w:p>
        </w:tc>
        <w:tc>
          <w:tcPr>
            <w:tcW w:w="461" w:type="pct"/>
            <w:noWrap/>
            <w:vAlign w:val="center"/>
            <w:hideMark/>
          </w:tcPr>
          <w:p w14:paraId="392ED381"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1,9%</w:t>
            </w:r>
          </w:p>
        </w:tc>
        <w:tc>
          <w:tcPr>
            <w:tcW w:w="461" w:type="pct"/>
            <w:noWrap/>
            <w:vAlign w:val="center"/>
            <w:hideMark/>
          </w:tcPr>
          <w:p w14:paraId="5474C4C5"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3,8%</w:t>
            </w:r>
          </w:p>
        </w:tc>
        <w:tc>
          <w:tcPr>
            <w:tcW w:w="662" w:type="pct"/>
            <w:vAlign w:val="center"/>
          </w:tcPr>
          <w:p w14:paraId="1EAD894B" w14:textId="77777777" w:rsidR="00406C83" w:rsidRPr="00E772AD" w:rsidRDefault="00406C83" w:rsidP="00E772AD">
            <w:pPr>
              <w:suppressAutoHyphens w:val="0"/>
              <w:spacing w:after="0" w:line="276" w:lineRule="auto"/>
              <w:jc w:val="right"/>
              <w:rPr>
                <w:rFonts w:eastAsia="Times New Roman"/>
                <w:sz w:val="22"/>
                <w:lang w:eastAsia="pl-PL"/>
              </w:rPr>
            </w:pPr>
            <w:r w:rsidRPr="00E772AD">
              <w:rPr>
                <w:sz w:val="22"/>
              </w:rPr>
              <w:t xml:space="preserve">3,2 </w:t>
            </w:r>
            <w:proofErr w:type="spellStart"/>
            <w:r w:rsidRPr="00E772AD">
              <w:rPr>
                <w:sz w:val="22"/>
              </w:rPr>
              <w:t>p.p</w:t>
            </w:r>
            <w:proofErr w:type="spellEnd"/>
            <w:r w:rsidRPr="00E772AD">
              <w:rPr>
                <w:sz w:val="22"/>
              </w:rPr>
              <w:t>.</w:t>
            </w:r>
          </w:p>
        </w:tc>
      </w:tr>
      <w:tr w:rsidR="009719EB" w:rsidRPr="00E772AD" w14:paraId="004EF816" w14:textId="77777777" w:rsidTr="00E772AD">
        <w:trPr>
          <w:trHeight w:val="288"/>
        </w:trPr>
        <w:tc>
          <w:tcPr>
            <w:tcW w:w="1576" w:type="pct"/>
            <w:noWrap/>
            <w:vAlign w:val="center"/>
            <w:hideMark/>
          </w:tcPr>
          <w:p w14:paraId="6D673A4A" w14:textId="77777777" w:rsidR="00406C83" w:rsidRPr="00E772AD" w:rsidRDefault="00406C83" w:rsidP="00D37D63">
            <w:pPr>
              <w:suppressAutoHyphens w:val="0"/>
              <w:spacing w:after="0" w:line="276" w:lineRule="auto"/>
              <w:rPr>
                <w:rFonts w:eastAsia="Times New Roman"/>
                <w:b/>
                <w:bCs/>
                <w:sz w:val="22"/>
                <w:lang w:eastAsia="pl-PL"/>
              </w:rPr>
            </w:pPr>
            <w:r w:rsidRPr="00E772AD">
              <w:rPr>
                <w:rFonts w:eastAsia="Times New Roman"/>
                <w:b/>
                <w:bCs/>
                <w:sz w:val="22"/>
                <w:lang w:eastAsia="pl-PL"/>
              </w:rPr>
              <w:t>Powiat turecki</w:t>
            </w:r>
          </w:p>
        </w:tc>
        <w:tc>
          <w:tcPr>
            <w:tcW w:w="460" w:type="pct"/>
            <w:noWrap/>
            <w:vAlign w:val="center"/>
            <w:hideMark/>
          </w:tcPr>
          <w:p w14:paraId="2C341143"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3,7%</w:t>
            </w:r>
          </w:p>
        </w:tc>
        <w:tc>
          <w:tcPr>
            <w:tcW w:w="460" w:type="pct"/>
            <w:noWrap/>
            <w:vAlign w:val="center"/>
            <w:hideMark/>
          </w:tcPr>
          <w:p w14:paraId="648702CA"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5,7%</w:t>
            </w:r>
          </w:p>
        </w:tc>
        <w:tc>
          <w:tcPr>
            <w:tcW w:w="460" w:type="pct"/>
            <w:noWrap/>
            <w:vAlign w:val="center"/>
            <w:hideMark/>
          </w:tcPr>
          <w:p w14:paraId="2A82FC37"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6,7%</w:t>
            </w:r>
          </w:p>
        </w:tc>
        <w:tc>
          <w:tcPr>
            <w:tcW w:w="461" w:type="pct"/>
            <w:noWrap/>
            <w:vAlign w:val="center"/>
            <w:hideMark/>
          </w:tcPr>
          <w:p w14:paraId="7E1294FB"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6,2%</w:t>
            </w:r>
          </w:p>
        </w:tc>
        <w:tc>
          <w:tcPr>
            <w:tcW w:w="461" w:type="pct"/>
            <w:noWrap/>
            <w:vAlign w:val="center"/>
            <w:hideMark/>
          </w:tcPr>
          <w:p w14:paraId="29EA5A92"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8,8%</w:t>
            </w:r>
          </w:p>
        </w:tc>
        <w:tc>
          <w:tcPr>
            <w:tcW w:w="461" w:type="pct"/>
            <w:noWrap/>
            <w:vAlign w:val="center"/>
            <w:hideMark/>
          </w:tcPr>
          <w:p w14:paraId="1EA15068" w14:textId="77777777" w:rsidR="00406C83" w:rsidRPr="00E772AD" w:rsidRDefault="00406C83" w:rsidP="00E772AD">
            <w:pPr>
              <w:suppressAutoHyphens w:val="0"/>
              <w:spacing w:after="0" w:line="276" w:lineRule="auto"/>
              <w:jc w:val="right"/>
              <w:rPr>
                <w:rFonts w:eastAsia="Times New Roman"/>
                <w:sz w:val="22"/>
                <w:lang w:eastAsia="pl-PL"/>
              </w:rPr>
            </w:pPr>
            <w:r w:rsidRPr="00E772AD">
              <w:rPr>
                <w:rFonts w:eastAsia="Times New Roman"/>
                <w:sz w:val="22"/>
                <w:lang w:eastAsia="pl-PL"/>
              </w:rPr>
              <w:t>8,6%</w:t>
            </w:r>
          </w:p>
        </w:tc>
        <w:tc>
          <w:tcPr>
            <w:tcW w:w="662" w:type="pct"/>
            <w:vAlign w:val="center"/>
          </w:tcPr>
          <w:p w14:paraId="2D96768E" w14:textId="77777777" w:rsidR="00406C83" w:rsidRPr="00E772AD" w:rsidRDefault="00406C83" w:rsidP="00E772AD">
            <w:pPr>
              <w:suppressAutoHyphens w:val="0"/>
              <w:spacing w:after="0" w:line="276" w:lineRule="auto"/>
              <w:jc w:val="right"/>
              <w:rPr>
                <w:rFonts w:eastAsia="Times New Roman"/>
                <w:sz w:val="22"/>
                <w:lang w:eastAsia="pl-PL"/>
              </w:rPr>
            </w:pPr>
            <w:r w:rsidRPr="00E772AD">
              <w:rPr>
                <w:sz w:val="22"/>
              </w:rPr>
              <w:t xml:space="preserve">4,9 </w:t>
            </w:r>
            <w:proofErr w:type="spellStart"/>
            <w:r w:rsidRPr="00E772AD">
              <w:rPr>
                <w:sz w:val="22"/>
              </w:rPr>
              <w:t>p.p</w:t>
            </w:r>
            <w:proofErr w:type="spellEnd"/>
            <w:r w:rsidRPr="00E772AD">
              <w:rPr>
                <w:sz w:val="22"/>
              </w:rPr>
              <w:t>.</w:t>
            </w:r>
          </w:p>
        </w:tc>
      </w:tr>
    </w:tbl>
    <w:p w14:paraId="709016F1" w14:textId="77777777" w:rsidR="00406C83" w:rsidRPr="00D93575" w:rsidRDefault="00406C83" w:rsidP="00D37D63">
      <w:pPr>
        <w:pStyle w:val="zrodlo"/>
      </w:pPr>
      <w:r w:rsidRPr="00D93575">
        <w:t>Źródło: opracowanie własne na podstawie danych BDL GUS</w:t>
      </w:r>
    </w:p>
    <w:p w14:paraId="62CD092C" w14:textId="2F6F72F2" w:rsidR="00406C83" w:rsidRPr="00D93575" w:rsidRDefault="00406C83" w:rsidP="00D37D63">
      <w:pPr>
        <w:spacing w:line="276" w:lineRule="auto"/>
      </w:pPr>
      <w:r w:rsidRPr="00D93575">
        <w:lastRenderedPageBreak/>
        <w:t xml:space="preserve">W 2020 roku w Wielkopolsce Wschodniej funkcjonowało 29 żłobków, oferujących łącznie 892 miejsca. W tym okresie na 100 dzieci do 3 lat przypadało tam 9,1 miejsc w żłobkach, klubach dziecięcych i oddziałach żłobkowych (mniej aniżeli w całym regionie). Najkorzystniejsza sytuacja ukształtowała się w Koninie oraz powiecie tureckim – tam liczba żłobków była największa (odpowiednio: 8 i 13). Na 100 dzieci do 3 r.ż. przypadało tam </w:t>
      </w:r>
      <w:r w:rsidR="007C563C">
        <w:t>k</w:t>
      </w:r>
      <w:r w:rsidRPr="00D93575">
        <w:t>olejno 22,1 i 14,4 miejsc w żłobkach, klubach dziecięcych i oddziałach żłobkowych.</w:t>
      </w:r>
    </w:p>
    <w:p w14:paraId="6EE5BB51" w14:textId="38FA64B3" w:rsidR="00406C83" w:rsidRPr="00D93575" w:rsidRDefault="00406C83" w:rsidP="00D37D63">
      <w:pPr>
        <w:pStyle w:val="Legenda"/>
        <w:spacing w:line="276" w:lineRule="auto"/>
      </w:pPr>
      <w:bookmarkStart w:id="93" w:name="_Toc111121534"/>
      <w:r w:rsidRPr="00D93575">
        <w:t xml:space="preserve">Mapa </w:t>
      </w:r>
      <w:r w:rsidRPr="00D93575">
        <w:rPr>
          <w:noProof/>
        </w:rPr>
        <w:fldChar w:fldCharType="begin"/>
      </w:r>
      <w:r w:rsidRPr="00D93575">
        <w:rPr>
          <w:noProof/>
        </w:rPr>
        <w:instrText xml:space="preserve"> SEQ Mapa \* ARABIC </w:instrText>
      </w:r>
      <w:r w:rsidRPr="00D93575">
        <w:rPr>
          <w:noProof/>
        </w:rPr>
        <w:fldChar w:fldCharType="separate"/>
      </w:r>
      <w:r w:rsidR="00B4115B">
        <w:rPr>
          <w:noProof/>
        </w:rPr>
        <w:t>12</w:t>
      </w:r>
      <w:r w:rsidRPr="00D93575">
        <w:rPr>
          <w:noProof/>
        </w:rPr>
        <w:fldChar w:fldCharType="end"/>
      </w:r>
      <w:r w:rsidRPr="00D93575">
        <w:t>. Żłobki w Wielkopolsce Wschodniej w 2020 roku</w:t>
      </w:r>
      <w:bookmarkEnd w:id="93"/>
    </w:p>
    <w:p w14:paraId="7E500690" w14:textId="77777777" w:rsidR="00406C83" w:rsidRPr="00D93575" w:rsidRDefault="0077247F" w:rsidP="00D37D63">
      <w:pPr>
        <w:spacing w:after="0" w:line="276" w:lineRule="auto"/>
      </w:pPr>
      <w:r w:rsidRPr="00D93575">
        <w:rPr>
          <w:noProof/>
          <w:lang w:eastAsia="pl-PL"/>
        </w:rPr>
        <w:drawing>
          <wp:inline distT="0" distB="0" distL="0" distR="0" wp14:anchorId="7D7D9016" wp14:editId="5A45A66A">
            <wp:extent cx="5760720" cy="3634740"/>
            <wp:effectExtent l="0" t="0" r="0" b="0"/>
            <wp:docPr id="16" name="Obraz 3" descr="W woj. wielkopolskim w 2020 roku było 407 żłobków i 15345 miejsc w żłobkach.&#10;W Wielkopolsce Wschodniej było 29 żłobków i 892 miejsca.&#10;W powiecie słupeckim był 1 żłobek i 22 miejsca.&#10;W powiecie konińskim było 5 żłobków i 126 miejsc.&#10;W Koninie było 8 żłobków i 343 miejsca.&#10;W powiecie tureckim było 13 żłobków i 331 miejsc.&#10;W powiecie kolskim były 2 żłobki i 70 miej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3" descr="W woj. wielkopolskim w 2020 roku było 407 żłobków i 15345 miejsc w żłobkach.&#10;W Wielkopolsce Wschodniej było 29 żłobków i 892 miejsca.&#10;W powiecie słupeckim był 1 żłobek i 22 miejsca.&#10;W powiecie konińskim było 5 żłobków i 126 miejsc.&#10;W Koninie było 8 żłobków i 343 miejsca.&#10;W powiecie tureckim było 13 żłobków i 331 miejsc.&#10;W powiecie kolskim były 2 żłobki i 70 miejs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634740"/>
                    </a:xfrm>
                    <a:prstGeom prst="rect">
                      <a:avLst/>
                    </a:prstGeom>
                    <a:noFill/>
                    <a:ln>
                      <a:noFill/>
                    </a:ln>
                  </pic:spPr>
                </pic:pic>
              </a:graphicData>
            </a:graphic>
          </wp:inline>
        </w:drawing>
      </w:r>
    </w:p>
    <w:p w14:paraId="5F18B121" w14:textId="77777777" w:rsidR="00406C83" w:rsidRPr="00D93575" w:rsidRDefault="00406C83" w:rsidP="00D37D63">
      <w:pPr>
        <w:pStyle w:val="zrodlo"/>
      </w:pPr>
      <w:r w:rsidRPr="00D93575">
        <w:t>Źródło: opracowanie własne na podstawie danych BDL GUS</w:t>
      </w:r>
    </w:p>
    <w:p w14:paraId="515031B4" w14:textId="77777777" w:rsidR="00911617" w:rsidRPr="00D93575" w:rsidRDefault="000D438C" w:rsidP="00D37D63">
      <w:pPr>
        <w:pStyle w:val="Nagwek3"/>
        <w:spacing w:line="276" w:lineRule="auto"/>
      </w:pPr>
      <w:r>
        <w:br w:type="page"/>
      </w:r>
      <w:bookmarkStart w:id="94" w:name="_Toc110538586"/>
      <w:r w:rsidR="00B77F15" w:rsidRPr="00D93575">
        <w:lastRenderedPageBreak/>
        <w:t>Zdrowie psychiczne i uzależnienia</w:t>
      </w:r>
      <w:bookmarkEnd w:id="94"/>
    </w:p>
    <w:p w14:paraId="0C8FA3C1" w14:textId="77777777" w:rsidR="007D50E0" w:rsidRPr="00D93575" w:rsidRDefault="007D50E0" w:rsidP="00D37D63">
      <w:pPr>
        <w:shd w:val="clear" w:color="auto" w:fill="E0EBF8"/>
        <w:spacing w:line="276" w:lineRule="auto"/>
        <w:rPr>
          <w:b/>
          <w:bCs/>
          <w:color w:val="17406D"/>
        </w:rPr>
      </w:pPr>
      <w:r w:rsidRPr="00D93575">
        <w:rPr>
          <w:b/>
          <w:bCs/>
          <w:color w:val="17406D"/>
        </w:rPr>
        <w:t xml:space="preserve">Ze zgromadzonych danych wynika, że obecnie w Wielkopolsce Wschodniej działa 27 jednostek świadczących usługi w obszarze zdrowia psychicznego w ramach powszechnego ubezpieczenia zdrowotnego. Z danych Narodowego Funduszu Zdrowia wynika, że w 2020 roku w Wielkopolsce Wschodniej działało 8 poradni zdrowia psychicznego dla dorosłych oraz 1 poradnia zdrowia psychicznego dla dzieci i młodzieży. </w:t>
      </w:r>
    </w:p>
    <w:p w14:paraId="7D89E306" w14:textId="77777777" w:rsidR="007D50E0" w:rsidRPr="00D93575" w:rsidRDefault="007D50E0" w:rsidP="00D37D63">
      <w:pPr>
        <w:shd w:val="clear" w:color="auto" w:fill="E0EBF8"/>
        <w:spacing w:line="276" w:lineRule="auto"/>
        <w:rPr>
          <w:b/>
          <w:bCs/>
          <w:color w:val="17406D"/>
        </w:rPr>
      </w:pPr>
      <w:r w:rsidRPr="00D93575">
        <w:rPr>
          <w:b/>
          <w:bCs/>
          <w:color w:val="17406D"/>
        </w:rPr>
        <w:t>Analiza danych statystycznych wykazała pewne pozytywne tendencje w obszarze uzależnień i przestępczości w Wielkopolsce Wschodniej. W porównaniu do 2015 roku zmniejszeniu uległa liczba osób kierowanych na terapie oraz liczba osób, z którymi gminne komisje rozwiązywania problemów alkoholowych przeprowadziły rozmowy interwencyjno-motywujące. Co ważne, w Wielkopolsce Wschodniej zmniejszeniu uległy również: liczba czynów popełnionych przez osoby nieletnie, liczba przestępstw popełnionych przez osoby dorosłe pod wpływem środków odurzających oraz liczba osób doprowadzonych do izby wytrzeźwień.</w:t>
      </w:r>
    </w:p>
    <w:p w14:paraId="2DD75B10" w14:textId="77777777" w:rsidR="00911617" w:rsidRPr="00D93575" w:rsidRDefault="00911617" w:rsidP="00D37D63">
      <w:pPr>
        <w:spacing w:line="276" w:lineRule="auto"/>
      </w:pPr>
      <w:r w:rsidRPr="00D93575">
        <w:t>Z danych zawartych w wyszukiwarce Narodowego Funduszu Zdrowia wynika, że w województwie wielkopolskim w marcu 2022 roku funkcjonowały 243 jednostki świadczące usługi w obszarze zdrowia psychicznego, przy czym w Wielkopolsce Wschodniej działało 27 takich jednostek. Co istotne, specjalizacją większości jednostek jest leczenie psychiatryczne (w Wielkopolsce Wschodniej istnieje 11 takich placówek). Z danych NFZ wynika ponadto, że w Wielkopolsce Wschodniej nie prowadzą działalności placówki o następujących specjalizacjach: Centrum Zdrowia Psychicznego, leczenie psychiatryczne geriatryczne, leczenie uzależnień od substancji psychoaktywnych, rehabilitacja psychiatryczna. Należy mieć na uwadze, iż z usług tego rodzaju jednostek pacjenci mogą skorzystać w innych częściach województwa, gdyż takie placówki prowadzą działalność w innych powiatach Wielkopolski.</w:t>
      </w:r>
    </w:p>
    <w:p w14:paraId="39CD2E49" w14:textId="7ACF5F74" w:rsidR="00911617" w:rsidRPr="00D93575" w:rsidRDefault="00911617" w:rsidP="00D37D63">
      <w:pPr>
        <w:pStyle w:val="Legenda"/>
        <w:spacing w:line="276" w:lineRule="auto"/>
      </w:pPr>
      <w:bookmarkStart w:id="95" w:name="_Toc111121569"/>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32</w:t>
      </w:r>
      <w:r w:rsidRPr="00D93575">
        <w:rPr>
          <w:noProof/>
        </w:rPr>
        <w:fldChar w:fldCharType="end"/>
      </w:r>
      <w:r w:rsidRPr="00D93575">
        <w:t>. Jednostki świadczące usługi w obszarze zdrowia psychicznego w ramach powszechnego ubezpieczenia zdrowotnego – dane na marzec 2022 r.</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122"/>
        <w:gridCol w:w="2122"/>
      </w:tblGrid>
      <w:tr w:rsidR="00911617" w:rsidRPr="00E772AD" w14:paraId="0C8B46A3" w14:textId="77777777" w:rsidTr="00E772AD">
        <w:trPr>
          <w:trHeight w:val="288"/>
          <w:tblHeader/>
        </w:trPr>
        <w:tc>
          <w:tcPr>
            <w:tcW w:w="2658" w:type="pct"/>
            <w:shd w:val="clear" w:color="auto" w:fill="DEEAF6" w:themeFill="accent5" w:themeFillTint="33"/>
            <w:noWrap/>
            <w:vAlign w:val="center"/>
            <w:hideMark/>
          </w:tcPr>
          <w:p w14:paraId="0F756636" w14:textId="77777777" w:rsidR="00911617" w:rsidRPr="00E772AD" w:rsidRDefault="00911617" w:rsidP="00D37D63">
            <w:pPr>
              <w:suppressAutoHyphens w:val="0"/>
              <w:spacing w:after="0" w:line="276" w:lineRule="auto"/>
              <w:rPr>
                <w:rFonts w:eastAsia="Times New Roman"/>
                <w:b/>
                <w:bCs/>
                <w:color w:val="FFFFFF"/>
                <w:szCs w:val="24"/>
                <w:lang w:eastAsia="pl-PL"/>
              </w:rPr>
            </w:pPr>
            <w:r w:rsidRPr="00E772AD">
              <w:rPr>
                <w:rFonts w:eastAsia="Times New Roman"/>
                <w:b/>
                <w:bCs/>
                <w:szCs w:val="24"/>
                <w:lang w:eastAsia="pl-PL"/>
              </w:rPr>
              <w:t>Specjalizacja</w:t>
            </w:r>
          </w:p>
        </w:tc>
        <w:tc>
          <w:tcPr>
            <w:tcW w:w="1171" w:type="pct"/>
            <w:shd w:val="clear" w:color="auto" w:fill="DEEAF6" w:themeFill="accent5" w:themeFillTint="33"/>
            <w:noWrap/>
            <w:vAlign w:val="center"/>
            <w:hideMark/>
          </w:tcPr>
          <w:p w14:paraId="25DEE83B" w14:textId="77777777" w:rsidR="00911617" w:rsidRPr="00E772AD" w:rsidRDefault="00911617" w:rsidP="00D37D63">
            <w:pPr>
              <w:suppressAutoHyphens w:val="0"/>
              <w:spacing w:after="0" w:line="276" w:lineRule="auto"/>
              <w:jc w:val="center"/>
              <w:rPr>
                <w:rFonts w:eastAsia="Times New Roman"/>
                <w:b/>
                <w:bCs/>
                <w:color w:val="FFFFFF"/>
                <w:szCs w:val="24"/>
                <w:lang w:eastAsia="pl-PL"/>
              </w:rPr>
            </w:pPr>
            <w:r w:rsidRPr="00E772AD">
              <w:rPr>
                <w:rFonts w:eastAsia="Times New Roman"/>
                <w:b/>
                <w:bCs/>
                <w:szCs w:val="24"/>
                <w:lang w:eastAsia="pl-PL"/>
              </w:rPr>
              <w:t>Liczba jednostek w województwie wielkopolskim</w:t>
            </w:r>
          </w:p>
        </w:tc>
        <w:tc>
          <w:tcPr>
            <w:tcW w:w="1171" w:type="pct"/>
            <w:shd w:val="clear" w:color="auto" w:fill="DEEAF6" w:themeFill="accent5" w:themeFillTint="33"/>
            <w:noWrap/>
            <w:vAlign w:val="center"/>
            <w:hideMark/>
          </w:tcPr>
          <w:p w14:paraId="737FE544" w14:textId="77777777" w:rsidR="00911617" w:rsidRPr="00E772AD" w:rsidRDefault="00911617" w:rsidP="00D37D63">
            <w:pPr>
              <w:suppressAutoHyphens w:val="0"/>
              <w:spacing w:after="0" w:line="276" w:lineRule="auto"/>
              <w:jc w:val="center"/>
              <w:rPr>
                <w:rFonts w:eastAsia="Times New Roman"/>
                <w:b/>
                <w:bCs/>
                <w:color w:val="FFFFFF"/>
                <w:szCs w:val="24"/>
                <w:lang w:eastAsia="pl-PL"/>
              </w:rPr>
            </w:pPr>
            <w:r w:rsidRPr="00E772AD">
              <w:rPr>
                <w:rFonts w:eastAsia="Times New Roman"/>
                <w:b/>
                <w:bCs/>
                <w:szCs w:val="24"/>
                <w:lang w:eastAsia="pl-PL"/>
              </w:rPr>
              <w:t>W tym: w Wielkopolsce Wschodniej</w:t>
            </w:r>
          </w:p>
        </w:tc>
      </w:tr>
      <w:tr w:rsidR="00911617" w:rsidRPr="00E772AD" w14:paraId="7A1DAAFD" w14:textId="77777777" w:rsidTr="00E772AD">
        <w:trPr>
          <w:trHeight w:val="288"/>
        </w:trPr>
        <w:tc>
          <w:tcPr>
            <w:tcW w:w="2658" w:type="pct"/>
            <w:shd w:val="clear" w:color="auto" w:fill="auto"/>
            <w:noWrap/>
            <w:vAlign w:val="center"/>
            <w:hideMark/>
          </w:tcPr>
          <w:p w14:paraId="5621821A"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Centrum Zdrowia Psychicznego</w:t>
            </w:r>
          </w:p>
        </w:tc>
        <w:tc>
          <w:tcPr>
            <w:tcW w:w="1171" w:type="pct"/>
            <w:shd w:val="clear" w:color="auto" w:fill="auto"/>
            <w:noWrap/>
            <w:vAlign w:val="center"/>
            <w:hideMark/>
          </w:tcPr>
          <w:p w14:paraId="5E8903B3"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4</w:t>
            </w:r>
          </w:p>
        </w:tc>
        <w:tc>
          <w:tcPr>
            <w:tcW w:w="1171" w:type="pct"/>
            <w:shd w:val="clear" w:color="auto" w:fill="auto"/>
            <w:noWrap/>
            <w:vAlign w:val="center"/>
            <w:hideMark/>
          </w:tcPr>
          <w:p w14:paraId="495FC537"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0</w:t>
            </w:r>
          </w:p>
        </w:tc>
      </w:tr>
      <w:tr w:rsidR="00911617" w:rsidRPr="00E772AD" w14:paraId="23366FBD" w14:textId="77777777" w:rsidTr="00E772AD">
        <w:trPr>
          <w:trHeight w:val="288"/>
        </w:trPr>
        <w:tc>
          <w:tcPr>
            <w:tcW w:w="2658" w:type="pct"/>
            <w:shd w:val="clear" w:color="auto" w:fill="auto"/>
            <w:noWrap/>
            <w:vAlign w:val="center"/>
            <w:hideMark/>
          </w:tcPr>
          <w:p w14:paraId="5F35AE35"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Leczenie psychiatryczne</w:t>
            </w:r>
          </w:p>
        </w:tc>
        <w:tc>
          <w:tcPr>
            <w:tcW w:w="1171" w:type="pct"/>
            <w:shd w:val="clear" w:color="auto" w:fill="auto"/>
            <w:noWrap/>
            <w:vAlign w:val="center"/>
            <w:hideMark/>
          </w:tcPr>
          <w:p w14:paraId="296922AA"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111</w:t>
            </w:r>
          </w:p>
        </w:tc>
        <w:tc>
          <w:tcPr>
            <w:tcW w:w="1171" w:type="pct"/>
            <w:shd w:val="clear" w:color="auto" w:fill="auto"/>
            <w:noWrap/>
            <w:vAlign w:val="center"/>
            <w:hideMark/>
          </w:tcPr>
          <w:p w14:paraId="41638D74"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11</w:t>
            </w:r>
          </w:p>
        </w:tc>
      </w:tr>
      <w:tr w:rsidR="00911617" w:rsidRPr="00E772AD" w14:paraId="1DC2C8A9" w14:textId="77777777" w:rsidTr="00E772AD">
        <w:trPr>
          <w:trHeight w:val="288"/>
        </w:trPr>
        <w:tc>
          <w:tcPr>
            <w:tcW w:w="2658" w:type="pct"/>
            <w:shd w:val="clear" w:color="auto" w:fill="auto"/>
            <w:noWrap/>
            <w:vAlign w:val="center"/>
            <w:hideMark/>
          </w:tcPr>
          <w:p w14:paraId="7A695BE8"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Leczenie psychiatryczne dla dzieci i młodzieży</w:t>
            </w:r>
          </w:p>
        </w:tc>
        <w:tc>
          <w:tcPr>
            <w:tcW w:w="1171" w:type="pct"/>
            <w:shd w:val="clear" w:color="auto" w:fill="auto"/>
            <w:noWrap/>
            <w:vAlign w:val="center"/>
            <w:hideMark/>
          </w:tcPr>
          <w:p w14:paraId="36F7C09A"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20</w:t>
            </w:r>
          </w:p>
        </w:tc>
        <w:tc>
          <w:tcPr>
            <w:tcW w:w="1171" w:type="pct"/>
            <w:shd w:val="clear" w:color="auto" w:fill="auto"/>
            <w:noWrap/>
            <w:vAlign w:val="center"/>
            <w:hideMark/>
          </w:tcPr>
          <w:p w14:paraId="59A4AE62"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2</w:t>
            </w:r>
          </w:p>
        </w:tc>
      </w:tr>
      <w:tr w:rsidR="00911617" w:rsidRPr="00E772AD" w14:paraId="35408B57" w14:textId="77777777" w:rsidTr="00E772AD">
        <w:trPr>
          <w:trHeight w:val="288"/>
        </w:trPr>
        <w:tc>
          <w:tcPr>
            <w:tcW w:w="2658" w:type="pct"/>
            <w:shd w:val="clear" w:color="auto" w:fill="auto"/>
            <w:noWrap/>
            <w:vAlign w:val="center"/>
            <w:hideMark/>
          </w:tcPr>
          <w:p w14:paraId="5498B3D1"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Leczenie psychiatryczne geriatryczne</w:t>
            </w:r>
          </w:p>
        </w:tc>
        <w:tc>
          <w:tcPr>
            <w:tcW w:w="1171" w:type="pct"/>
            <w:shd w:val="clear" w:color="auto" w:fill="auto"/>
            <w:noWrap/>
            <w:vAlign w:val="center"/>
            <w:hideMark/>
          </w:tcPr>
          <w:p w14:paraId="01372A27"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3</w:t>
            </w:r>
          </w:p>
        </w:tc>
        <w:tc>
          <w:tcPr>
            <w:tcW w:w="1171" w:type="pct"/>
            <w:shd w:val="clear" w:color="auto" w:fill="auto"/>
            <w:noWrap/>
            <w:vAlign w:val="center"/>
            <w:hideMark/>
          </w:tcPr>
          <w:p w14:paraId="3C58C9BF"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0</w:t>
            </w:r>
          </w:p>
        </w:tc>
      </w:tr>
      <w:tr w:rsidR="00911617" w:rsidRPr="00E772AD" w14:paraId="6193DAA5" w14:textId="77777777" w:rsidTr="00E772AD">
        <w:trPr>
          <w:trHeight w:val="288"/>
        </w:trPr>
        <w:tc>
          <w:tcPr>
            <w:tcW w:w="2658" w:type="pct"/>
            <w:shd w:val="clear" w:color="auto" w:fill="auto"/>
            <w:noWrap/>
            <w:vAlign w:val="center"/>
            <w:hideMark/>
          </w:tcPr>
          <w:p w14:paraId="082E5D94"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Leczenie uzależnienia od alkoholu</w:t>
            </w:r>
          </w:p>
        </w:tc>
        <w:tc>
          <w:tcPr>
            <w:tcW w:w="1171" w:type="pct"/>
            <w:shd w:val="clear" w:color="auto" w:fill="auto"/>
            <w:noWrap/>
            <w:vAlign w:val="center"/>
            <w:hideMark/>
          </w:tcPr>
          <w:p w14:paraId="75C8A97D"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40</w:t>
            </w:r>
          </w:p>
        </w:tc>
        <w:tc>
          <w:tcPr>
            <w:tcW w:w="1171" w:type="pct"/>
            <w:shd w:val="clear" w:color="auto" w:fill="auto"/>
            <w:noWrap/>
            <w:vAlign w:val="center"/>
            <w:hideMark/>
          </w:tcPr>
          <w:p w14:paraId="2E1B1F7D"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5</w:t>
            </w:r>
          </w:p>
        </w:tc>
      </w:tr>
      <w:tr w:rsidR="00911617" w:rsidRPr="00E772AD" w14:paraId="42249524" w14:textId="77777777" w:rsidTr="00E772AD">
        <w:trPr>
          <w:trHeight w:val="288"/>
        </w:trPr>
        <w:tc>
          <w:tcPr>
            <w:tcW w:w="2658" w:type="pct"/>
            <w:shd w:val="clear" w:color="auto" w:fill="auto"/>
            <w:noWrap/>
            <w:vAlign w:val="center"/>
            <w:hideMark/>
          </w:tcPr>
          <w:p w14:paraId="0037DCCA"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Leczenie uzależnień</w:t>
            </w:r>
          </w:p>
        </w:tc>
        <w:tc>
          <w:tcPr>
            <w:tcW w:w="1171" w:type="pct"/>
            <w:shd w:val="clear" w:color="auto" w:fill="auto"/>
            <w:noWrap/>
            <w:vAlign w:val="center"/>
            <w:hideMark/>
          </w:tcPr>
          <w:p w14:paraId="7A1DD39F"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34</w:t>
            </w:r>
          </w:p>
        </w:tc>
        <w:tc>
          <w:tcPr>
            <w:tcW w:w="1171" w:type="pct"/>
            <w:shd w:val="clear" w:color="auto" w:fill="auto"/>
            <w:noWrap/>
            <w:vAlign w:val="center"/>
            <w:hideMark/>
          </w:tcPr>
          <w:p w14:paraId="654C7B57"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4</w:t>
            </w:r>
          </w:p>
        </w:tc>
      </w:tr>
      <w:tr w:rsidR="00911617" w:rsidRPr="00E772AD" w14:paraId="7CFA050C" w14:textId="77777777" w:rsidTr="00E772AD">
        <w:trPr>
          <w:trHeight w:val="288"/>
        </w:trPr>
        <w:tc>
          <w:tcPr>
            <w:tcW w:w="2658" w:type="pct"/>
            <w:shd w:val="clear" w:color="auto" w:fill="auto"/>
            <w:noWrap/>
            <w:vAlign w:val="center"/>
            <w:hideMark/>
          </w:tcPr>
          <w:p w14:paraId="107A6C6F"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Leczenie uzależnień od substancji psychoaktywnych</w:t>
            </w:r>
          </w:p>
        </w:tc>
        <w:tc>
          <w:tcPr>
            <w:tcW w:w="1171" w:type="pct"/>
            <w:shd w:val="clear" w:color="auto" w:fill="auto"/>
            <w:noWrap/>
            <w:vAlign w:val="center"/>
            <w:hideMark/>
          </w:tcPr>
          <w:p w14:paraId="439E9672"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1</w:t>
            </w:r>
          </w:p>
        </w:tc>
        <w:tc>
          <w:tcPr>
            <w:tcW w:w="1171" w:type="pct"/>
            <w:shd w:val="clear" w:color="auto" w:fill="auto"/>
            <w:noWrap/>
            <w:vAlign w:val="center"/>
            <w:hideMark/>
          </w:tcPr>
          <w:p w14:paraId="35FE6F21"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0</w:t>
            </w:r>
          </w:p>
        </w:tc>
      </w:tr>
      <w:tr w:rsidR="00911617" w:rsidRPr="00E772AD" w14:paraId="63DA329F" w14:textId="77777777" w:rsidTr="00E772AD">
        <w:trPr>
          <w:trHeight w:val="288"/>
        </w:trPr>
        <w:tc>
          <w:tcPr>
            <w:tcW w:w="2658" w:type="pct"/>
            <w:shd w:val="clear" w:color="auto" w:fill="auto"/>
            <w:noWrap/>
            <w:vAlign w:val="center"/>
            <w:hideMark/>
          </w:tcPr>
          <w:p w14:paraId="1EA0A92E"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lastRenderedPageBreak/>
              <w:t>Leczenie uzależnień od substancji psychoaktywnych innych niż alkohol</w:t>
            </w:r>
          </w:p>
        </w:tc>
        <w:tc>
          <w:tcPr>
            <w:tcW w:w="1171" w:type="pct"/>
            <w:shd w:val="clear" w:color="auto" w:fill="auto"/>
            <w:noWrap/>
            <w:vAlign w:val="center"/>
            <w:hideMark/>
          </w:tcPr>
          <w:p w14:paraId="1486FB17"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7</w:t>
            </w:r>
          </w:p>
        </w:tc>
        <w:tc>
          <w:tcPr>
            <w:tcW w:w="1171" w:type="pct"/>
            <w:shd w:val="clear" w:color="auto" w:fill="auto"/>
            <w:noWrap/>
            <w:vAlign w:val="center"/>
            <w:hideMark/>
          </w:tcPr>
          <w:p w14:paraId="195B6FBC"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2</w:t>
            </w:r>
          </w:p>
        </w:tc>
      </w:tr>
      <w:tr w:rsidR="00911617" w:rsidRPr="00E772AD" w14:paraId="2E63BD9C" w14:textId="77777777" w:rsidTr="00E772AD">
        <w:trPr>
          <w:trHeight w:val="288"/>
        </w:trPr>
        <w:tc>
          <w:tcPr>
            <w:tcW w:w="2658" w:type="pct"/>
            <w:shd w:val="clear" w:color="auto" w:fill="auto"/>
            <w:noWrap/>
            <w:vAlign w:val="center"/>
            <w:hideMark/>
          </w:tcPr>
          <w:p w14:paraId="44D4E7DC"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Leczenie uzależnień u dzieci i młodzieży</w:t>
            </w:r>
          </w:p>
        </w:tc>
        <w:tc>
          <w:tcPr>
            <w:tcW w:w="1171" w:type="pct"/>
            <w:shd w:val="clear" w:color="auto" w:fill="auto"/>
            <w:noWrap/>
            <w:vAlign w:val="center"/>
            <w:hideMark/>
          </w:tcPr>
          <w:p w14:paraId="36CFC48E"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1</w:t>
            </w:r>
          </w:p>
        </w:tc>
        <w:tc>
          <w:tcPr>
            <w:tcW w:w="1171" w:type="pct"/>
            <w:shd w:val="clear" w:color="auto" w:fill="auto"/>
            <w:noWrap/>
            <w:vAlign w:val="center"/>
            <w:hideMark/>
          </w:tcPr>
          <w:p w14:paraId="5BB4490F"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1</w:t>
            </w:r>
          </w:p>
        </w:tc>
      </w:tr>
      <w:tr w:rsidR="00911617" w:rsidRPr="00E772AD" w14:paraId="4537F75A" w14:textId="77777777" w:rsidTr="00E772AD">
        <w:trPr>
          <w:trHeight w:val="288"/>
        </w:trPr>
        <w:tc>
          <w:tcPr>
            <w:tcW w:w="2658" w:type="pct"/>
            <w:shd w:val="clear" w:color="auto" w:fill="auto"/>
            <w:noWrap/>
            <w:vAlign w:val="center"/>
            <w:hideMark/>
          </w:tcPr>
          <w:p w14:paraId="436DD87F"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Rehabilitacja psychiatryczna</w:t>
            </w:r>
          </w:p>
        </w:tc>
        <w:tc>
          <w:tcPr>
            <w:tcW w:w="1171" w:type="pct"/>
            <w:shd w:val="clear" w:color="auto" w:fill="auto"/>
            <w:noWrap/>
            <w:vAlign w:val="center"/>
            <w:hideMark/>
          </w:tcPr>
          <w:p w14:paraId="68175D45"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7</w:t>
            </w:r>
          </w:p>
        </w:tc>
        <w:tc>
          <w:tcPr>
            <w:tcW w:w="1171" w:type="pct"/>
            <w:shd w:val="clear" w:color="auto" w:fill="auto"/>
            <w:noWrap/>
            <w:vAlign w:val="center"/>
            <w:hideMark/>
          </w:tcPr>
          <w:p w14:paraId="636217CD"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0</w:t>
            </w:r>
          </w:p>
        </w:tc>
      </w:tr>
      <w:tr w:rsidR="00911617" w:rsidRPr="00E772AD" w14:paraId="6DA8F874" w14:textId="77777777" w:rsidTr="00E772AD">
        <w:trPr>
          <w:trHeight w:val="288"/>
        </w:trPr>
        <w:tc>
          <w:tcPr>
            <w:tcW w:w="2658" w:type="pct"/>
            <w:shd w:val="clear" w:color="auto" w:fill="auto"/>
            <w:noWrap/>
            <w:vAlign w:val="center"/>
            <w:hideMark/>
          </w:tcPr>
          <w:p w14:paraId="0F191668"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Świadczenia psychologiczne</w:t>
            </w:r>
          </w:p>
        </w:tc>
        <w:tc>
          <w:tcPr>
            <w:tcW w:w="1171" w:type="pct"/>
            <w:shd w:val="clear" w:color="auto" w:fill="auto"/>
            <w:noWrap/>
            <w:vAlign w:val="center"/>
            <w:hideMark/>
          </w:tcPr>
          <w:p w14:paraId="507D5E09"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15</w:t>
            </w:r>
          </w:p>
        </w:tc>
        <w:tc>
          <w:tcPr>
            <w:tcW w:w="1171" w:type="pct"/>
            <w:shd w:val="clear" w:color="auto" w:fill="auto"/>
            <w:noWrap/>
            <w:vAlign w:val="center"/>
            <w:hideMark/>
          </w:tcPr>
          <w:p w14:paraId="748D5955" w14:textId="77777777" w:rsidR="00911617" w:rsidRPr="00E772AD" w:rsidRDefault="00911617" w:rsidP="00E772AD">
            <w:pPr>
              <w:suppressAutoHyphens w:val="0"/>
              <w:spacing w:after="0" w:line="276" w:lineRule="auto"/>
              <w:jc w:val="right"/>
              <w:rPr>
                <w:rFonts w:eastAsia="Times New Roman"/>
                <w:color w:val="000000"/>
                <w:szCs w:val="24"/>
                <w:lang w:eastAsia="pl-PL"/>
              </w:rPr>
            </w:pPr>
            <w:r w:rsidRPr="00E772AD">
              <w:rPr>
                <w:rFonts w:eastAsia="Times New Roman"/>
                <w:color w:val="000000"/>
                <w:szCs w:val="24"/>
                <w:lang w:eastAsia="pl-PL"/>
              </w:rPr>
              <w:t>2</w:t>
            </w:r>
          </w:p>
        </w:tc>
      </w:tr>
      <w:tr w:rsidR="00911617" w:rsidRPr="00E772AD" w14:paraId="097586BE" w14:textId="77777777" w:rsidTr="00E772AD">
        <w:trPr>
          <w:trHeight w:val="288"/>
        </w:trPr>
        <w:tc>
          <w:tcPr>
            <w:tcW w:w="2658" w:type="pct"/>
            <w:shd w:val="clear" w:color="auto" w:fill="auto"/>
            <w:noWrap/>
            <w:vAlign w:val="center"/>
            <w:hideMark/>
          </w:tcPr>
          <w:p w14:paraId="06506D9C" w14:textId="77777777" w:rsidR="00911617" w:rsidRPr="00E772AD" w:rsidRDefault="00911617" w:rsidP="00D37D63">
            <w:pPr>
              <w:suppressAutoHyphens w:val="0"/>
              <w:spacing w:after="0" w:line="276" w:lineRule="auto"/>
              <w:rPr>
                <w:rFonts w:eastAsia="Times New Roman"/>
                <w:b/>
                <w:bCs/>
                <w:color w:val="000000"/>
                <w:szCs w:val="24"/>
                <w:lang w:eastAsia="pl-PL"/>
              </w:rPr>
            </w:pPr>
            <w:r w:rsidRPr="00E772AD">
              <w:rPr>
                <w:rFonts w:eastAsia="Times New Roman"/>
                <w:b/>
                <w:bCs/>
                <w:color w:val="000000"/>
                <w:szCs w:val="24"/>
                <w:lang w:eastAsia="pl-PL"/>
              </w:rPr>
              <w:t>Razem</w:t>
            </w:r>
          </w:p>
        </w:tc>
        <w:tc>
          <w:tcPr>
            <w:tcW w:w="1171" w:type="pct"/>
            <w:shd w:val="clear" w:color="auto" w:fill="auto"/>
            <w:noWrap/>
            <w:vAlign w:val="center"/>
            <w:hideMark/>
          </w:tcPr>
          <w:p w14:paraId="5689A9B3" w14:textId="77777777" w:rsidR="00911617" w:rsidRPr="00E772AD" w:rsidRDefault="00911617" w:rsidP="00E772AD">
            <w:pPr>
              <w:suppressAutoHyphens w:val="0"/>
              <w:spacing w:after="0" w:line="276" w:lineRule="auto"/>
              <w:jc w:val="right"/>
              <w:rPr>
                <w:rFonts w:eastAsia="Times New Roman"/>
                <w:b/>
                <w:bCs/>
                <w:color w:val="000000"/>
                <w:szCs w:val="24"/>
                <w:lang w:eastAsia="pl-PL"/>
              </w:rPr>
            </w:pPr>
            <w:r w:rsidRPr="00E772AD">
              <w:rPr>
                <w:rFonts w:eastAsia="Times New Roman"/>
                <w:b/>
                <w:bCs/>
                <w:color w:val="000000"/>
                <w:szCs w:val="24"/>
                <w:lang w:eastAsia="pl-PL"/>
              </w:rPr>
              <w:t>243</w:t>
            </w:r>
          </w:p>
        </w:tc>
        <w:tc>
          <w:tcPr>
            <w:tcW w:w="1171" w:type="pct"/>
            <w:shd w:val="clear" w:color="auto" w:fill="auto"/>
            <w:noWrap/>
            <w:vAlign w:val="center"/>
            <w:hideMark/>
          </w:tcPr>
          <w:p w14:paraId="7A40226C" w14:textId="77777777" w:rsidR="00911617" w:rsidRPr="00E772AD" w:rsidRDefault="00911617" w:rsidP="00E772AD">
            <w:pPr>
              <w:suppressAutoHyphens w:val="0"/>
              <w:spacing w:after="0" w:line="276" w:lineRule="auto"/>
              <w:jc w:val="right"/>
              <w:rPr>
                <w:rFonts w:eastAsia="Times New Roman"/>
                <w:b/>
                <w:bCs/>
                <w:color w:val="000000"/>
                <w:szCs w:val="24"/>
                <w:lang w:eastAsia="pl-PL"/>
              </w:rPr>
            </w:pPr>
            <w:r w:rsidRPr="00E772AD">
              <w:rPr>
                <w:rFonts w:eastAsia="Times New Roman"/>
                <w:b/>
                <w:bCs/>
                <w:color w:val="000000"/>
                <w:szCs w:val="24"/>
                <w:lang w:eastAsia="pl-PL"/>
              </w:rPr>
              <w:t>27</w:t>
            </w:r>
          </w:p>
        </w:tc>
      </w:tr>
    </w:tbl>
    <w:p w14:paraId="7CBEE416" w14:textId="77777777" w:rsidR="00911617" w:rsidRPr="00D93575" w:rsidRDefault="00911617" w:rsidP="00D37D63">
      <w:pPr>
        <w:pStyle w:val="zrodlo"/>
      </w:pPr>
      <w:r w:rsidRPr="00D93575">
        <w:t>Źródło: opracowanie własne na podstawie danych NFZ [https://gsl.nfz.gov.pl/GSL/GSL/PrzychodnieSpecjalistyczne, dostęp: 07.03.2022]</w:t>
      </w:r>
    </w:p>
    <w:p w14:paraId="4241219E" w14:textId="5AC5DF9A" w:rsidR="000F2823" w:rsidRPr="00D93575" w:rsidRDefault="000F2823" w:rsidP="00D37D63">
      <w:pPr>
        <w:spacing w:line="276" w:lineRule="auto"/>
      </w:pPr>
      <w:r w:rsidRPr="00D93575">
        <w:t xml:space="preserve">W 2020 roku w województwie wielkopolskim funkcjonowało 86 poradni zdrowia </w:t>
      </w:r>
      <w:r w:rsidR="007C563C">
        <w:t>p</w:t>
      </w:r>
      <w:r w:rsidRPr="00D93575">
        <w:t xml:space="preserve">sychicznego dla dorosłych – to o 14,9% mniej niż w 2015 roku. W tym okresie w Wielkopolsce Wschodniej działało 8 takich poradni (spadek o 20% w stosunku do 2015 roku). Co istotne, w powiecie kolskim nie funkcjonuje żadna poradnia zdrowia psychicznego. Najwięcej takich placówek w 2020 roku funkcjonowało w Koninie (4 poradnie) oraz w powiecie tureckim (2 poradnie). </w:t>
      </w:r>
    </w:p>
    <w:p w14:paraId="57B38D87" w14:textId="3E285358" w:rsidR="0014021F" w:rsidRPr="00D93575" w:rsidRDefault="0014021F" w:rsidP="00D37D63">
      <w:pPr>
        <w:pStyle w:val="Legenda"/>
        <w:spacing w:line="276" w:lineRule="auto"/>
      </w:pPr>
      <w:bookmarkStart w:id="96" w:name="_Toc111121570"/>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33</w:t>
      </w:r>
      <w:r w:rsidR="00431582">
        <w:rPr>
          <w:noProof/>
        </w:rPr>
        <w:fldChar w:fldCharType="end"/>
      </w:r>
      <w:r w:rsidRPr="00D93575">
        <w:t>. Liczba poradni zdrowia psychicznego dla dorosłych w Wielkopolsce Wschodniej w 2015 oraz 2020 roku</w:t>
      </w:r>
      <w:r w:rsidR="00AF7C68" w:rsidRPr="00D93575">
        <w:t xml:space="preserve"> wraz z dynamiką zmian (2015/2020)</w:t>
      </w:r>
      <w:bookmarkEnd w:id="96"/>
    </w:p>
    <w:tbl>
      <w:tblPr>
        <w:tblStyle w:val="Tabela-Siatka"/>
        <w:tblW w:w="5000" w:type="pct"/>
        <w:tblLook w:val="04A0" w:firstRow="1" w:lastRow="0" w:firstColumn="1" w:lastColumn="0" w:noHBand="0" w:noVBand="1"/>
      </w:tblPr>
      <w:tblGrid>
        <w:gridCol w:w="3092"/>
        <w:gridCol w:w="1990"/>
        <w:gridCol w:w="1990"/>
        <w:gridCol w:w="1990"/>
      </w:tblGrid>
      <w:tr w:rsidR="009719EB" w:rsidRPr="00E772AD" w14:paraId="53A895E0" w14:textId="77777777" w:rsidTr="00E772AD">
        <w:trPr>
          <w:trHeight w:val="350"/>
        </w:trPr>
        <w:tc>
          <w:tcPr>
            <w:tcW w:w="1442" w:type="pct"/>
            <w:shd w:val="clear" w:color="auto" w:fill="DEEAF6" w:themeFill="accent5" w:themeFillTint="33"/>
            <w:noWrap/>
            <w:vAlign w:val="center"/>
            <w:hideMark/>
          </w:tcPr>
          <w:p w14:paraId="1E4959CC" w14:textId="0F11FF7B"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 </w:t>
            </w:r>
            <w:r w:rsidR="00E772AD" w:rsidRPr="00E772AD">
              <w:rPr>
                <w:b/>
                <w:szCs w:val="24"/>
              </w:rPr>
              <w:t>Wyszczególnienie</w:t>
            </w:r>
          </w:p>
        </w:tc>
        <w:tc>
          <w:tcPr>
            <w:tcW w:w="1186" w:type="pct"/>
            <w:shd w:val="clear" w:color="auto" w:fill="DEEAF6" w:themeFill="accent5" w:themeFillTint="33"/>
            <w:vAlign w:val="center"/>
          </w:tcPr>
          <w:p w14:paraId="7F06B435" w14:textId="77777777" w:rsidR="000F2823" w:rsidRPr="00E772AD" w:rsidRDefault="000F2823"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2015</w:t>
            </w:r>
          </w:p>
        </w:tc>
        <w:tc>
          <w:tcPr>
            <w:tcW w:w="1186" w:type="pct"/>
            <w:shd w:val="clear" w:color="auto" w:fill="DEEAF6" w:themeFill="accent5" w:themeFillTint="33"/>
            <w:vAlign w:val="center"/>
            <w:hideMark/>
          </w:tcPr>
          <w:p w14:paraId="3F3C51EF" w14:textId="77777777" w:rsidR="000F2823" w:rsidRPr="00E772AD" w:rsidRDefault="000F2823"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2020</w:t>
            </w:r>
          </w:p>
        </w:tc>
        <w:tc>
          <w:tcPr>
            <w:tcW w:w="1186" w:type="pct"/>
            <w:shd w:val="clear" w:color="auto" w:fill="DEEAF6" w:themeFill="accent5" w:themeFillTint="33"/>
            <w:vAlign w:val="center"/>
          </w:tcPr>
          <w:p w14:paraId="08202142" w14:textId="77777777" w:rsidR="000F2823" w:rsidRPr="00E772AD" w:rsidRDefault="000F2823"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Zmiana 2015/2020</w:t>
            </w:r>
          </w:p>
        </w:tc>
      </w:tr>
      <w:tr w:rsidR="009719EB" w:rsidRPr="00E772AD" w14:paraId="57E18B9E" w14:textId="77777777" w:rsidTr="00E772AD">
        <w:trPr>
          <w:trHeight w:val="300"/>
        </w:trPr>
        <w:tc>
          <w:tcPr>
            <w:tcW w:w="1442" w:type="pct"/>
            <w:noWrap/>
            <w:vAlign w:val="center"/>
            <w:hideMark/>
          </w:tcPr>
          <w:p w14:paraId="058A955C"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Województwo wielkopolskie</w:t>
            </w:r>
          </w:p>
        </w:tc>
        <w:tc>
          <w:tcPr>
            <w:tcW w:w="1186" w:type="pct"/>
            <w:vAlign w:val="center"/>
          </w:tcPr>
          <w:p w14:paraId="30909BE0"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101</w:t>
            </w:r>
          </w:p>
        </w:tc>
        <w:tc>
          <w:tcPr>
            <w:tcW w:w="1186" w:type="pct"/>
            <w:noWrap/>
            <w:vAlign w:val="center"/>
            <w:hideMark/>
          </w:tcPr>
          <w:p w14:paraId="36B8B5B8"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86</w:t>
            </w:r>
          </w:p>
        </w:tc>
        <w:tc>
          <w:tcPr>
            <w:tcW w:w="1186" w:type="pct"/>
            <w:vAlign w:val="center"/>
          </w:tcPr>
          <w:p w14:paraId="67202969"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-14,9%</w:t>
            </w:r>
          </w:p>
        </w:tc>
      </w:tr>
      <w:tr w:rsidR="009719EB" w:rsidRPr="00E772AD" w14:paraId="2ED45DD4" w14:textId="77777777" w:rsidTr="00E772AD">
        <w:trPr>
          <w:trHeight w:val="300"/>
        </w:trPr>
        <w:tc>
          <w:tcPr>
            <w:tcW w:w="1442" w:type="pct"/>
            <w:noWrap/>
            <w:vAlign w:val="center"/>
            <w:hideMark/>
          </w:tcPr>
          <w:p w14:paraId="02B60A83"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Wielkopolska Wschodnia</w:t>
            </w:r>
          </w:p>
        </w:tc>
        <w:tc>
          <w:tcPr>
            <w:tcW w:w="1186" w:type="pct"/>
            <w:vAlign w:val="center"/>
          </w:tcPr>
          <w:p w14:paraId="1CBDFC77"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10</w:t>
            </w:r>
          </w:p>
        </w:tc>
        <w:tc>
          <w:tcPr>
            <w:tcW w:w="1186" w:type="pct"/>
            <w:noWrap/>
            <w:vAlign w:val="center"/>
            <w:hideMark/>
          </w:tcPr>
          <w:p w14:paraId="3F8B0F8A"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8</w:t>
            </w:r>
          </w:p>
        </w:tc>
        <w:tc>
          <w:tcPr>
            <w:tcW w:w="1186" w:type="pct"/>
            <w:vAlign w:val="center"/>
          </w:tcPr>
          <w:p w14:paraId="54DFF55A"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-20,0%</w:t>
            </w:r>
          </w:p>
        </w:tc>
      </w:tr>
      <w:tr w:rsidR="009719EB" w:rsidRPr="00E772AD" w14:paraId="31E58EFB" w14:textId="77777777" w:rsidTr="00E772AD">
        <w:trPr>
          <w:trHeight w:val="300"/>
        </w:trPr>
        <w:tc>
          <w:tcPr>
            <w:tcW w:w="1442" w:type="pct"/>
            <w:noWrap/>
            <w:vAlign w:val="center"/>
            <w:hideMark/>
          </w:tcPr>
          <w:p w14:paraId="24206994"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m.</w:t>
            </w:r>
            <w:r w:rsidR="0014021F" w:rsidRPr="00E772AD">
              <w:rPr>
                <w:rFonts w:eastAsia="Times New Roman"/>
                <w:b/>
                <w:bCs/>
                <w:szCs w:val="24"/>
                <w:lang w:eastAsia="pl-PL"/>
              </w:rPr>
              <w:t xml:space="preserve"> </w:t>
            </w:r>
            <w:r w:rsidRPr="00E772AD">
              <w:rPr>
                <w:rFonts w:eastAsia="Times New Roman"/>
                <w:b/>
                <w:bCs/>
                <w:szCs w:val="24"/>
                <w:lang w:eastAsia="pl-PL"/>
              </w:rPr>
              <w:t>Konin</w:t>
            </w:r>
          </w:p>
        </w:tc>
        <w:tc>
          <w:tcPr>
            <w:tcW w:w="1186" w:type="pct"/>
            <w:vAlign w:val="center"/>
          </w:tcPr>
          <w:p w14:paraId="0A7F2B42"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5</w:t>
            </w:r>
          </w:p>
        </w:tc>
        <w:tc>
          <w:tcPr>
            <w:tcW w:w="1186" w:type="pct"/>
            <w:noWrap/>
            <w:vAlign w:val="center"/>
          </w:tcPr>
          <w:p w14:paraId="4BAB4A4F"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4</w:t>
            </w:r>
          </w:p>
        </w:tc>
        <w:tc>
          <w:tcPr>
            <w:tcW w:w="1186" w:type="pct"/>
            <w:vAlign w:val="center"/>
          </w:tcPr>
          <w:p w14:paraId="054E8F8C"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-20,0%</w:t>
            </w:r>
          </w:p>
        </w:tc>
      </w:tr>
      <w:tr w:rsidR="009719EB" w:rsidRPr="00E772AD" w14:paraId="6603718B" w14:textId="77777777" w:rsidTr="00E772AD">
        <w:trPr>
          <w:trHeight w:val="300"/>
        </w:trPr>
        <w:tc>
          <w:tcPr>
            <w:tcW w:w="1442" w:type="pct"/>
            <w:noWrap/>
            <w:vAlign w:val="center"/>
            <w:hideMark/>
          </w:tcPr>
          <w:p w14:paraId="4EAAF199"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kolski</w:t>
            </w:r>
          </w:p>
        </w:tc>
        <w:tc>
          <w:tcPr>
            <w:tcW w:w="1186" w:type="pct"/>
            <w:vAlign w:val="center"/>
          </w:tcPr>
          <w:p w14:paraId="0F036030"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c>
          <w:tcPr>
            <w:tcW w:w="1186" w:type="pct"/>
            <w:noWrap/>
            <w:vAlign w:val="center"/>
          </w:tcPr>
          <w:p w14:paraId="0F8DD09B"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c>
          <w:tcPr>
            <w:tcW w:w="1186" w:type="pct"/>
            <w:vAlign w:val="center"/>
          </w:tcPr>
          <w:p w14:paraId="4E888281"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w:t>
            </w:r>
          </w:p>
        </w:tc>
      </w:tr>
      <w:tr w:rsidR="009719EB" w:rsidRPr="00E772AD" w14:paraId="0CE2EA9C" w14:textId="77777777" w:rsidTr="00E772AD">
        <w:trPr>
          <w:trHeight w:val="300"/>
        </w:trPr>
        <w:tc>
          <w:tcPr>
            <w:tcW w:w="1442" w:type="pct"/>
            <w:noWrap/>
            <w:vAlign w:val="center"/>
            <w:hideMark/>
          </w:tcPr>
          <w:p w14:paraId="2D27C3CE"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koniński</w:t>
            </w:r>
          </w:p>
        </w:tc>
        <w:tc>
          <w:tcPr>
            <w:tcW w:w="1186" w:type="pct"/>
            <w:vAlign w:val="center"/>
          </w:tcPr>
          <w:p w14:paraId="698F754C"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2</w:t>
            </w:r>
          </w:p>
        </w:tc>
        <w:tc>
          <w:tcPr>
            <w:tcW w:w="1186" w:type="pct"/>
            <w:noWrap/>
            <w:vAlign w:val="center"/>
          </w:tcPr>
          <w:p w14:paraId="3F93DF0B"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1</w:t>
            </w:r>
          </w:p>
        </w:tc>
        <w:tc>
          <w:tcPr>
            <w:tcW w:w="1186" w:type="pct"/>
            <w:vAlign w:val="center"/>
          </w:tcPr>
          <w:p w14:paraId="26E07B32"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-50,0%</w:t>
            </w:r>
          </w:p>
        </w:tc>
      </w:tr>
      <w:tr w:rsidR="009719EB" w:rsidRPr="00E772AD" w14:paraId="3583F32C" w14:textId="77777777" w:rsidTr="00E772AD">
        <w:trPr>
          <w:trHeight w:val="300"/>
        </w:trPr>
        <w:tc>
          <w:tcPr>
            <w:tcW w:w="1442" w:type="pct"/>
            <w:noWrap/>
            <w:vAlign w:val="center"/>
            <w:hideMark/>
          </w:tcPr>
          <w:p w14:paraId="784F140C"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słupecki</w:t>
            </w:r>
          </w:p>
        </w:tc>
        <w:tc>
          <w:tcPr>
            <w:tcW w:w="1186" w:type="pct"/>
            <w:vAlign w:val="center"/>
          </w:tcPr>
          <w:p w14:paraId="0CC1051A"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1</w:t>
            </w:r>
          </w:p>
        </w:tc>
        <w:tc>
          <w:tcPr>
            <w:tcW w:w="1186" w:type="pct"/>
            <w:noWrap/>
            <w:vAlign w:val="center"/>
          </w:tcPr>
          <w:p w14:paraId="63ED69EB"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1</w:t>
            </w:r>
          </w:p>
        </w:tc>
        <w:tc>
          <w:tcPr>
            <w:tcW w:w="1186" w:type="pct"/>
            <w:vAlign w:val="center"/>
          </w:tcPr>
          <w:p w14:paraId="26055468"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0,0%</w:t>
            </w:r>
          </w:p>
        </w:tc>
      </w:tr>
      <w:tr w:rsidR="009719EB" w:rsidRPr="00E772AD" w14:paraId="1219B1C5" w14:textId="77777777" w:rsidTr="00E772AD">
        <w:trPr>
          <w:trHeight w:val="300"/>
        </w:trPr>
        <w:tc>
          <w:tcPr>
            <w:tcW w:w="1442" w:type="pct"/>
            <w:noWrap/>
            <w:vAlign w:val="center"/>
            <w:hideMark/>
          </w:tcPr>
          <w:p w14:paraId="2214AD36"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turecki</w:t>
            </w:r>
          </w:p>
        </w:tc>
        <w:tc>
          <w:tcPr>
            <w:tcW w:w="1186" w:type="pct"/>
            <w:vAlign w:val="center"/>
          </w:tcPr>
          <w:p w14:paraId="0E45BC60"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2</w:t>
            </w:r>
          </w:p>
        </w:tc>
        <w:tc>
          <w:tcPr>
            <w:tcW w:w="1186" w:type="pct"/>
            <w:noWrap/>
            <w:vAlign w:val="center"/>
          </w:tcPr>
          <w:p w14:paraId="2458547E"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2</w:t>
            </w:r>
          </w:p>
        </w:tc>
        <w:tc>
          <w:tcPr>
            <w:tcW w:w="1186" w:type="pct"/>
            <w:vAlign w:val="center"/>
          </w:tcPr>
          <w:p w14:paraId="6BAE204A"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0,0%</w:t>
            </w:r>
          </w:p>
        </w:tc>
      </w:tr>
    </w:tbl>
    <w:p w14:paraId="7EC581D8" w14:textId="77777777" w:rsidR="000F2823" w:rsidRPr="00D93575" w:rsidRDefault="008F05EA" w:rsidP="00D37D63">
      <w:pPr>
        <w:pStyle w:val="zrodlo"/>
      </w:pPr>
      <w:r w:rsidRPr="00D93575">
        <w:t>Źródło: opracowanie własne na podstawie danych NFZ [</w:t>
      </w:r>
      <w:r w:rsidR="0024230F" w:rsidRPr="00D93575">
        <w:t>https://aplikacje.nfz.gov.pl/umowy/Provider/Search?Branch=15</w:t>
      </w:r>
      <w:r w:rsidRPr="00D93575">
        <w:t xml:space="preserve">, dostęp: </w:t>
      </w:r>
      <w:r w:rsidR="0024230F" w:rsidRPr="00D93575">
        <w:t>01</w:t>
      </w:r>
      <w:r w:rsidRPr="00D93575">
        <w:t>.0</w:t>
      </w:r>
      <w:r w:rsidR="0024230F" w:rsidRPr="00D93575">
        <w:t>4</w:t>
      </w:r>
      <w:r w:rsidRPr="00D93575">
        <w:t>.2022]</w:t>
      </w:r>
    </w:p>
    <w:p w14:paraId="7A132CE8" w14:textId="77777777" w:rsidR="000F2823" w:rsidRPr="00D93575" w:rsidRDefault="000F2823" w:rsidP="00D37D63">
      <w:pPr>
        <w:spacing w:line="276" w:lineRule="auto"/>
      </w:pPr>
      <w:r w:rsidRPr="00D93575">
        <w:t xml:space="preserve">W regionie odnotowano znacznie mniejszą liczbę poradni zdrowia psychicznego dla dzieci i młodzieży aniżeli ma to miejsce w przypadku placówek dla dorosłych (w 2020 roku działalność prowadziło 14 poradni dla dzieci i młodzieży). W Wielkopolsce Wschodniej funkcjonuje tylko jedna poradnia zdrowia psychicznego dla dzieci i młodzieży – placówka ta zlokalizowana jest w Koninie. </w:t>
      </w:r>
    </w:p>
    <w:p w14:paraId="5648A0DA" w14:textId="77777777" w:rsidR="0098443C" w:rsidRDefault="0098443C" w:rsidP="00D37D63">
      <w:pPr>
        <w:pStyle w:val="Legenda"/>
        <w:spacing w:line="276" w:lineRule="auto"/>
      </w:pPr>
      <w:r>
        <w:br w:type="page"/>
      </w:r>
    </w:p>
    <w:p w14:paraId="4CAEC0C8" w14:textId="35368E77" w:rsidR="00AF7C68" w:rsidRPr="00D93575" w:rsidRDefault="00AF7C68" w:rsidP="00D37D63">
      <w:pPr>
        <w:pStyle w:val="Legenda"/>
        <w:spacing w:line="276" w:lineRule="auto"/>
      </w:pPr>
      <w:bookmarkStart w:id="97" w:name="_Toc111121571"/>
      <w:r w:rsidRPr="00D93575">
        <w:lastRenderedPageBreak/>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34</w:t>
      </w:r>
      <w:r w:rsidR="00431582">
        <w:rPr>
          <w:noProof/>
        </w:rPr>
        <w:fldChar w:fldCharType="end"/>
      </w:r>
      <w:r w:rsidRPr="00D93575">
        <w:t>. Liczba poradni zdrowia psychicznego dla dzieci i młodzieży w Wielkopolsce Wschodniej w 2015 oraz 2020 roku</w:t>
      </w:r>
      <w:bookmarkEnd w:id="97"/>
    </w:p>
    <w:tbl>
      <w:tblPr>
        <w:tblStyle w:val="Tabela-Siatka"/>
        <w:tblW w:w="5000" w:type="pct"/>
        <w:tblLook w:val="04A0" w:firstRow="1" w:lastRow="0" w:firstColumn="1" w:lastColumn="0" w:noHBand="0" w:noVBand="1"/>
      </w:tblPr>
      <w:tblGrid>
        <w:gridCol w:w="3428"/>
        <w:gridCol w:w="2818"/>
        <w:gridCol w:w="2816"/>
      </w:tblGrid>
      <w:tr w:rsidR="009719EB" w:rsidRPr="00E772AD" w14:paraId="15C1059D" w14:textId="77777777" w:rsidTr="00E772AD">
        <w:trPr>
          <w:trHeight w:val="350"/>
          <w:tblHeader/>
        </w:trPr>
        <w:tc>
          <w:tcPr>
            <w:tcW w:w="1891" w:type="pct"/>
            <w:shd w:val="clear" w:color="auto" w:fill="DEEAF6" w:themeFill="accent5" w:themeFillTint="33"/>
            <w:noWrap/>
            <w:vAlign w:val="center"/>
            <w:hideMark/>
          </w:tcPr>
          <w:p w14:paraId="6726A646" w14:textId="1363B4D0"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 </w:t>
            </w:r>
            <w:r w:rsidR="00E772AD" w:rsidRPr="00E772AD">
              <w:rPr>
                <w:b/>
                <w:szCs w:val="24"/>
              </w:rPr>
              <w:t>Wyszczególnienie</w:t>
            </w:r>
          </w:p>
        </w:tc>
        <w:tc>
          <w:tcPr>
            <w:tcW w:w="1555" w:type="pct"/>
            <w:shd w:val="clear" w:color="auto" w:fill="DEEAF6" w:themeFill="accent5" w:themeFillTint="33"/>
            <w:vAlign w:val="center"/>
          </w:tcPr>
          <w:p w14:paraId="50C5C1AA" w14:textId="77777777" w:rsidR="000F2823" w:rsidRPr="00E772AD" w:rsidRDefault="000F2823"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2015</w:t>
            </w:r>
          </w:p>
        </w:tc>
        <w:tc>
          <w:tcPr>
            <w:tcW w:w="1554" w:type="pct"/>
            <w:shd w:val="clear" w:color="auto" w:fill="DEEAF6" w:themeFill="accent5" w:themeFillTint="33"/>
            <w:vAlign w:val="center"/>
            <w:hideMark/>
          </w:tcPr>
          <w:p w14:paraId="4DA388B9" w14:textId="77777777" w:rsidR="000F2823" w:rsidRPr="00E772AD" w:rsidRDefault="000F2823" w:rsidP="00D37D63">
            <w:pPr>
              <w:suppressAutoHyphens w:val="0"/>
              <w:spacing w:after="0" w:line="276" w:lineRule="auto"/>
              <w:jc w:val="center"/>
              <w:rPr>
                <w:rFonts w:eastAsia="Times New Roman"/>
                <w:b/>
                <w:bCs/>
                <w:szCs w:val="24"/>
                <w:lang w:eastAsia="pl-PL"/>
              </w:rPr>
            </w:pPr>
            <w:r w:rsidRPr="00E772AD">
              <w:rPr>
                <w:rFonts w:eastAsia="Times New Roman"/>
                <w:b/>
                <w:bCs/>
                <w:szCs w:val="24"/>
                <w:lang w:eastAsia="pl-PL"/>
              </w:rPr>
              <w:t>2020</w:t>
            </w:r>
          </w:p>
        </w:tc>
      </w:tr>
      <w:tr w:rsidR="009719EB" w:rsidRPr="00E772AD" w14:paraId="35F9B686" w14:textId="77777777" w:rsidTr="00E772AD">
        <w:trPr>
          <w:trHeight w:val="300"/>
          <w:tblHeader/>
        </w:trPr>
        <w:tc>
          <w:tcPr>
            <w:tcW w:w="1891" w:type="pct"/>
            <w:noWrap/>
            <w:vAlign w:val="center"/>
            <w:hideMark/>
          </w:tcPr>
          <w:p w14:paraId="29011ACC"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Województwo wielkopolskie</w:t>
            </w:r>
          </w:p>
        </w:tc>
        <w:tc>
          <w:tcPr>
            <w:tcW w:w="1555" w:type="pct"/>
            <w:vAlign w:val="center"/>
          </w:tcPr>
          <w:p w14:paraId="2A6DD7E1"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15</w:t>
            </w:r>
          </w:p>
        </w:tc>
        <w:tc>
          <w:tcPr>
            <w:tcW w:w="1554" w:type="pct"/>
            <w:noWrap/>
            <w:vAlign w:val="center"/>
          </w:tcPr>
          <w:p w14:paraId="52FFAF6C"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14</w:t>
            </w:r>
          </w:p>
        </w:tc>
      </w:tr>
      <w:tr w:rsidR="009719EB" w:rsidRPr="00E772AD" w14:paraId="16915878" w14:textId="77777777" w:rsidTr="00E772AD">
        <w:trPr>
          <w:trHeight w:val="300"/>
          <w:tblHeader/>
        </w:trPr>
        <w:tc>
          <w:tcPr>
            <w:tcW w:w="1891" w:type="pct"/>
            <w:noWrap/>
            <w:vAlign w:val="center"/>
            <w:hideMark/>
          </w:tcPr>
          <w:p w14:paraId="47DC08EC"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Wielkopolska Wschodnia</w:t>
            </w:r>
          </w:p>
        </w:tc>
        <w:tc>
          <w:tcPr>
            <w:tcW w:w="1555" w:type="pct"/>
            <w:vAlign w:val="center"/>
          </w:tcPr>
          <w:p w14:paraId="5F4F2232"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w:t>
            </w:r>
          </w:p>
        </w:tc>
        <w:tc>
          <w:tcPr>
            <w:tcW w:w="1554" w:type="pct"/>
            <w:noWrap/>
            <w:vAlign w:val="center"/>
          </w:tcPr>
          <w:p w14:paraId="79DFB78B" w14:textId="77777777" w:rsidR="000F2823" w:rsidRPr="00E772AD" w:rsidRDefault="000F2823" w:rsidP="00E772AD">
            <w:pPr>
              <w:suppressAutoHyphens w:val="0"/>
              <w:spacing w:after="0" w:line="276" w:lineRule="auto"/>
              <w:jc w:val="right"/>
              <w:rPr>
                <w:rFonts w:eastAsia="Times New Roman"/>
                <w:b/>
                <w:bCs/>
                <w:szCs w:val="24"/>
                <w:lang w:eastAsia="pl-PL"/>
              </w:rPr>
            </w:pPr>
            <w:r w:rsidRPr="00E772AD">
              <w:rPr>
                <w:rFonts w:eastAsia="Times New Roman"/>
                <w:b/>
                <w:bCs/>
                <w:szCs w:val="24"/>
                <w:lang w:eastAsia="pl-PL"/>
              </w:rPr>
              <w:t>1</w:t>
            </w:r>
          </w:p>
        </w:tc>
      </w:tr>
      <w:tr w:rsidR="009719EB" w:rsidRPr="00E772AD" w14:paraId="2369D302" w14:textId="77777777" w:rsidTr="00E772AD">
        <w:trPr>
          <w:trHeight w:val="300"/>
          <w:tblHeader/>
        </w:trPr>
        <w:tc>
          <w:tcPr>
            <w:tcW w:w="1891" w:type="pct"/>
            <w:noWrap/>
            <w:vAlign w:val="center"/>
            <w:hideMark/>
          </w:tcPr>
          <w:p w14:paraId="60FBA891"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m.</w:t>
            </w:r>
            <w:r w:rsidR="0014021F" w:rsidRPr="00E772AD">
              <w:rPr>
                <w:rFonts w:eastAsia="Times New Roman"/>
                <w:b/>
                <w:bCs/>
                <w:szCs w:val="24"/>
                <w:lang w:eastAsia="pl-PL"/>
              </w:rPr>
              <w:t xml:space="preserve"> </w:t>
            </w:r>
            <w:r w:rsidRPr="00E772AD">
              <w:rPr>
                <w:rFonts w:eastAsia="Times New Roman"/>
                <w:b/>
                <w:bCs/>
                <w:szCs w:val="24"/>
                <w:lang w:eastAsia="pl-PL"/>
              </w:rPr>
              <w:t>Konin</w:t>
            </w:r>
          </w:p>
        </w:tc>
        <w:tc>
          <w:tcPr>
            <w:tcW w:w="1555" w:type="pct"/>
            <w:vAlign w:val="center"/>
          </w:tcPr>
          <w:p w14:paraId="317EACA0"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1</w:t>
            </w:r>
          </w:p>
        </w:tc>
        <w:tc>
          <w:tcPr>
            <w:tcW w:w="1554" w:type="pct"/>
            <w:noWrap/>
            <w:vAlign w:val="center"/>
          </w:tcPr>
          <w:p w14:paraId="63B149D1"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1</w:t>
            </w:r>
          </w:p>
        </w:tc>
      </w:tr>
      <w:tr w:rsidR="009719EB" w:rsidRPr="00E772AD" w14:paraId="3F5CF258" w14:textId="77777777" w:rsidTr="00E772AD">
        <w:trPr>
          <w:trHeight w:val="300"/>
          <w:tblHeader/>
        </w:trPr>
        <w:tc>
          <w:tcPr>
            <w:tcW w:w="1891" w:type="pct"/>
            <w:noWrap/>
            <w:vAlign w:val="center"/>
            <w:hideMark/>
          </w:tcPr>
          <w:p w14:paraId="2DD0C5C6"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kolski</w:t>
            </w:r>
          </w:p>
        </w:tc>
        <w:tc>
          <w:tcPr>
            <w:tcW w:w="1555" w:type="pct"/>
            <w:vAlign w:val="center"/>
          </w:tcPr>
          <w:p w14:paraId="3D4012CC"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c>
          <w:tcPr>
            <w:tcW w:w="1554" w:type="pct"/>
            <w:noWrap/>
            <w:vAlign w:val="center"/>
          </w:tcPr>
          <w:p w14:paraId="5E1DFC17"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r>
      <w:tr w:rsidR="009719EB" w:rsidRPr="00E772AD" w14:paraId="0EA8490B" w14:textId="77777777" w:rsidTr="00E772AD">
        <w:trPr>
          <w:trHeight w:val="300"/>
          <w:tblHeader/>
        </w:trPr>
        <w:tc>
          <w:tcPr>
            <w:tcW w:w="1891" w:type="pct"/>
            <w:noWrap/>
            <w:vAlign w:val="center"/>
            <w:hideMark/>
          </w:tcPr>
          <w:p w14:paraId="6BC9FAB3"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koniński</w:t>
            </w:r>
          </w:p>
        </w:tc>
        <w:tc>
          <w:tcPr>
            <w:tcW w:w="1555" w:type="pct"/>
            <w:vAlign w:val="center"/>
          </w:tcPr>
          <w:p w14:paraId="3EA391F9"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c>
          <w:tcPr>
            <w:tcW w:w="1554" w:type="pct"/>
            <w:noWrap/>
            <w:vAlign w:val="center"/>
          </w:tcPr>
          <w:p w14:paraId="2423DB7E"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r>
      <w:tr w:rsidR="009719EB" w:rsidRPr="00E772AD" w14:paraId="1CACB921" w14:textId="77777777" w:rsidTr="00E772AD">
        <w:trPr>
          <w:trHeight w:val="300"/>
          <w:tblHeader/>
        </w:trPr>
        <w:tc>
          <w:tcPr>
            <w:tcW w:w="1891" w:type="pct"/>
            <w:noWrap/>
            <w:vAlign w:val="center"/>
            <w:hideMark/>
          </w:tcPr>
          <w:p w14:paraId="6906DD6C"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słupecki</w:t>
            </w:r>
          </w:p>
        </w:tc>
        <w:tc>
          <w:tcPr>
            <w:tcW w:w="1555" w:type="pct"/>
            <w:vAlign w:val="center"/>
          </w:tcPr>
          <w:p w14:paraId="47695B70"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c>
          <w:tcPr>
            <w:tcW w:w="1554" w:type="pct"/>
            <w:noWrap/>
            <w:vAlign w:val="center"/>
          </w:tcPr>
          <w:p w14:paraId="2FE5C469"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r>
      <w:tr w:rsidR="009719EB" w:rsidRPr="00E772AD" w14:paraId="18CC4F69" w14:textId="77777777" w:rsidTr="00E772AD">
        <w:trPr>
          <w:trHeight w:val="300"/>
          <w:tblHeader/>
        </w:trPr>
        <w:tc>
          <w:tcPr>
            <w:tcW w:w="1891" w:type="pct"/>
            <w:noWrap/>
            <w:vAlign w:val="center"/>
            <w:hideMark/>
          </w:tcPr>
          <w:p w14:paraId="2946D752" w14:textId="77777777" w:rsidR="000F2823" w:rsidRPr="00E772AD" w:rsidRDefault="000F2823" w:rsidP="00D37D63">
            <w:pPr>
              <w:suppressAutoHyphens w:val="0"/>
              <w:spacing w:after="0" w:line="276" w:lineRule="auto"/>
              <w:rPr>
                <w:rFonts w:eastAsia="Times New Roman"/>
                <w:b/>
                <w:bCs/>
                <w:szCs w:val="24"/>
                <w:lang w:eastAsia="pl-PL"/>
              </w:rPr>
            </w:pPr>
            <w:r w:rsidRPr="00E772AD">
              <w:rPr>
                <w:rFonts w:eastAsia="Times New Roman"/>
                <w:b/>
                <w:bCs/>
                <w:szCs w:val="24"/>
                <w:lang w:eastAsia="pl-PL"/>
              </w:rPr>
              <w:t>Powiat turecki</w:t>
            </w:r>
          </w:p>
        </w:tc>
        <w:tc>
          <w:tcPr>
            <w:tcW w:w="1555" w:type="pct"/>
            <w:vAlign w:val="center"/>
          </w:tcPr>
          <w:p w14:paraId="1DBF1E56"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c>
          <w:tcPr>
            <w:tcW w:w="1554" w:type="pct"/>
            <w:noWrap/>
            <w:vAlign w:val="center"/>
          </w:tcPr>
          <w:p w14:paraId="47FB8FE6" w14:textId="77777777" w:rsidR="000F2823" w:rsidRPr="00E772AD" w:rsidRDefault="000F2823" w:rsidP="00E772AD">
            <w:pPr>
              <w:suppressAutoHyphens w:val="0"/>
              <w:spacing w:after="0" w:line="276" w:lineRule="auto"/>
              <w:jc w:val="right"/>
              <w:rPr>
                <w:rFonts w:eastAsia="Times New Roman"/>
                <w:szCs w:val="24"/>
                <w:lang w:eastAsia="pl-PL"/>
              </w:rPr>
            </w:pPr>
            <w:r w:rsidRPr="00E772AD">
              <w:rPr>
                <w:rFonts w:eastAsia="Times New Roman"/>
                <w:szCs w:val="24"/>
                <w:lang w:eastAsia="pl-PL"/>
              </w:rPr>
              <w:t>0</w:t>
            </w:r>
          </w:p>
        </w:tc>
      </w:tr>
    </w:tbl>
    <w:p w14:paraId="710F355A" w14:textId="77777777" w:rsidR="000F2823" w:rsidRPr="00D93575" w:rsidRDefault="0024230F" w:rsidP="00D37D63">
      <w:pPr>
        <w:pStyle w:val="zrodlo"/>
      </w:pPr>
      <w:r w:rsidRPr="00D93575">
        <w:t>Źródło: opracowanie własne na podstawie danych NFZ [https://aplikacje.nfz.gov.pl/umowy/Provider/Search?Branch=15, dostęp: 01.04.2022]</w:t>
      </w:r>
    </w:p>
    <w:p w14:paraId="6F7E9F19" w14:textId="77777777" w:rsidR="000F2823" w:rsidRPr="00D93575" w:rsidRDefault="000F2823" w:rsidP="00D37D63">
      <w:pPr>
        <w:spacing w:line="276" w:lineRule="auto"/>
      </w:pPr>
      <w:r w:rsidRPr="00D93575">
        <w:t>Z danych gminnych komisji rozwiązywania problemów alkoholowych funkcjonujących na terenie Wielkopolski Wschodniej wynika, że w 2020 roku przeprowadzono rozmowy interwencyjno-motywujące z 638 osobami. Dostrzega się, że liczba osób, z którymi komisje przeprowadziły takowe rozmowy zmniejszyła się o 31,8% w stosunku do 2015 roku. Najwięcej osób, z którymi przeprowadzono rozmowy interwencyjno-motywujące odnotowano w powiecie konińskim (280 osób – na 10 000 mieszkańców przypadało 21,55 takich osób).</w:t>
      </w:r>
    </w:p>
    <w:p w14:paraId="67AA8761" w14:textId="73B99312" w:rsidR="00AF7C68" w:rsidRPr="00D93575" w:rsidRDefault="00AF7C68" w:rsidP="00D37D63">
      <w:pPr>
        <w:pStyle w:val="Legenda"/>
        <w:spacing w:line="276" w:lineRule="auto"/>
      </w:pPr>
      <w:bookmarkStart w:id="98" w:name="_Toc111121572"/>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35</w:t>
      </w:r>
      <w:r w:rsidR="00431582">
        <w:rPr>
          <w:noProof/>
        </w:rPr>
        <w:fldChar w:fldCharType="end"/>
      </w:r>
      <w:r w:rsidRPr="00D93575">
        <w:t>. Liczba osób, z którymi gminne komisje rozwiązywania problemów alkoholowych przeprowadziły rozmowy interwencyjno-motywujące</w:t>
      </w:r>
      <w:bookmarkEnd w:id="98"/>
    </w:p>
    <w:tbl>
      <w:tblPr>
        <w:tblStyle w:val="Tabela-Siatka"/>
        <w:tblW w:w="5000" w:type="pct"/>
        <w:tblLook w:val="04A0" w:firstRow="1" w:lastRow="0" w:firstColumn="1" w:lastColumn="0" w:noHBand="0" w:noVBand="1"/>
      </w:tblPr>
      <w:tblGrid>
        <w:gridCol w:w="2429"/>
        <w:gridCol w:w="661"/>
        <w:gridCol w:w="661"/>
        <w:gridCol w:w="690"/>
        <w:gridCol w:w="661"/>
        <w:gridCol w:w="661"/>
        <w:gridCol w:w="661"/>
        <w:gridCol w:w="1480"/>
        <w:gridCol w:w="1158"/>
      </w:tblGrid>
      <w:tr w:rsidR="009719EB" w:rsidRPr="009719EB" w14:paraId="531576AC" w14:textId="77777777" w:rsidTr="00E772AD">
        <w:trPr>
          <w:trHeight w:val="864"/>
        </w:trPr>
        <w:tc>
          <w:tcPr>
            <w:tcW w:w="1349" w:type="pct"/>
            <w:shd w:val="clear" w:color="auto" w:fill="DEEAF6" w:themeFill="accent5" w:themeFillTint="33"/>
            <w:noWrap/>
            <w:vAlign w:val="center"/>
            <w:hideMark/>
          </w:tcPr>
          <w:p w14:paraId="1418737A" w14:textId="23212E15"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 </w:t>
            </w:r>
            <w:r w:rsidR="00E772AD" w:rsidRPr="00AD35A2">
              <w:rPr>
                <w:b/>
                <w:sz w:val="21"/>
                <w:szCs w:val="21"/>
              </w:rPr>
              <w:t>Wyszczególnienie</w:t>
            </w:r>
          </w:p>
        </w:tc>
        <w:tc>
          <w:tcPr>
            <w:tcW w:w="373" w:type="pct"/>
            <w:shd w:val="clear" w:color="auto" w:fill="DEEAF6" w:themeFill="accent5" w:themeFillTint="33"/>
            <w:vAlign w:val="center"/>
            <w:hideMark/>
          </w:tcPr>
          <w:p w14:paraId="0912BDA1"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2015</w:t>
            </w:r>
          </w:p>
        </w:tc>
        <w:tc>
          <w:tcPr>
            <w:tcW w:w="373" w:type="pct"/>
            <w:shd w:val="clear" w:color="auto" w:fill="DEEAF6" w:themeFill="accent5" w:themeFillTint="33"/>
            <w:vAlign w:val="center"/>
            <w:hideMark/>
          </w:tcPr>
          <w:p w14:paraId="2F0186B5"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2016</w:t>
            </w:r>
          </w:p>
        </w:tc>
        <w:tc>
          <w:tcPr>
            <w:tcW w:w="373" w:type="pct"/>
            <w:shd w:val="clear" w:color="auto" w:fill="DEEAF6" w:themeFill="accent5" w:themeFillTint="33"/>
            <w:vAlign w:val="center"/>
            <w:hideMark/>
          </w:tcPr>
          <w:p w14:paraId="68999096"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2017</w:t>
            </w:r>
          </w:p>
        </w:tc>
        <w:tc>
          <w:tcPr>
            <w:tcW w:w="373" w:type="pct"/>
            <w:shd w:val="clear" w:color="auto" w:fill="DEEAF6" w:themeFill="accent5" w:themeFillTint="33"/>
            <w:vAlign w:val="center"/>
            <w:hideMark/>
          </w:tcPr>
          <w:p w14:paraId="664CCB97"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2018</w:t>
            </w:r>
          </w:p>
        </w:tc>
        <w:tc>
          <w:tcPr>
            <w:tcW w:w="373" w:type="pct"/>
            <w:shd w:val="clear" w:color="auto" w:fill="DEEAF6" w:themeFill="accent5" w:themeFillTint="33"/>
            <w:vAlign w:val="center"/>
            <w:hideMark/>
          </w:tcPr>
          <w:p w14:paraId="2B2B5EC9"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2019</w:t>
            </w:r>
          </w:p>
        </w:tc>
        <w:tc>
          <w:tcPr>
            <w:tcW w:w="373" w:type="pct"/>
            <w:shd w:val="clear" w:color="auto" w:fill="DEEAF6" w:themeFill="accent5" w:themeFillTint="33"/>
            <w:vAlign w:val="center"/>
            <w:hideMark/>
          </w:tcPr>
          <w:p w14:paraId="39E01352"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2020</w:t>
            </w:r>
          </w:p>
        </w:tc>
        <w:tc>
          <w:tcPr>
            <w:tcW w:w="825" w:type="pct"/>
            <w:shd w:val="clear" w:color="auto" w:fill="DEEAF6" w:themeFill="accent5" w:themeFillTint="33"/>
            <w:vAlign w:val="center"/>
            <w:hideMark/>
          </w:tcPr>
          <w:p w14:paraId="64520382"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Dane z 2020 roku na 10 000 mieszkańców</w:t>
            </w:r>
          </w:p>
        </w:tc>
        <w:tc>
          <w:tcPr>
            <w:tcW w:w="587" w:type="pct"/>
            <w:shd w:val="clear" w:color="auto" w:fill="DEEAF6" w:themeFill="accent5" w:themeFillTint="33"/>
            <w:vAlign w:val="center"/>
            <w:hideMark/>
          </w:tcPr>
          <w:p w14:paraId="395D8072"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Zmiana 2015/2020</w:t>
            </w:r>
          </w:p>
        </w:tc>
      </w:tr>
      <w:tr w:rsidR="009719EB" w:rsidRPr="009719EB" w14:paraId="777C0B1A" w14:textId="77777777" w:rsidTr="00E772AD">
        <w:trPr>
          <w:trHeight w:val="288"/>
        </w:trPr>
        <w:tc>
          <w:tcPr>
            <w:tcW w:w="1349" w:type="pct"/>
            <w:noWrap/>
            <w:vAlign w:val="center"/>
            <w:hideMark/>
          </w:tcPr>
          <w:p w14:paraId="7976757B"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Wielkopolska Wschodnia</w:t>
            </w:r>
          </w:p>
        </w:tc>
        <w:tc>
          <w:tcPr>
            <w:tcW w:w="373" w:type="pct"/>
            <w:noWrap/>
            <w:vAlign w:val="center"/>
            <w:hideMark/>
          </w:tcPr>
          <w:p w14:paraId="5085D715"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936</w:t>
            </w:r>
          </w:p>
        </w:tc>
        <w:tc>
          <w:tcPr>
            <w:tcW w:w="373" w:type="pct"/>
            <w:noWrap/>
            <w:vAlign w:val="center"/>
            <w:hideMark/>
          </w:tcPr>
          <w:p w14:paraId="399933F2"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895</w:t>
            </w:r>
          </w:p>
        </w:tc>
        <w:tc>
          <w:tcPr>
            <w:tcW w:w="373" w:type="pct"/>
            <w:noWrap/>
            <w:vAlign w:val="center"/>
            <w:hideMark/>
          </w:tcPr>
          <w:p w14:paraId="456A934B"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1 024</w:t>
            </w:r>
          </w:p>
        </w:tc>
        <w:tc>
          <w:tcPr>
            <w:tcW w:w="373" w:type="pct"/>
            <w:noWrap/>
            <w:vAlign w:val="center"/>
            <w:hideMark/>
          </w:tcPr>
          <w:p w14:paraId="24A18FEC"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961</w:t>
            </w:r>
          </w:p>
        </w:tc>
        <w:tc>
          <w:tcPr>
            <w:tcW w:w="373" w:type="pct"/>
            <w:noWrap/>
            <w:vAlign w:val="center"/>
            <w:hideMark/>
          </w:tcPr>
          <w:p w14:paraId="651B04E2"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854</w:t>
            </w:r>
          </w:p>
        </w:tc>
        <w:tc>
          <w:tcPr>
            <w:tcW w:w="373" w:type="pct"/>
            <w:noWrap/>
            <w:vAlign w:val="center"/>
            <w:hideMark/>
          </w:tcPr>
          <w:p w14:paraId="58973C20"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638</w:t>
            </w:r>
          </w:p>
        </w:tc>
        <w:tc>
          <w:tcPr>
            <w:tcW w:w="825" w:type="pct"/>
            <w:noWrap/>
            <w:vAlign w:val="center"/>
            <w:hideMark/>
          </w:tcPr>
          <w:p w14:paraId="3CEA724A"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14,80</w:t>
            </w:r>
          </w:p>
        </w:tc>
        <w:tc>
          <w:tcPr>
            <w:tcW w:w="587" w:type="pct"/>
            <w:noWrap/>
            <w:vAlign w:val="center"/>
            <w:hideMark/>
          </w:tcPr>
          <w:p w14:paraId="092F527C"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-31,8%</w:t>
            </w:r>
          </w:p>
        </w:tc>
      </w:tr>
      <w:tr w:rsidR="009719EB" w:rsidRPr="009719EB" w14:paraId="168686AD" w14:textId="77777777" w:rsidTr="00E772AD">
        <w:trPr>
          <w:trHeight w:val="288"/>
        </w:trPr>
        <w:tc>
          <w:tcPr>
            <w:tcW w:w="1349" w:type="pct"/>
            <w:noWrap/>
            <w:vAlign w:val="center"/>
            <w:hideMark/>
          </w:tcPr>
          <w:p w14:paraId="6CC2DD27"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m.</w:t>
            </w:r>
            <w:r w:rsidR="0014021F" w:rsidRPr="009719EB">
              <w:rPr>
                <w:rFonts w:eastAsia="Times New Roman"/>
                <w:b/>
                <w:bCs/>
                <w:sz w:val="21"/>
                <w:szCs w:val="21"/>
                <w:lang w:eastAsia="pl-PL"/>
              </w:rPr>
              <w:t xml:space="preserve"> </w:t>
            </w:r>
            <w:r w:rsidRPr="009719EB">
              <w:rPr>
                <w:rFonts w:eastAsia="Times New Roman"/>
                <w:b/>
                <w:bCs/>
                <w:sz w:val="21"/>
                <w:szCs w:val="21"/>
                <w:lang w:eastAsia="pl-PL"/>
              </w:rPr>
              <w:t>Konin</w:t>
            </w:r>
          </w:p>
        </w:tc>
        <w:tc>
          <w:tcPr>
            <w:tcW w:w="373" w:type="pct"/>
            <w:noWrap/>
            <w:vAlign w:val="center"/>
            <w:hideMark/>
          </w:tcPr>
          <w:p w14:paraId="0AAB12FD"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135</w:t>
            </w:r>
          </w:p>
        </w:tc>
        <w:tc>
          <w:tcPr>
            <w:tcW w:w="373" w:type="pct"/>
            <w:noWrap/>
            <w:vAlign w:val="center"/>
            <w:hideMark/>
          </w:tcPr>
          <w:p w14:paraId="60042416"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76</w:t>
            </w:r>
          </w:p>
        </w:tc>
        <w:tc>
          <w:tcPr>
            <w:tcW w:w="373" w:type="pct"/>
            <w:noWrap/>
            <w:vAlign w:val="center"/>
            <w:hideMark/>
          </w:tcPr>
          <w:p w14:paraId="19E95854"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125</w:t>
            </w:r>
          </w:p>
        </w:tc>
        <w:tc>
          <w:tcPr>
            <w:tcW w:w="373" w:type="pct"/>
            <w:noWrap/>
            <w:vAlign w:val="center"/>
            <w:hideMark/>
          </w:tcPr>
          <w:p w14:paraId="27EE5D6B"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141</w:t>
            </w:r>
          </w:p>
        </w:tc>
        <w:tc>
          <w:tcPr>
            <w:tcW w:w="373" w:type="pct"/>
            <w:noWrap/>
            <w:vAlign w:val="center"/>
            <w:hideMark/>
          </w:tcPr>
          <w:p w14:paraId="7E828F9C"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92</w:t>
            </w:r>
          </w:p>
        </w:tc>
        <w:tc>
          <w:tcPr>
            <w:tcW w:w="373" w:type="pct"/>
            <w:noWrap/>
            <w:vAlign w:val="center"/>
            <w:hideMark/>
          </w:tcPr>
          <w:p w14:paraId="71CC4749"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92</w:t>
            </w:r>
          </w:p>
        </w:tc>
        <w:tc>
          <w:tcPr>
            <w:tcW w:w="825" w:type="pct"/>
            <w:noWrap/>
            <w:vAlign w:val="center"/>
            <w:hideMark/>
          </w:tcPr>
          <w:p w14:paraId="44D79FD9"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12,68</w:t>
            </w:r>
          </w:p>
        </w:tc>
        <w:tc>
          <w:tcPr>
            <w:tcW w:w="587" w:type="pct"/>
            <w:noWrap/>
            <w:vAlign w:val="center"/>
            <w:hideMark/>
          </w:tcPr>
          <w:p w14:paraId="1F1C2A11"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-31,9%</w:t>
            </w:r>
          </w:p>
        </w:tc>
      </w:tr>
      <w:tr w:rsidR="009719EB" w:rsidRPr="009719EB" w14:paraId="657E087C" w14:textId="77777777" w:rsidTr="00E772AD">
        <w:trPr>
          <w:trHeight w:val="288"/>
        </w:trPr>
        <w:tc>
          <w:tcPr>
            <w:tcW w:w="1349" w:type="pct"/>
            <w:noWrap/>
            <w:vAlign w:val="center"/>
            <w:hideMark/>
          </w:tcPr>
          <w:p w14:paraId="41E94CAD"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kolski</w:t>
            </w:r>
          </w:p>
        </w:tc>
        <w:tc>
          <w:tcPr>
            <w:tcW w:w="373" w:type="pct"/>
            <w:noWrap/>
            <w:vAlign w:val="center"/>
            <w:hideMark/>
          </w:tcPr>
          <w:p w14:paraId="2E2F5AAC"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149</w:t>
            </w:r>
          </w:p>
        </w:tc>
        <w:tc>
          <w:tcPr>
            <w:tcW w:w="373" w:type="pct"/>
            <w:noWrap/>
            <w:vAlign w:val="center"/>
            <w:hideMark/>
          </w:tcPr>
          <w:p w14:paraId="69B63972"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170</w:t>
            </w:r>
          </w:p>
        </w:tc>
        <w:tc>
          <w:tcPr>
            <w:tcW w:w="373" w:type="pct"/>
            <w:noWrap/>
            <w:vAlign w:val="center"/>
            <w:hideMark/>
          </w:tcPr>
          <w:p w14:paraId="0EC6B6C4"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158</w:t>
            </w:r>
          </w:p>
        </w:tc>
        <w:tc>
          <w:tcPr>
            <w:tcW w:w="373" w:type="pct"/>
            <w:noWrap/>
            <w:vAlign w:val="center"/>
            <w:hideMark/>
          </w:tcPr>
          <w:p w14:paraId="785E235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145</w:t>
            </w:r>
          </w:p>
        </w:tc>
        <w:tc>
          <w:tcPr>
            <w:tcW w:w="373" w:type="pct"/>
            <w:noWrap/>
            <w:vAlign w:val="center"/>
            <w:hideMark/>
          </w:tcPr>
          <w:p w14:paraId="4E7EABE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132</w:t>
            </w:r>
          </w:p>
        </w:tc>
        <w:tc>
          <w:tcPr>
            <w:tcW w:w="373" w:type="pct"/>
            <w:noWrap/>
            <w:vAlign w:val="center"/>
            <w:hideMark/>
          </w:tcPr>
          <w:p w14:paraId="6C959AF3"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112</w:t>
            </w:r>
          </w:p>
        </w:tc>
        <w:tc>
          <w:tcPr>
            <w:tcW w:w="825" w:type="pct"/>
            <w:noWrap/>
            <w:vAlign w:val="center"/>
            <w:hideMark/>
          </w:tcPr>
          <w:p w14:paraId="42665AE8"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13,01</w:t>
            </w:r>
          </w:p>
        </w:tc>
        <w:tc>
          <w:tcPr>
            <w:tcW w:w="587" w:type="pct"/>
            <w:noWrap/>
            <w:vAlign w:val="center"/>
            <w:hideMark/>
          </w:tcPr>
          <w:p w14:paraId="6BBA4F38"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-24,8%</w:t>
            </w:r>
          </w:p>
        </w:tc>
      </w:tr>
      <w:tr w:rsidR="009719EB" w:rsidRPr="009719EB" w14:paraId="3D3B8DFA" w14:textId="77777777" w:rsidTr="00E772AD">
        <w:trPr>
          <w:trHeight w:val="288"/>
        </w:trPr>
        <w:tc>
          <w:tcPr>
            <w:tcW w:w="1349" w:type="pct"/>
            <w:noWrap/>
            <w:vAlign w:val="center"/>
            <w:hideMark/>
          </w:tcPr>
          <w:p w14:paraId="2F1861AD"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koniński</w:t>
            </w:r>
          </w:p>
        </w:tc>
        <w:tc>
          <w:tcPr>
            <w:tcW w:w="373" w:type="pct"/>
            <w:noWrap/>
            <w:vAlign w:val="center"/>
            <w:hideMark/>
          </w:tcPr>
          <w:p w14:paraId="55680183"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397</w:t>
            </w:r>
          </w:p>
        </w:tc>
        <w:tc>
          <w:tcPr>
            <w:tcW w:w="373" w:type="pct"/>
            <w:noWrap/>
            <w:vAlign w:val="center"/>
            <w:hideMark/>
          </w:tcPr>
          <w:p w14:paraId="120EEC5D"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383</w:t>
            </w:r>
          </w:p>
        </w:tc>
        <w:tc>
          <w:tcPr>
            <w:tcW w:w="373" w:type="pct"/>
            <w:noWrap/>
            <w:vAlign w:val="center"/>
            <w:hideMark/>
          </w:tcPr>
          <w:p w14:paraId="618E633B"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413</w:t>
            </w:r>
          </w:p>
        </w:tc>
        <w:tc>
          <w:tcPr>
            <w:tcW w:w="373" w:type="pct"/>
            <w:noWrap/>
            <w:vAlign w:val="center"/>
            <w:hideMark/>
          </w:tcPr>
          <w:p w14:paraId="2E81B829"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392</w:t>
            </w:r>
          </w:p>
        </w:tc>
        <w:tc>
          <w:tcPr>
            <w:tcW w:w="373" w:type="pct"/>
            <w:noWrap/>
            <w:vAlign w:val="center"/>
            <w:hideMark/>
          </w:tcPr>
          <w:p w14:paraId="4182BBAF"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372</w:t>
            </w:r>
          </w:p>
        </w:tc>
        <w:tc>
          <w:tcPr>
            <w:tcW w:w="373" w:type="pct"/>
            <w:noWrap/>
            <w:vAlign w:val="center"/>
            <w:hideMark/>
          </w:tcPr>
          <w:p w14:paraId="4F670AA8"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280</w:t>
            </w:r>
          </w:p>
        </w:tc>
        <w:tc>
          <w:tcPr>
            <w:tcW w:w="825" w:type="pct"/>
            <w:noWrap/>
            <w:vAlign w:val="center"/>
            <w:hideMark/>
          </w:tcPr>
          <w:p w14:paraId="3F109FF4"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21,55</w:t>
            </w:r>
          </w:p>
        </w:tc>
        <w:tc>
          <w:tcPr>
            <w:tcW w:w="587" w:type="pct"/>
            <w:noWrap/>
            <w:vAlign w:val="center"/>
            <w:hideMark/>
          </w:tcPr>
          <w:p w14:paraId="7BD53412"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-29,5%</w:t>
            </w:r>
          </w:p>
        </w:tc>
      </w:tr>
      <w:tr w:rsidR="009719EB" w:rsidRPr="009719EB" w14:paraId="40D30467" w14:textId="77777777" w:rsidTr="00E772AD">
        <w:trPr>
          <w:trHeight w:val="288"/>
        </w:trPr>
        <w:tc>
          <w:tcPr>
            <w:tcW w:w="1349" w:type="pct"/>
            <w:noWrap/>
            <w:vAlign w:val="center"/>
            <w:hideMark/>
          </w:tcPr>
          <w:p w14:paraId="30C277FA"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słupecki</w:t>
            </w:r>
          </w:p>
        </w:tc>
        <w:tc>
          <w:tcPr>
            <w:tcW w:w="373" w:type="pct"/>
            <w:noWrap/>
            <w:vAlign w:val="center"/>
            <w:hideMark/>
          </w:tcPr>
          <w:p w14:paraId="2F81889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101</w:t>
            </w:r>
          </w:p>
        </w:tc>
        <w:tc>
          <w:tcPr>
            <w:tcW w:w="373" w:type="pct"/>
            <w:noWrap/>
            <w:vAlign w:val="center"/>
            <w:hideMark/>
          </w:tcPr>
          <w:p w14:paraId="1761C95F"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87</w:t>
            </w:r>
          </w:p>
        </w:tc>
        <w:tc>
          <w:tcPr>
            <w:tcW w:w="373" w:type="pct"/>
            <w:noWrap/>
            <w:vAlign w:val="center"/>
            <w:hideMark/>
          </w:tcPr>
          <w:p w14:paraId="1D77040D"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115</w:t>
            </w:r>
          </w:p>
        </w:tc>
        <w:tc>
          <w:tcPr>
            <w:tcW w:w="373" w:type="pct"/>
            <w:noWrap/>
            <w:vAlign w:val="center"/>
            <w:hideMark/>
          </w:tcPr>
          <w:p w14:paraId="79E32596"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130</w:t>
            </w:r>
          </w:p>
        </w:tc>
        <w:tc>
          <w:tcPr>
            <w:tcW w:w="373" w:type="pct"/>
            <w:noWrap/>
            <w:vAlign w:val="center"/>
            <w:hideMark/>
          </w:tcPr>
          <w:p w14:paraId="1A25D48B"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121</w:t>
            </w:r>
          </w:p>
        </w:tc>
        <w:tc>
          <w:tcPr>
            <w:tcW w:w="373" w:type="pct"/>
            <w:noWrap/>
            <w:vAlign w:val="center"/>
            <w:hideMark/>
          </w:tcPr>
          <w:p w14:paraId="3857A573"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58</w:t>
            </w:r>
          </w:p>
        </w:tc>
        <w:tc>
          <w:tcPr>
            <w:tcW w:w="825" w:type="pct"/>
            <w:noWrap/>
            <w:vAlign w:val="center"/>
            <w:hideMark/>
          </w:tcPr>
          <w:p w14:paraId="1572F529"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9,84</w:t>
            </w:r>
          </w:p>
        </w:tc>
        <w:tc>
          <w:tcPr>
            <w:tcW w:w="587" w:type="pct"/>
            <w:noWrap/>
            <w:vAlign w:val="center"/>
            <w:hideMark/>
          </w:tcPr>
          <w:p w14:paraId="7633EB33"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-42,6%</w:t>
            </w:r>
          </w:p>
        </w:tc>
      </w:tr>
      <w:tr w:rsidR="009719EB" w:rsidRPr="009719EB" w14:paraId="1AAFCE71" w14:textId="77777777" w:rsidTr="00E772AD">
        <w:trPr>
          <w:trHeight w:val="288"/>
        </w:trPr>
        <w:tc>
          <w:tcPr>
            <w:tcW w:w="1349" w:type="pct"/>
            <w:noWrap/>
            <w:vAlign w:val="center"/>
            <w:hideMark/>
          </w:tcPr>
          <w:p w14:paraId="7A5CCD70"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turecki</w:t>
            </w:r>
          </w:p>
        </w:tc>
        <w:tc>
          <w:tcPr>
            <w:tcW w:w="373" w:type="pct"/>
            <w:noWrap/>
            <w:vAlign w:val="center"/>
            <w:hideMark/>
          </w:tcPr>
          <w:p w14:paraId="554242B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154</w:t>
            </w:r>
          </w:p>
        </w:tc>
        <w:tc>
          <w:tcPr>
            <w:tcW w:w="373" w:type="pct"/>
            <w:noWrap/>
            <w:vAlign w:val="center"/>
            <w:hideMark/>
          </w:tcPr>
          <w:p w14:paraId="6A06383A"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179</w:t>
            </w:r>
          </w:p>
        </w:tc>
        <w:tc>
          <w:tcPr>
            <w:tcW w:w="373" w:type="pct"/>
            <w:noWrap/>
            <w:vAlign w:val="center"/>
            <w:hideMark/>
          </w:tcPr>
          <w:p w14:paraId="0BA7E96E"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213</w:t>
            </w:r>
          </w:p>
        </w:tc>
        <w:tc>
          <w:tcPr>
            <w:tcW w:w="373" w:type="pct"/>
            <w:noWrap/>
            <w:vAlign w:val="center"/>
            <w:hideMark/>
          </w:tcPr>
          <w:p w14:paraId="43B2EB11"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153</w:t>
            </w:r>
          </w:p>
        </w:tc>
        <w:tc>
          <w:tcPr>
            <w:tcW w:w="373" w:type="pct"/>
            <w:noWrap/>
            <w:vAlign w:val="center"/>
            <w:hideMark/>
          </w:tcPr>
          <w:p w14:paraId="41F0B74E"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137</w:t>
            </w:r>
          </w:p>
        </w:tc>
        <w:tc>
          <w:tcPr>
            <w:tcW w:w="373" w:type="pct"/>
            <w:noWrap/>
            <w:vAlign w:val="center"/>
            <w:hideMark/>
          </w:tcPr>
          <w:p w14:paraId="4AB4F3CB"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96</w:t>
            </w:r>
          </w:p>
        </w:tc>
        <w:tc>
          <w:tcPr>
            <w:tcW w:w="825" w:type="pct"/>
            <w:noWrap/>
            <w:vAlign w:val="center"/>
            <w:hideMark/>
          </w:tcPr>
          <w:p w14:paraId="1AF97F0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11,48</w:t>
            </w:r>
          </w:p>
        </w:tc>
        <w:tc>
          <w:tcPr>
            <w:tcW w:w="587" w:type="pct"/>
            <w:noWrap/>
            <w:vAlign w:val="center"/>
            <w:hideMark/>
          </w:tcPr>
          <w:p w14:paraId="708ADF92"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-37,7%</w:t>
            </w:r>
          </w:p>
        </w:tc>
      </w:tr>
    </w:tbl>
    <w:p w14:paraId="658F75D4" w14:textId="77777777" w:rsidR="000F2823" w:rsidRPr="00D93575" w:rsidRDefault="0024230F" w:rsidP="00D37D63">
      <w:pPr>
        <w:pStyle w:val="zrodlo"/>
      </w:pPr>
      <w:r w:rsidRPr="00D93575">
        <w:t xml:space="preserve">Źródło: opracowanie własne na podstawie danych Gminnych </w:t>
      </w:r>
      <w:r w:rsidR="001C4FB5" w:rsidRPr="00D93575">
        <w:br/>
      </w:r>
      <w:r w:rsidRPr="00D93575">
        <w:t>Komisji ds. Rozwiązywania Problemów Alkoholowych</w:t>
      </w:r>
    </w:p>
    <w:p w14:paraId="4BA8295F" w14:textId="0A78E8C5" w:rsidR="000F2823" w:rsidRPr="00D93575" w:rsidRDefault="000F2823" w:rsidP="00D37D63">
      <w:pPr>
        <w:spacing w:line="276" w:lineRule="auto"/>
      </w:pPr>
      <w:r w:rsidRPr="00D93575">
        <w:t>Dane gminnych komisji rozwiązywania problemów alkoholowych wskazują na fakt, iż zmniejszeniu uległa także liczba osób kierowanych na terapie w Wielkopolsce Wschodniej – w 2020 roku na leczenie skierowano o 60,3% mniej osób aniżeli w 2015 roku. Najwięcej osób skierowano na terapie w powiecie kolskim (44 osoby). Biorąc pod uwagę wysokość</w:t>
      </w:r>
      <w:r w:rsidR="007C563C">
        <w:t xml:space="preserve"> </w:t>
      </w:r>
      <w:r w:rsidRPr="00D93575">
        <w:t xml:space="preserve">wskaźnika informującego o tym, ile osób skierowanych na terapie przypadało na 10 000 mieszkańców dostrzega się, iż jego wartość była najwyższa w powiecie słupeckim (5,43). Co istotne, w 2020 roku w powiecie konińskim skierowano na terapie o 40,7% osób więcej niż w </w:t>
      </w:r>
      <w:r w:rsidRPr="00D93575">
        <w:lastRenderedPageBreak/>
        <w:t xml:space="preserve">2015 roku – jest to jedyny odnotowany wzrost (w pozostałych powiatach liczba osób kierowanych na terapie zmniejszyła się względem roku bazowego). </w:t>
      </w:r>
    </w:p>
    <w:p w14:paraId="0D47F5CF" w14:textId="1CB8E3EB" w:rsidR="004E11B4" w:rsidRPr="00D93575" w:rsidRDefault="004E11B4" w:rsidP="00D37D63">
      <w:pPr>
        <w:pStyle w:val="Legenda"/>
        <w:spacing w:line="276" w:lineRule="auto"/>
      </w:pPr>
      <w:bookmarkStart w:id="99" w:name="_Toc111121573"/>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36</w:t>
      </w:r>
      <w:r w:rsidR="00431582">
        <w:rPr>
          <w:noProof/>
        </w:rPr>
        <w:fldChar w:fldCharType="end"/>
      </w:r>
      <w:r w:rsidRPr="00D93575">
        <w:t>. Liczba osób kierowanych na terapie w Wielkopolsce Wschodniej</w:t>
      </w:r>
      <w:r w:rsidR="00FA6DD5" w:rsidRPr="00D93575">
        <w:t xml:space="preserve"> w latach 2015-2020 wraz z dynamiką zmian (2015/2020)</w:t>
      </w:r>
      <w:bookmarkEnd w:id="99"/>
    </w:p>
    <w:tbl>
      <w:tblPr>
        <w:tblStyle w:val="Tabela-Siatka"/>
        <w:tblW w:w="5000" w:type="pct"/>
        <w:tblLook w:val="04A0" w:firstRow="1" w:lastRow="0" w:firstColumn="1" w:lastColumn="0" w:noHBand="0" w:noVBand="1"/>
      </w:tblPr>
      <w:tblGrid>
        <w:gridCol w:w="2410"/>
        <w:gridCol w:w="668"/>
        <w:gridCol w:w="670"/>
        <w:gridCol w:w="670"/>
        <w:gridCol w:w="670"/>
        <w:gridCol w:w="670"/>
        <w:gridCol w:w="670"/>
        <w:gridCol w:w="1476"/>
        <w:gridCol w:w="1158"/>
      </w:tblGrid>
      <w:tr w:rsidR="009719EB" w:rsidRPr="009719EB" w14:paraId="6158164B" w14:textId="77777777" w:rsidTr="00E772AD">
        <w:trPr>
          <w:trHeight w:val="864"/>
        </w:trPr>
        <w:tc>
          <w:tcPr>
            <w:tcW w:w="1267" w:type="pct"/>
            <w:shd w:val="clear" w:color="auto" w:fill="DEEAF6" w:themeFill="accent5" w:themeFillTint="33"/>
            <w:noWrap/>
            <w:vAlign w:val="center"/>
            <w:hideMark/>
          </w:tcPr>
          <w:p w14:paraId="1CADC6F1" w14:textId="4AF19194"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 </w:t>
            </w:r>
            <w:r w:rsidR="00E772AD" w:rsidRPr="00AD35A2">
              <w:rPr>
                <w:b/>
                <w:sz w:val="21"/>
                <w:szCs w:val="21"/>
              </w:rPr>
              <w:t>Wyszczególnienie</w:t>
            </w:r>
          </w:p>
        </w:tc>
        <w:tc>
          <w:tcPr>
            <w:tcW w:w="385" w:type="pct"/>
            <w:shd w:val="clear" w:color="auto" w:fill="DEEAF6" w:themeFill="accent5" w:themeFillTint="33"/>
            <w:vAlign w:val="center"/>
            <w:hideMark/>
          </w:tcPr>
          <w:p w14:paraId="51B5BCA1"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2015</w:t>
            </w:r>
          </w:p>
        </w:tc>
        <w:tc>
          <w:tcPr>
            <w:tcW w:w="386" w:type="pct"/>
            <w:shd w:val="clear" w:color="auto" w:fill="DEEAF6" w:themeFill="accent5" w:themeFillTint="33"/>
            <w:vAlign w:val="center"/>
            <w:hideMark/>
          </w:tcPr>
          <w:p w14:paraId="4412455A"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2016</w:t>
            </w:r>
          </w:p>
        </w:tc>
        <w:tc>
          <w:tcPr>
            <w:tcW w:w="386" w:type="pct"/>
            <w:shd w:val="clear" w:color="auto" w:fill="DEEAF6" w:themeFill="accent5" w:themeFillTint="33"/>
            <w:vAlign w:val="center"/>
            <w:hideMark/>
          </w:tcPr>
          <w:p w14:paraId="0BFB77DF"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2017</w:t>
            </w:r>
          </w:p>
        </w:tc>
        <w:tc>
          <w:tcPr>
            <w:tcW w:w="386" w:type="pct"/>
            <w:shd w:val="clear" w:color="auto" w:fill="DEEAF6" w:themeFill="accent5" w:themeFillTint="33"/>
            <w:vAlign w:val="center"/>
            <w:hideMark/>
          </w:tcPr>
          <w:p w14:paraId="49326840"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2018</w:t>
            </w:r>
          </w:p>
        </w:tc>
        <w:tc>
          <w:tcPr>
            <w:tcW w:w="386" w:type="pct"/>
            <w:shd w:val="clear" w:color="auto" w:fill="DEEAF6" w:themeFill="accent5" w:themeFillTint="33"/>
            <w:vAlign w:val="center"/>
            <w:hideMark/>
          </w:tcPr>
          <w:p w14:paraId="2DD6289B"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2019</w:t>
            </w:r>
          </w:p>
        </w:tc>
        <w:tc>
          <w:tcPr>
            <w:tcW w:w="386" w:type="pct"/>
            <w:shd w:val="clear" w:color="auto" w:fill="DEEAF6" w:themeFill="accent5" w:themeFillTint="33"/>
            <w:vAlign w:val="center"/>
            <w:hideMark/>
          </w:tcPr>
          <w:p w14:paraId="0BE0957C"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2020</w:t>
            </w:r>
          </w:p>
        </w:tc>
        <w:tc>
          <w:tcPr>
            <w:tcW w:w="831" w:type="pct"/>
            <w:shd w:val="clear" w:color="auto" w:fill="DEEAF6" w:themeFill="accent5" w:themeFillTint="33"/>
            <w:vAlign w:val="center"/>
            <w:hideMark/>
          </w:tcPr>
          <w:p w14:paraId="41D35AFD"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Dane z 2020 roku na 10 000 mieszkańców</w:t>
            </w:r>
          </w:p>
        </w:tc>
        <w:tc>
          <w:tcPr>
            <w:tcW w:w="587" w:type="pct"/>
            <w:shd w:val="clear" w:color="auto" w:fill="DEEAF6" w:themeFill="accent5" w:themeFillTint="33"/>
            <w:vAlign w:val="center"/>
            <w:hideMark/>
          </w:tcPr>
          <w:p w14:paraId="64566470" w14:textId="77777777" w:rsidR="000F2823" w:rsidRPr="009719EB" w:rsidRDefault="000F2823" w:rsidP="00D37D63">
            <w:pPr>
              <w:suppressAutoHyphens w:val="0"/>
              <w:spacing w:after="0" w:line="276" w:lineRule="auto"/>
              <w:jc w:val="center"/>
              <w:rPr>
                <w:rFonts w:eastAsia="Times New Roman"/>
                <w:b/>
                <w:bCs/>
                <w:sz w:val="21"/>
                <w:szCs w:val="21"/>
                <w:lang w:eastAsia="pl-PL"/>
              </w:rPr>
            </w:pPr>
            <w:r w:rsidRPr="009719EB">
              <w:rPr>
                <w:rFonts w:eastAsia="Times New Roman"/>
                <w:b/>
                <w:bCs/>
                <w:sz w:val="21"/>
                <w:szCs w:val="21"/>
                <w:lang w:eastAsia="pl-PL"/>
              </w:rPr>
              <w:t>Zmiana 2015/2020</w:t>
            </w:r>
          </w:p>
        </w:tc>
      </w:tr>
      <w:tr w:rsidR="009719EB" w:rsidRPr="009719EB" w14:paraId="5F533AB7" w14:textId="77777777" w:rsidTr="00E772AD">
        <w:trPr>
          <w:trHeight w:val="288"/>
        </w:trPr>
        <w:tc>
          <w:tcPr>
            <w:tcW w:w="1267" w:type="pct"/>
            <w:noWrap/>
            <w:vAlign w:val="center"/>
            <w:hideMark/>
          </w:tcPr>
          <w:p w14:paraId="0B5C33E2"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Wielkopolska Wschodnia</w:t>
            </w:r>
          </w:p>
        </w:tc>
        <w:tc>
          <w:tcPr>
            <w:tcW w:w="385" w:type="pct"/>
            <w:noWrap/>
            <w:vAlign w:val="center"/>
            <w:hideMark/>
          </w:tcPr>
          <w:p w14:paraId="6B3F2982"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448</w:t>
            </w:r>
          </w:p>
        </w:tc>
        <w:tc>
          <w:tcPr>
            <w:tcW w:w="386" w:type="pct"/>
            <w:noWrap/>
            <w:vAlign w:val="center"/>
            <w:hideMark/>
          </w:tcPr>
          <w:p w14:paraId="71285A35"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431</w:t>
            </w:r>
          </w:p>
        </w:tc>
        <w:tc>
          <w:tcPr>
            <w:tcW w:w="386" w:type="pct"/>
            <w:noWrap/>
            <w:vAlign w:val="center"/>
            <w:hideMark/>
          </w:tcPr>
          <w:p w14:paraId="3419985E"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272</w:t>
            </w:r>
          </w:p>
        </w:tc>
        <w:tc>
          <w:tcPr>
            <w:tcW w:w="386" w:type="pct"/>
            <w:noWrap/>
            <w:vAlign w:val="center"/>
            <w:hideMark/>
          </w:tcPr>
          <w:p w14:paraId="54F72464"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287</w:t>
            </w:r>
          </w:p>
        </w:tc>
        <w:tc>
          <w:tcPr>
            <w:tcW w:w="386" w:type="pct"/>
            <w:noWrap/>
            <w:vAlign w:val="center"/>
            <w:hideMark/>
          </w:tcPr>
          <w:p w14:paraId="283BECCB"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285</w:t>
            </w:r>
          </w:p>
        </w:tc>
        <w:tc>
          <w:tcPr>
            <w:tcW w:w="386" w:type="pct"/>
            <w:noWrap/>
            <w:vAlign w:val="center"/>
            <w:hideMark/>
          </w:tcPr>
          <w:p w14:paraId="1DF7E0C5"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178</w:t>
            </w:r>
          </w:p>
        </w:tc>
        <w:tc>
          <w:tcPr>
            <w:tcW w:w="831" w:type="pct"/>
            <w:noWrap/>
            <w:vAlign w:val="center"/>
            <w:hideMark/>
          </w:tcPr>
          <w:p w14:paraId="4976A1CF"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4,13</w:t>
            </w:r>
          </w:p>
        </w:tc>
        <w:tc>
          <w:tcPr>
            <w:tcW w:w="587" w:type="pct"/>
            <w:noWrap/>
            <w:vAlign w:val="center"/>
            <w:hideMark/>
          </w:tcPr>
          <w:p w14:paraId="672A5D89" w14:textId="77777777" w:rsidR="000F2823" w:rsidRPr="009719EB" w:rsidRDefault="000F2823" w:rsidP="00E772AD">
            <w:pPr>
              <w:suppressAutoHyphens w:val="0"/>
              <w:spacing w:after="0" w:line="276" w:lineRule="auto"/>
              <w:jc w:val="right"/>
              <w:rPr>
                <w:rFonts w:eastAsia="Times New Roman"/>
                <w:b/>
                <w:bCs/>
                <w:sz w:val="21"/>
                <w:szCs w:val="21"/>
                <w:lang w:eastAsia="pl-PL"/>
              </w:rPr>
            </w:pPr>
            <w:r w:rsidRPr="009719EB">
              <w:rPr>
                <w:rFonts w:eastAsia="Times New Roman"/>
                <w:b/>
                <w:bCs/>
                <w:sz w:val="21"/>
                <w:szCs w:val="21"/>
                <w:lang w:eastAsia="pl-PL"/>
              </w:rPr>
              <w:t>-60,3%</w:t>
            </w:r>
          </w:p>
        </w:tc>
      </w:tr>
      <w:tr w:rsidR="009719EB" w:rsidRPr="009719EB" w14:paraId="23F19925" w14:textId="77777777" w:rsidTr="00E772AD">
        <w:trPr>
          <w:trHeight w:val="288"/>
        </w:trPr>
        <w:tc>
          <w:tcPr>
            <w:tcW w:w="1267" w:type="pct"/>
            <w:noWrap/>
            <w:vAlign w:val="center"/>
            <w:hideMark/>
          </w:tcPr>
          <w:p w14:paraId="1700788B"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m.</w:t>
            </w:r>
            <w:r w:rsidR="0014021F" w:rsidRPr="009719EB">
              <w:rPr>
                <w:rFonts w:eastAsia="Times New Roman"/>
                <w:b/>
                <w:bCs/>
                <w:sz w:val="21"/>
                <w:szCs w:val="21"/>
                <w:lang w:eastAsia="pl-PL"/>
              </w:rPr>
              <w:t xml:space="preserve"> </w:t>
            </w:r>
            <w:r w:rsidRPr="009719EB">
              <w:rPr>
                <w:rFonts w:eastAsia="Times New Roman"/>
                <w:b/>
                <w:bCs/>
                <w:sz w:val="21"/>
                <w:szCs w:val="21"/>
                <w:lang w:eastAsia="pl-PL"/>
              </w:rPr>
              <w:t>Konin</w:t>
            </w:r>
          </w:p>
        </w:tc>
        <w:tc>
          <w:tcPr>
            <w:tcW w:w="385" w:type="pct"/>
            <w:noWrap/>
            <w:vAlign w:val="center"/>
            <w:hideMark/>
          </w:tcPr>
          <w:p w14:paraId="081D1BDB"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219</w:t>
            </w:r>
          </w:p>
        </w:tc>
        <w:tc>
          <w:tcPr>
            <w:tcW w:w="386" w:type="pct"/>
            <w:noWrap/>
            <w:vAlign w:val="center"/>
            <w:hideMark/>
          </w:tcPr>
          <w:p w14:paraId="5FC24C3D"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160</w:t>
            </w:r>
          </w:p>
        </w:tc>
        <w:tc>
          <w:tcPr>
            <w:tcW w:w="386" w:type="pct"/>
            <w:noWrap/>
            <w:vAlign w:val="center"/>
            <w:hideMark/>
          </w:tcPr>
          <w:p w14:paraId="3BF3BC64"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52</w:t>
            </w:r>
          </w:p>
        </w:tc>
        <w:tc>
          <w:tcPr>
            <w:tcW w:w="386" w:type="pct"/>
            <w:noWrap/>
            <w:vAlign w:val="center"/>
            <w:hideMark/>
          </w:tcPr>
          <w:p w14:paraId="108F2851"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87</w:t>
            </w:r>
          </w:p>
        </w:tc>
        <w:tc>
          <w:tcPr>
            <w:tcW w:w="386" w:type="pct"/>
            <w:noWrap/>
            <w:vAlign w:val="center"/>
            <w:hideMark/>
          </w:tcPr>
          <w:p w14:paraId="5F0A52B0"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87</w:t>
            </w:r>
          </w:p>
        </w:tc>
        <w:tc>
          <w:tcPr>
            <w:tcW w:w="386" w:type="pct"/>
            <w:noWrap/>
            <w:vAlign w:val="center"/>
            <w:hideMark/>
          </w:tcPr>
          <w:p w14:paraId="2A130AAC"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24</w:t>
            </w:r>
          </w:p>
        </w:tc>
        <w:tc>
          <w:tcPr>
            <w:tcW w:w="831" w:type="pct"/>
            <w:noWrap/>
            <w:vAlign w:val="center"/>
            <w:hideMark/>
          </w:tcPr>
          <w:p w14:paraId="378D2F11"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3,31</w:t>
            </w:r>
          </w:p>
        </w:tc>
        <w:tc>
          <w:tcPr>
            <w:tcW w:w="587" w:type="pct"/>
            <w:noWrap/>
            <w:vAlign w:val="center"/>
            <w:hideMark/>
          </w:tcPr>
          <w:p w14:paraId="3E537D10"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-89,0%</w:t>
            </w:r>
          </w:p>
        </w:tc>
      </w:tr>
      <w:tr w:rsidR="009719EB" w:rsidRPr="009719EB" w14:paraId="459BBB85" w14:textId="77777777" w:rsidTr="00E772AD">
        <w:trPr>
          <w:trHeight w:val="288"/>
        </w:trPr>
        <w:tc>
          <w:tcPr>
            <w:tcW w:w="1267" w:type="pct"/>
            <w:noWrap/>
            <w:vAlign w:val="center"/>
            <w:hideMark/>
          </w:tcPr>
          <w:p w14:paraId="068CDB1D"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kolski</w:t>
            </w:r>
          </w:p>
        </w:tc>
        <w:tc>
          <w:tcPr>
            <w:tcW w:w="385" w:type="pct"/>
            <w:noWrap/>
            <w:vAlign w:val="center"/>
            <w:hideMark/>
          </w:tcPr>
          <w:p w14:paraId="64BEA3A0"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90</w:t>
            </w:r>
          </w:p>
        </w:tc>
        <w:tc>
          <w:tcPr>
            <w:tcW w:w="386" w:type="pct"/>
            <w:noWrap/>
            <w:vAlign w:val="center"/>
            <w:hideMark/>
          </w:tcPr>
          <w:p w14:paraId="009824E5"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93</w:t>
            </w:r>
          </w:p>
        </w:tc>
        <w:tc>
          <w:tcPr>
            <w:tcW w:w="386" w:type="pct"/>
            <w:noWrap/>
            <w:vAlign w:val="center"/>
            <w:hideMark/>
          </w:tcPr>
          <w:p w14:paraId="67CC0AA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58</w:t>
            </w:r>
          </w:p>
        </w:tc>
        <w:tc>
          <w:tcPr>
            <w:tcW w:w="386" w:type="pct"/>
            <w:noWrap/>
            <w:vAlign w:val="center"/>
            <w:hideMark/>
          </w:tcPr>
          <w:p w14:paraId="19C1A1FB"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50</w:t>
            </w:r>
          </w:p>
        </w:tc>
        <w:tc>
          <w:tcPr>
            <w:tcW w:w="386" w:type="pct"/>
            <w:noWrap/>
            <w:vAlign w:val="center"/>
            <w:hideMark/>
          </w:tcPr>
          <w:p w14:paraId="346FDC0C"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48</w:t>
            </w:r>
          </w:p>
        </w:tc>
        <w:tc>
          <w:tcPr>
            <w:tcW w:w="386" w:type="pct"/>
            <w:noWrap/>
            <w:vAlign w:val="center"/>
            <w:hideMark/>
          </w:tcPr>
          <w:p w14:paraId="4259853C"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44</w:t>
            </w:r>
          </w:p>
        </w:tc>
        <w:tc>
          <w:tcPr>
            <w:tcW w:w="831" w:type="pct"/>
            <w:noWrap/>
            <w:vAlign w:val="center"/>
            <w:hideMark/>
          </w:tcPr>
          <w:p w14:paraId="7F593692"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5,11</w:t>
            </w:r>
          </w:p>
        </w:tc>
        <w:tc>
          <w:tcPr>
            <w:tcW w:w="587" w:type="pct"/>
            <w:noWrap/>
            <w:vAlign w:val="center"/>
            <w:hideMark/>
          </w:tcPr>
          <w:p w14:paraId="1C8F6ED6"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-51,1%</w:t>
            </w:r>
          </w:p>
        </w:tc>
      </w:tr>
      <w:tr w:rsidR="009719EB" w:rsidRPr="009719EB" w14:paraId="090C52ED" w14:textId="77777777" w:rsidTr="00E772AD">
        <w:trPr>
          <w:trHeight w:val="288"/>
        </w:trPr>
        <w:tc>
          <w:tcPr>
            <w:tcW w:w="1267" w:type="pct"/>
            <w:noWrap/>
            <w:vAlign w:val="center"/>
            <w:hideMark/>
          </w:tcPr>
          <w:p w14:paraId="0275A481"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koniński</w:t>
            </w:r>
          </w:p>
        </w:tc>
        <w:tc>
          <w:tcPr>
            <w:tcW w:w="385" w:type="pct"/>
            <w:noWrap/>
            <w:vAlign w:val="center"/>
            <w:hideMark/>
          </w:tcPr>
          <w:p w14:paraId="76348B6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27</w:t>
            </w:r>
          </w:p>
        </w:tc>
        <w:tc>
          <w:tcPr>
            <w:tcW w:w="386" w:type="pct"/>
            <w:noWrap/>
            <w:vAlign w:val="center"/>
            <w:hideMark/>
          </w:tcPr>
          <w:p w14:paraId="58D4E482"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41</w:t>
            </w:r>
          </w:p>
        </w:tc>
        <w:tc>
          <w:tcPr>
            <w:tcW w:w="386" w:type="pct"/>
            <w:noWrap/>
            <w:vAlign w:val="center"/>
            <w:hideMark/>
          </w:tcPr>
          <w:p w14:paraId="7A4F23F8"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45</w:t>
            </w:r>
          </w:p>
        </w:tc>
        <w:tc>
          <w:tcPr>
            <w:tcW w:w="386" w:type="pct"/>
            <w:noWrap/>
            <w:vAlign w:val="center"/>
            <w:hideMark/>
          </w:tcPr>
          <w:p w14:paraId="4923CBA4"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38</w:t>
            </w:r>
          </w:p>
        </w:tc>
        <w:tc>
          <w:tcPr>
            <w:tcW w:w="386" w:type="pct"/>
            <w:noWrap/>
            <w:vAlign w:val="center"/>
            <w:hideMark/>
          </w:tcPr>
          <w:p w14:paraId="7D4837CE"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50</w:t>
            </w:r>
          </w:p>
        </w:tc>
        <w:tc>
          <w:tcPr>
            <w:tcW w:w="386" w:type="pct"/>
            <w:noWrap/>
            <w:vAlign w:val="center"/>
            <w:hideMark/>
          </w:tcPr>
          <w:p w14:paraId="5691C2E2"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38</w:t>
            </w:r>
          </w:p>
        </w:tc>
        <w:tc>
          <w:tcPr>
            <w:tcW w:w="831" w:type="pct"/>
            <w:noWrap/>
            <w:vAlign w:val="center"/>
            <w:hideMark/>
          </w:tcPr>
          <w:p w14:paraId="30EE4B6B"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2,93</w:t>
            </w:r>
          </w:p>
        </w:tc>
        <w:tc>
          <w:tcPr>
            <w:tcW w:w="587" w:type="pct"/>
            <w:noWrap/>
            <w:vAlign w:val="center"/>
            <w:hideMark/>
          </w:tcPr>
          <w:p w14:paraId="40D01041"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40,7%</w:t>
            </w:r>
          </w:p>
        </w:tc>
      </w:tr>
      <w:tr w:rsidR="009719EB" w:rsidRPr="009719EB" w14:paraId="3CD791BB" w14:textId="77777777" w:rsidTr="00E772AD">
        <w:trPr>
          <w:trHeight w:val="288"/>
        </w:trPr>
        <w:tc>
          <w:tcPr>
            <w:tcW w:w="1267" w:type="pct"/>
            <w:noWrap/>
            <w:vAlign w:val="center"/>
            <w:hideMark/>
          </w:tcPr>
          <w:p w14:paraId="38D60240"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słupecki</w:t>
            </w:r>
          </w:p>
        </w:tc>
        <w:tc>
          <w:tcPr>
            <w:tcW w:w="385" w:type="pct"/>
            <w:noWrap/>
            <w:vAlign w:val="center"/>
            <w:hideMark/>
          </w:tcPr>
          <w:p w14:paraId="052114EA"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39</w:t>
            </w:r>
          </w:p>
        </w:tc>
        <w:tc>
          <w:tcPr>
            <w:tcW w:w="386" w:type="pct"/>
            <w:noWrap/>
            <w:vAlign w:val="center"/>
            <w:hideMark/>
          </w:tcPr>
          <w:p w14:paraId="612C094E"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62</w:t>
            </w:r>
          </w:p>
        </w:tc>
        <w:tc>
          <w:tcPr>
            <w:tcW w:w="386" w:type="pct"/>
            <w:noWrap/>
            <w:vAlign w:val="center"/>
            <w:hideMark/>
          </w:tcPr>
          <w:p w14:paraId="716DED4B"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36</w:t>
            </w:r>
          </w:p>
        </w:tc>
        <w:tc>
          <w:tcPr>
            <w:tcW w:w="386" w:type="pct"/>
            <w:noWrap/>
            <w:vAlign w:val="center"/>
            <w:hideMark/>
          </w:tcPr>
          <w:p w14:paraId="21354F08"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43</w:t>
            </w:r>
          </w:p>
        </w:tc>
        <w:tc>
          <w:tcPr>
            <w:tcW w:w="386" w:type="pct"/>
            <w:noWrap/>
            <w:vAlign w:val="center"/>
            <w:hideMark/>
          </w:tcPr>
          <w:p w14:paraId="1525B841"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36</w:t>
            </w:r>
          </w:p>
        </w:tc>
        <w:tc>
          <w:tcPr>
            <w:tcW w:w="386" w:type="pct"/>
            <w:noWrap/>
            <w:vAlign w:val="center"/>
            <w:hideMark/>
          </w:tcPr>
          <w:p w14:paraId="631A60FD"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32</w:t>
            </w:r>
          </w:p>
        </w:tc>
        <w:tc>
          <w:tcPr>
            <w:tcW w:w="831" w:type="pct"/>
            <w:noWrap/>
            <w:vAlign w:val="center"/>
            <w:hideMark/>
          </w:tcPr>
          <w:p w14:paraId="0607BFC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5,43</w:t>
            </w:r>
          </w:p>
        </w:tc>
        <w:tc>
          <w:tcPr>
            <w:tcW w:w="587" w:type="pct"/>
            <w:noWrap/>
            <w:vAlign w:val="center"/>
            <w:hideMark/>
          </w:tcPr>
          <w:p w14:paraId="7254DE0D"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-17,9%</w:t>
            </w:r>
          </w:p>
        </w:tc>
      </w:tr>
      <w:tr w:rsidR="009719EB" w:rsidRPr="009719EB" w14:paraId="1F8C66EF" w14:textId="77777777" w:rsidTr="00E772AD">
        <w:trPr>
          <w:trHeight w:val="288"/>
        </w:trPr>
        <w:tc>
          <w:tcPr>
            <w:tcW w:w="1267" w:type="pct"/>
            <w:noWrap/>
            <w:vAlign w:val="center"/>
            <w:hideMark/>
          </w:tcPr>
          <w:p w14:paraId="34FE9A43" w14:textId="77777777" w:rsidR="000F2823" w:rsidRPr="009719EB" w:rsidRDefault="000F2823" w:rsidP="00D37D63">
            <w:pPr>
              <w:suppressAutoHyphens w:val="0"/>
              <w:spacing w:after="0" w:line="276" w:lineRule="auto"/>
              <w:rPr>
                <w:rFonts w:eastAsia="Times New Roman"/>
                <w:b/>
                <w:bCs/>
                <w:sz w:val="21"/>
                <w:szCs w:val="21"/>
                <w:lang w:eastAsia="pl-PL"/>
              </w:rPr>
            </w:pPr>
            <w:r w:rsidRPr="009719EB">
              <w:rPr>
                <w:rFonts w:eastAsia="Times New Roman"/>
                <w:b/>
                <w:bCs/>
                <w:sz w:val="21"/>
                <w:szCs w:val="21"/>
                <w:lang w:eastAsia="pl-PL"/>
              </w:rPr>
              <w:t>Powiat turecki</w:t>
            </w:r>
          </w:p>
        </w:tc>
        <w:tc>
          <w:tcPr>
            <w:tcW w:w="385" w:type="pct"/>
            <w:noWrap/>
            <w:vAlign w:val="center"/>
            <w:hideMark/>
          </w:tcPr>
          <w:p w14:paraId="2670C253"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73</w:t>
            </w:r>
          </w:p>
        </w:tc>
        <w:tc>
          <w:tcPr>
            <w:tcW w:w="386" w:type="pct"/>
            <w:noWrap/>
            <w:vAlign w:val="center"/>
            <w:hideMark/>
          </w:tcPr>
          <w:p w14:paraId="4EDBB6A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75</w:t>
            </w:r>
          </w:p>
        </w:tc>
        <w:tc>
          <w:tcPr>
            <w:tcW w:w="386" w:type="pct"/>
            <w:noWrap/>
            <w:vAlign w:val="center"/>
            <w:hideMark/>
          </w:tcPr>
          <w:p w14:paraId="5DFB0FF7"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81</w:t>
            </w:r>
          </w:p>
        </w:tc>
        <w:tc>
          <w:tcPr>
            <w:tcW w:w="386" w:type="pct"/>
            <w:noWrap/>
            <w:vAlign w:val="center"/>
            <w:hideMark/>
          </w:tcPr>
          <w:p w14:paraId="03A054C5"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69</w:t>
            </w:r>
          </w:p>
        </w:tc>
        <w:tc>
          <w:tcPr>
            <w:tcW w:w="386" w:type="pct"/>
            <w:noWrap/>
            <w:vAlign w:val="center"/>
            <w:hideMark/>
          </w:tcPr>
          <w:p w14:paraId="38E0BB78"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64</w:t>
            </w:r>
          </w:p>
        </w:tc>
        <w:tc>
          <w:tcPr>
            <w:tcW w:w="386" w:type="pct"/>
            <w:noWrap/>
            <w:vAlign w:val="center"/>
            <w:hideMark/>
          </w:tcPr>
          <w:p w14:paraId="2084C363"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40</w:t>
            </w:r>
          </w:p>
        </w:tc>
        <w:tc>
          <w:tcPr>
            <w:tcW w:w="831" w:type="pct"/>
            <w:noWrap/>
            <w:vAlign w:val="center"/>
            <w:hideMark/>
          </w:tcPr>
          <w:p w14:paraId="204869CF"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4,78</w:t>
            </w:r>
          </w:p>
        </w:tc>
        <w:tc>
          <w:tcPr>
            <w:tcW w:w="587" w:type="pct"/>
            <w:noWrap/>
            <w:vAlign w:val="center"/>
            <w:hideMark/>
          </w:tcPr>
          <w:p w14:paraId="150FF08F" w14:textId="77777777" w:rsidR="000F2823" w:rsidRPr="009719EB" w:rsidRDefault="000F2823" w:rsidP="00E772AD">
            <w:pPr>
              <w:suppressAutoHyphens w:val="0"/>
              <w:spacing w:after="0" w:line="276" w:lineRule="auto"/>
              <w:jc w:val="right"/>
              <w:rPr>
                <w:rFonts w:eastAsia="Times New Roman"/>
                <w:sz w:val="21"/>
                <w:szCs w:val="21"/>
                <w:lang w:eastAsia="pl-PL"/>
              </w:rPr>
            </w:pPr>
            <w:r w:rsidRPr="009719EB">
              <w:rPr>
                <w:rFonts w:eastAsia="Times New Roman"/>
                <w:sz w:val="21"/>
                <w:szCs w:val="21"/>
                <w:lang w:eastAsia="pl-PL"/>
              </w:rPr>
              <w:t>-45,2%</w:t>
            </w:r>
          </w:p>
        </w:tc>
      </w:tr>
    </w:tbl>
    <w:p w14:paraId="68558F27" w14:textId="77777777" w:rsidR="000F2823" w:rsidRPr="00D93575" w:rsidRDefault="00572E40" w:rsidP="00D37D63">
      <w:pPr>
        <w:pStyle w:val="zrodlo"/>
      </w:pPr>
      <w:r w:rsidRPr="00D93575">
        <w:t xml:space="preserve">Źródło: opracowanie własne na podstawie danych Gminnych </w:t>
      </w:r>
      <w:r w:rsidR="001C4FB5" w:rsidRPr="00D93575">
        <w:br/>
      </w:r>
      <w:r w:rsidRPr="00D93575">
        <w:t>Komisji ds. Rozwiązywania Problemów Alkoholowych</w:t>
      </w:r>
    </w:p>
    <w:p w14:paraId="3561AB14" w14:textId="77777777" w:rsidR="000F2823" w:rsidRPr="00D93575" w:rsidRDefault="000F2823" w:rsidP="00D37D63">
      <w:pPr>
        <w:spacing w:line="276" w:lineRule="auto"/>
      </w:pPr>
      <w:r w:rsidRPr="00D93575">
        <w:t>Z danych Wojewódzkiej Komendy Policji w Poznaniu wynika, iż w 2020 roku liczba czynów popełnionych przez osoby nieletnie w Wielkopolsce Wschodniej wyniosła 179 i była o 32,2% mniejsza niż w 2015 roku. Najwięcej czynów popełnionych przez nieletnich odnotowano w Koninie i powiecie konińskim (102 czyny), zaś najmniej – w powiecie kolskim (15 czynów). Wzrost liczby czynów popełnianych przez nieletnich odnotowano wyłącznie w powiecie słupeckim, gdzie w 2020 roku odnotowano ich o 11,8% więcej aniżeli w 2015 roku.</w:t>
      </w:r>
    </w:p>
    <w:p w14:paraId="7EECE4EB" w14:textId="72080716" w:rsidR="00FA6DD5" w:rsidRPr="00D93575" w:rsidRDefault="00FA6DD5" w:rsidP="00D37D63">
      <w:pPr>
        <w:pStyle w:val="Legenda"/>
        <w:spacing w:line="276" w:lineRule="auto"/>
      </w:pPr>
      <w:bookmarkStart w:id="100" w:name="_Toc111121574"/>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37</w:t>
      </w:r>
      <w:r w:rsidR="00431582">
        <w:rPr>
          <w:noProof/>
        </w:rPr>
        <w:fldChar w:fldCharType="end"/>
      </w:r>
      <w:r w:rsidRPr="00D93575">
        <w:t>. Liczba czynów popełnionych przez osoby nieletnie w Wielkopolsce Wschodniej w latach 2015-2020 wraz z dynamiką zmian (2015/2020)</w:t>
      </w:r>
      <w:bookmarkEnd w:id="100"/>
    </w:p>
    <w:tbl>
      <w:tblPr>
        <w:tblStyle w:val="Tabela-Siatka"/>
        <w:tblW w:w="5000" w:type="pct"/>
        <w:tblLayout w:type="fixed"/>
        <w:tblLook w:val="04A0" w:firstRow="1" w:lastRow="0" w:firstColumn="1" w:lastColumn="0" w:noHBand="0" w:noVBand="1"/>
      </w:tblPr>
      <w:tblGrid>
        <w:gridCol w:w="2043"/>
        <w:gridCol w:w="716"/>
        <w:gridCol w:w="718"/>
        <w:gridCol w:w="718"/>
        <w:gridCol w:w="718"/>
        <w:gridCol w:w="718"/>
        <w:gridCol w:w="718"/>
        <w:gridCol w:w="1535"/>
        <w:gridCol w:w="1178"/>
      </w:tblGrid>
      <w:tr w:rsidR="00E772AD" w:rsidRPr="00184B9A" w14:paraId="2276DF43" w14:textId="77777777" w:rsidTr="00184B9A">
        <w:trPr>
          <w:trHeight w:val="864"/>
        </w:trPr>
        <w:tc>
          <w:tcPr>
            <w:tcW w:w="1128" w:type="pct"/>
            <w:shd w:val="clear" w:color="auto" w:fill="DEEAF6" w:themeFill="accent5" w:themeFillTint="33"/>
            <w:noWrap/>
            <w:vAlign w:val="center"/>
            <w:hideMark/>
          </w:tcPr>
          <w:p w14:paraId="61171696" w14:textId="306AAC3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 </w:t>
            </w:r>
            <w:r w:rsidR="00E772AD" w:rsidRPr="00184B9A">
              <w:rPr>
                <w:b/>
                <w:sz w:val="21"/>
                <w:szCs w:val="21"/>
              </w:rPr>
              <w:t>Wyszczególnienie</w:t>
            </w:r>
          </w:p>
        </w:tc>
        <w:tc>
          <w:tcPr>
            <w:tcW w:w="395" w:type="pct"/>
            <w:shd w:val="clear" w:color="auto" w:fill="DEEAF6" w:themeFill="accent5" w:themeFillTint="33"/>
            <w:vAlign w:val="center"/>
            <w:hideMark/>
          </w:tcPr>
          <w:p w14:paraId="4DCA6536"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2015</w:t>
            </w:r>
          </w:p>
        </w:tc>
        <w:tc>
          <w:tcPr>
            <w:tcW w:w="396" w:type="pct"/>
            <w:shd w:val="clear" w:color="auto" w:fill="DEEAF6" w:themeFill="accent5" w:themeFillTint="33"/>
            <w:vAlign w:val="center"/>
            <w:hideMark/>
          </w:tcPr>
          <w:p w14:paraId="6899B7F5"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2016</w:t>
            </w:r>
          </w:p>
        </w:tc>
        <w:tc>
          <w:tcPr>
            <w:tcW w:w="396" w:type="pct"/>
            <w:shd w:val="clear" w:color="auto" w:fill="DEEAF6" w:themeFill="accent5" w:themeFillTint="33"/>
            <w:vAlign w:val="center"/>
            <w:hideMark/>
          </w:tcPr>
          <w:p w14:paraId="6C332F0F"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2017</w:t>
            </w:r>
          </w:p>
        </w:tc>
        <w:tc>
          <w:tcPr>
            <w:tcW w:w="396" w:type="pct"/>
            <w:shd w:val="clear" w:color="auto" w:fill="DEEAF6" w:themeFill="accent5" w:themeFillTint="33"/>
            <w:vAlign w:val="center"/>
            <w:hideMark/>
          </w:tcPr>
          <w:p w14:paraId="02A1325D"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2018</w:t>
            </w:r>
          </w:p>
        </w:tc>
        <w:tc>
          <w:tcPr>
            <w:tcW w:w="396" w:type="pct"/>
            <w:shd w:val="clear" w:color="auto" w:fill="DEEAF6" w:themeFill="accent5" w:themeFillTint="33"/>
            <w:vAlign w:val="center"/>
            <w:hideMark/>
          </w:tcPr>
          <w:p w14:paraId="7D15BA13"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2019</w:t>
            </w:r>
          </w:p>
        </w:tc>
        <w:tc>
          <w:tcPr>
            <w:tcW w:w="396" w:type="pct"/>
            <w:shd w:val="clear" w:color="auto" w:fill="DEEAF6" w:themeFill="accent5" w:themeFillTint="33"/>
            <w:vAlign w:val="center"/>
            <w:hideMark/>
          </w:tcPr>
          <w:p w14:paraId="4590761F"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2020</w:t>
            </w:r>
          </w:p>
        </w:tc>
        <w:tc>
          <w:tcPr>
            <w:tcW w:w="847" w:type="pct"/>
            <w:shd w:val="clear" w:color="auto" w:fill="DEEAF6" w:themeFill="accent5" w:themeFillTint="33"/>
            <w:vAlign w:val="center"/>
            <w:hideMark/>
          </w:tcPr>
          <w:p w14:paraId="5210608C"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Dane z 2020 roku na 10 000 mieszkańców</w:t>
            </w:r>
          </w:p>
        </w:tc>
        <w:tc>
          <w:tcPr>
            <w:tcW w:w="652" w:type="pct"/>
            <w:shd w:val="clear" w:color="auto" w:fill="DEEAF6" w:themeFill="accent5" w:themeFillTint="33"/>
            <w:vAlign w:val="center"/>
            <w:hideMark/>
          </w:tcPr>
          <w:p w14:paraId="5954BA2B"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Zmiana 2015/2020</w:t>
            </w:r>
          </w:p>
        </w:tc>
      </w:tr>
      <w:tr w:rsidR="00184B9A" w:rsidRPr="00184B9A" w14:paraId="587B7A88" w14:textId="77777777" w:rsidTr="00184B9A">
        <w:trPr>
          <w:trHeight w:val="288"/>
        </w:trPr>
        <w:tc>
          <w:tcPr>
            <w:tcW w:w="1128" w:type="pct"/>
            <w:noWrap/>
            <w:vAlign w:val="center"/>
            <w:hideMark/>
          </w:tcPr>
          <w:p w14:paraId="455FC66F"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Województwo wielkopolskie</w:t>
            </w:r>
          </w:p>
        </w:tc>
        <w:tc>
          <w:tcPr>
            <w:tcW w:w="395" w:type="pct"/>
            <w:noWrap/>
            <w:vAlign w:val="center"/>
            <w:hideMark/>
          </w:tcPr>
          <w:p w14:paraId="064C79E7"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3 494</w:t>
            </w:r>
          </w:p>
        </w:tc>
        <w:tc>
          <w:tcPr>
            <w:tcW w:w="396" w:type="pct"/>
            <w:noWrap/>
            <w:vAlign w:val="center"/>
            <w:hideMark/>
          </w:tcPr>
          <w:p w14:paraId="3EED43C6"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2 987</w:t>
            </w:r>
          </w:p>
        </w:tc>
        <w:tc>
          <w:tcPr>
            <w:tcW w:w="396" w:type="pct"/>
            <w:noWrap/>
            <w:vAlign w:val="center"/>
            <w:hideMark/>
          </w:tcPr>
          <w:p w14:paraId="2F4DC6E4"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2 501</w:t>
            </w:r>
          </w:p>
        </w:tc>
        <w:tc>
          <w:tcPr>
            <w:tcW w:w="396" w:type="pct"/>
            <w:noWrap/>
            <w:vAlign w:val="center"/>
            <w:hideMark/>
          </w:tcPr>
          <w:p w14:paraId="55D3E900"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2 436</w:t>
            </w:r>
          </w:p>
        </w:tc>
        <w:tc>
          <w:tcPr>
            <w:tcW w:w="396" w:type="pct"/>
            <w:noWrap/>
            <w:vAlign w:val="center"/>
            <w:hideMark/>
          </w:tcPr>
          <w:p w14:paraId="3D9E8C7A"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3 030</w:t>
            </w:r>
          </w:p>
        </w:tc>
        <w:tc>
          <w:tcPr>
            <w:tcW w:w="396" w:type="pct"/>
            <w:noWrap/>
            <w:vAlign w:val="center"/>
            <w:hideMark/>
          </w:tcPr>
          <w:p w14:paraId="067FF83E"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2 229</w:t>
            </w:r>
          </w:p>
        </w:tc>
        <w:tc>
          <w:tcPr>
            <w:tcW w:w="847" w:type="pct"/>
            <w:noWrap/>
            <w:vAlign w:val="center"/>
            <w:hideMark/>
          </w:tcPr>
          <w:p w14:paraId="766326C8"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6,38</w:t>
            </w:r>
          </w:p>
        </w:tc>
        <w:tc>
          <w:tcPr>
            <w:tcW w:w="652" w:type="pct"/>
            <w:noWrap/>
            <w:vAlign w:val="center"/>
            <w:hideMark/>
          </w:tcPr>
          <w:p w14:paraId="54D3B2B4"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-36,2%</w:t>
            </w:r>
          </w:p>
        </w:tc>
      </w:tr>
      <w:tr w:rsidR="00184B9A" w:rsidRPr="00184B9A" w14:paraId="7139D38D" w14:textId="77777777" w:rsidTr="00184B9A">
        <w:trPr>
          <w:trHeight w:val="288"/>
        </w:trPr>
        <w:tc>
          <w:tcPr>
            <w:tcW w:w="1128" w:type="pct"/>
            <w:noWrap/>
            <w:vAlign w:val="center"/>
            <w:hideMark/>
          </w:tcPr>
          <w:p w14:paraId="141896C4"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Wielkopolska Wschodnia</w:t>
            </w:r>
          </w:p>
        </w:tc>
        <w:tc>
          <w:tcPr>
            <w:tcW w:w="395" w:type="pct"/>
            <w:noWrap/>
            <w:vAlign w:val="center"/>
            <w:hideMark/>
          </w:tcPr>
          <w:p w14:paraId="0E5C8B23"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264</w:t>
            </w:r>
          </w:p>
        </w:tc>
        <w:tc>
          <w:tcPr>
            <w:tcW w:w="396" w:type="pct"/>
            <w:noWrap/>
            <w:vAlign w:val="center"/>
            <w:hideMark/>
          </w:tcPr>
          <w:p w14:paraId="0F527E75"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201</w:t>
            </w:r>
          </w:p>
        </w:tc>
        <w:tc>
          <w:tcPr>
            <w:tcW w:w="396" w:type="pct"/>
            <w:noWrap/>
            <w:vAlign w:val="center"/>
            <w:hideMark/>
          </w:tcPr>
          <w:p w14:paraId="6AC9FF94"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230</w:t>
            </w:r>
          </w:p>
        </w:tc>
        <w:tc>
          <w:tcPr>
            <w:tcW w:w="396" w:type="pct"/>
            <w:noWrap/>
            <w:vAlign w:val="center"/>
            <w:hideMark/>
          </w:tcPr>
          <w:p w14:paraId="625ECFFE"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218</w:t>
            </w:r>
          </w:p>
        </w:tc>
        <w:tc>
          <w:tcPr>
            <w:tcW w:w="396" w:type="pct"/>
            <w:noWrap/>
            <w:vAlign w:val="center"/>
            <w:hideMark/>
          </w:tcPr>
          <w:p w14:paraId="6A5E2D98"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196</w:t>
            </w:r>
          </w:p>
        </w:tc>
        <w:tc>
          <w:tcPr>
            <w:tcW w:w="396" w:type="pct"/>
            <w:noWrap/>
            <w:vAlign w:val="center"/>
            <w:hideMark/>
          </w:tcPr>
          <w:p w14:paraId="3A0816C2"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179</w:t>
            </w:r>
          </w:p>
        </w:tc>
        <w:tc>
          <w:tcPr>
            <w:tcW w:w="847" w:type="pct"/>
            <w:noWrap/>
            <w:vAlign w:val="center"/>
            <w:hideMark/>
          </w:tcPr>
          <w:p w14:paraId="635DD196"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4,15</w:t>
            </w:r>
          </w:p>
        </w:tc>
        <w:tc>
          <w:tcPr>
            <w:tcW w:w="652" w:type="pct"/>
            <w:noWrap/>
            <w:vAlign w:val="center"/>
            <w:hideMark/>
          </w:tcPr>
          <w:p w14:paraId="213E61C7" w14:textId="77777777" w:rsidR="000F2823" w:rsidRPr="00184B9A" w:rsidRDefault="000F2823" w:rsidP="00E772AD">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-32,2%</w:t>
            </w:r>
          </w:p>
        </w:tc>
      </w:tr>
      <w:tr w:rsidR="00184B9A" w:rsidRPr="00184B9A" w14:paraId="16D4D99D" w14:textId="77777777" w:rsidTr="00184B9A">
        <w:trPr>
          <w:trHeight w:val="288"/>
        </w:trPr>
        <w:tc>
          <w:tcPr>
            <w:tcW w:w="1128" w:type="pct"/>
            <w:noWrap/>
            <w:vAlign w:val="center"/>
            <w:hideMark/>
          </w:tcPr>
          <w:p w14:paraId="5275B445"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m.</w:t>
            </w:r>
            <w:r w:rsidR="0014021F" w:rsidRPr="00184B9A">
              <w:rPr>
                <w:rFonts w:eastAsia="Times New Roman"/>
                <w:b/>
                <w:bCs/>
                <w:sz w:val="21"/>
                <w:szCs w:val="21"/>
                <w:lang w:eastAsia="pl-PL"/>
              </w:rPr>
              <w:t xml:space="preserve"> </w:t>
            </w:r>
            <w:r w:rsidRPr="00184B9A">
              <w:rPr>
                <w:rFonts w:eastAsia="Times New Roman"/>
                <w:b/>
                <w:bCs/>
                <w:sz w:val="21"/>
                <w:szCs w:val="21"/>
                <w:lang w:eastAsia="pl-PL"/>
              </w:rPr>
              <w:t>Konin i koniński</w:t>
            </w:r>
          </w:p>
        </w:tc>
        <w:tc>
          <w:tcPr>
            <w:tcW w:w="395" w:type="pct"/>
            <w:noWrap/>
            <w:vAlign w:val="center"/>
            <w:hideMark/>
          </w:tcPr>
          <w:p w14:paraId="08919236"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171</w:t>
            </w:r>
          </w:p>
        </w:tc>
        <w:tc>
          <w:tcPr>
            <w:tcW w:w="396" w:type="pct"/>
            <w:noWrap/>
            <w:vAlign w:val="center"/>
            <w:hideMark/>
          </w:tcPr>
          <w:p w14:paraId="53A2DE9C"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141</w:t>
            </w:r>
          </w:p>
        </w:tc>
        <w:tc>
          <w:tcPr>
            <w:tcW w:w="396" w:type="pct"/>
            <w:noWrap/>
            <w:vAlign w:val="center"/>
            <w:hideMark/>
          </w:tcPr>
          <w:p w14:paraId="2A42DAF8"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138</w:t>
            </w:r>
          </w:p>
        </w:tc>
        <w:tc>
          <w:tcPr>
            <w:tcW w:w="396" w:type="pct"/>
            <w:noWrap/>
            <w:vAlign w:val="center"/>
            <w:hideMark/>
          </w:tcPr>
          <w:p w14:paraId="61D71CD4"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129</w:t>
            </w:r>
          </w:p>
        </w:tc>
        <w:tc>
          <w:tcPr>
            <w:tcW w:w="396" w:type="pct"/>
            <w:noWrap/>
            <w:vAlign w:val="center"/>
            <w:hideMark/>
          </w:tcPr>
          <w:p w14:paraId="1479EED3"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106</w:t>
            </w:r>
          </w:p>
        </w:tc>
        <w:tc>
          <w:tcPr>
            <w:tcW w:w="396" w:type="pct"/>
            <w:noWrap/>
            <w:vAlign w:val="center"/>
            <w:hideMark/>
          </w:tcPr>
          <w:p w14:paraId="24CBC728"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102</w:t>
            </w:r>
          </w:p>
        </w:tc>
        <w:tc>
          <w:tcPr>
            <w:tcW w:w="847" w:type="pct"/>
            <w:noWrap/>
            <w:vAlign w:val="center"/>
            <w:hideMark/>
          </w:tcPr>
          <w:p w14:paraId="38A40D58"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5,04</w:t>
            </w:r>
          </w:p>
        </w:tc>
        <w:tc>
          <w:tcPr>
            <w:tcW w:w="652" w:type="pct"/>
            <w:noWrap/>
            <w:vAlign w:val="center"/>
            <w:hideMark/>
          </w:tcPr>
          <w:p w14:paraId="08A0AB36"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-40,4%</w:t>
            </w:r>
          </w:p>
        </w:tc>
      </w:tr>
      <w:tr w:rsidR="00184B9A" w:rsidRPr="00184B9A" w14:paraId="155B4641" w14:textId="77777777" w:rsidTr="00184B9A">
        <w:trPr>
          <w:trHeight w:val="288"/>
        </w:trPr>
        <w:tc>
          <w:tcPr>
            <w:tcW w:w="1128" w:type="pct"/>
            <w:noWrap/>
            <w:vAlign w:val="center"/>
            <w:hideMark/>
          </w:tcPr>
          <w:p w14:paraId="7EAD08D7"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kolski</w:t>
            </w:r>
          </w:p>
        </w:tc>
        <w:tc>
          <w:tcPr>
            <w:tcW w:w="395" w:type="pct"/>
            <w:noWrap/>
            <w:vAlign w:val="center"/>
            <w:hideMark/>
          </w:tcPr>
          <w:p w14:paraId="4F3911C5"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24</w:t>
            </w:r>
          </w:p>
        </w:tc>
        <w:tc>
          <w:tcPr>
            <w:tcW w:w="396" w:type="pct"/>
            <w:noWrap/>
            <w:vAlign w:val="center"/>
            <w:hideMark/>
          </w:tcPr>
          <w:p w14:paraId="5B6BA189"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21</w:t>
            </w:r>
          </w:p>
        </w:tc>
        <w:tc>
          <w:tcPr>
            <w:tcW w:w="396" w:type="pct"/>
            <w:noWrap/>
            <w:vAlign w:val="center"/>
            <w:hideMark/>
          </w:tcPr>
          <w:p w14:paraId="4B20DEFC"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28</w:t>
            </w:r>
          </w:p>
        </w:tc>
        <w:tc>
          <w:tcPr>
            <w:tcW w:w="396" w:type="pct"/>
            <w:noWrap/>
            <w:vAlign w:val="center"/>
            <w:hideMark/>
          </w:tcPr>
          <w:p w14:paraId="471737B2"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29</w:t>
            </w:r>
          </w:p>
        </w:tc>
        <w:tc>
          <w:tcPr>
            <w:tcW w:w="396" w:type="pct"/>
            <w:noWrap/>
            <w:vAlign w:val="center"/>
            <w:hideMark/>
          </w:tcPr>
          <w:p w14:paraId="60C092CF"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31</w:t>
            </w:r>
          </w:p>
        </w:tc>
        <w:tc>
          <w:tcPr>
            <w:tcW w:w="396" w:type="pct"/>
            <w:noWrap/>
            <w:vAlign w:val="center"/>
            <w:hideMark/>
          </w:tcPr>
          <w:p w14:paraId="56CD05A9"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15</w:t>
            </w:r>
          </w:p>
        </w:tc>
        <w:tc>
          <w:tcPr>
            <w:tcW w:w="847" w:type="pct"/>
            <w:noWrap/>
            <w:vAlign w:val="center"/>
            <w:hideMark/>
          </w:tcPr>
          <w:p w14:paraId="125F04E8"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1,74</w:t>
            </w:r>
          </w:p>
        </w:tc>
        <w:tc>
          <w:tcPr>
            <w:tcW w:w="652" w:type="pct"/>
            <w:noWrap/>
            <w:vAlign w:val="center"/>
            <w:hideMark/>
          </w:tcPr>
          <w:p w14:paraId="624BE9F5"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-37,5%</w:t>
            </w:r>
          </w:p>
        </w:tc>
      </w:tr>
      <w:tr w:rsidR="00184B9A" w:rsidRPr="00184B9A" w14:paraId="1C5B4C85" w14:textId="77777777" w:rsidTr="00184B9A">
        <w:trPr>
          <w:trHeight w:val="288"/>
        </w:trPr>
        <w:tc>
          <w:tcPr>
            <w:tcW w:w="1128" w:type="pct"/>
            <w:noWrap/>
            <w:vAlign w:val="center"/>
            <w:hideMark/>
          </w:tcPr>
          <w:p w14:paraId="69A2F4D1"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słupecki</w:t>
            </w:r>
          </w:p>
        </w:tc>
        <w:tc>
          <w:tcPr>
            <w:tcW w:w="395" w:type="pct"/>
            <w:noWrap/>
            <w:vAlign w:val="center"/>
            <w:hideMark/>
          </w:tcPr>
          <w:p w14:paraId="2B96E186"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17</w:t>
            </w:r>
          </w:p>
        </w:tc>
        <w:tc>
          <w:tcPr>
            <w:tcW w:w="396" w:type="pct"/>
            <w:noWrap/>
            <w:vAlign w:val="center"/>
            <w:hideMark/>
          </w:tcPr>
          <w:p w14:paraId="5656A539"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w:t>
            </w:r>
          </w:p>
        </w:tc>
        <w:tc>
          <w:tcPr>
            <w:tcW w:w="396" w:type="pct"/>
            <w:noWrap/>
            <w:vAlign w:val="center"/>
            <w:hideMark/>
          </w:tcPr>
          <w:p w14:paraId="550D69DA"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18</w:t>
            </w:r>
          </w:p>
        </w:tc>
        <w:tc>
          <w:tcPr>
            <w:tcW w:w="396" w:type="pct"/>
            <w:noWrap/>
            <w:vAlign w:val="center"/>
            <w:hideMark/>
          </w:tcPr>
          <w:p w14:paraId="7EA2AA7B"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w:t>
            </w:r>
          </w:p>
        </w:tc>
        <w:tc>
          <w:tcPr>
            <w:tcW w:w="396" w:type="pct"/>
            <w:noWrap/>
            <w:vAlign w:val="center"/>
            <w:hideMark/>
          </w:tcPr>
          <w:p w14:paraId="41732C2A"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26</w:t>
            </w:r>
          </w:p>
        </w:tc>
        <w:tc>
          <w:tcPr>
            <w:tcW w:w="396" w:type="pct"/>
            <w:noWrap/>
            <w:vAlign w:val="center"/>
            <w:hideMark/>
          </w:tcPr>
          <w:p w14:paraId="7A722E48"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19</w:t>
            </w:r>
          </w:p>
        </w:tc>
        <w:tc>
          <w:tcPr>
            <w:tcW w:w="847" w:type="pct"/>
            <w:noWrap/>
            <w:vAlign w:val="center"/>
            <w:hideMark/>
          </w:tcPr>
          <w:p w14:paraId="096676FF"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3,22</w:t>
            </w:r>
          </w:p>
        </w:tc>
        <w:tc>
          <w:tcPr>
            <w:tcW w:w="652" w:type="pct"/>
            <w:noWrap/>
            <w:vAlign w:val="center"/>
            <w:hideMark/>
          </w:tcPr>
          <w:p w14:paraId="3AEFCB69"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11,8%</w:t>
            </w:r>
          </w:p>
        </w:tc>
      </w:tr>
      <w:tr w:rsidR="00184B9A" w:rsidRPr="00184B9A" w14:paraId="7BBA1080" w14:textId="77777777" w:rsidTr="00184B9A">
        <w:trPr>
          <w:trHeight w:val="288"/>
        </w:trPr>
        <w:tc>
          <w:tcPr>
            <w:tcW w:w="1128" w:type="pct"/>
            <w:noWrap/>
            <w:vAlign w:val="center"/>
            <w:hideMark/>
          </w:tcPr>
          <w:p w14:paraId="759347D4"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turecki</w:t>
            </w:r>
          </w:p>
        </w:tc>
        <w:tc>
          <w:tcPr>
            <w:tcW w:w="395" w:type="pct"/>
            <w:noWrap/>
            <w:vAlign w:val="center"/>
            <w:hideMark/>
          </w:tcPr>
          <w:p w14:paraId="2E379517"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52</w:t>
            </w:r>
          </w:p>
        </w:tc>
        <w:tc>
          <w:tcPr>
            <w:tcW w:w="396" w:type="pct"/>
            <w:noWrap/>
            <w:vAlign w:val="center"/>
            <w:hideMark/>
          </w:tcPr>
          <w:p w14:paraId="255F5D9D"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31</w:t>
            </w:r>
          </w:p>
        </w:tc>
        <w:tc>
          <w:tcPr>
            <w:tcW w:w="396" w:type="pct"/>
            <w:noWrap/>
            <w:vAlign w:val="center"/>
            <w:hideMark/>
          </w:tcPr>
          <w:p w14:paraId="569703BC"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46</w:t>
            </w:r>
          </w:p>
        </w:tc>
        <w:tc>
          <w:tcPr>
            <w:tcW w:w="396" w:type="pct"/>
            <w:noWrap/>
            <w:vAlign w:val="center"/>
            <w:hideMark/>
          </w:tcPr>
          <w:p w14:paraId="7A7729DF"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51</w:t>
            </w:r>
          </w:p>
        </w:tc>
        <w:tc>
          <w:tcPr>
            <w:tcW w:w="396" w:type="pct"/>
            <w:noWrap/>
            <w:vAlign w:val="center"/>
            <w:hideMark/>
          </w:tcPr>
          <w:p w14:paraId="488E4367"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33</w:t>
            </w:r>
          </w:p>
        </w:tc>
        <w:tc>
          <w:tcPr>
            <w:tcW w:w="396" w:type="pct"/>
            <w:noWrap/>
            <w:vAlign w:val="center"/>
            <w:hideMark/>
          </w:tcPr>
          <w:p w14:paraId="14BC95C5"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43</w:t>
            </w:r>
          </w:p>
        </w:tc>
        <w:tc>
          <w:tcPr>
            <w:tcW w:w="847" w:type="pct"/>
            <w:noWrap/>
            <w:vAlign w:val="center"/>
            <w:hideMark/>
          </w:tcPr>
          <w:p w14:paraId="21CA67C2"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5,14</w:t>
            </w:r>
          </w:p>
        </w:tc>
        <w:tc>
          <w:tcPr>
            <w:tcW w:w="652" w:type="pct"/>
            <w:noWrap/>
            <w:vAlign w:val="center"/>
            <w:hideMark/>
          </w:tcPr>
          <w:p w14:paraId="6CFB3200" w14:textId="77777777" w:rsidR="000F2823" w:rsidRPr="00184B9A" w:rsidRDefault="000F2823" w:rsidP="00E772AD">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-17,3%</w:t>
            </w:r>
          </w:p>
        </w:tc>
      </w:tr>
    </w:tbl>
    <w:p w14:paraId="2C17EAEC" w14:textId="77777777" w:rsidR="000F2823" w:rsidRPr="00D93575" w:rsidRDefault="00572E40" w:rsidP="00D37D63">
      <w:pPr>
        <w:pStyle w:val="zrodlo"/>
      </w:pPr>
      <w:r w:rsidRPr="00D93575">
        <w:t>Źródło: opracowanie własne na podstawie danych Wojewódzkiej Komendy Policji w Poznaniu</w:t>
      </w:r>
    </w:p>
    <w:p w14:paraId="2C9C3348" w14:textId="77777777" w:rsidR="000F2823" w:rsidRPr="00D93575" w:rsidRDefault="000F2823" w:rsidP="00D37D63">
      <w:pPr>
        <w:spacing w:line="276" w:lineRule="auto"/>
      </w:pPr>
      <w:r w:rsidRPr="00D93575">
        <w:t xml:space="preserve">W województwie wielkopolskim w 2020 roku podjęto 746 prób samobójczych, a zatem o 30% więcej niż w 2015 roku. Analiza danych Wojewódzkiej Komendy Policji w Poznaniu wykazała ponadto rokroczny wzrost liczby zamachów samobójczych w Wielkopolsce Wschodniej, gdzie w 2020 roku odnotowano ich o 153,7% więcej aniżeli miało to miejsce w roku bazowym. Po przeliczeniu tych wartości na wskaźnik dostrzega się, że liczba zamachów </w:t>
      </w:r>
      <w:r w:rsidRPr="00D93575">
        <w:lastRenderedPageBreak/>
        <w:t xml:space="preserve">samobójczych przypadająca na 10 000 mieszkańców w Wielkopolsce Wschodniej (4,82) była wyższa niż ogółem w województwie (2,13). </w:t>
      </w:r>
    </w:p>
    <w:p w14:paraId="7F6818EF" w14:textId="77777777" w:rsidR="000F2823" w:rsidRPr="00D93575" w:rsidRDefault="000F2823" w:rsidP="00D37D63">
      <w:pPr>
        <w:spacing w:line="276" w:lineRule="auto"/>
      </w:pPr>
      <w:r w:rsidRPr="00D93575">
        <w:t>Najwięcej prób samobójczych w 2020 roku podjęto w Koninie i powiecie konińskim (104 próby), a najmniej – w powiecie kolskim (6 prób). Największy wzrost liczby prób samobójczych względem 2015 roku odnotowano w powiecie tureckim. Analizując wysokość wskaźnika informującego o tym, ile zamachów samobójczych przypadało na 10 000 mieszkańców dostrzega się, że w powiecie słupeckim (11,87) jego wartość była wyższa niż w Koninie i powiecie konińskim (5,14).</w:t>
      </w:r>
    </w:p>
    <w:p w14:paraId="5791897A" w14:textId="051F04F0" w:rsidR="00FA6DD5" w:rsidRPr="00D93575" w:rsidRDefault="00FA6DD5" w:rsidP="00D37D63">
      <w:pPr>
        <w:pStyle w:val="Legenda"/>
        <w:spacing w:line="276" w:lineRule="auto"/>
      </w:pPr>
      <w:bookmarkStart w:id="101" w:name="_Toc111121575"/>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38</w:t>
      </w:r>
      <w:r w:rsidR="00431582">
        <w:rPr>
          <w:noProof/>
        </w:rPr>
        <w:fldChar w:fldCharType="end"/>
      </w:r>
      <w:r w:rsidRPr="00D93575">
        <w:t>. Zamachy samobójcze w Wielkopolsce Wschodniej w latach 2015-2020 wraz z dynamiką zmian (2015/2020)</w:t>
      </w:r>
      <w:bookmarkEnd w:id="101"/>
    </w:p>
    <w:tbl>
      <w:tblPr>
        <w:tblStyle w:val="Tabela-Siatka"/>
        <w:tblW w:w="5000" w:type="pct"/>
        <w:tblLook w:val="04A0" w:firstRow="1" w:lastRow="0" w:firstColumn="1" w:lastColumn="0" w:noHBand="0" w:noVBand="1"/>
      </w:tblPr>
      <w:tblGrid>
        <w:gridCol w:w="2710"/>
        <w:gridCol w:w="638"/>
        <w:gridCol w:w="638"/>
        <w:gridCol w:w="638"/>
        <w:gridCol w:w="638"/>
        <w:gridCol w:w="638"/>
        <w:gridCol w:w="638"/>
        <w:gridCol w:w="1375"/>
        <w:gridCol w:w="1149"/>
      </w:tblGrid>
      <w:tr w:rsidR="009719EB" w:rsidRPr="00184B9A" w14:paraId="56FF1693" w14:textId="77777777" w:rsidTr="00184B9A">
        <w:trPr>
          <w:trHeight w:val="864"/>
        </w:trPr>
        <w:tc>
          <w:tcPr>
            <w:tcW w:w="1442" w:type="pct"/>
            <w:shd w:val="clear" w:color="auto" w:fill="DEEAF6" w:themeFill="accent5" w:themeFillTint="33"/>
            <w:noWrap/>
            <w:vAlign w:val="center"/>
            <w:hideMark/>
          </w:tcPr>
          <w:p w14:paraId="0553E285" w14:textId="788A1848"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 </w:t>
            </w:r>
            <w:r w:rsidR="00184B9A" w:rsidRPr="00184B9A">
              <w:rPr>
                <w:b/>
                <w:sz w:val="21"/>
                <w:szCs w:val="21"/>
              </w:rPr>
              <w:t>Wyszczególnienie</w:t>
            </w:r>
          </w:p>
        </w:tc>
        <w:tc>
          <w:tcPr>
            <w:tcW w:w="342" w:type="pct"/>
            <w:shd w:val="clear" w:color="auto" w:fill="DEEAF6" w:themeFill="accent5" w:themeFillTint="33"/>
            <w:vAlign w:val="center"/>
            <w:hideMark/>
          </w:tcPr>
          <w:p w14:paraId="7E25A995"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2015</w:t>
            </w:r>
          </w:p>
        </w:tc>
        <w:tc>
          <w:tcPr>
            <w:tcW w:w="354" w:type="pct"/>
            <w:shd w:val="clear" w:color="auto" w:fill="DEEAF6" w:themeFill="accent5" w:themeFillTint="33"/>
            <w:vAlign w:val="center"/>
            <w:hideMark/>
          </w:tcPr>
          <w:p w14:paraId="05E7ABD9"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2016</w:t>
            </w:r>
          </w:p>
        </w:tc>
        <w:tc>
          <w:tcPr>
            <w:tcW w:w="354" w:type="pct"/>
            <w:shd w:val="clear" w:color="auto" w:fill="DEEAF6" w:themeFill="accent5" w:themeFillTint="33"/>
            <w:vAlign w:val="center"/>
            <w:hideMark/>
          </w:tcPr>
          <w:p w14:paraId="23B85AE8"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2017</w:t>
            </w:r>
          </w:p>
        </w:tc>
        <w:tc>
          <w:tcPr>
            <w:tcW w:w="354" w:type="pct"/>
            <w:shd w:val="clear" w:color="auto" w:fill="DEEAF6" w:themeFill="accent5" w:themeFillTint="33"/>
            <w:vAlign w:val="center"/>
            <w:hideMark/>
          </w:tcPr>
          <w:p w14:paraId="72843D29"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2018</w:t>
            </w:r>
          </w:p>
        </w:tc>
        <w:tc>
          <w:tcPr>
            <w:tcW w:w="354" w:type="pct"/>
            <w:shd w:val="clear" w:color="auto" w:fill="DEEAF6" w:themeFill="accent5" w:themeFillTint="33"/>
            <w:vAlign w:val="center"/>
            <w:hideMark/>
          </w:tcPr>
          <w:p w14:paraId="562B47A7"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2019</w:t>
            </w:r>
          </w:p>
        </w:tc>
        <w:tc>
          <w:tcPr>
            <w:tcW w:w="354" w:type="pct"/>
            <w:shd w:val="clear" w:color="auto" w:fill="DEEAF6" w:themeFill="accent5" w:themeFillTint="33"/>
            <w:vAlign w:val="center"/>
            <w:hideMark/>
          </w:tcPr>
          <w:p w14:paraId="5568B1F3"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2020</w:t>
            </w:r>
          </w:p>
        </w:tc>
        <w:tc>
          <w:tcPr>
            <w:tcW w:w="859" w:type="pct"/>
            <w:shd w:val="clear" w:color="auto" w:fill="DEEAF6" w:themeFill="accent5" w:themeFillTint="33"/>
            <w:vAlign w:val="center"/>
            <w:hideMark/>
          </w:tcPr>
          <w:p w14:paraId="2C7FA0C7"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Dane z 2020 roku na 10 000 mieszkańców</w:t>
            </w:r>
          </w:p>
        </w:tc>
        <w:tc>
          <w:tcPr>
            <w:tcW w:w="587" w:type="pct"/>
            <w:shd w:val="clear" w:color="auto" w:fill="DEEAF6" w:themeFill="accent5" w:themeFillTint="33"/>
            <w:vAlign w:val="center"/>
            <w:hideMark/>
          </w:tcPr>
          <w:p w14:paraId="3747C28B"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Zmiana 2015/2020</w:t>
            </w:r>
          </w:p>
        </w:tc>
      </w:tr>
      <w:tr w:rsidR="009719EB" w:rsidRPr="00184B9A" w14:paraId="1864742B" w14:textId="77777777" w:rsidTr="00184B9A">
        <w:trPr>
          <w:trHeight w:val="288"/>
        </w:trPr>
        <w:tc>
          <w:tcPr>
            <w:tcW w:w="1442" w:type="pct"/>
            <w:noWrap/>
            <w:vAlign w:val="center"/>
            <w:hideMark/>
          </w:tcPr>
          <w:p w14:paraId="1311FB91"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Województwo wielkopolskie</w:t>
            </w:r>
          </w:p>
        </w:tc>
        <w:tc>
          <w:tcPr>
            <w:tcW w:w="342" w:type="pct"/>
            <w:noWrap/>
            <w:vAlign w:val="center"/>
            <w:hideMark/>
          </w:tcPr>
          <w:p w14:paraId="33ECAE50"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574</w:t>
            </w:r>
          </w:p>
        </w:tc>
        <w:tc>
          <w:tcPr>
            <w:tcW w:w="354" w:type="pct"/>
            <w:noWrap/>
            <w:vAlign w:val="center"/>
            <w:hideMark/>
          </w:tcPr>
          <w:p w14:paraId="19E7F53A"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549</w:t>
            </w:r>
          </w:p>
        </w:tc>
        <w:tc>
          <w:tcPr>
            <w:tcW w:w="354" w:type="pct"/>
            <w:noWrap/>
            <w:vAlign w:val="center"/>
            <w:hideMark/>
          </w:tcPr>
          <w:p w14:paraId="72B77474"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678</w:t>
            </w:r>
          </w:p>
        </w:tc>
        <w:tc>
          <w:tcPr>
            <w:tcW w:w="354" w:type="pct"/>
            <w:noWrap/>
            <w:vAlign w:val="center"/>
            <w:hideMark/>
          </w:tcPr>
          <w:p w14:paraId="02FB83CD"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706</w:t>
            </w:r>
          </w:p>
        </w:tc>
        <w:tc>
          <w:tcPr>
            <w:tcW w:w="354" w:type="pct"/>
            <w:noWrap/>
            <w:vAlign w:val="center"/>
            <w:hideMark/>
          </w:tcPr>
          <w:p w14:paraId="05FBF41E"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747</w:t>
            </w:r>
          </w:p>
        </w:tc>
        <w:tc>
          <w:tcPr>
            <w:tcW w:w="354" w:type="pct"/>
            <w:noWrap/>
            <w:vAlign w:val="center"/>
            <w:hideMark/>
          </w:tcPr>
          <w:p w14:paraId="2DD0CF8F"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746</w:t>
            </w:r>
          </w:p>
        </w:tc>
        <w:tc>
          <w:tcPr>
            <w:tcW w:w="859" w:type="pct"/>
            <w:noWrap/>
            <w:vAlign w:val="center"/>
            <w:hideMark/>
          </w:tcPr>
          <w:p w14:paraId="3EB7754F"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2,13</w:t>
            </w:r>
          </w:p>
        </w:tc>
        <w:tc>
          <w:tcPr>
            <w:tcW w:w="587" w:type="pct"/>
            <w:noWrap/>
            <w:vAlign w:val="center"/>
            <w:hideMark/>
          </w:tcPr>
          <w:p w14:paraId="1F1C3686"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30,0%</w:t>
            </w:r>
          </w:p>
        </w:tc>
      </w:tr>
      <w:tr w:rsidR="009719EB" w:rsidRPr="00184B9A" w14:paraId="7B519747" w14:textId="77777777" w:rsidTr="00184B9A">
        <w:trPr>
          <w:trHeight w:val="288"/>
        </w:trPr>
        <w:tc>
          <w:tcPr>
            <w:tcW w:w="1442" w:type="pct"/>
            <w:noWrap/>
            <w:vAlign w:val="center"/>
            <w:hideMark/>
          </w:tcPr>
          <w:p w14:paraId="60C96604"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Wielkopolska Wschodnia</w:t>
            </w:r>
          </w:p>
        </w:tc>
        <w:tc>
          <w:tcPr>
            <w:tcW w:w="342" w:type="pct"/>
            <w:noWrap/>
            <w:vAlign w:val="center"/>
            <w:hideMark/>
          </w:tcPr>
          <w:p w14:paraId="295BA3D6"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82</w:t>
            </w:r>
          </w:p>
        </w:tc>
        <w:tc>
          <w:tcPr>
            <w:tcW w:w="354" w:type="pct"/>
            <w:noWrap/>
            <w:vAlign w:val="center"/>
            <w:hideMark/>
          </w:tcPr>
          <w:p w14:paraId="3BA9104D"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97</w:t>
            </w:r>
          </w:p>
        </w:tc>
        <w:tc>
          <w:tcPr>
            <w:tcW w:w="354" w:type="pct"/>
            <w:noWrap/>
            <w:vAlign w:val="center"/>
            <w:hideMark/>
          </w:tcPr>
          <w:p w14:paraId="5FE31F5B"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130</w:t>
            </w:r>
          </w:p>
        </w:tc>
        <w:tc>
          <w:tcPr>
            <w:tcW w:w="354" w:type="pct"/>
            <w:noWrap/>
            <w:vAlign w:val="center"/>
            <w:hideMark/>
          </w:tcPr>
          <w:p w14:paraId="2736C78B"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149</w:t>
            </w:r>
          </w:p>
        </w:tc>
        <w:tc>
          <w:tcPr>
            <w:tcW w:w="354" w:type="pct"/>
            <w:noWrap/>
            <w:vAlign w:val="center"/>
            <w:hideMark/>
          </w:tcPr>
          <w:p w14:paraId="7B91DF08"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154</w:t>
            </w:r>
          </w:p>
        </w:tc>
        <w:tc>
          <w:tcPr>
            <w:tcW w:w="354" w:type="pct"/>
            <w:noWrap/>
            <w:vAlign w:val="center"/>
            <w:hideMark/>
          </w:tcPr>
          <w:p w14:paraId="2626374F"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208</w:t>
            </w:r>
          </w:p>
        </w:tc>
        <w:tc>
          <w:tcPr>
            <w:tcW w:w="859" w:type="pct"/>
            <w:noWrap/>
            <w:vAlign w:val="center"/>
            <w:hideMark/>
          </w:tcPr>
          <w:p w14:paraId="23249FDA"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4,82</w:t>
            </w:r>
          </w:p>
        </w:tc>
        <w:tc>
          <w:tcPr>
            <w:tcW w:w="587" w:type="pct"/>
            <w:noWrap/>
            <w:vAlign w:val="center"/>
            <w:hideMark/>
          </w:tcPr>
          <w:p w14:paraId="4F1532FB"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153,7%</w:t>
            </w:r>
          </w:p>
        </w:tc>
      </w:tr>
      <w:tr w:rsidR="009719EB" w:rsidRPr="00184B9A" w14:paraId="4700A948" w14:textId="77777777" w:rsidTr="00184B9A">
        <w:trPr>
          <w:trHeight w:val="288"/>
        </w:trPr>
        <w:tc>
          <w:tcPr>
            <w:tcW w:w="1442" w:type="pct"/>
            <w:noWrap/>
            <w:vAlign w:val="center"/>
            <w:hideMark/>
          </w:tcPr>
          <w:p w14:paraId="042585AB"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m.</w:t>
            </w:r>
            <w:r w:rsidR="0014021F" w:rsidRPr="00184B9A">
              <w:rPr>
                <w:rFonts w:eastAsia="Times New Roman"/>
                <w:b/>
                <w:bCs/>
                <w:sz w:val="21"/>
                <w:szCs w:val="21"/>
                <w:lang w:eastAsia="pl-PL"/>
              </w:rPr>
              <w:t xml:space="preserve"> </w:t>
            </w:r>
            <w:r w:rsidRPr="00184B9A">
              <w:rPr>
                <w:rFonts w:eastAsia="Times New Roman"/>
                <w:b/>
                <w:bCs/>
                <w:sz w:val="21"/>
                <w:szCs w:val="21"/>
                <w:lang w:eastAsia="pl-PL"/>
              </w:rPr>
              <w:t>Konin i koniński</w:t>
            </w:r>
          </w:p>
        </w:tc>
        <w:tc>
          <w:tcPr>
            <w:tcW w:w="342" w:type="pct"/>
            <w:noWrap/>
            <w:vAlign w:val="center"/>
            <w:hideMark/>
          </w:tcPr>
          <w:p w14:paraId="2E85A2CD"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46</w:t>
            </w:r>
          </w:p>
        </w:tc>
        <w:tc>
          <w:tcPr>
            <w:tcW w:w="354" w:type="pct"/>
            <w:noWrap/>
            <w:vAlign w:val="center"/>
            <w:hideMark/>
          </w:tcPr>
          <w:p w14:paraId="57C3565B"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42</w:t>
            </w:r>
          </w:p>
        </w:tc>
        <w:tc>
          <w:tcPr>
            <w:tcW w:w="354" w:type="pct"/>
            <w:noWrap/>
            <w:vAlign w:val="center"/>
            <w:hideMark/>
          </w:tcPr>
          <w:p w14:paraId="7BD4D0A0"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80</w:t>
            </w:r>
          </w:p>
        </w:tc>
        <w:tc>
          <w:tcPr>
            <w:tcW w:w="354" w:type="pct"/>
            <w:noWrap/>
            <w:vAlign w:val="center"/>
            <w:hideMark/>
          </w:tcPr>
          <w:p w14:paraId="2E5475B9"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97</w:t>
            </w:r>
          </w:p>
        </w:tc>
        <w:tc>
          <w:tcPr>
            <w:tcW w:w="354" w:type="pct"/>
            <w:noWrap/>
            <w:vAlign w:val="center"/>
            <w:hideMark/>
          </w:tcPr>
          <w:p w14:paraId="79350DC0"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81</w:t>
            </w:r>
          </w:p>
        </w:tc>
        <w:tc>
          <w:tcPr>
            <w:tcW w:w="354" w:type="pct"/>
            <w:noWrap/>
            <w:vAlign w:val="center"/>
            <w:hideMark/>
          </w:tcPr>
          <w:p w14:paraId="035D6CE6"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104</w:t>
            </w:r>
          </w:p>
        </w:tc>
        <w:tc>
          <w:tcPr>
            <w:tcW w:w="859" w:type="pct"/>
            <w:noWrap/>
            <w:vAlign w:val="center"/>
            <w:hideMark/>
          </w:tcPr>
          <w:p w14:paraId="322767A2"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5,14</w:t>
            </w:r>
          </w:p>
        </w:tc>
        <w:tc>
          <w:tcPr>
            <w:tcW w:w="587" w:type="pct"/>
            <w:noWrap/>
            <w:vAlign w:val="center"/>
            <w:hideMark/>
          </w:tcPr>
          <w:p w14:paraId="2CBF6E8C"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126,1%</w:t>
            </w:r>
          </w:p>
        </w:tc>
      </w:tr>
      <w:tr w:rsidR="009719EB" w:rsidRPr="00184B9A" w14:paraId="0B40F371" w14:textId="77777777" w:rsidTr="00184B9A">
        <w:trPr>
          <w:trHeight w:val="288"/>
        </w:trPr>
        <w:tc>
          <w:tcPr>
            <w:tcW w:w="1442" w:type="pct"/>
            <w:noWrap/>
            <w:vAlign w:val="center"/>
            <w:hideMark/>
          </w:tcPr>
          <w:p w14:paraId="7F6B0060"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kolski</w:t>
            </w:r>
          </w:p>
        </w:tc>
        <w:tc>
          <w:tcPr>
            <w:tcW w:w="342" w:type="pct"/>
            <w:noWrap/>
            <w:vAlign w:val="center"/>
            <w:hideMark/>
          </w:tcPr>
          <w:p w14:paraId="46FA5F2E"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w:t>
            </w:r>
          </w:p>
        </w:tc>
        <w:tc>
          <w:tcPr>
            <w:tcW w:w="354" w:type="pct"/>
            <w:noWrap/>
            <w:vAlign w:val="center"/>
            <w:hideMark/>
          </w:tcPr>
          <w:p w14:paraId="0E224EBE"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w:t>
            </w:r>
          </w:p>
        </w:tc>
        <w:tc>
          <w:tcPr>
            <w:tcW w:w="354" w:type="pct"/>
            <w:noWrap/>
            <w:vAlign w:val="center"/>
            <w:hideMark/>
          </w:tcPr>
          <w:p w14:paraId="55337922"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w:t>
            </w:r>
          </w:p>
        </w:tc>
        <w:tc>
          <w:tcPr>
            <w:tcW w:w="354" w:type="pct"/>
            <w:noWrap/>
            <w:vAlign w:val="center"/>
            <w:hideMark/>
          </w:tcPr>
          <w:p w14:paraId="32BAEA57"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w:t>
            </w:r>
          </w:p>
        </w:tc>
        <w:tc>
          <w:tcPr>
            <w:tcW w:w="354" w:type="pct"/>
            <w:noWrap/>
            <w:vAlign w:val="center"/>
            <w:hideMark/>
          </w:tcPr>
          <w:p w14:paraId="47BCCF0A"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w:t>
            </w:r>
          </w:p>
        </w:tc>
        <w:tc>
          <w:tcPr>
            <w:tcW w:w="354" w:type="pct"/>
            <w:noWrap/>
            <w:vAlign w:val="center"/>
            <w:hideMark/>
          </w:tcPr>
          <w:p w14:paraId="315F9EC1"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6</w:t>
            </w:r>
          </w:p>
        </w:tc>
        <w:tc>
          <w:tcPr>
            <w:tcW w:w="859" w:type="pct"/>
            <w:noWrap/>
            <w:vAlign w:val="center"/>
            <w:hideMark/>
          </w:tcPr>
          <w:p w14:paraId="3C5A3013"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0,70</w:t>
            </w:r>
          </w:p>
        </w:tc>
        <w:tc>
          <w:tcPr>
            <w:tcW w:w="587" w:type="pct"/>
            <w:noWrap/>
            <w:vAlign w:val="center"/>
            <w:hideMark/>
          </w:tcPr>
          <w:p w14:paraId="6AF31A32"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100,0%</w:t>
            </w:r>
          </w:p>
        </w:tc>
      </w:tr>
      <w:tr w:rsidR="009719EB" w:rsidRPr="00184B9A" w14:paraId="2719F095" w14:textId="77777777" w:rsidTr="00184B9A">
        <w:trPr>
          <w:trHeight w:val="288"/>
        </w:trPr>
        <w:tc>
          <w:tcPr>
            <w:tcW w:w="1442" w:type="pct"/>
            <w:noWrap/>
            <w:vAlign w:val="center"/>
            <w:hideMark/>
          </w:tcPr>
          <w:p w14:paraId="55C7F284"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słupecki</w:t>
            </w:r>
          </w:p>
        </w:tc>
        <w:tc>
          <w:tcPr>
            <w:tcW w:w="342" w:type="pct"/>
            <w:noWrap/>
            <w:vAlign w:val="center"/>
            <w:hideMark/>
          </w:tcPr>
          <w:p w14:paraId="72AFA231"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25</w:t>
            </w:r>
          </w:p>
        </w:tc>
        <w:tc>
          <w:tcPr>
            <w:tcW w:w="354" w:type="pct"/>
            <w:noWrap/>
            <w:vAlign w:val="center"/>
            <w:hideMark/>
          </w:tcPr>
          <w:p w14:paraId="56EE35C0"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35</w:t>
            </w:r>
          </w:p>
        </w:tc>
        <w:tc>
          <w:tcPr>
            <w:tcW w:w="354" w:type="pct"/>
            <w:noWrap/>
            <w:vAlign w:val="center"/>
            <w:hideMark/>
          </w:tcPr>
          <w:p w14:paraId="0B90DBA6"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31</w:t>
            </w:r>
          </w:p>
        </w:tc>
        <w:tc>
          <w:tcPr>
            <w:tcW w:w="354" w:type="pct"/>
            <w:noWrap/>
            <w:vAlign w:val="center"/>
            <w:hideMark/>
          </w:tcPr>
          <w:p w14:paraId="4F471B10"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37</w:t>
            </w:r>
          </w:p>
        </w:tc>
        <w:tc>
          <w:tcPr>
            <w:tcW w:w="354" w:type="pct"/>
            <w:noWrap/>
            <w:vAlign w:val="center"/>
            <w:hideMark/>
          </w:tcPr>
          <w:p w14:paraId="75E611A5"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51</w:t>
            </w:r>
          </w:p>
        </w:tc>
        <w:tc>
          <w:tcPr>
            <w:tcW w:w="354" w:type="pct"/>
            <w:noWrap/>
            <w:vAlign w:val="center"/>
            <w:hideMark/>
          </w:tcPr>
          <w:p w14:paraId="163FE92B"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70</w:t>
            </w:r>
          </w:p>
        </w:tc>
        <w:tc>
          <w:tcPr>
            <w:tcW w:w="859" w:type="pct"/>
            <w:noWrap/>
            <w:vAlign w:val="center"/>
            <w:hideMark/>
          </w:tcPr>
          <w:p w14:paraId="2CE0E4C6"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11,87</w:t>
            </w:r>
          </w:p>
        </w:tc>
        <w:tc>
          <w:tcPr>
            <w:tcW w:w="587" w:type="pct"/>
            <w:noWrap/>
            <w:vAlign w:val="center"/>
            <w:hideMark/>
          </w:tcPr>
          <w:p w14:paraId="4AB544B7"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180,0%</w:t>
            </w:r>
          </w:p>
        </w:tc>
      </w:tr>
      <w:tr w:rsidR="009719EB" w:rsidRPr="00184B9A" w14:paraId="42106D74" w14:textId="77777777" w:rsidTr="00184B9A">
        <w:trPr>
          <w:trHeight w:val="288"/>
        </w:trPr>
        <w:tc>
          <w:tcPr>
            <w:tcW w:w="1442" w:type="pct"/>
            <w:noWrap/>
            <w:vAlign w:val="center"/>
            <w:hideMark/>
          </w:tcPr>
          <w:p w14:paraId="292F3E46"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turecki</w:t>
            </w:r>
          </w:p>
        </w:tc>
        <w:tc>
          <w:tcPr>
            <w:tcW w:w="342" w:type="pct"/>
            <w:noWrap/>
            <w:vAlign w:val="center"/>
            <w:hideMark/>
          </w:tcPr>
          <w:p w14:paraId="1474DB79"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w:t>
            </w:r>
          </w:p>
        </w:tc>
        <w:tc>
          <w:tcPr>
            <w:tcW w:w="354" w:type="pct"/>
            <w:noWrap/>
            <w:vAlign w:val="center"/>
            <w:hideMark/>
          </w:tcPr>
          <w:p w14:paraId="621474D7"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11</w:t>
            </w:r>
          </w:p>
        </w:tc>
        <w:tc>
          <w:tcPr>
            <w:tcW w:w="354" w:type="pct"/>
            <w:noWrap/>
            <w:vAlign w:val="center"/>
            <w:hideMark/>
          </w:tcPr>
          <w:p w14:paraId="45D34BAC"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11</w:t>
            </w:r>
          </w:p>
        </w:tc>
        <w:tc>
          <w:tcPr>
            <w:tcW w:w="354" w:type="pct"/>
            <w:noWrap/>
            <w:vAlign w:val="center"/>
            <w:hideMark/>
          </w:tcPr>
          <w:p w14:paraId="560AF115"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10</w:t>
            </w:r>
          </w:p>
        </w:tc>
        <w:tc>
          <w:tcPr>
            <w:tcW w:w="354" w:type="pct"/>
            <w:noWrap/>
            <w:vAlign w:val="center"/>
            <w:hideMark/>
          </w:tcPr>
          <w:p w14:paraId="7CCF862C"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13</w:t>
            </w:r>
          </w:p>
        </w:tc>
        <w:tc>
          <w:tcPr>
            <w:tcW w:w="354" w:type="pct"/>
            <w:noWrap/>
            <w:vAlign w:val="center"/>
            <w:hideMark/>
          </w:tcPr>
          <w:p w14:paraId="405B3421"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28</w:t>
            </w:r>
          </w:p>
        </w:tc>
        <w:tc>
          <w:tcPr>
            <w:tcW w:w="859" w:type="pct"/>
            <w:noWrap/>
            <w:vAlign w:val="center"/>
            <w:hideMark/>
          </w:tcPr>
          <w:p w14:paraId="05EBB06E"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3,35</w:t>
            </w:r>
          </w:p>
        </w:tc>
        <w:tc>
          <w:tcPr>
            <w:tcW w:w="587" w:type="pct"/>
            <w:noWrap/>
            <w:vAlign w:val="center"/>
            <w:hideMark/>
          </w:tcPr>
          <w:p w14:paraId="3DDC28A7"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250,0%</w:t>
            </w:r>
          </w:p>
        </w:tc>
      </w:tr>
    </w:tbl>
    <w:p w14:paraId="0B43CC5E" w14:textId="77777777" w:rsidR="000F2823" w:rsidRPr="00D93575" w:rsidRDefault="00572E40" w:rsidP="00D37D63">
      <w:pPr>
        <w:pStyle w:val="zrodlo"/>
      </w:pPr>
      <w:r w:rsidRPr="00D93575">
        <w:t>Źródło: opracowanie własne na podstawie danych Wojewódzkiej Komendy Policji w Poznaniu</w:t>
      </w:r>
    </w:p>
    <w:p w14:paraId="4303E1BA" w14:textId="77777777" w:rsidR="000F2823" w:rsidRPr="00D93575" w:rsidRDefault="000F2823" w:rsidP="00D37D63">
      <w:pPr>
        <w:spacing w:line="276" w:lineRule="auto"/>
      </w:pPr>
      <w:r w:rsidRPr="00D93575">
        <w:t>Wielkopolska Policja w 2020 roku odnotowała 601 przestępstw popełnionych przez osoby dorosłe pod wpływem środków odurzających – to o 69,3% więcej aniżeli w 2015 roku. Wzrost liczby takich przestępstw nastąpił również w Wielkopolsce Wschodniej, gdzie w 2020 roku odnotowano ich 47 (o 34,4% więcej w porównaniu do 2015 roku). Najwięcej tego rodzaju przestępstw popełniono w powiecie słupeckim (na 10 000 mieszkańców przypadały 2,71 przestępstwa tego typu) – tam też nastąpił największy przyrost ich liczby w stosunku do roku bazowego (wzrost o 300%).</w:t>
      </w:r>
    </w:p>
    <w:p w14:paraId="06F78387" w14:textId="0120B2A8" w:rsidR="00FA6DD5" w:rsidRPr="00D93575" w:rsidRDefault="00FA6DD5" w:rsidP="00D37D63">
      <w:pPr>
        <w:pStyle w:val="Legenda"/>
        <w:spacing w:line="276" w:lineRule="auto"/>
      </w:pPr>
      <w:bookmarkStart w:id="102" w:name="_Toc111121576"/>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39</w:t>
      </w:r>
      <w:r w:rsidR="00431582">
        <w:rPr>
          <w:noProof/>
        </w:rPr>
        <w:fldChar w:fldCharType="end"/>
      </w:r>
      <w:r w:rsidRPr="00D93575">
        <w:t>. Liczba przestępstw popełnionych przez osoby dorosłe pod wpływem środków odurzających w Wielkopolsce Wschodniej w latach 2015-2020 wraz z dynamiką zmian (2015/2020)</w:t>
      </w:r>
      <w:bookmarkEnd w:id="102"/>
    </w:p>
    <w:tbl>
      <w:tblPr>
        <w:tblStyle w:val="Tabela-Siatka"/>
        <w:tblW w:w="5000" w:type="pct"/>
        <w:tblLook w:val="04A0" w:firstRow="1" w:lastRow="0" w:firstColumn="1" w:lastColumn="0" w:noHBand="0" w:noVBand="1"/>
      </w:tblPr>
      <w:tblGrid>
        <w:gridCol w:w="2710"/>
        <w:gridCol w:w="638"/>
        <w:gridCol w:w="638"/>
        <w:gridCol w:w="638"/>
        <w:gridCol w:w="638"/>
        <w:gridCol w:w="638"/>
        <w:gridCol w:w="638"/>
        <w:gridCol w:w="1375"/>
        <w:gridCol w:w="1149"/>
      </w:tblGrid>
      <w:tr w:rsidR="009719EB" w:rsidRPr="00184B9A" w14:paraId="46FA5EFA" w14:textId="77777777" w:rsidTr="00184B9A">
        <w:trPr>
          <w:trHeight w:val="864"/>
        </w:trPr>
        <w:tc>
          <w:tcPr>
            <w:tcW w:w="1471" w:type="pct"/>
            <w:shd w:val="clear" w:color="auto" w:fill="DEEAF6" w:themeFill="accent5" w:themeFillTint="33"/>
            <w:noWrap/>
            <w:vAlign w:val="center"/>
            <w:hideMark/>
          </w:tcPr>
          <w:p w14:paraId="607D752F" w14:textId="64D27180"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 </w:t>
            </w:r>
            <w:r w:rsidR="00184B9A" w:rsidRPr="00184B9A">
              <w:rPr>
                <w:b/>
                <w:sz w:val="21"/>
                <w:szCs w:val="21"/>
              </w:rPr>
              <w:t>Wyszczególnienie</w:t>
            </w:r>
          </w:p>
        </w:tc>
        <w:tc>
          <w:tcPr>
            <w:tcW w:w="355" w:type="pct"/>
            <w:shd w:val="clear" w:color="auto" w:fill="DEEAF6" w:themeFill="accent5" w:themeFillTint="33"/>
            <w:vAlign w:val="center"/>
            <w:hideMark/>
          </w:tcPr>
          <w:p w14:paraId="48056D2E"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2015</w:t>
            </w:r>
          </w:p>
        </w:tc>
        <w:tc>
          <w:tcPr>
            <w:tcW w:w="355" w:type="pct"/>
            <w:shd w:val="clear" w:color="auto" w:fill="DEEAF6" w:themeFill="accent5" w:themeFillTint="33"/>
            <w:vAlign w:val="center"/>
            <w:hideMark/>
          </w:tcPr>
          <w:p w14:paraId="133A6723"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2016</w:t>
            </w:r>
          </w:p>
        </w:tc>
        <w:tc>
          <w:tcPr>
            <w:tcW w:w="355" w:type="pct"/>
            <w:shd w:val="clear" w:color="auto" w:fill="DEEAF6" w:themeFill="accent5" w:themeFillTint="33"/>
            <w:vAlign w:val="center"/>
            <w:hideMark/>
          </w:tcPr>
          <w:p w14:paraId="429372FF"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2017</w:t>
            </w:r>
          </w:p>
        </w:tc>
        <w:tc>
          <w:tcPr>
            <w:tcW w:w="355" w:type="pct"/>
            <w:shd w:val="clear" w:color="auto" w:fill="DEEAF6" w:themeFill="accent5" w:themeFillTint="33"/>
            <w:vAlign w:val="center"/>
            <w:hideMark/>
          </w:tcPr>
          <w:p w14:paraId="2DAF6CD7"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2018</w:t>
            </w:r>
          </w:p>
        </w:tc>
        <w:tc>
          <w:tcPr>
            <w:tcW w:w="355" w:type="pct"/>
            <w:shd w:val="clear" w:color="auto" w:fill="DEEAF6" w:themeFill="accent5" w:themeFillTint="33"/>
            <w:vAlign w:val="center"/>
            <w:hideMark/>
          </w:tcPr>
          <w:p w14:paraId="3DEF4388"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2019</w:t>
            </w:r>
          </w:p>
        </w:tc>
        <w:tc>
          <w:tcPr>
            <w:tcW w:w="321" w:type="pct"/>
            <w:shd w:val="clear" w:color="auto" w:fill="DEEAF6" w:themeFill="accent5" w:themeFillTint="33"/>
            <w:vAlign w:val="center"/>
            <w:hideMark/>
          </w:tcPr>
          <w:p w14:paraId="1EFE8091"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2020</w:t>
            </w:r>
          </w:p>
        </w:tc>
        <w:tc>
          <w:tcPr>
            <w:tcW w:w="808" w:type="pct"/>
            <w:shd w:val="clear" w:color="auto" w:fill="DEEAF6" w:themeFill="accent5" w:themeFillTint="33"/>
            <w:vAlign w:val="center"/>
            <w:hideMark/>
          </w:tcPr>
          <w:p w14:paraId="2496EB15" w14:textId="763EDD15"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 xml:space="preserve">Dane z 2020 roku na </w:t>
            </w:r>
            <w:r w:rsidR="00184B9A">
              <w:rPr>
                <w:rFonts w:eastAsia="Times New Roman"/>
                <w:b/>
                <w:bCs/>
                <w:sz w:val="21"/>
                <w:szCs w:val="21"/>
                <w:lang w:eastAsia="pl-PL"/>
              </w:rPr>
              <w:br/>
            </w:r>
            <w:r w:rsidRPr="00184B9A">
              <w:rPr>
                <w:rFonts w:eastAsia="Times New Roman"/>
                <w:b/>
                <w:bCs/>
                <w:sz w:val="21"/>
                <w:szCs w:val="21"/>
                <w:lang w:eastAsia="pl-PL"/>
              </w:rPr>
              <w:t>10 000 mieszkańców</w:t>
            </w:r>
          </w:p>
        </w:tc>
        <w:tc>
          <w:tcPr>
            <w:tcW w:w="623" w:type="pct"/>
            <w:shd w:val="clear" w:color="auto" w:fill="DEEAF6" w:themeFill="accent5" w:themeFillTint="33"/>
            <w:vAlign w:val="center"/>
            <w:hideMark/>
          </w:tcPr>
          <w:p w14:paraId="4CC54524" w14:textId="77777777" w:rsidR="000F2823" w:rsidRPr="00184B9A" w:rsidRDefault="000F2823"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Zmiana 2015/2020</w:t>
            </w:r>
          </w:p>
        </w:tc>
      </w:tr>
      <w:tr w:rsidR="009719EB" w:rsidRPr="00184B9A" w14:paraId="51A6BCB2" w14:textId="77777777" w:rsidTr="00184B9A">
        <w:trPr>
          <w:trHeight w:val="288"/>
        </w:trPr>
        <w:tc>
          <w:tcPr>
            <w:tcW w:w="1471" w:type="pct"/>
            <w:noWrap/>
            <w:vAlign w:val="center"/>
            <w:hideMark/>
          </w:tcPr>
          <w:p w14:paraId="0E1A820D"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Województwo wielkopolskie</w:t>
            </w:r>
          </w:p>
        </w:tc>
        <w:tc>
          <w:tcPr>
            <w:tcW w:w="355" w:type="pct"/>
            <w:noWrap/>
            <w:vAlign w:val="center"/>
            <w:hideMark/>
          </w:tcPr>
          <w:p w14:paraId="29FBEF69"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355</w:t>
            </w:r>
          </w:p>
        </w:tc>
        <w:tc>
          <w:tcPr>
            <w:tcW w:w="355" w:type="pct"/>
            <w:noWrap/>
            <w:vAlign w:val="center"/>
            <w:hideMark/>
          </w:tcPr>
          <w:p w14:paraId="411C5BF2"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369</w:t>
            </w:r>
          </w:p>
        </w:tc>
        <w:tc>
          <w:tcPr>
            <w:tcW w:w="355" w:type="pct"/>
            <w:noWrap/>
            <w:vAlign w:val="center"/>
            <w:hideMark/>
          </w:tcPr>
          <w:p w14:paraId="780033B8"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547</w:t>
            </w:r>
          </w:p>
        </w:tc>
        <w:tc>
          <w:tcPr>
            <w:tcW w:w="355" w:type="pct"/>
            <w:noWrap/>
            <w:vAlign w:val="center"/>
            <w:hideMark/>
          </w:tcPr>
          <w:p w14:paraId="3ACD0DC2"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443</w:t>
            </w:r>
          </w:p>
        </w:tc>
        <w:tc>
          <w:tcPr>
            <w:tcW w:w="355" w:type="pct"/>
            <w:noWrap/>
            <w:vAlign w:val="center"/>
            <w:hideMark/>
          </w:tcPr>
          <w:p w14:paraId="6795A550"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574</w:t>
            </w:r>
          </w:p>
        </w:tc>
        <w:tc>
          <w:tcPr>
            <w:tcW w:w="321" w:type="pct"/>
            <w:noWrap/>
            <w:vAlign w:val="center"/>
            <w:hideMark/>
          </w:tcPr>
          <w:p w14:paraId="72F3E618"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601</w:t>
            </w:r>
          </w:p>
        </w:tc>
        <w:tc>
          <w:tcPr>
            <w:tcW w:w="808" w:type="pct"/>
            <w:noWrap/>
            <w:vAlign w:val="center"/>
            <w:hideMark/>
          </w:tcPr>
          <w:p w14:paraId="11CF267A"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1,72</w:t>
            </w:r>
          </w:p>
        </w:tc>
        <w:tc>
          <w:tcPr>
            <w:tcW w:w="623" w:type="pct"/>
            <w:noWrap/>
            <w:vAlign w:val="center"/>
            <w:hideMark/>
          </w:tcPr>
          <w:p w14:paraId="5303BE42"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69,3%</w:t>
            </w:r>
          </w:p>
        </w:tc>
      </w:tr>
      <w:tr w:rsidR="009719EB" w:rsidRPr="00184B9A" w14:paraId="44F2F6FA" w14:textId="77777777" w:rsidTr="00184B9A">
        <w:trPr>
          <w:trHeight w:val="288"/>
        </w:trPr>
        <w:tc>
          <w:tcPr>
            <w:tcW w:w="1471" w:type="pct"/>
            <w:noWrap/>
            <w:vAlign w:val="center"/>
            <w:hideMark/>
          </w:tcPr>
          <w:p w14:paraId="04A1E6E3"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Wielkopolska Wschodnia</w:t>
            </w:r>
          </w:p>
        </w:tc>
        <w:tc>
          <w:tcPr>
            <w:tcW w:w="355" w:type="pct"/>
            <w:noWrap/>
            <w:vAlign w:val="center"/>
            <w:hideMark/>
          </w:tcPr>
          <w:p w14:paraId="52234D5C"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35</w:t>
            </w:r>
          </w:p>
        </w:tc>
        <w:tc>
          <w:tcPr>
            <w:tcW w:w="355" w:type="pct"/>
            <w:noWrap/>
            <w:vAlign w:val="center"/>
            <w:hideMark/>
          </w:tcPr>
          <w:p w14:paraId="2F5B936C"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53</w:t>
            </w:r>
          </w:p>
        </w:tc>
        <w:tc>
          <w:tcPr>
            <w:tcW w:w="355" w:type="pct"/>
            <w:noWrap/>
            <w:vAlign w:val="center"/>
            <w:hideMark/>
          </w:tcPr>
          <w:p w14:paraId="67335745"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41</w:t>
            </w:r>
          </w:p>
        </w:tc>
        <w:tc>
          <w:tcPr>
            <w:tcW w:w="355" w:type="pct"/>
            <w:noWrap/>
            <w:vAlign w:val="center"/>
            <w:hideMark/>
          </w:tcPr>
          <w:p w14:paraId="37A7E562"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25</w:t>
            </w:r>
          </w:p>
        </w:tc>
        <w:tc>
          <w:tcPr>
            <w:tcW w:w="355" w:type="pct"/>
            <w:noWrap/>
            <w:vAlign w:val="center"/>
            <w:hideMark/>
          </w:tcPr>
          <w:p w14:paraId="3F17A8FC"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43</w:t>
            </w:r>
          </w:p>
        </w:tc>
        <w:tc>
          <w:tcPr>
            <w:tcW w:w="321" w:type="pct"/>
            <w:noWrap/>
            <w:vAlign w:val="center"/>
            <w:hideMark/>
          </w:tcPr>
          <w:p w14:paraId="09BA90DC"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47</w:t>
            </w:r>
          </w:p>
        </w:tc>
        <w:tc>
          <w:tcPr>
            <w:tcW w:w="808" w:type="pct"/>
            <w:noWrap/>
            <w:vAlign w:val="center"/>
            <w:hideMark/>
          </w:tcPr>
          <w:p w14:paraId="5553FC12"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1,09</w:t>
            </w:r>
          </w:p>
        </w:tc>
        <w:tc>
          <w:tcPr>
            <w:tcW w:w="623" w:type="pct"/>
            <w:noWrap/>
            <w:vAlign w:val="center"/>
            <w:hideMark/>
          </w:tcPr>
          <w:p w14:paraId="11FA2891" w14:textId="77777777" w:rsidR="000F2823" w:rsidRPr="00184B9A" w:rsidRDefault="000F2823"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34,3%</w:t>
            </w:r>
          </w:p>
        </w:tc>
      </w:tr>
      <w:tr w:rsidR="009719EB" w:rsidRPr="00184B9A" w14:paraId="753741E2" w14:textId="77777777" w:rsidTr="00184B9A">
        <w:trPr>
          <w:trHeight w:val="288"/>
        </w:trPr>
        <w:tc>
          <w:tcPr>
            <w:tcW w:w="1471" w:type="pct"/>
            <w:noWrap/>
            <w:vAlign w:val="center"/>
            <w:hideMark/>
          </w:tcPr>
          <w:p w14:paraId="37F9A66B"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m.</w:t>
            </w:r>
            <w:r w:rsidR="0014021F" w:rsidRPr="00184B9A">
              <w:rPr>
                <w:rFonts w:eastAsia="Times New Roman"/>
                <w:b/>
                <w:bCs/>
                <w:sz w:val="21"/>
                <w:szCs w:val="21"/>
                <w:lang w:eastAsia="pl-PL"/>
              </w:rPr>
              <w:t xml:space="preserve"> </w:t>
            </w:r>
            <w:r w:rsidRPr="00184B9A">
              <w:rPr>
                <w:rFonts w:eastAsia="Times New Roman"/>
                <w:b/>
                <w:bCs/>
                <w:sz w:val="21"/>
                <w:szCs w:val="21"/>
                <w:lang w:eastAsia="pl-PL"/>
              </w:rPr>
              <w:t>Konin i koniński</w:t>
            </w:r>
          </w:p>
        </w:tc>
        <w:tc>
          <w:tcPr>
            <w:tcW w:w="355" w:type="pct"/>
            <w:noWrap/>
            <w:vAlign w:val="center"/>
            <w:hideMark/>
          </w:tcPr>
          <w:p w14:paraId="7F72294A"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13</w:t>
            </w:r>
          </w:p>
        </w:tc>
        <w:tc>
          <w:tcPr>
            <w:tcW w:w="355" w:type="pct"/>
            <w:noWrap/>
            <w:vAlign w:val="center"/>
            <w:hideMark/>
          </w:tcPr>
          <w:p w14:paraId="59A6F497"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24</w:t>
            </w:r>
          </w:p>
        </w:tc>
        <w:tc>
          <w:tcPr>
            <w:tcW w:w="355" w:type="pct"/>
            <w:noWrap/>
            <w:vAlign w:val="center"/>
            <w:hideMark/>
          </w:tcPr>
          <w:p w14:paraId="750236AB"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10</w:t>
            </w:r>
          </w:p>
        </w:tc>
        <w:tc>
          <w:tcPr>
            <w:tcW w:w="355" w:type="pct"/>
            <w:noWrap/>
            <w:vAlign w:val="center"/>
            <w:hideMark/>
          </w:tcPr>
          <w:p w14:paraId="70F83AF3"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w:t>
            </w:r>
          </w:p>
        </w:tc>
        <w:tc>
          <w:tcPr>
            <w:tcW w:w="355" w:type="pct"/>
            <w:noWrap/>
            <w:vAlign w:val="center"/>
            <w:hideMark/>
          </w:tcPr>
          <w:p w14:paraId="7DFA6DCA"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24</w:t>
            </w:r>
          </w:p>
        </w:tc>
        <w:tc>
          <w:tcPr>
            <w:tcW w:w="321" w:type="pct"/>
            <w:noWrap/>
            <w:vAlign w:val="center"/>
            <w:hideMark/>
          </w:tcPr>
          <w:p w14:paraId="0B52E5C8"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16</w:t>
            </w:r>
          </w:p>
        </w:tc>
        <w:tc>
          <w:tcPr>
            <w:tcW w:w="808" w:type="pct"/>
            <w:noWrap/>
            <w:vAlign w:val="center"/>
            <w:hideMark/>
          </w:tcPr>
          <w:p w14:paraId="0645E5D4"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0,79</w:t>
            </w:r>
          </w:p>
        </w:tc>
        <w:tc>
          <w:tcPr>
            <w:tcW w:w="623" w:type="pct"/>
            <w:noWrap/>
            <w:vAlign w:val="center"/>
            <w:hideMark/>
          </w:tcPr>
          <w:p w14:paraId="428EA406"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23,1%</w:t>
            </w:r>
          </w:p>
        </w:tc>
      </w:tr>
      <w:tr w:rsidR="009719EB" w:rsidRPr="00184B9A" w14:paraId="5FCFAC9A" w14:textId="77777777" w:rsidTr="00184B9A">
        <w:trPr>
          <w:trHeight w:val="288"/>
        </w:trPr>
        <w:tc>
          <w:tcPr>
            <w:tcW w:w="1471" w:type="pct"/>
            <w:noWrap/>
            <w:vAlign w:val="center"/>
            <w:hideMark/>
          </w:tcPr>
          <w:p w14:paraId="63E774C9"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kolski</w:t>
            </w:r>
          </w:p>
        </w:tc>
        <w:tc>
          <w:tcPr>
            <w:tcW w:w="355" w:type="pct"/>
            <w:noWrap/>
            <w:vAlign w:val="center"/>
            <w:hideMark/>
          </w:tcPr>
          <w:p w14:paraId="41781C42"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15</w:t>
            </w:r>
          </w:p>
        </w:tc>
        <w:tc>
          <w:tcPr>
            <w:tcW w:w="355" w:type="pct"/>
            <w:noWrap/>
            <w:vAlign w:val="center"/>
            <w:hideMark/>
          </w:tcPr>
          <w:p w14:paraId="37E0F6A1"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13</w:t>
            </w:r>
          </w:p>
        </w:tc>
        <w:tc>
          <w:tcPr>
            <w:tcW w:w="355" w:type="pct"/>
            <w:noWrap/>
            <w:vAlign w:val="center"/>
            <w:hideMark/>
          </w:tcPr>
          <w:p w14:paraId="4C62527C"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16</w:t>
            </w:r>
          </w:p>
        </w:tc>
        <w:tc>
          <w:tcPr>
            <w:tcW w:w="355" w:type="pct"/>
            <w:noWrap/>
            <w:vAlign w:val="center"/>
            <w:hideMark/>
          </w:tcPr>
          <w:p w14:paraId="73032A46"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w:t>
            </w:r>
          </w:p>
        </w:tc>
        <w:tc>
          <w:tcPr>
            <w:tcW w:w="355" w:type="pct"/>
            <w:noWrap/>
            <w:vAlign w:val="center"/>
            <w:hideMark/>
          </w:tcPr>
          <w:p w14:paraId="5B79A75B"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w:t>
            </w:r>
          </w:p>
        </w:tc>
        <w:tc>
          <w:tcPr>
            <w:tcW w:w="321" w:type="pct"/>
            <w:noWrap/>
            <w:vAlign w:val="center"/>
            <w:hideMark/>
          </w:tcPr>
          <w:p w14:paraId="6516257F"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w:t>
            </w:r>
          </w:p>
        </w:tc>
        <w:tc>
          <w:tcPr>
            <w:tcW w:w="808" w:type="pct"/>
            <w:noWrap/>
            <w:vAlign w:val="center"/>
            <w:hideMark/>
          </w:tcPr>
          <w:p w14:paraId="1DA9785E"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0,93</w:t>
            </w:r>
          </w:p>
        </w:tc>
        <w:tc>
          <w:tcPr>
            <w:tcW w:w="623" w:type="pct"/>
            <w:noWrap/>
            <w:vAlign w:val="center"/>
            <w:hideMark/>
          </w:tcPr>
          <w:p w14:paraId="097B71F6"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-46,7%</w:t>
            </w:r>
          </w:p>
        </w:tc>
      </w:tr>
      <w:tr w:rsidR="009719EB" w:rsidRPr="00184B9A" w14:paraId="06628EA5" w14:textId="77777777" w:rsidTr="00184B9A">
        <w:trPr>
          <w:trHeight w:val="288"/>
        </w:trPr>
        <w:tc>
          <w:tcPr>
            <w:tcW w:w="1471" w:type="pct"/>
            <w:noWrap/>
            <w:vAlign w:val="center"/>
            <w:hideMark/>
          </w:tcPr>
          <w:p w14:paraId="3D1D7FAA"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słupecki</w:t>
            </w:r>
          </w:p>
        </w:tc>
        <w:tc>
          <w:tcPr>
            <w:tcW w:w="355" w:type="pct"/>
            <w:noWrap/>
            <w:vAlign w:val="center"/>
            <w:hideMark/>
          </w:tcPr>
          <w:p w14:paraId="2FB76FEE"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w:t>
            </w:r>
          </w:p>
        </w:tc>
        <w:tc>
          <w:tcPr>
            <w:tcW w:w="355" w:type="pct"/>
            <w:noWrap/>
            <w:vAlign w:val="center"/>
            <w:hideMark/>
          </w:tcPr>
          <w:p w14:paraId="2B4DC8C4"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w:t>
            </w:r>
          </w:p>
        </w:tc>
        <w:tc>
          <w:tcPr>
            <w:tcW w:w="355" w:type="pct"/>
            <w:noWrap/>
            <w:vAlign w:val="center"/>
            <w:hideMark/>
          </w:tcPr>
          <w:p w14:paraId="621BCFBB"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w:t>
            </w:r>
          </w:p>
        </w:tc>
        <w:tc>
          <w:tcPr>
            <w:tcW w:w="355" w:type="pct"/>
            <w:noWrap/>
            <w:vAlign w:val="center"/>
            <w:hideMark/>
          </w:tcPr>
          <w:p w14:paraId="5FFD328A"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0</w:t>
            </w:r>
          </w:p>
        </w:tc>
        <w:tc>
          <w:tcPr>
            <w:tcW w:w="355" w:type="pct"/>
            <w:noWrap/>
            <w:vAlign w:val="center"/>
            <w:hideMark/>
          </w:tcPr>
          <w:p w14:paraId="0F88D0C5"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w:t>
            </w:r>
          </w:p>
        </w:tc>
        <w:tc>
          <w:tcPr>
            <w:tcW w:w="321" w:type="pct"/>
            <w:noWrap/>
            <w:vAlign w:val="center"/>
            <w:hideMark/>
          </w:tcPr>
          <w:p w14:paraId="0EBDD9FB"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16</w:t>
            </w:r>
          </w:p>
        </w:tc>
        <w:tc>
          <w:tcPr>
            <w:tcW w:w="808" w:type="pct"/>
            <w:noWrap/>
            <w:vAlign w:val="center"/>
            <w:hideMark/>
          </w:tcPr>
          <w:p w14:paraId="24601F71"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2,71</w:t>
            </w:r>
          </w:p>
        </w:tc>
        <w:tc>
          <w:tcPr>
            <w:tcW w:w="623" w:type="pct"/>
            <w:noWrap/>
            <w:vAlign w:val="center"/>
            <w:hideMark/>
          </w:tcPr>
          <w:p w14:paraId="16A300CE"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300,0%</w:t>
            </w:r>
          </w:p>
        </w:tc>
      </w:tr>
      <w:tr w:rsidR="009719EB" w:rsidRPr="00184B9A" w14:paraId="1A9F345A" w14:textId="77777777" w:rsidTr="00184B9A">
        <w:trPr>
          <w:trHeight w:val="288"/>
        </w:trPr>
        <w:tc>
          <w:tcPr>
            <w:tcW w:w="1471" w:type="pct"/>
            <w:noWrap/>
            <w:vAlign w:val="center"/>
            <w:hideMark/>
          </w:tcPr>
          <w:p w14:paraId="0E06FF13" w14:textId="77777777" w:rsidR="000F2823" w:rsidRPr="00184B9A" w:rsidRDefault="000F2823"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turecki</w:t>
            </w:r>
          </w:p>
        </w:tc>
        <w:tc>
          <w:tcPr>
            <w:tcW w:w="355" w:type="pct"/>
            <w:noWrap/>
            <w:vAlign w:val="center"/>
            <w:hideMark/>
          </w:tcPr>
          <w:p w14:paraId="3D74390B"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w:t>
            </w:r>
          </w:p>
        </w:tc>
        <w:tc>
          <w:tcPr>
            <w:tcW w:w="355" w:type="pct"/>
            <w:noWrap/>
            <w:vAlign w:val="center"/>
            <w:hideMark/>
          </w:tcPr>
          <w:p w14:paraId="2EBD3D3A"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11</w:t>
            </w:r>
          </w:p>
        </w:tc>
        <w:tc>
          <w:tcPr>
            <w:tcW w:w="355" w:type="pct"/>
            <w:noWrap/>
            <w:vAlign w:val="center"/>
            <w:hideMark/>
          </w:tcPr>
          <w:p w14:paraId="2CE2B8EE"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14</w:t>
            </w:r>
          </w:p>
        </w:tc>
        <w:tc>
          <w:tcPr>
            <w:tcW w:w="355" w:type="pct"/>
            <w:noWrap/>
            <w:vAlign w:val="center"/>
            <w:hideMark/>
          </w:tcPr>
          <w:p w14:paraId="10DD5AA8"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w:t>
            </w:r>
          </w:p>
        </w:tc>
        <w:tc>
          <w:tcPr>
            <w:tcW w:w="355" w:type="pct"/>
            <w:noWrap/>
            <w:vAlign w:val="center"/>
            <w:hideMark/>
          </w:tcPr>
          <w:p w14:paraId="16EB8A7E"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7</w:t>
            </w:r>
          </w:p>
        </w:tc>
        <w:tc>
          <w:tcPr>
            <w:tcW w:w="321" w:type="pct"/>
            <w:noWrap/>
            <w:vAlign w:val="center"/>
            <w:hideMark/>
          </w:tcPr>
          <w:p w14:paraId="652CC4BC"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7</w:t>
            </w:r>
          </w:p>
        </w:tc>
        <w:tc>
          <w:tcPr>
            <w:tcW w:w="808" w:type="pct"/>
            <w:noWrap/>
            <w:vAlign w:val="center"/>
            <w:hideMark/>
          </w:tcPr>
          <w:p w14:paraId="01844CA6"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0,84</w:t>
            </w:r>
          </w:p>
        </w:tc>
        <w:tc>
          <w:tcPr>
            <w:tcW w:w="623" w:type="pct"/>
            <w:noWrap/>
            <w:vAlign w:val="center"/>
            <w:hideMark/>
          </w:tcPr>
          <w:p w14:paraId="4B7D2271" w14:textId="77777777" w:rsidR="000F2823" w:rsidRPr="00184B9A" w:rsidRDefault="000F2823"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133,3%</w:t>
            </w:r>
          </w:p>
        </w:tc>
      </w:tr>
    </w:tbl>
    <w:p w14:paraId="68A823D4" w14:textId="77777777" w:rsidR="000F2823" w:rsidRPr="00D93575" w:rsidRDefault="00572E40" w:rsidP="00D37D63">
      <w:pPr>
        <w:pStyle w:val="zrodlo"/>
      </w:pPr>
      <w:r w:rsidRPr="00D93575">
        <w:t>Źródło: opracowanie własne na podstawie danych Wojewódzkiej Komendy Policji w Poznaniu</w:t>
      </w:r>
    </w:p>
    <w:p w14:paraId="157372A1" w14:textId="77777777" w:rsidR="00742B80" w:rsidRPr="00D93575" w:rsidRDefault="00742B80" w:rsidP="00D37D63">
      <w:pPr>
        <w:spacing w:line="276" w:lineRule="auto"/>
      </w:pPr>
      <w:r w:rsidRPr="00D93575">
        <w:lastRenderedPageBreak/>
        <w:t xml:space="preserve">Z danych Komendy Wojewódzkiej Policji w Poznaniu wynika, iż w okresie od 2016 do 2020 roku liczba osób doprowadzonych do izby wytrzeźwień w regionie uległa znacznemu zmniejszeniu. Spadek nastąpił także w Wielkopolsce Wschodniej (spadek o 49,3%), aczkolwiek większą zmianę odnotowano w województwie ogółem (spadek o 56,7%). </w:t>
      </w:r>
    </w:p>
    <w:p w14:paraId="09015293" w14:textId="5B868589" w:rsidR="00742B80" w:rsidRPr="00D93575" w:rsidRDefault="00742B80" w:rsidP="00D37D63">
      <w:pPr>
        <w:spacing w:line="276" w:lineRule="auto"/>
      </w:pPr>
      <w:r w:rsidRPr="00D93575">
        <w:t xml:space="preserve">W 2020 roku do izby wytrzeźwień najwięcej osób doprowadzono w powiecie konińskim i Koninie (15 osób). Analizując wysokość wskaźnika informującego o tym, ile osób doprowadzonych do izby wytrzeźwień przypadało na 10 000 mieszkańców można dostrzec, że jego wartość była najwyższa w przypadku powiatu słupeckiego (2,20). Jednocześnie w tym </w:t>
      </w:r>
      <w:r w:rsidR="000B242D" w:rsidRPr="00D93575">
        <w:t>powiecie</w:t>
      </w:r>
      <w:r w:rsidRPr="00D93575">
        <w:t xml:space="preserve"> jako jedynym w Wielkopolsce Wschodniej, odnotowano wzrost liczby osób doprowadzonych do izby wytrzeźwień względem 2016 roku.</w:t>
      </w:r>
    </w:p>
    <w:p w14:paraId="12C97AD7" w14:textId="64D8CBA2" w:rsidR="00C67A16" w:rsidRPr="00D93575" w:rsidRDefault="00C67A16" w:rsidP="00D37D63">
      <w:pPr>
        <w:pStyle w:val="Legenda"/>
        <w:spacing w:line="276" w:lineRule="auto"/>
      </w:pPr>
      <w:bookmarkStart w:id="103" w:name="_Toc111121577"/>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40</w:t>
      </w:r>
      <w:r w:rsidR="00431582">
        <w:rPr>
          <w:noProof/>
        </w:rPr>
        <w:fldChar w:fldCharType="end"/>
      </w:r>
      <w:r w:rsidRPr="00D93575">
        <w:t>. Liczba osób doprowadzonych do izby wytrzeźwień w Wielkopolsce Wschodniej w latach 2015-2020 wraz z dynamiką zmian (2015/2020)</w:t>
      </w:r>
      <w:bookmarkEnd w:id="103"/>
    </w:p>
    <w:tbl>
      <w:tblPr>
        <w:tblStyle w:val="Tabela-Siatka"/>
        <w:tblW w:w="5000" w:type="pct"/>
        <w:tblLook w:val="04A0" w:firstRow="1" w:lastRow="0" w:firstColumn="1" w:lastColumn="0" w:noHBand="0" w:noVBand="1"/>
      </w:tblPr>
      <w:tblGrid>
        <w:gridCol w:w="2732"/>
        <w:gridCol w:w="724"/>
        <w:gridCol w:w="725"/>
        <w:gridCol w:w="727"/>
        <w:gridCol w:w="725"/>
        <w:gridCol w:w="727"/>
        <w:gridCol w:w="1528"/>
        <w:gridCol w:w="1174"/>
      </w:tblGrid>
      <w:tr w:rsidR="009719EB" w:rsidRPr="00184B9A" w14:paraId="3A689E34" w14:textId="77777777" w:rsidTr="00184B9A">
        <w:trPr>
          <w:trHeight w:val="864"/>
        </w:trPr>
        <w:tc>
          <w:tcPr>
            <w:tcW w:w="1500" w:type="pct"/>
            <w:shd w:val="clear" w:color="auto" w:fill="DEEAF6" w:themeFill="accent5" w:themeFillTint="33"/>
            <w:noWrap/>
            <w:vAlign w:val="center"/>
            <w:hideMark/>
          </w:tcPr>
          <w:p w14:paraId="567A4EBD" w14:textId="64B474C0" w:rsidR="00742B80" w:rsidRPr="00184B9A" w:rsidRDefault="00742B80"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 </w:t>
            </w:r>
            <w:r w:rsidR="00184B9A" w:rsidRPr="00184B9A">
              <w:rPr>
                <w:b/>
                <w:sz w:val="21"/>
                <w:szCs w:val="21"/>
              </w:rPr>
              <w:t>Wyszczególnienie</w:t>
            </w:r>
          </w:p>
        </w:tc>
        <w:tc>
          <w:tcPr>
            <w:tcW w:w="401" w:type="pct"/>
            <w:shd w:val="clear" w:color="auto" w:fill="DEEAF6" w:themeFill="accent5" w:themeFillTint="33"/>
            <w:vAlign w:val="center"/>
            <w:hideMark/>
          </w:tcPr>
          <w:p w14:paraId="2D2B9130" w14:textId="77777777" w:rsidR="00742B80" w:rsidRPr="00184B9A" w:rsidRDefault="00742B80"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2016</w:t>
            </w:r>
          </w:p>
        </w:tc>
        <w:tc>
          <w:tcPr>
            <w:tcW w:w="401" w:type="pct"/>
            <w:shd w:val="clear" w:color="auto" w:fill="DEEAF6" w:themeFill="accent5" w:themeFillTint="33"/>
            <w:vAlign w:val="center"/>
            <w:hideMark/>
          </w:tcPr>
          <w:p w14:paraId="7B6DA0D2" w14:textId="77777777" w:rsidR="00742B80" w:rsidRPr="00184B9A" w:rsidRDefault="00742B80"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2017</w:t>
            </w:r>
          </w:p>
        </w:tc>
        <w:tc>
          <w:tcPr>
            <w:tcW w:w="402" w:type="pct"/>
            <w:shd w:val="clear" w:color="auto" w:fill="DEEAF6" w:themeFill="accent5" w:themeFillTint="33"/>
            <w:vAlign w:val="center"/>
            <w:hideMark/>
          </w:tcPr>
          <w:p w14:paraId="37BF95F2" w14:textId="77777777" w:rsidR="00742B80" w:rsidRPr="00184B9A" w:rsidRDefault="00742B80"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2018</w:t>
            </w:r>
          </w:p>
        </w:tc>
        <w:tc>
          <w:tcPr>
            <w:tcW w:w="401" w:type="pct"/>
            <w:shd w:val="clear" w:color="auto" w:fill="DEEAF6" w:themeFill="accent5" w:themeFillTint="33"/>
            <w:vAlign w:val="center"/>
            <w:hideMark/>
          </w:tcPr>
          <w:p w14:paraId="4BE82FEB" w14:textId="77777777" w:rsidR="00742B80" w:rsidRPr="00184B9A" w:rsidRDefault="00742B80"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2019</w:t>
            </w:r>
          </w:p>
        </w:tc>
        <w:tc>
          <w:tcPr>
            <w:tcW w:w="402" w:type="pct"/>
            <w:shd w:val="clear" w:color="auto" w:fill="DEEAF6" w:themeFill="accent5" w:themeFillTint="33"/>
            <w:vAlign w:val="center"/>
            <w:hideMark/>
          </w:tcPr>
          <w:p w14:paraId="25831D65" w14:textId="77777777" w:rsidR="00742B80" w:rsidRPr="00184B9A" w:rsidRDefault="00742B80"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2020</w:t>
            </w:r>
          </w:p>
        </w:tc>
        <w:tc>
          <w:tcPr>
            <w:tcW w:w="844" w:type="pct"/>
            <w:shd w:val="clear" w:color="auto" w:fill="DEEAF6" w:themeFill="accent5" w:themeFillTint="33"/>
            <w:vAlign w:val="center"/>
            <w:hideMark/>
          </w:tcPr>
          <w:p w14:paraId="320B690F" w14:textId="77777777" w:rsidR="00742B80" w:rsidRPr="00184B9A" w:rsidRDefault="00742B80"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Dane z 2020 roku na 10 000 mieszkańców</w:t>
            </w:r>
          </w:p>
        </w:tc>
        <w:tc>
          <w:tcPr>
            <w:tcW w:w="649" w:type="pct"/>
            <w:shd w:val="clear" w:color="auto" w:fill="DEEAF6" w:themeFill="accent5" w:themeFillTint="33"/>
            <w:vAlign w:val="center"/>
            <w:hideMark/>
          </w:tcPr>
          <w:p w14:paraId="7ACA3538" w14:textId="77777777" w:rsidR="00742B80" w:rsidRPr="00184B9A" w:rsidRDefault="00742B80"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Zmiana 2016/2020</w:t>
            </w:r>
          </w:p>
        </w:tc>
      </w:tr>
      <w:tr w:rsidR="009719EB" w:rsidRPr="00184B9A" w14:paraId="74BDCC8D" w14:textId="77777777" w:rsidTr="00184B9A">
        <w:trPr>
          <w:trHeight w:val="288"/>
        </w:trPr>
        <w:tc>
          <w:tcPr>
            <w:tcW w:w="1500" w:type="pct"/>
            <w:noWrap/>
            <w:vAlign w:val="center"/>
            <w:hideMark/>
          </w:tcPr>
          <w:p w14:paraId="5A8A0A47" w14:textId="77777777" w:rsidR="00742B80" w:rsidRPr="00184B9A" w:rsidRDefault="00742B80"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Województwo wielkopolskie</w:t>
            </w:r>
          </w:p>
        </w:tc>
        <w:tc>
          <w:tcPr>
            <w:tcW w:w="401" w:type="pct"/>
            <w:noWrap/>
            <w:vAlign w:val="center"/>
            <w:hideMark/>
          </w:tcPr>
          <w:p w14:paraId="7CB93A61"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9 015</w:t>
            </w:r>
          </w:p>
        </w:tc>
        <w:tc>
          <w:tcPr>
            <w:tcW w:w="401" w:type="pct"/>
            <w:noWrap/>
            <w:vAlign w:val="center"/>
            <w:hideMark/>
          </w:tcPr>
          <w:p w14:paraId="69018D5A"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5 960</w:t>
            </w:r>
          </w:p>
        </w:tc>
        <w:tc>
          <w:tcPr>
            <w:tcW w:w="402" w:type="pct"/>
            <w:noWrap/>
            <w:vAlign w:val="center"/>
            <w:hideMark/>
          </w:tcPr>
          <w:p w14:paraId="7B98A81C"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6 783</w:t>
            </w:r>
          </w:p>
        </w:tc>
        <w:tc>
          <w:tcPr>
            <w:tcW w:w="401" w:type="pct"/>
            <w:noWrap/>
            <w:vAlign w:val="center"/>
            <w:hideMark/>
          </w:tcPr>
          <w:p w14:paraId="2A762206"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6 601</w:t>
            </w:r>
          </w:p>
        </w:tc>
        <w:tc>
          <w:tcPr>
            <w:tcW w:w="402" w:type="pct"/>
            <w:noWrap/>
            <w:vAlign w:val="center"/>
            <w:hideMark/>
          </w:tcPr>
          <w:p w14:paraId="110410BB"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3 901</w:t>
            </w:r>
          </w:p>
        </w:tc>
        <w:tc>
          <w:tcPr>
            <w:tcW w:w="844" w:type="pct"/>
            <w:noWrap/>
            <w:vAlign w:val="center"/>
            <w:hideMark/>
          </w:tcPr>
          <w:p w14:paraId="64029386"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11,16</w:t>
            </w:r>
          </w:p>
        </w:tc>
        <w:tc>
          <w:tcPr>
            <w:tcW w:w="649" w:type="pct"/>
            <w:noWrap/>
            <w:vAlign w:val="center"/>
            <w:hideMark/>
          </w:tcPr>
          <w:p w14:paraId="51E2615B"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-56,7%</w:t>
            </w:r>
          </w:p>
        </w:tc>
      </w:tr>
      <w:tr w:rsidR="009719EB" w:rsidRPr="00184B9A" w14:paraId="0EA4A32D" w14:textId="77777777" w:rsidTr="00184B9A">
        <w:trPr>
          <w:trHeight w:val="288"/>
        </w:trPr>
        <w:tc>
          <w:tcPr>
            <w:tcW w:w="1500" w:type="pct"/>
            <w:noWrap/>
            <w:vAlign w:val="center"/>
            <w:hideMark/>
          </w:tcPr>
          <w:p w14:paraId="305D3E07" w14:textId="77777777" w:rsidR="00742B80" w:rsidRPr="00184B9A" w:rsidRDefault="00742B80"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Wielkopolska Wschodnia</w:t>
            </w:r>
          </w:p>
        </w:tc>
        <w:tc>
          <w:tcPr>
            <w:tcW w:w="401" w:type="pct"/>
            <w:noWrap/>
            <w:vAlign w:val="center"/>
            <w:hideMark/>
          </w:tcPr>
          <w:p w14:paraId="04214F50"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73</w:t>
            </w:r>
          </w:p>
        </w:tc>
        <w:tc>
          <w:tcPr>
            <w:tcW w:w="401" w:type="pct"/>
            <w:noWrap/>
            <w:vAlign w:val="center"/>
            <w:hideMark/>
          </w:tcPr>
          <w:p w14:paraId="0CEC6F75"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66</w:t>
            </w:r>
          </w:p>
        </w:tc>
        <w:tc>
          <w:tcPr>
            <w:tcW w:w="402" w:type="pct"/>
            <w:noWrap/>
            <w:vAlign w:val="center"/>
            <w:hideMark/>
          </w:tcPr>
          <w:p w14:paraId="657C823D"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55</w:t>
            </w:r>
          </w:p>
        </w:tc>
        <w:tc>
          <w:tcPr>
            <w:tcW w:w="401" w:type="pct"/>
            <w:noWrap/>
            <w:vAlign w:val="center"/>
            <w:hideMark/>
          </w:tcPr>
          <w:p w14:paraId="749D5AD7"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54</w:t>
            </w:r>
          </w:p>
        </w:tc>
        <w:tc>
          <w:tcPr>
            <w:tcW w:w="402" w:type="pct"/>
            <w:noWrap/>
            <w:vAlign w:val="center"/>
            <w:hideMark/>
          </w:tcPr>
          <w:p w14:paraId="53B2CD89"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37</w:t>
            </w:r>
          </w:p>
        </w:tc>
        <w:tc>
          <w:tcPr>
            <w:tcW w:w="844" w:type="pct"/>
            <w:noWrap/>
            <w:vAlign w:val="center"/>
            <w:hideMark/>
          </w:tcPr>
          <w:p w14:paraId="0D83DC1C"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0,86</w:t>
            </w:r>
          </w:p>
        </w:tc>
        <w:tc>
          <w:tcPr>
            <w:tcW w:w="649" w:type="pct"/>
            <w:noWrap/>
            <w:vAlign w:val="center"/>
            <w:hideMark/>
          </w:tcPr>
          <w:p w14:paraId="169FE1C3" w14:textId="77777777" w:rsidR="00742B80" w:rsidRPr="00184B9A" w:rsidRDefault="00742B80"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-49,3%</w:t>
            </w:r>
          </w:p>
        </w:tc>
      </w:tr>
      <w:tr w:rsidR="009719EB" w:rsidRPr="00184B9A" w14:paraId="79AD2021" w14:textId="77777777" w:rsidTr="00184B9A">
        <w:trPr>
          <w:trHeight w:val="288"/>
        </w:trPr>
        <w:tc>
          <w:tcPr>
            <w:tcW w:w="1500" w:type="pct"/>
            <w:noWrap/>
            <w:vAlign w:val="center"/>
            <w:hideMark/>
          </w:tcPr>
          <w:p w14:paraId="5D14A4B3" w14:textId="77777777" w:rsidR="00742B80" w:rsidRPr="00184B9A" w:rsidRDefault="00742B80"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m.</w:t>
            </w:r>
            <w:r w:rsidR="0014021F" w:rsidRPr="00184B9A">
              <w:rPr>
                <w:rFonts w:eastAsia="Times New Roman"/>
                <w:b/>
                <w:bCs/>
                <w:sz w:val="21"/>
                <w:szCs w:val="21"/>
                <w:lang w:eastAsia="pl-PL"/>
              </w:rPr>
              <w:t xml:space="preserve"> </w:t>
            </w:r>
            <w:r w:rsidRPr="00184B9A">
              <w:rPr>
                <w:rFonts w:eastAsia="Times New Roman"/>
                <w:b/>
                <w:bCs/>
                <w:sz w:val="21"/>
                <w:szCs w:val="21"/>
                <w:lang w:eastAsia="pl-PL"/>
              </w:rPr>
              <w:t>Konin i koniński</w:t>
            </w:r>
          </w:p>
        </w:tc>
        <w:tc>
          <w:tcPr>
            <w:tcW w:w="401" w:type="pct"/>
            <w:noWrap/>
            <w:vAlign w:val="center"/>
            <w:hideMark/>
          </w:tcPr>
          <w:p w14:paraId="7BFF5F6F"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40</w:t>
            </w:r>
          </w:p>
        </w:tc>
        <w:tc>
          <w:tcPr>
            <w:tcW w:w="401" w:type="pct"/>
            <w:noWrap/>
            <w:vAlign w:val="center"/>
            <w:hideMark/>
          </w:tcPr>
          <w:p w14:paraId="0EFD218F"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23</w:t>
            </w:r>
          </w:p>
        </w:tc>
        <w:tc>
          <w:tcPr>
            <w:tcW w:w="402" w:type="pct"/>
            <w:noWrap/>
            <w:vAlign w:val="center"/>
            <w:hideMark/>
          </w:tcPr>
          <w:p w14:paraId="1FFD24B9"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34</w:t>
            </w:r>
          </w:p>
        </w:tc>
        <w:tc>
          <w:tcPr>
            <w:tcW w:w="401" w:type="pct"/>
            <w:noWrap/>
            <w:vAlign w:val="center"/>
            <w:hideMark/>
          </w:tcPr>
          <w:p w14:paraId="4D768268"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19</w:t>
            </w:r>
          </w:p>
        </w:tc>
        <w:tc>
          <w:tcPr>
            <w:tcW w:w="402" w:type="pct"/>
            <w:noWrap/>
            <w:vAlign w:val="center"/>
            <w:hideMark/>
          </w:tcPr>
          <w:p w14:paraId="5675A845"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15</w:t>
            </w:r>
          </w:p>
        </w:tc>
        <w:tc>
          <w:tcPr>
            <w:tcW w:w="844" w:type="pct"/>
            <w:noWrap/>
            <w:vAlign w:val="center"/>
            <w:hideMark/>
          </w:tcPr>
          <w:p w14:paraId="7AC54CC2"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0,74</w:t>
            </w:r>
          </w:p>
        </w:tc>
        <w:tc>
          <w:tcPr>
            <w:tcW w:w="649" w:type="pct"/>
            <w:noWrap/>
            <w:vAlign w:val="center"/>
            <w:hideMark/>
          </w:tcPr>
          <w:p w14:paraId="7E1EABAE"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-62,5%</w:t>
            </w:r>
          </w:p>
        </w:tc>
      </w:tr>
      <w:tr w:rsidR="009719EB" w:rsidRPr="00184B9A" w14:paraId="66C9A136" w14:textId="77777777" w:rsidTr="00184B9A">
        <w:trPr>
          <w:trHeight w:val="288"/>
        </w:trPr>
        <w:tc>
          <w:tcPr>
            <w:tcW w:w="1500" w:type="pct"/>
            <w:noWrap/>
            <w:vAlign w:val="center"/>
            <w:hideMark/>
          </w:tcPr>
          <w:p w14:paraId="01B67DD0" w14:textId="77777777" w:rsidR="00742B80" w:rsidRPr="00184B9A" w:rsidRDefault="00742B80"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kolski</w:t>
            </w:r>
          </w:p>
        </w:tc>
        <w:tc>
          <w:tcPr>
            <w:tcW w:w="401" w:type="pct"/>
            <w:noWrap/>
            <w:vAlign w:val="center"/>
            <w:hideMark/>
          </w:tcPr>
          <w:p w14:paraId="510556B9"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7</w:t>
            </w:r>
          </w:p>
        </w:tc>
        <w:tc>
          <w:tcPr>
            <w:tcW w:w="401" w:type="pct"/>
            <w:noWrap/>
            <w:vAlign w:val="center"/>
            <w:hideMark/>
          </w:tcPr>
          <w:p w14:paraId="54DCDFF5"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24</w:t>
            </w:r>
          </w:p>
        </w:tc>
        <w:tc>
          <w:tcPr>
            <w:tcW w:w="402" w:type="pct"/>
            <w:noWrap/>
            <w:vAlign w:val="center"/>
            <w:hideMark/>
          </w:tcPr>
          <w:p w14:paraId="3888A84D"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w:t>
            </w:r>
          </w:p>
        </w:tc>
        <w:tc>
          <w:tcPr>
            <w:tcW w:w="401" w:type="pct"/>
            <w:noWrap/>
            <w:vAlign w:val="center"/>
            <w:hideMark/>
          </w:tcPr>
          <w:p w14:paraId="6DAD53D5"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w:t>
            </w:r>
          </w:p>
        </w:tc>
        <w:tc>
          <w:tcPr>
            <w:tcW w:w="402" w:type="pct"/>
            <w:noWrap/>
            <w:vAlign w:val="center"/>
            <w:hideMark/>
          </w:tcPr>
          <w:p w14:paraId="2D76059F"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w:t>
            </w:r>
          </w:p>
        </w:tc>
        <w:tc>
          <w:tcPr>
            <w:tcW w:w="844" w:type="pct"/>
            <w:noWrap/>
            <w:vAlign w:val="center"/>
            <w:hideMark/>
          </w:tcPr>
          <w:p w14:paraId="23C26653"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0,12</w:t>
            </w:r>
          </w:p>
        </w:tc>
        <w:tc>
          <w:tcPr>
            <w:tcW w:w="649" w:type="pct"/>
            <w:noWrap/>
            <w:vAlign w:val="center"/>
            <w:hideMark/>
          </w:tcPr>
          <w:p w14:paraId="73DC5584"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-85,7%</w:t>
            </w:r>
          </w:p>
        </w:tc>
      </w:tr>
      <w:tr w:rsidR="009719EB" w:rsidRPr="00184B9A" w14:paraId="686438D0" w14:textId="77777777" w:rsidTr="00184B9A">
        <w:trPr>
          <w:trHeight w:val="288"/>
        </w:trPr>
        <w:tc>
          <w:tcPr>
            <w:tcW w:w="1500" w:type="pct"/>
            <w:noWrap/>
            <w:vAlign w:val="center"/>
            <w:hideMark/>
          </w:tcPr>
          <w:p w14:paraId="603A82FC" w14:textId="77777777" w:rsidR="00742B80" w:rsidRPr="00184B9A" w:rsidRDefault="00742B80"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słupecki</w:t>
            </w:r>
          </w:p>
        </w:tc>
        <w:tc>
          <w:tcPr>
            <w:tcW w:w="401" w:type="pct"/>
            <w:noWrap/>
            <w:vAlign w:val="center"/>
            <w:hideMark/>
          </w:tcPr>
          <w:p w14:paraId="3FBFECBE"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w:t>
            </w:r>
          </w:p>
        </w:tc>
        <w:tc>
          <w:tcPr>
            <w:tcW w:w="401" w:type="pct"/>
            <w:noWrap/>
            <w:vAlign w:val="center"/>
            <w:hideMark/>
          </w:tcPr>
          <w:p w14:paraId="40E9FDC7"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10</w:t>
            </w:r>
          </w:p>
        </w:tc>
        <w:tc>
          <w:tcPr>
            <w:tcW w:w="402" w:type="pct"/>
            <w:noWrap/>
            <w:vAlign w:val="center"/>
            <w:hideMark/>
          </w:tcPr>
          <w:p w14:paraId="6BB9A371"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w:t>
            </w:r>
          </w:p>
        </w:tc>
        <w:tc>
          <w:tcPr>
            <w:tcW w:w="401" w:type="pct"/>
            <w:noWrap/>
            <w:vAlign w:val="center"/>
            <w:hideMark/>
          </w:tcPr>
          <w:p w14:paraId="4BC01252"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20</w:t>
            </w:r>
          </w:p>
        </w:tc>
        <w:tc>
          <w:tcPr>
            <w:tcW w:w="402" w:type="pct"/>
            <w:noWrap/>
            <w:vAlign w:val="center"/>
            <w:hideMark/>
          </w:tcPr>
          <w:p w14:paraId="228BBFC3"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13</w:t>
            </w:r>
          </w:p>
        </w:tc>
        <w:tc>
          <w:tcPr>
            <w:tcW w:w="844" w:type="pct"/>
            <w:noWrap/>
            <w:vAlign w:val="center"/>
            <w:hideMark/>
          </w:tcPr>
          <w:p w14:paraId="66486BDC"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2,20</w:t>
            </w:r>
          </w:p>
        </w:tc>
        <w:tc>
          <w:tcPr>
            <w:tcW w:w="649" w:type="pct"/>
            <w:noWrap/>
            <w:vAlign w:val="center"/>
            <w:hideMark/>
          </w:tcPr>
          <w:p w14:paraId="035ED6D4"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44,4%</w:t>
            </w:r>
          </w:p>
        </w:tc>
      </w:tr>
      <w:tr w:rsidR="009719EB" w:rsidRPr="00184B9A" w14:paraId="42EF82F0" w14:textId="77777777" w:rsidTr="00184B9A">
        <w:trPr>
          <w:trHeight w:val="288"/>
        </w:trPr>
        <w:tc>
          <w:tcPr>
            <w:tcW w:w="1500" w:type="pct"/>
            <w:noWrap/>
            <w:vAlign w:val="center"/>
            <w:hideMark/>
          </w:tcPr>
          <w:p w14:paraId="67E46D6F" w14:textId="77777777" w:rsidR="00742B80" w:rsidRPr="00184B9A" w:rsidRDefault="00742B80"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turecki</w:t>
            </w:r>
          </w:p>
        </w:tc>
        <w:tc>
          <w:tcPr>
            <w:tcW w:w="401" w:type="pct"/>
            <w:noWrap/>
            <w:vAlign w:val="center"/>
            <w:hideMark/>
          </w:tcPr>
          <w:p w14:paraId="41472E6A"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17</w:t>
            </w:r>
          </w:p>
        </w:tc>
        <w:tc>
          <w:tcPr>
            <w:tcW w:w="401" w:type="pct"/>
            <w:noWrap/>
            <w:vAlign w:val="center"/>
            <w:hideMark/>
          </w:tcPr>
          <w:p w14:paraId="62CC7258"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9</w:t>
            </w:r>
          </w:p>
        </w:tc>
        <w:tc>
          <w:tcPr>
            <w:tcW w:w="402" w:type="pct"/>
            <w:noWrap/>
            <w:vAlign w:val="center"/>
            <w:hideMark/>
          </w:tcPr>
          <w:p w14:paraId="584B9201"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w:t>
            </w:r>
          </w:p>
        </w:tc>
        <w:tc>
          <w:tcPr>
            <w:tcW w:w="401" w:type="pct"/>
            <w:noWrap/>
            <w:vAlign w:val="center"/>
            <w:hideMark/>
          </w:tcPr>
          <w:p w14:paraId="662D09C0"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11</w:t>
            </w:r>
          </w:p>
        </w:tc>
        <w:tc>
          <w:tcPr>
            <w:tcW w:w="402" w:type="pct"/>
            <w:noWrap/>
            <w:vAlign w:val="center"/>
            <w:hideMark/>
          </w:tcPr>
          <w:p w14:paraId="68DBFF56"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8</w:t>
            </w:r>
          </w:p>
        </w:tc>
        <w:tc>
          <w:tcPr>
            <w:tcW w:w="844" w:type="pct"/>
            <w:noWrap/>
            <w:vAlign w:val="center"/>
            <w:hideMark/>
          </w:tcPr>
          <w:p w14:paraId="5ADF785B"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0,96</w:t>
            </w:r>
          </w:p>
        </w:tc>
        <w:tc>
          <w:tcPr>
            <w:tcW w:w="649" w:type="pct"/>
            <w:noWrap/>
            <w:vAlign w:val="center"/>
            <w:hideMark/>
          </w:tcPr>
          <w:p w14:paraId="4A192D66" w14:textId="77777777" w:rsidR="00742B80" w:rsidRPr="00184B9A" w:rsidRDefault="00742B80"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-52,9%</w:t>
            </w:r>
          </w:p>
        </w:tc>
      </w:tr>
    </w:tbl>
    <w:p w14:paraId="797F05B4" w14:textId="77777777" w:rsidR="00742B80" w:rsidRPr="00D93575" w:rsidRDefault="00572E40" w:rsidP="00D37D63">
      <w:pPr>
        <w:pStyle w:val="zrodlo"/>
      </w:pPr>
      <w:r w:rsidRPr="00D93575">
        <w:t>Źródło: opracowanie własne na podstawie danych Wojewódzkiej Komendy Policji w Poznaniu</w:t>
      </w:r>
    </w:p>
    <w:p w14:paraId="190AC666" w14:textId="77777777" w:rsidR="00CD4357" w:rsidRPr="00D93575" w:rsidRDefault="004A4D97" w:rsidP="00D37D63">
      <w:pPr>
        <w:pStyle w:val="Nagwek3"/>
        <w:spacing w:line="276" w:lineRule="auto"/>
      </w:pPr>
      <w:r>
        <w:br w:type="page"/>
      </w:r>
      <w:bookmarkStart w:id="104" w:name="_Toc110538587"/>
      <w:r w:rsidR="00CD4357" w:rsidRPr="00D93575">
        <w:lastRenderedPageBreak/>
        <w:t>Społeczeństwo obywatelskie</w:t>
      </w:r>
      <w:bookmarkEnd w:id="104"/>
    </w:p>
    <w:p w14:paraId="4D6A0235" w14:textId="77777777" w:rsidR="00465C24" w:rsidRPr="00D93575" w:rsidRDefault="00465C24" w:rsidP="00D37D63">
      <w:pPr>
        <w:shd w:val="clear" w:color="auto" w:fill="E0EBF8"/>
        <w:spacing w:line="276" w:lineRule="auto"/>
        <w:rPr>
          <w:b/>
          <w:bCs/>
          <w:color w:val="17406D"/>
        </w:rPr>
      </w:pPr>
      <w:r w:rsidRPr="00D93575">
        <w:rPr>
          <w:b/>
          <w:bCs/>
          <w:color w:val="17406D"/>
        </w:rPr>
        <w:t>Z analizy danych zastanych wynika, że w 2020 roku na 10 000 mieszkańców Subregionu Konińskiego (tj. Wielkopolski wschodniej i powiatów: gnieźnieńskiego, wrzesińskiego) przypadały 33 fundacje, stowarzyszenia i organizacje społeczne.</w:t>
      </w:r>
      <w:r w:rsidR="00EF6176">
        <w:rPr>
          <w:b/>
          <w:bCs/>
          <w:color w:val="17406D"/>
        </w:rPr>
        <w:t xml:space="preserve"> </w:t>
      </w:r>
      <w:r w:rsidRPr="00D93575">
        <w:rPr>
          <w:b/>
          <w:bCs/>
          <w:color w:val="17406D"/>
        </w:rPr>
        <w:t xml:space="preserve"> Ponadto wykazano, że w Wielkopolsce Wschodniej podejmowane są inicjatywy oddolne.</w:t>
      </w:r>
    </w:p>
    <w:p w14:paraId="76E38C35" w14:textId="77777777" w:rsidR="00CD4357" w:rsidRPr="00D93575" w:rsidRDefault="00296AAF" w:rsidP="00D37D63">
      <w:pPr>
        <w:spacing w:line="276" w:lineRule="auto"/>
      </w:pPr>
      <w:bookmarkStart w:id="105" w:name="_Hlk100737536"/>
      <w:r w:rsidRPr="00D93575">
        <w:t xml:space="preserve">Istotnym elementem społeczeństwa obywatelskiego są organizacje pozarządowe – tzw. trzeci sektor. </w:t>
      </w:r>
      <w:r w:rsidR="00CD4357" w:rsidRPr="00D93575">
        <w:t>W 2020 roku na 10 000 mieszkańców Subregionu Konińskiego (tj. Wielkopolski Wschodniej wraz z powiatami gnieźnieńskim i wrzesińskim) przypadały 33 fundacje, stowarzyszenia i organizacje społeczne. Względem 2015 roku odnotowano wzrost tego wskaźnika o 10,0%. Co istotne, wartość tego wskaźnika dla całego województwa była wyższa i wynosiła 41.</w:t>
      </w:r>
    </w:p>
    <w:p w14:paraId="1286CF1C" w14:textId="77777777" w:rsidR="00CD4357" w:rsidRPr="00D93575" w:rsidRDefault="00CD4357" w:rsidP="00D37D63">
      <w:pPr>
        <w:spacing w:line="276" w:lineRule="auto"/>
      </w:pPr>
      <w:r w:rsidRPr="00D93575">
        <w:t>W Wielkopolsce Wschodniej największą wartość wskaźnik ten osiągnął w powiecie słupeckim (43), a najmniejszą – w powiecie konińskim (29).</w:t>
      </w:r>
    </w:p>
    <w:p w14:paraId="58C41068" w14:textId="4E6D053A" w:rsidR="00CD4357" w:rsidRPr="00D93575" w:rsidRDefault="00CD4357" w:rsidP="00D37D63">
      <w:pPr>
        <w:pStyle w:val="Legenda"/>
        <w:spacing w:line="276" w:lineRule="auto"/>
      </w:pPr>
      <w:bookmarkStart w:id="106" w:name="_Toc111121578"/>
      <w:bookmarkEnd w:id="105"/>
      <w:r w:rsidRPr="00D93575">
        <w:t xml:space="preserve">Tabela </w:t>
      </w:r>
      <w:r w:rsidR="00431582">
        <w:rPr>
          <w:noProof/>
        </w:rPr>
        <w:fldChar w:fldCharType="begin"/>
      </w:r>
      <w:r w:rsidR="00431582">
        <w:rPr>
          <w:noProof/>
        </w:rPr>
        <w:instrText xml:space="preserve"> SEQ Tabela \* ARABIC </w:instrText>
      </w:r>
      <w:r w:rsidR="00431582">
        <w:rPr>
          <w:noProof/>
        </w:rPr>
        <w:fldChar w:fldCharType="separate"/>
      </w:r>
      <w:r w:rsidR="00B4115B">
        <w:rPr>
          <w:noProof/>
        </w:rPr>
        <w:t>41</w:t>
      </w:r>
      <w:r w:rsidR="00431582">
        <w:rPr>
          <w:noProof/>
        </w:rPr>
        <w:fldChar w:fldCharType="end"/>
      </w:r>
      <w:r w:rsidRPr="00D93575">
        <w:t>. Fundacje, stowarzyszenie i organizacje społeczne na 10 tys. ludności w 2020 r.</w:t>
      </w:r>
      <w:bookmarkEnd w:id="106"/>
    </w:p>
    <w:tbl>
      <w:tblPr>
        <w:tblStyle w:val="Tabela-Siatka"/>
        <w:tblW w:w="5000" w:type="pct"/>
        <w:tblLayout w:type="fixed"/>
        <w:tblLook w:val="04A0" w:firstRow="1" w:lastRow="0" w:firstColumn="1" w:lastColumn="0" w:noHBand="0" w:noVBand="1"/>
      </w:tblPr>
      <w:tblGrid>
        <w:gridCol w:w="2734"/>
        <w:gridCol w:w="858"/>
        <w:gridCol w:w="858"/>
        <w:gridCol w:w="858"/>
        <w:gridCol w:w="857"/>
        <w:gridCol w:w="857"/>
        <w:gridCol w:w="857"/>
        <w:gridCol w:w="1183"/>
      </w:tblGrid>
      <w:tr w:rsidR="009719EB" w:rsidRPr="00184B9A" w14:paraId="16078055" w14:textId="77777777" w:rsidTr="00184B9A">
        <w:trPr>
          <w:trHeight w:val="576"/>
        </w:trPr>
        <w:tc>
          <w:tcPr>
            <w:tcW w:w="1508" w:type="pct"/>
            <w:shd w:val="clear" w:color="auto" w:fill="DEEAF6" w:themeFill="accent5" w:themeFillTint="33"/>
            <w:noWrap/>
            <w:vAlign w:val="center"/>
            <w:hideMark/>
          </w:tcPr>
          <w:p w14:paraId="74B63833" w14:textId="79EFC8FB" w:rsidR="00CD4357" w:rsidRPr="00184B9A" w:rsidRDefault="00CD4357"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 </w:t>
            </w:r>
            <w:r w:rsidR="00184B9A" w:rsidRPr="00184B9A">
              <w:rPr>
                <w:b/>
                <w:sz w:val="21"/>
                <w:szCs w:val="21"/>
              </w:rPr>
              <w:t>Wyszczególnienie</w:t>
            </w:r>
          </w:p>
        </w:tc>
        <w:tc>
          <w:tcPr>
            <w:tcW w:w="473" w:type="pct"/>
            <w:shd w:val="clear" w:color="auto" w:fill="DEEAF6" w:themeFill="accent5" w:themeFillTint="33"/>
            <w:vAlign w:val="center"/>
            <w:hideMark/>
          </w:tcPr>
          <w:p w14:paraId="0D96F53D" w14:textId="77777777" w:rsidR="00CD4357" w:rsidRPr="00184B9A" w:rsidRDefault="00CD4357"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2015</w:t>
            </w:r>
          </w:p>
        </w:tc>
        <w:tc>
          <w:tcPr>
            <w:tcW w:w="473" w:type="pct"/>
            <w:shd w:val="clear" w:color="auto" w:fill="DEEAF6" w:themeFill="accent5" w:themeFillTint="33"/>
            <w:vAlign w:val="center"/>
            <w:hideMark/>
          </w:tcPr>
          <w:p w14:paraId="734AF09C" w14:textId="77777777" w:rsidR="00CD4357" w:rsidRPr="00184B9A" w:rsidRDefault="00CD4357"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2016</w:t>
            </w:r>
          </w:p>
        </w:tc>
        <w:tc>
          <w:tcPr>
            <w:tcW w:w="473" w:type="pct"/>
            <w:shd w:val="clear" w:color="auto" w:fill="DEEAF6" w:themeFill="accent5" w:themeFillTint="33"/>
            <w:vAlign w:val="center"/>
            <w:hideMark/>
          </w:tcPr>
          <w:p w14:paraId="1CFD8D81" w14:textId="77777777" w:rsidR="00CD4357" w:rsidRPr="00184B9A" w:rsidRDefault="00CD4357"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2017</w:t>
            </w:r>
          </w:p>
        </w:tc>
        <w:tc>
          <w:tcPr>
            <w:tcW w:w="473" w:type="pct"/>
            <w:shd w:val="clear" w:color="auto" w:fill="DEEAF6" w:themeFill="accent5" w:themeFillTint="33"/>
            <w:vAlign w:val="center"/>
            <w:hideMark/>
          </w:tcPr>
          <w:p w14:paraId="462A5904" w14:textId="77777777" w:rsidR="00CD4357" w:rsidRPr="00184B9A" w:rsidRDefault="00CD4357"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2018</w:t>
            </w:r>
          </w:p>
        </w:tc>
        <w:tc>
          <w:tcPr>
            <w:tcW w:w="473" w:type="pct"/>
            <w:shd w:val="clear" w:color="auto" w:fill="DEEAF6" w:themeFill="accent5" w:themeFillTint="33"/>
            <w:vAlign w:val="center"/>
            <w:hideMark/>
          </w:tcPr>
          <w:p w14:paraId="61A5CF69" w14:textId="77777777" w:rsidR="00CD4357" w:rsidRPr="00184B9A" w:rsidRDefault="00CD4357"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2019</w:t>
            </w:r>
          </w:p>
        </w:tc>
        <w:tc>
          <w:tcPr>
            <w:tcW w:w="473" w:type="pct"/>
            <w:shd w:val="clear" w:color="auto" w:fill="DEEAF6" w:themeFill="accent5" w:themeFillTint="33"/>
            <w:vAlign w:val="center"/>
            <w:hideMark/>
          </w:tcPr>
          <w:p w14:paraId="3112CAA2" w14:textId="77777777" w:rsidR="00CD4357" w:rsidRPr="00184B9A" w:rsidRDefault="00CD4357"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2020</w:t>
            </w:r>
          </w:p>
        </w:tc>
        <w:tc>
          <w:tcPr>
            <w:tcW w:w="653" w:type="pct"/>
            <w:shd w:val="clear" w:color="auto" w:fill="DEEAF6" w:themeFill="accent5" w:themeFillTint="33"/>
            <w:vAlign w:val="center"/>
            <w:hideMark/>
          </w:tcPr>
          <w:p w14:paraId="38F47A60" w14:textId="77777777" w:rsidR="00CD4357" w:rsidRPr="00184B9A" w:rsidRDefault="00CD4357" w:rsidP="00D37D63">
            <w:pPr>
              <w:suppressAutoHyphens w:val="0"/>
              <w:spacing w:after="0" w:line="276" w:lineRule="auto"/>
              <w:jc w:val="center"/>
              <w:rPr>
                <w:rFonts w:eastAsia="Times New Roman"/>
                <w:b/>
                <w:bCs/>
                <w:sz w:val="21"/>
                <w:szCs w:val="21"/>
                <w:lang w:eastAsia="pl-PL"/>
              </w:rPr>
            </w:pPr>
            <w:r w:rsidRPr="00184B9A">
              <w:rPr>
                <w:rFonts w:eastAsia="Times New Roman"/>
                <w:b/>
                <w:bCs/>
                <w:sz w:val="21"/>
                <w:szCs w:val="21"/>
                <w:lang w:eastAsia="pl-PL"/>
              </w:rPr>
              <w:t>Zmiana 2015/2020</w:t>
            </w:r>
          </w:p>
        </w:tc>
      </w:tr>
      <w:tr w:rsidR="009719EB" w:rsidRPr="00184B9A" w14:paraId="6015BAA4" w14:textId="77777777" w:rsidTr="00184B9A">
        <w:trPr>
          <w:trHeight w:val="288"/>
        </w:trPr>
        <w:tc>
          <w:tcPr>
            <w:tcW w:w="1508" w:type="pct"/>
            <w:noWrap/>
            <w:vAlign w:val="center"/>
            <w:hideMark/>
          </w:tcPr>
          <w:p w14:paraId="38D2ECFC" w14:textId="77777777" w:rsidR="00CD4357" w:rsidRPr="00184B9A" w:rsidRDefault="00CD4357"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Województwo wielkopolskie</w:t>
            </w:r>
          </w:p>
        </w:tc>
        <w:tc>
          <w:tcPr>
            <w:tcW w:w="473" w:type="pct"/>
            <w:noWrap/>
            <w:vAlign w:val="center"/>
            <w:hideMark/>
          </w:tcPr>
          <w:p w14:paraId="0EDA4A8E"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36</w:t>
            </w:r>
          </w:p>
        </w:tc>
        <w:tc>
          <w:tcPr>
            <w:tcW w:w="473" w:type="pct"/>
            <w:noWrap/>
            <w:vAlign w:val="center"/>
            <w:hideMark/>
          </w:tcPr>
          <w:p w14:paraId="676AD63E"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38</w:t>
            </w:r>
          </w:p>
        </w:tc>
        <w:tc>
          <w:tcPr>
            <w:tcW w:w="473" w:type="pct"/>
            <w:noWrap/>
            <w:vAlign w:val="center"/>
            <w:hideMark/>
          </w:tcPr>
          <w:p w14:paraId="08A9EC42"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40</w:t>
            </w:r>
          </w:p>
        </w:tc>
        <w:tc>
          <w:tcPr>
            <w:tcW w:w="473" w:type="pct"/>
            <w:noWrap/>
            <w:vAlign w:val="center"/>
            <w:hideMark/>
          </w:tcPr>
          <w:p w14:paraId="79D94A62"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39</w:t>
            </w:r>
          </w:p>
        </w:tc>
        <w:tc>
          <w:tcPr>
            <w:tcW w:w="473" w:type="pct"/>
            <w:noWrap/>
            <w:vAlign w:val="center"/>
            <w:hideMark/>
          </w:tcPr>
          <w:p w14:paraId="20078A77"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40</w:t>
            </w:r>
          </w:p>
        </w:tc>
        <w:tc>
          <w:tcPr>
            <w:tcW w:w="473" w:type="pct"/>
            <w:noWrap/>
            <w:vAlign w:val="center"/>
            <w:hideMark/>
          </w:tcPr>
          <w:p w14:paraId="5C57AA41"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41</w:t>
            </w:r>
          </w:p>
        </w:tc>
        <w:tc>
          <w:tcPr>
            <w:tcW w:w="653" w:type="pct"/>
            <w:noWrap/>
            <w:vAlign w:val="center"/>
            <w:hideMark/>
          </w:tcPr>
          <w:p w14:paraId="2A2B7434"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13,9%</w:t>
            </w:r>
          </w:p>
        </w:tc>
      </w:tr>
      <w:tr w:rsidR="009719EB" w:rsidRPr="00184B9A" w14:paraId="0867D704" w14:textId="77777777" w:rsidTr="00184B9A">
        <w:trPr>
          <w:trHeight w:val="288"/>
        </w:trPr>
        <w:tc>
          <w:tcPr>
            <w:tcW w:w="1508" w:type="pct"/>
            <w:noWrap/>
            <w:vAlign w:val="center"/>
            <w:hideMark/>
          </w:tcPr>
          <w:p w14:paraId="3CA617EB" w14:textId="77777777" w:rsidR="00CD4357" w:rsidRPr="00184B9A" w:rsidRDefault="00CD4357"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Wielkopolska Wschodnia</w:t>
            </w:r>
            <w:r w:rsidRPr="00184B9A">
              <w:rPr>
                <w:rStyle w:val="Odwoanieprzypisudolnego"/>
                <w:rFonts w:eastAsia="Times New Roman"/>
                <w:b/>
                <w:bCs/>
                <w:sz w:val="21"/>
                <w:szCs w:val="21"/>
                <w:lang w:eastAsia="pl-PL"/>
              </w:rPr>
              <w:footnoteReference w:id="31"/>
            </w:r>
          </w:p>
        </w:tc>
        <w:tc>
          <w:tcPr>
            <w:tcW w:w="473" w:type="pct"/>
            <w:noWrap/>
            <w:vAlign w:val="center"/>
            <w:hideMark/>
          </w:tcPr>
          <w:p w14:paraId="4AF07341"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30</w:t>
            </w:r>
          </w:p>
        </w:tc>
        <w:tc>
          <w:tcPr>
            <w:tcW w:w="473" w:type="pct"/>
            <w:noWrap/>
            <w:vAlign w:val="center"/>
            <w:hideMark/>
          </w:tcPr>
          <w:p w14:paraId="05825923"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31</w:t>
            </w:r>
          </w:p>
        </w:tc>
        <w:tc>
          <w:tcPr>
            <w:tcW w:w="473" w:type="pct"/>
            <w:noWrap/>
            <w:vAlign w:val="center"/>
            <w:hideMark/>
          </w:tcPr>
          <w:p w14:paraId="74A242FE"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32</w:t>
            </w:r>
          </w:p>
        </w:tc>
        <w:tc>
          <w:tcPr>
            <w:tcW w:w="473" w:type="pct"/>
            <w:noWrap/>
            <w:vAlign w:val="center"/>
            <w:hideMark/>
          </w:tcPr>
          <w:p w14:paraId="0FF0FBB8"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31</w:t>
            </w:r>
          </w:p>
        </w:tc>
        <w:tc>
          <w:tcPr>
            <w:tcW w:w="473" w:type="pct"/>
            <w:noWrap/>
            <w:vAlign w:val="center"/>
            <w:hideMark/>
          </w:tcPr>
          <w:p w14:paraId="2AF5759F"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32</w:t>
            </w:r>
          </w:p>
        </w:tc>
        <w:tc>
          <w:tcPr>
            <w:tcW w:w="473" w:type="pct"/>
            <w:noWrap/>
            <w:vAlign w:val="center"/>
            <w:hideMark/>
          </w:tcPr>
          <w:p w14:paraId="25AE1BF2"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33</w:t>
            </w:r>
          </w:p>
        </w:tc>
        <w:tc>
          <w:tcPr>
            <w:tcW w:w="653" w:type="pct"/>
            <w:noWrap/>
            <w:vAlign w:val="center"/>
            <w:hideMark/>
          </w:tcPr>
          <w:p w14:paraId="2372DBD2"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10,0%</w:t>
            </w:r>
          </w:p>
        </w:tc>
      </w:tr>
      <w:tr w:rsidR="009719EB" w:rsidRPr="00184B9A" w14:paraId="6BC5059B" w14:textId="77777777" w:rsidTr="00184B9A">
        <w:trPr>
          <w:trHeight w:val="288"/>
        </w:trPr>
        <w:tc>
          <w:tcPr>
            <w:tcW w:w="1508" w:type="pct"/>
            <w:noWrap/>
            <w:vAlign w:val="center"/>
            <w:hideMark/>
          </w:tcPr>
          <w:p w14:paraId="12B0721F" w14:textId="77777777" w:rsidR="00CD4357" w:rsidRPr="00184B9A" w:rsidRDefault="00CD4357"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m.</w:t>
            </w:r>
            <w:r w:rsidR="0014021F" w:rsidRPr="00184B9A">
              <w:rPr>
                <w:rFonts w:eastAsia="Times New Roman"/>
                <w:b/>
                <w:bCs/>
                <w:sz w:val="21"/>
                <w:szCs w:val="21"/>
                <w:lang w:eastAsia="pl-PL"/>
              </w:rPr>
              <w:t xml:space="preserve"> </w:t>
            </w:r>
            <w:r w:rsidRPr="00184B9A">
              <w:rPr>
                <w:rFonts w:eastAsia="Times New Roman"/>
                <w:b/>
                <w:bCs/>
                <w:sz w:val="21"/>
                <w:szCs w:val="21"/>
                <w:lang w:eastAsia="pl-PL"/>
              </w:rPr>
              <w:t>Konin</w:t>
            </w:r>
          </w:p>
        </w:tc>
        <w:tc>
          <w:tcPr>
            <w:tcW w:w="473" w:type="pct"/>
            <w:noWrap/>
            <w:vAlign w:val="center"/>
            <w:hideMark/>
          </w:tcPr>
          <w:p w14:paraId="1616D58C"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31</w:t>
            </w:r>
          </w:p>
        </w:tc>
        <w:tc>
          <w:tcPr>
            <w:tcW w:w="473" w:type="pct"/>
            <w:noWrap/>
            <w:vAlign w:val="center"/>
            <w:hideMark/>
          </w:tcPr>
          <w:p w14:paraId="050B1DE0"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33</w:t>
            </w:r>
          </w:p>
        </w:tc>
        <w:tc>
          <w:tcPr>
            <w:tcW w:w="473" w:type="pct"/>
            <w:noWrap/>
            <w:vAlign w:val="center"/>
            <w:hideMark/>
          </w:tcPr>
          <w:p w14:paraId="1685CED4"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34</w:t>
            </w:r>
          </w:p>
        </w:tc>
        <w:tc>
          <w:tcPr>
            <w:tcW w:w="473" w:type="pct"/>
            <w:noWrap/>
            <w:vAlign w:val="center"/>
            <w:hideMark/>
          </w:tcPr>
          <w:p w14:paraId="265C5430"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32</w:t>
            </w:r>
          </w:p>
        </w:tc>
        <w:tc>
          <w:tcPr>
            <w:tcW w:w="473" w:type="pct"/>
            <w:noWrap/>
            <w:vAlign w:val="center"/>
            <w:hideMark/>
          </w:tcPr>
          <w:p w14:paraId="3F167F9E"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35</w:t>
            </w:r>
          </w:p>
        </w:tc>
        <w:tc>
          <w:tcPr>
            <w:tcW w:w="473" w:type="pct"/>
            <w:noWrap/>
            <w:vAlign w:val="center"/>
            <w:hideMark/>
          </w:tcPr>
          <w:p w14:paraId="5D2AA37E"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37</w:t>
            </w:r>
          </w:p>
        </w:tc>
        <w:tc>
          <w:tcPr>
            <w:tcW w:w="653" w:type="pct"/>
            <w:noWrap/>
            <w:vAlign w:val="center"/>
            <w:hideMark/>
          </w:tcPr>
          <w:p w14:paraId="47CF0379"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19,4%</w:t>
            </w:r>
          </w:p>
        </w:tc>
      </w:tr>
      <w:tr w:rsidR="009719EB" w:rsidRPr="00184B9A" w14:paraId="7C9986A2" w14:textId="77777777" w:rsidTr="00184B9A">
        <w:trPr>
          <w:trHeight w:val="288"/>
        </w:trPr>
        <w:tc>
          <w:tcPr>
            <w:tcW w:w="1508" w:type="pct"/>
            <w:noWrap/>
            <w:vAlign w:val="center"/>
            <w:hideMark/>
          </w:tcPr>
          <w:p w14:paraId="0075048C" w14:textId="77777777" w:rsidR="00CD4357" w:rsidRPr="00184B9A" w:rsidRDefault="00CD4357"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kolski</w:t>
            </w:r>
          </w:p>
        </w:tc>
        <w:tc>
          <w:tcPr>
            <w:tcW w:w="473" w:type="pct"/>
            <w:noWrap/>
            <w:vAlign w:val="center"/>
            <w:hideMark/>
          </w:tcPr>
          <w:p w14:paraId="243C1E71"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28</w:t>
            </w:r>
          </w:p>
        </w:tc>
        <w:tc>
          <w:tcPr>
            <w:tcW w:w="473" w:type="pct"/>
            <w:noWrap/>
            <w:vAlign w:val="center"/>
            <w:hideMark/>
          </w:tcPr>
          <w:p w14:paraId="316895A4"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29</w:t>
            </w:r>
          </w:p>
        </w:tc>
        <w:tc>
          <w:tcPr>
            <w:tcW w:w="473" w:type="pct"/>
            <w:noWrap/>
            <w:vAlign w:val="center"/>
            <w:hideMark/>
          </w:tcPr>
          <w:p w14:paraId="14418996"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30</w:t>
            </w:r>
          </w:p>
        </w:tc>
        <w:tc>
          <w:tcPr>
            <w:tcW w:w="473" w:type="pct"/>
            <w:noWrap/>
            <w:vAlign w:val="center"/>
            <w:hideMark/>
          </w:tcPr>
          <w:p w14:paraId="314808E3"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30</w:t>
            </w:r>
          </w:p>
        </w:tc>
        <w:tc>
          <w:tcPr>
            <w:tcW w:w="473" w:type="pct"/>
            <w:noWrap/>
            <w:vAlign w:val="center"/>
            <w:hideMark/>
          </w:tcPr>
          <w:p w14:paraId="3389AFF0"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31</w:t>
            </w:r>
          </w:p>
        </w:tc>
        <w:tc>
          <w:tcPr>
            <w:tcW w:w="473" w:type="pct"/>
            <w:noWrap/>
            <w:vAlign w:val="center"/>
            <w:hideMark/>
          </w:tcPr>
          <w:p w14:paraId="442F669D"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32</w:t>
            </w:r>
          </w:p>
        </w:tc>
        <w:tc>
          <w:tcPr>
            <w:tcW w:w="653" w:type="pct"/>
            <w:noWrap/>
            <w:vAlign w:val="center"/>
            <w:hideMark/>
          </w:tcPr>
          <w:p w14:paraId="69805DC0"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14,3%</w:t>
            </w:r>
          </w:p>
        </w:tc>
      </w:tr>
      <w:tr w:rsidR="009719EB" w:rsidRPr="00184B9A" w14:paraId="203DC5B6" w14:textId="77777777" w:rsidTr="00184B9A">
        <w:trPr>
          <w:trHeight w:val="288"/>
        </w:trPr>
        <w:tc>
          <w:tcPr>
            <w:tcW w:w="1508" w:type="pct"/>
            <w:noWrap/>
            <w:vAlign w:val="center"/>
            <w:hideMark/>
          </w:tcPr>
          <w:p w14:paraId="28CEE6AB" w14:textId="77777777" w:rsidR="00CD4357" w:rsidRPr="00184B9A" w:rsidRDefault="00CD4357"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koniński</w:t>
            </w:r>
          </w:p>
        </w:tc>
        <w:tc>
          <w:tcPr>
            <w:tcW w:w="473" w:type="pct"/>
            <w:noWrap/>
            <w:vAlign w:val="center"/>
            <w:hideMark/>
          </w:tcPr>
          <w:p w14:paraId="247404AA"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27</w:t>
            </w:r>
          </w:p>
        </w:tc>
        <w:tc>
          <w:tcPr>
            <w:tcW w:w="473" w:type="pct"/>
            <w:noWrap/>
            <w:vAlign w:val="center"/>
            <w:hideMark/>
          </w:tcPr>
          <w:p w14:paraId="11E3BFBC"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28</w:t>
            </w:r>
          </w:p>
        </w:tc>
        <w:tc>
          <w:tcPr>
            <w:tcW w:w="473" w:type="pct"/>
            <w:noWrap/>
            <w:vAlign w:val="center"/>
            <w:hideMark/>
          </w:tcPr>
          <w:p w14:paraId="693F37D5"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28</w:t>
            </w:r>
          </w:p>
        </w:tc>
        <w:tc>
          <w:tcPr>
            <w:tcW w:w="473" w:type="pct"/>
            <w:noWrap/>
            <w:vAlign w:val="center"/>
            <w:hideMark/>
          </w:tcPr>
          <w:p w14:paraId="394DCA7C"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28</w:t>
            </w:r>
          </w:p>
        </w:tc>
        <w:tc>
          <w:tcPr>
            <w:tcW w:w="473" w:type="pct"/>
            <w:noWrap/>
            <w:vAlign w:val="center"/>
            <w:hideMark/>
          </w:tcPr>
          <w:p w14:paraId="785DC44B"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29</w:t>
            </w:r>
          </w:p>
        </w:tc>
        <w:tc>
          <w:tcPr>
            <w:tcW w:w="473" w:type="pct"/>
            <w:noWrap/>
            <w:vAlign w:val="center"/>
            <w:hideMark/>
          </w:tcPr>
          <w:p w14:paraId="40407BDD"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29</w:t>
            </w:r>
          </w:p>
        </w:tc>
        <w:tc>
          <w:tcPr>
            <w:tcW w:w="653" w:type="pct"/>
            <w:noWrap/>
            <w:vAlign w:val="center"/>
            <w:hideMark/>
          </w:tcPr>
          <w:p w14:paraId="04DCA8A0"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7,4%</w:t>
            </w:r>
          </w:p>
        </w:tc>
      </w:tr>
      <w:tr w:rsidR="009719EB" w:rsidRPr="00184B9A" w14:paraId="78CA2B15" w14:textId="77777777" w:rsidTr="00184B9A">
        <w:trPr>
          <w:trHeight w:val="70"/>
        </w:trPr>
        <w:tc>
          <w:tcPr>
            <w:tcW w:w="1508" w:type="pct"/>
            <w:noWrap/>
            <w:vAlign w:val="center"/>
            <w:hideMark/>
          </w:tcPr>
          <w:p w14:paraId="7CD6AACF" w14:textId="77777777" w:rsidR="00CD4357" w:rsidRPr="00184B9A" w:rsidRDefault="00CD4357"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słupecki</w:t>
            </w:r>
          </w:p>
        </w:tc>
        <w:tc>
          <w:tcPr>
            <w:tcW w:w="473" w:type="pct"/>
            <w:noWrap/>
            <w:vAlign w:val="center"/>
            <w:hideMark/>
          </w:tcPr>
          <w:p w14:paraId="5263C348"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37</w:t>
            </w:r>
          </w:p>
        </w:tc>
        <w:tc>
          <w:tcPr>
            <w:tcW w:w="473" w:type="pct"/>
            <w:noWrap/>
            <w:vAlign w:val="center"/>
            <w:hideMark/>
          </w:tcPr>
          <w:p w14:paraId="58477334"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39</w:t>
            </w:r>
          </w:p>
        </w:tc>
        <w:tc>
          <w:tcPr>
            <w:tcW w:w="473" w:type="pct"/>
            <w:noWrap/>
            <w:vAlign w:val="center"/>
            <w:hideMark/>
          </w:tcPr>
          <w:p w14:paraId="481B67C2"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41</w:t>
            </w:r>
          </w:p>
        </w:tc>
        <w:tc>
          <w:tcPr>
            <w:tcW w:w="473" w:type="pct"/>
            <w:noWrap/>
            <w:vAlign w:val="center"/>
            <w:hideMark/>
          </w:tcPr>
          <w:p w14:paraId="5E685D75"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41</w:t>
            </w:r>
          </w:p>
        </w:tc>
        <w:tc>
          <w:tcPr>
            <w:tcW w:w="473" w:type="pct"/>
            <w:noWrap/>
            <w:vAlign w:val="center"/>
            <w:hideMark/>
          </w:tcPr>
          <w:p w14:paraId="64D6457E"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42</w:t>
            </w:r>
          </w:p>
        </w:tc>
        <w:tc>
          <w:tcPr>
            <w:tcW w:w="473" w:type="pct"/>
            <w:noWrap/>
            <w:vAlign w:val="center"/>
            <w:hideMark/>
          </w:tcPr>
          <w:p w14:paraId="0B34D382"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43</w:t>
            </w:r>
          </w:p>
        </w:tc>
        <w:tc>
          <w:tcPr>
            <w:tcW w:w="653" w:type="pct"/>
            <w:noWrap/>
            <w:vAlign w:val="center"/>
            <w:hideMark/>
          </w:tcPr>
          <w:p w14:paraId="04A2E8D0"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16,2%</w:t>
            </w:r>
          </w:p>
        </w:tc>
      </w:tr>
      <w:tr w:rsidR="009719EB" w:rsidRPr="00184B9A" w14:paraId="43B278F0" w14:textId="77777777" w:rsidTr="00184B9A">
        <w:trPr>
          <w:trHeight w:val="288"/>
        </w:trPr>
        <w:tc>
          <w:tcPr>
            <w:tcW w:w="1508" w:type="pct"/>
            <w:noWrap/>
            <w:vAlign w:val="center"/>
            <w:hideMark/>
          </w:tcPr>
          <w:p w14:paraId="7EE3B551" w14:textId="77777777" w:rsidR="00CD4357" w:rsidRPr="00184B9A" w:rsidRDefault="00CD4357" w:rsidP="00D37D63">
            <w:pPr>
              <w:suppressAutoHyphens w:val="0"/>
              <w:spacing w:after="0" w:line="276" w:lineRule="auto"/>
              <w:rPr>
                <w:rFonts w:eastAsia="Times New Roman"/>
                <w:b/>
                <w:bCs/>
                <w:sz w:val="21"/>
                <w:szCs w:val="21"/>
                <w:lang w:eastAsia="pl-PL"/>
              </w:rPr>
            </w:pPr>
            <w:r w:rsidRPr="00184B9A">
              <w:rPr>
                <w:rFonts w:eastAsia="Times New Roman"/>
                <w:b/>
                <w:bCs/>
                <w:sz w:val="21"/>
                <w:szCs w:val="21"/>
                <w:lang w:eastAsia="pl-PL"/>
              </w:rPr>
              <w:t>Powiat turecki</w:t>
            </w:r>
          </w:p>
        </w:tc>
        <w:tc>
          <w:tcPr>
            <w:tcW w:w="473" w:type="pct"/>
            <w:noWrap/>
            <w:vAlign w:val="center"/>
            <w:hideMark/>
          </w:tcPr>
          <w:p w14:paraId="00AFEBD3"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31</w:t>
            </w:r>
          </w:p>
        </w:tc>
        <w:tc>
          <w:tcPr>
            <w:tcW w:w="473" w:type="pct"/>
            <w:noWrap/>
            <w:vAlign w:val="center"/>
            <w:hideMark/>
          </w:tcPr>
          <w:p w14:paraId="77F6B9D1"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32</w:t>
            </w:r>
          </w:p>
        </w:tc>
        <w:tc>
          <w:tcPr>
            <w:tcW w:w="473" w:type="pct"/>
            <w:noWrap/>
            <w:vAlign w:val="center"/>
            <w:hideMark/>
          </w:tcPr>
          <w:p w14:paraId="4F4381A9"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33</w:t>
            </w:r>
          </w:p>
        </w:tc>
        <w:tc>
          <w:tcPr>
            <w:tcW w:w="473" w:type="pct"/>
            <w:noWrap/>
            <w:vAlign w:val="center"/>
            <w:hideMark/>
          </w:tcPr>
          <w:p w14:paraId="6BD203A3"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34</w:t>
            </w:r>
          </w:p>
        </w:tc>
        <w:tc>
          <w:tcPr>
            <w:tcW w:w="473" w:type="pct"/>
            <w:noWrap/>
            <w:vAlign w:val="center"/>
            <w:hideMark/>
          </w:tcPr>
          <w:p w14:paraId="72E27CD9"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35</w:t>
            </w:r>
          </w:p>
        </w:tc>
        <w:tc>
          <w:tcPr>
            <w:tcW w:w="473" w:type="pct"/>
            <w:noWrap/>
            <w:vAlign w:val="center"/>
            <w:hideMark/>
          </w:tcPr>
          <w:p w14:paraId="75DC7BC0" w14:textId="77777777" w:rsidR="00CD4357" w:rsidRPr="00184B9A" w:rsidRDefault="00CD4357" w:rsidP="00184B9A">
            <w:pPr>
              <w:suppressAutoHyphens w:val="0"/>
              <w:spacing w:after="0" w:line="276" w:lineRule="auto"/>
              <w:jc w:val="right"/>
              <w:rPr>
                <w:rFonts w:eastAsia="Times New Roman"/>
                <w:sz w:val="21"/>
                <w:szCs w:val="21"/>
                <w:lang w:eastAsia="pl-PL"/>
              </w:rPr>
            </w:pPr>
            <w:r w:rsidRPr="00184B9A">
              <w:rPr>
                <w:rFonts w:eastAsia="Times New Roman"/>
                <w:sz w:val="21"/>
                <w:szCs w:val="21"/>
                <w:lang w:eastAsia="pl-PL"/>
              </w:rPr>
              <w:t>35</w:t>
            </w:r>
          </w:p>
        </w:tc>
        <w:tc>
          <w:tcPr>
            <w:tcW w:w="653" w:type="pct"/>
            <w:noWrap/>
            <w:vAlign w:val="center"/>
            <w:hideMark/>
          </w:tcPr>
          <w:p w14:paraId="26847CBF" w14:textId="77777777" w:rsidR="00CD4357" w:rsidRPr="00184B9A" w:rsidRDefault="00CD4357" w:rsidP="00184B9A">
            <w:pPr>
              <w:suppressAutoHyphens w:val="0"/>
              <w:spacing w:after="0" w:line="276" w:lineRule="auto"/>
              <w:jc w:val="right"/>
              <w:rPr>
                <w:rFonts w:eastAsia="Times New Roman"/>
                <w:b/>
                <w:bCs/>
                <w:sz w:val="21"/>
                <w:szCs w:val="21"/>
                <w:lang w:eastAsia="pl-PL"/>
              </w:rPr>
            </w:pPr>
            <w:r w:rsidRPr="00184B9A">
              <w:rPr>
                <w:rFonts w:eastAsia="Times New Roman"/>
                <w:b/>
                <w:bCs/>
                <w:sz w:val="21"/>
                <w:szCs w:val="21"/>
                <w:lang w:eastAsia="pl-PL"/>
              </w:rPr>
              <w:t>12,9%</w:t>
            </w:r>
          </w:p>
        </w:tc>
      </w:tr>
    </w:tbl>
    <w:p w14:paraId="30D668F4" w14:textId="77777777" w:rsidR="00CD4357" w:rsidRPr="00D93575" w:rsidRDefault="00CD4357" w:rsidP="00D37D63">
      <w:pPr>
        <w:pStyle w:val="zrodlo"/>
      </w:pPr>
      <w:r w:rsidRPr="00D93575">
        <w:t>Źródło: opracowanie własne na podstawie danych BDL GUS</w:t>
      </w:r>
    </w:p>
    <w:p w14:paraId="2C852358" w14:textId="77777777" w:rsidR="00CD4357" w:rsidRPr="00D93575" w:rsidRDefault="00CD4357" w:rsidP="00D37D63">
      <w:pPr>
        <w:spacing w:line="276" w:lineRule="auto"/>
      </w:pPr>
      <w:r w:rsidRPr="00D93575">
        <w:t>W Wielkopolsce Wschodniej funkcjonują zatem organizacje pozarządowe, a ich liczba z upływem czasu wzrasta. Warto nadmienić, że na terenie Wielkopolski Wschodniej podejmowane są różnego rodzaju inicjatywy oddolne, wśród których należy wyróżnić następujące:</w:t>
      </w:r>
    </w:p>
    <w:p w14:paraId="0AA9C47C" w14:textId="77777777" w:rsidR="00CD4357" w:rsidRPr="00D93575" w:rsidRDefault="00CD4357" w:rsidP="00D37D63">
      <w:pPr>
        <w:numPr>
          <w:ilvl w:val="0"/>
          <w:numId w:val="8"/>
        </w:numPr>
        <w:spacing w:line="276" w:lineRule="auto"/>
      </w:pPr>
      <w:r w:rsidRPr="00D93575">
        <w:t xml:space="preserve">Fundacja Instytut Zielonej Przyszłości w Koninie - organizacja społeczna z siedzibą w Koninie założona w 2020 roku. Działa na rzecz odchodzenia od gospodarki węglowej, ochrony środowiska, a także prowadzi działalność edukacyjną i kulturalną. W jej </w:t>
      </w:r>
      <w:r w:rsidRPr="00D93575">
        <w:lastRenderedPageBreak/>
        <w:t xml:space="preserve">ramach działa także Restart Lab – inicjatywa mająca na celu stworzenie otwartej przestrzeni do dyskusji o przyszłości Konina. Stanowi otwartą przestrzeń dla osób w wieku około 16 - 40 lat, umożliwiającą im pracę w grupie oraz naukę nowych umiejętności - zarówno tych twardych, jak programowanie czy krawiectwo, ale również społecznych umiejętności pracy w zespole, planowania projektów, wprowadzania pomysłów w życie. Inicjatywy takie jak Restart Lab wspierają proces transformacji energetycznej. </w:t>
      </w:r>
    </w:p>
    <w:p w14:paraId="2DE37089" w14:textId="77777777" w:rsidR="00CD4357" w:rsidRPr="00D93575" w:rsidRDefault="00CD4357" w:rsidP="00D37D63">
      <w:pPr>
        <w:numPr>
          <w:ilvl w:val="0"/>
          <w:numId w:val="8"/>
        </w:numPr>
        <w:spacing w:line="276" w:lineRule="auto"/>
      </w:pPr>
      <w:r w:rsidRPr="00D93575">
        <w:t>Stowarzyszenie Akcja Konin - w ostatnich dwóch latach Akcja Konin skupiła swoje działania wokół koncepcji sprawiedliwej transformacji Wielkopolski Wschodniej. Celem działalności stowarzyszenia jest wspieranie harmonijnego rozwoju Konina, podnoszącego jakość życia jego mieszkańców. Podejmowane działania zmierzają m.in. do: wspomagania rozwoju wspólnot i społeczności lokalnych poprzez organizowanie społeczności wokół istotnych dla niej spraw; zapewnienia porządku i bezpieczeństwa publicznego oraz przeciwdziałania patologiom społecznym; usprawniania komunikacji; upowszechniania kultury fizycznej, rekreacji i sportu; upowszechniania kultury i sztuki.</w:t>
      </w:r>
    </w:p>
    <w:p w14:paraId="0961070C" w14:textId="77777777" w:rsidR="00CD4357" w:rsidRPr="00D93575" w:rsidRDefault="00CD4357" w:rsidP="00D37D63">
      <w:pPr>
        <w:numPr>
          <w:ilvl w:val="0"/>
          <w:numId w:val="8"/>
        </w:numPr>
        <w:spacing w:line="276" w:lineRule="auto"/>
      </w:pPr>
      <w:r w:rsidRPr="00D93575">
        <w:t xml:space="preserve">Zmieniamy Konin - stowarzyszenie z siedzibą w Koninie, zrzeszające ludzi, których wspólnym celem jest działanie na rzecz poprawy jakości życia mieszkańców miasta. Ma na celu osiągnięcie zmiany poprzez edukację, gospodarkę i politykę. Priorytetowe działania stowarzyszenia skupiają się wokół następujących obszarów: biznes i miejsca pracy, edukacja i młodzi, przestrzeń miasta, społeczeństwo, mobilność, środowisko oraz sport.  </w:t>
      </w:r>
    </w:p>
    <w:p w14:paraId="6A581194" w14:textId="77777777" w:rsidR="00CD4357" w:rsidRPr="00D93575" w:rsidRDefault="00CD4357" w:rsidP="00D37D63">
      <w:pPr>
        <w:numPr>
          <w:ilvl w:val="0"/>
          <w:numId w:val="8"/>
        </w:numPr>
        <w:spacing w:line="276" w:lineRule="auto"/>
      </w:pPr>
      <w:r w:rsidRPr="00D93575">
        <w:t>Fundacja Miasto Prowincjonalne - od 2015 roku zajmuje się działalnością kulturalno-społeczną w Koninie. Jednym z jej kluczowych celów jest rozwój i wspieranie aktywności lokalnych. Fundacja realizuje kilka rozpoznawalnych w regionie inicjatyw, m.in. „Nieoczywistą mapę ziemi konińskiej” (przedstawiającą ciekawe miejsca oraz inicjatywy z Konina i okolic), Festiwal Ognia, Światła i Pirotechniki „Pirania” oraz Konin Restart. Konin Restart skupia osoby zaangażowane w rozwój Konina, które w 2017 roku zorganizowały konferencję „Konin Restart”, której celem było zebranie wspólnych rekomendacji dla Konina. Fundacja organizuje spotkania i konferencje w ramach „Konin Business Meeting”, skierowane do przedsiębiorców z Konina i subregionu konińskiego, poszukujących szans na rozwój.</w:t>
      </w:r>
    </w:p>
    <w:p w14:paraId="4FA739C6" w14:textId="77777777" w:rsidR="00CD4357" w:rsidRPr="00D93575" w:rsidRDefault="00CD4357" w:rsidP="00D37D63">
      <w:pPr>
        <w:numPr>
          <w:ilvl w:val="0"/>
          <w:numId w:val="8"/>
        </w:numPr>
        <w:spacing w:line="276" w:lineRule="auto"/>
      </w:pPr>
      <w:r w:rsidRPr="00D93575">
        <w:t xml:space="preserve">Ruch społeczny w gminie Babiak - tworzą go mieszkańcy gminy Babiak skupieni w nieformalnej grupie. Celem ich działania jest ochrona interesów społeczności lokalnej oraz środowiska naturalnego w związku z planami utworzenia na terenie gmin Babiak i Koło odkrywki węgla brunatnego Dęby Szlacheckie. Grupa rozpoczęła działania w 2013 roku, kiedy to pojawiła się informacja o planach utworzenia odkrywki. Obecnym priorytetem działań ruchu jest rekultywacja terenów </w:t>
      </w:r>
      <w:r w:rsidRPr="00D93575">
        <w:lastRenderedPageBreak/>
        <w:t>kopalnianych i doprowadzenie ich do stanu maksymalnie zbliżonego do tego sprzed eksploatacji.</w:t>
      </w:r>
    </w:p>
    <w:p w14:paraId="5D60470E" w14:textId="5A54E4A6" w:rsidR="00CD4357" w:rsidRPr="00D93575" w:rsidRDefault="00CD4357" w:rsidP="00D37D63">
      <w:pPr>
        <w:pStyle w:val="Nagwek3"/>
        <w:spacing w:line="276" w:lineRule="auto"/>
      </w:pPr>
      <w:bookmarkStart w:id="107" w:name="_Toc110538588"/>
      <w:r w:rsidRPr="00D93575">
        <w:t>Edukacja</w:t>
      </w:r>
      <w:bookmarkEnd w:id="107"/>
    </w:p>
    <w:p w14:paraId="5192D407" w14:textId="77777777" w:rsidR="008339D3" w:rsidRPr="00D93575" w:rsidRDefault="008339D3" w:rsidP="00D37D63">
      <w:pPr>
        <w:shd w:val="clear" w:color="auto" w:fill="E0EBF8"/>
        <w:spacing w:line="276" w:lineRule="auto"/>
        <w:rPr>
          <w:b/>
          <w:bCs/>
          <w:color w:val="17406D"/>
        </w:rPr>
      </w:pPr>
      <w:r w:rsidRPr="00D93575">
        <w:rPr>
          <w:b/>
          <w:bCs/>
          <w:color w:val="17406D"/>
        </w:rPr>
        <w:t xml:space="preserve">Z analizy danych zastanych wynika, że w Wielkopolsce Wschodniej najwyższe średnie wyniki egzaminu 8-klasisty w 2020 roku dotyczyły języka polskiego. W przypadku egzaminów maturalnych najlepsze wyniki w Wielkopolsce Wschodniej uzyskano z języka angielskiego. Zdawalność natury wynosiła w 2020 roku 73,9%. </w:t>
      </w:r>
    </w:p>
    <w:p w14:paraId="08DCF89F" w14:textId="77777777" w:rsidR="008339D3" w:rsidRPr="00D93575" w:rsidRDefault="008339D3" w:rsidP="00D37D63">
      <w:pPr>
        <w:shd w:val="clear" w:color="auto" w:fill="E0EBF8"/>
        <w:spacing w:line="276" w:lineRule="auto"/>
        <w:rPr>
          <w:b/>
          <w:bCs/>
          <w:color w:val="17406D"/>
        </w:rPr>
      </w:pPr>
      <w:r w:rsidRPr="00D93575">
        <w:rPr>
          <w:b/>
          <w:bCs/>
          <w:color w:val="17406D"/>
        </w:rPr>
        <w:t>W porównaniu do 2015 roku w Wielkopolsce Wschodniej wzrosła liczba uczniów w oddziałach specjalnych przy szkołach podstawowych.</w:t>
      </w:r>
    </w:p>
    <w:p w14:paraId="203AAAB4" w14:textId="77777777" w:rsidR="00CD4357" w:rsidRPr="00D93575" w:rsidRDefault="00CD4357" w:rsidP="00D37D63">
      <w:pPr>
        <w:spacing w:line="276" w:lineRule="auto"/>
      </w:pPr>
      <w:r w:rsidRPr="00D93575">
        <w:t>Zarówno w województwie wielkopolskim, jak i w powiatach Wielkopolski Wschodniej, najwyższe średnie wyniki egzaminu 8-klasisty dotyczyły języka polskiego, oscylując na poziomie od 54,62% do 57,62%. W regionie średni wynik egzaminu z tego przedmiotu wynosił 56,90%. Język angielski uplasował się na drugiej pozycji pod względem średniego wyniku egzaminu 8-klasisty</w:t>
      </w:r>
      <w:r w:rsidR="0091160F" w:rsidRPr="00D93575">
        <w:t xml:space="preserve">. </w:t>
      </w:r>
      <w:r w:rsidRPr="00D93575">
        <w:t xml:space="preserve">Najniższe wyniki dotyczą egzaminu 8-klasisty z matematyki – oscylowały one na poziomie nieco ponad 40. </w:t>
      </w:r>
    </w:p>
    <w:p w14:paraId="05B3850D" w14:textId="1C164E74" w:rsidR="00CD4357" w:rsidRPr="00D93575" w:rsidRDefault="00CD4357" w:rsidP="00D37D63">
      <w:pPr>
        <w:pStyle w:val="Legenda"/>
        <w:spacing w:after="0" w:line="276" w:lineRule="auto"/>
      </w:pPr>
      <w:bookmarkStart w:id="108" w:name="_Toc110539323"/>
      <w:r w:rsidRPr="00D93575">
        <w:t xml:space="preserve">Wykres </w:t>
      </w:r>
      <w:r w:rsidRPr="00D93575">
        <w:rPr>
          <w:noProof/>
        </w:rPr>
        <w:fldChar w:fldCharType="begin"/>
      </w:r>
      <w:r w:rsidRPr="00D93575">
        <w:rPr>
          <w:noProof/>
        </w:rPr>
        <w:instrText xml:space="preserve"> SEQ Wykres \* ARABIC </w:instrText>
      </w:r>
      <w:r w:rsidRPr="00D93575">
        <w:rPr>
          <w:noProof/>
        </w:rPr>
        <w:fldChar w:fldCharType="separate"/>
      </w:r>
      <w:r w:rsidR="00B4115B">
        <w:rPr>
          <w:noProof/>
        </w:rPr>
        <w:t>2</w:t>
      </w:r>
      <w:r w:rsidRPr="00D93575">
        <w:rPr>
          <w:noProof/>
        </w:rPr>
        <w:fldChar w:fldCharType="end"/>
      </w:r>
      <w:r w:rsidRPr="00D93575">
        <w:t>. Wyniki egzaminu 8-klasisty w powiatach Wielkopolski Wschodniej w 2020 roku (w %)</w:t>
      </w:r>
      <w:bookmarkEnd w:id="108"/>
    </w:p>
    <w:p w14:paraId="5303E60A" w14:textId="77777777" w:rsidR="00CD4357" w:rsidRPr="00D93575" w:rsidRDefault="0077247F" w:rsidP="00D37D63">
      <w:pPr>
        <w:spacing w:after="0" w:line="276" w:lineRule="auto"/>
      </w:pPr>
      <w:r w:rsidRPr="00D93575">
        <w:rPr>
          <w:noProof/>
          <w:lang w:eastAsia="pl-PL"/>
        </w:rPr>
        <w:drawing>
          <wp:inline distT="0" distB="0" distL="0" distR="0" wp14:anchorId="04BB2CAC" wp14:editId="2AE1F802">
            <wp:extent cx="5760720" cy="2560320"/>
            <wp:effectExtent l="0" t="0" r="0" b="0"/>
            <wp:docPr id="17" name="Wykres 33" descr="Średnie wyniki z egzaminu 8-klasisty na poszczególnych obszarach, z języka angielskiego, języka polskiego i matematyki.&#10;W woj. Wielkopolskim : 56,90% - język polski; 51,53% - język angielski; 44,06% - matematyka.&#10;W powiecie kolskim : 56,91% - język polski; 46,04% - język angielski; 40,82% - matematyka.&#10;W powiecie konińskim : 54,62% - język polski; 44,94% - język angielski; 40,28% - matematyka.&#10;W powiecie słupeckim : 57,62% - język polski; 48,23% - język angielski; 43,12% - matematyka.&#10;W powiecie tureckim : 57,45% - język polski; 47,87% - język angielski; 41,53% - matematyka.&#10;W Koninie: 56,67% - język polski; 55,25% - język angielski; 44,08% - matematyk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9CEED0" w14:textId="77777777" w:rsidR="00CD4357" w:rsidRPr="00D93575" w:rsidRDefault="00CD4357" w:rsidP="00D37D63">
      <w:pPr>
        <w:pStyle w:val="zrodlo"/>
      </w:pPr>
      <w:r w:rsidRPr="00D93575">
        <w:t>Źródło: opracowanie własne na podstawie danych CKE</w:t>
      </w:r>
    </w:p>
    <w:p w14:paraId="3A8291F5" w14:textId="77777777" w:rsidR="00CD4357" w:rsidRPr="00D93575" w:rsidRDefault="00CD4357" w:rsidP="00D37D63">
      <w:pPr>
        <w:spacing w:line="276" w:lineRule="auto"/>
      </w:pPr>
      <w:r w:rsidRPr="00D93575">
        <w:t xml:space="preserve">W województwie wielkopolskim zdawalność matury wynosiła 73,9%. Najwięcej maturzystów uzyskało świadectwo dojrzałości w powiecie tureckim – tam poziom zdawalności wynosił 79,3%. Najniższą zdawalność matury odnotowano natomiast w Koninie, gdzie świadectwo maturalne uzyskała nieco ponad połowa (52,9%) osób spośród ogółu uczniów przystępujących tam do egzaminu. Co istotne, najwyższa zdawalność egzaminu w województwie wielkopolskim dotyczy matury z języka polskiego (94,2%), a najniższa – matematyki (78,0%). </w:t>
      </w:r>
    </w:p>
    <w:p w14:paraId="3E26292A" w14:textId="77777777" w:rsidR="00CD4357" w:rsidRPr="00D93575" w:rsidRDefault="00CD4357" w:rsidP="00D37D63">
      <w:pPr>
        <w:spacing w:line="276" w:lineRule="auto"/>
      </w:pPr>
      <w:r w:rsidRPr="00D93575">
        <w:lastRenderedPageBreak/>
        <w:t>Analizując średnie wyniki egzaminu maturalnego z poszczególnych przedmiotów dostrzega się, że w województwie wielkopolskim najlepsze wyniki maturzyści uzyskali z języka angielskiego (średnio 69,80%), a najniższe – z matematyki (średnio 50,37%). Najwyższe średnie wyniki egzaminów maturalnych odnotowano w Koninie</w:t>
      </w:r>
      <w:r w:rsidR="00E7612E" w:rsidRPr="00D93575">
        <w:t>.</w:t>
      </w:r>
    </w:p>
    <w:p w14:paraId="5905FCD5" w14:textId="37E97C0C" w:rsidR="00CD4357" w:rsidRPr="00D93575" w:rsidRDefault="00CD4357" w:rsidP="00D37D63">
      <w:pPr>
        <w:pStyle w:val="Legenda"/>
        <w:spacing w:after="0" w:line="276" w:lineRule="auto"/>
      </w:pPr>
      <w:bookmarkStart w:id="109" w:name="_Toc111121535"/>
      <w:r w:rsidRPr="00D93575">
        <w:t xml:space="preserve">Mapa </w:t>
      </w:r>
      <w:r w:rsidRPr="00D93575">
        <w:rPr>
          <w:noProof/>
        </w:rPr>
        <w:fldChar w:fldCharType="begin"/>
      </w:r>
      <w:r w:rsidRPr="00D93575">
        <w:rPr>
          <w:noProof/>
        </w:rPr>
        <w:instrText xml:space="preserve"> SEQ Mapa \* ARABIC </w:instrText>
      </w:r>
      <w:r w:rsidRPr="00D93575">
        <w:rPr>
          <w:noProof/>
        </w:rPr>
        <w:fldChar w:fldCharType="separate"/>
      </w:r>
      <w:r w:rsidR="00B4115B">
        <w:rPr>
          <w:noProof/>
        </w:rPr>
        <w:t>13</w:t>
      </w:r>
      <w:r w:rsidRPr="00D93575">
        <w:rPr>
          <w:noProof/>
        </w:rPr>
        <w:fldChar w:fldCharType="end"/>
      </w:r>
      <w:r w:rsidRPr="00D93575">
        <w:t>. Zdawalność i średni wynik egzaminów maturalnych w Wielkopolsce Wschodniej w 2020 roku</w:t>
      </w:r>
      <w:bookmarkEnd w:id="109"/>
    </w:p>
    <w:p w14:paraId="55C169A5" w14:textId="77777777" w:rsidR="00CD4357" w:rsidRPr="00D93575" w:rsidRDefault="0077247F" w:rsidP="00D37D63">
      <w:pPr>
        <w:spacing w:after="0" w:line="276" w:lineRule="auto"/>
        <w:jc w:val="center"/>
      </w:pPr>
      <w:r w:rsidRPr="00D93575">
        <w:rPr>
          <w:noProof/>
          <w:lang w:eastAsia="pl-PL"/>
        </w:rPr>
        <w:drawing>
          <wp:inline distT="0" distB="0" distL="0" distR="0" wp14:anchorId="69C6C233" wp14:editId="06C6984C">
            <wp:extent cx="5661660" cy="3162300"/>
            <wp:effectExtent l="0" t="0" r="0" b="0"/>
            <wp:docPr id="7" name="Obraz 37" descr="Średnie wyniki z egzaminu maturalnego na poszczególnych obszarach, z języka angielskiego, języka polskiego i matematyki.&#10;W woj. Wielkopolskim : 52,53% - język polski; 69,80% - język angielski; 50,37% - matematyka.&#10;W powiecie kolskim : 47,58% - język polski; 62,56% - język angielski; 48,57% - matematyka.&#10;W powiecie konińskim : 53,14% - język polski; 39,59% - język angielski; 46,34% - matematyka.&#10;W powiecie słupeckim : 42% - język polski; 56,79% - język angielski; 43,01% - matematyka.&#10;W powiecie tureckim : 47,24% - język polski; 66,04% - język angielski; 51,85% - matematyka.&#10;W Koninie: 51,85% - język polski; 71,28% - język angielski; 53,87% - matematyka.&#10;Zdawalność egzaminu maturalnego na poszczególnych obszarach, z języka angielskiego, języka polskiego i matematyki.&#10;W woj. Wielkopolskim : 94,2%- język polski; 91,5% - język angielski; 78% - matematyka.&#10;W powiecie kolskim : 91,8% - język polski; 87,1% - język angielski; 76,3% - matematyka.&#10;W powiecie konińskim : 80% - język polski; 60,5% - język angielski; 84,7% - matematyka.&#10;W powiecie słupeckim : 87,5% - język polski; 82,3% - język angielski; 66,1% - matematyka.&#10;W powiecie tureckim : 88,7% - język polski; 91,5% - język angielski; 80,6% - matematyka.&#10;W Koninie: 95,3% - język polski; 92,2% - język angielski; 83,7% - matema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7" descr="Średnie wyniki z egzaminu maturalnego na poszczególnych obszarach, z języka angielskiego, języka polskiego i matematyki.&#10;W woj. Wielkopolskim : 52,53% - język polski; 69,80% - język angielski; 50,37% - matematyka.&#10;W powiecie kolskim : 47,58% - język polski; 62,56% - język angielski; 48,57% - matematyka.&#10;W powiecie konińskim : 53,14% - język polski; 39,59% - język angielski; 46,34% - matematyka.&#10;W powiecie słupeckim : 42% - język polski; 56,79% - język angielski; 43,01% - matematyka.&#10;W powiecie tureckim : 47,24% - język polski; 66,04% - język angielski; 51,85% - matematyka.&#10;W Koninie: 51,85% - język polski; 71,28% - język angielski; 53,87% - matematyka.&#10;Zdawalność egzaminu maturalnego na poszczególnych obszarach, z języka angielskiego, języka polskiego i matematyki.&#10;W woj. Wielkopolskim : 94,2%- język polski; 91,5% - język angielski; 78% - matematyka.&#10;W powiecie kolskim : 91,8% - język polski; 87,1% - język angielski; 76,3% - matematyka.&#10;W powiecie konińskim : 80% - język polski; 60,5% - język angielski; 84,7% - matematyka.&#10;W powiecie słupeckim : 87,5% - język polski; 82,3% - język angielski; 66,1% - matematyka.&#10;W powiecie tureckim : 88,7% - język polski; 91,5% - język angielski; 80,6% - matematyka.&#10;W Koninie: 95,3% - język polski; 92,2% - język angielski; 83,7% - matematyk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1660" cy="3162300"/>
                    </a:xfrm>
                    <a:prstGeom prst="rect">
                      <a:avLst/>
                    </a:prstGeom>
                    <a:noFill/>
                    <a:ln>
                      <a:noFill/>
                    </a:ln>
                  </pic:spPr>
                </pic:pic>
              </a:graphicData>
            </a:graphic>
          </wp:inline>
        </w:drawing>
      </w:r>
    </w:p>
    <w:p w14:paraId="77FEB8DA" w14:textId="77777777" w:rsidR="00CD4357" w:rsidRPr="00D93575" w:rsidRDefault="00CD4357" w:rsidP="00D37D63">
      <w:pPr>
        <w:pStyle w:val="zrodlo"/>
        <w:spacing w:before="0"/>
      </w:pPr>
      <w:bookmarkStart w:id="110" w:name="_Toc97282272"/>
      <w:r w:rsidRPr="00D93575">
        <w:t>Źródło: opracowanie własne na podstawie danych CKE</w:t>
      </w:r>
    </w:p>
    <w:bookmarkEnd w:id="110"/>
    <w:p w14:paraId="02068234" w14:textId="77777777" w:rsidR="00CD4357" w:rsidRPr="00D93575" w:rsidRDefault="00CD4357" w:rsidP="00D37D63">
      <w:pPr>
        <w:spacing w:line="276" w:lineRule="auto"/>
      </w:pPr>
      <w:r w:rsidRPr="00D93575">
        <w:t>W Wielkopolsce Wschodniej w 2020 roku odnotowano 36 uczniów w oddziałach specjalnych przy szkołach podstawowych. W stosunku do 2015 roku odnotowano wzrost liczby uczniów w tych oddziałach o 227,3%. Najwięcej uczniów w oddziałach specjalnych przy szkołach podstawowych w 2020 roku odnotowano w Koninie (17 osób) oraz powiecie konińskim (15 osób). W powiecie kolskim edukację w tego rodzaju oddziałach pobierało zaledwie czterech uczniów.</w:t>
      </w:r>
    </w:p>
    <w:p w14:paraId="4EBDB3DF" w14:textId="512A27AF" w:rsidR="00CD4357" w:rsidRPr="00D93575" w:rsidRDefault="00CD4357" w:rsidP="00D37D63">
      <w:pPr>
        <w:pStyle w:val="Legenda"/>
        <w:spacing w:line="276" w:lineRule="auto"/>
      </w:pPr>
      <w:bookmarkStart w:id="111" w:name="_Toc111121579"/>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42</w:t>
      </w:r>
      <w:r w:rsidRPr="00D93575">
        <w:rPr>
          <w:noProof/>
        </w:rPr>
        <w:fldChar w:fldCharType="end"/>
      </w:r>
      <w:r w:rsidRPr="00D93575">
        <w:t>. Liczba uczniów ze specjalnymi potrzebami w Wielkopolsce Wschodniej w latach 2015-2020</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5"/>
        <w:gridCol w:w="846"/>
        <w:gridCol w:w="846"/>
        <w:gridCol w:w="845"/>
        <w:gridCol w:w="846"/>
        <w:gridCol w:w="846"/>
        <w:gridCol w:w="1299"/>
      </w:tblGrid>
      <w:tr w:rsidR="00184B9A" w:rsidRPr="00184B9A" w14:paraId="0657EDA6" w14:textId="77777777" w:rsidTr="00184B9A">
        <w:trPr>
          <w:trHeight w:val="188"/>
          <w:tblHeader/>
        </w:trPr>
        <w:tc>
          <w:tcPr>
            <w:tcW w:w="2689" w:type="dxa"/>
            <w:shd w:val="clear" w:color="auto" w:fill="DEEAF6" w:themeFill="accent5" w:themeFillTint="33"/>
            <w:noWrap/>
            <w:vAlign w:val="center"/>
            <w:hideMark/>
          </w:tcPr>
          <w:p w14:paraId="5EAA4795" w14:textId="2D9633BA" w:rsidR="00CD4357" w:rsidRPr="00184B9A" w:rsidRDefault="00184B9A" w:rsidP="00D37D63">
            <w:pPr>
              <w:suppressAutoHyphens w:val="0"/>
              <w:spacing w:after="0" w:line="276" w:lineRule="auto"/>
              <w:rPr>
                <w:rFonts w:eastAsia="Times New Roman"/>
                <w:b/>
                <w:bCs/>
                <w:sz w:val="22"/>
                <w:lang w:eastAsia="pl-PL"/>
              </w:rPr>
            </w:pPr>
            <w:r w:rsidRPr="00184B9A">
              <w:rPr>
                <w:b/>
                <w:sz w:val="22"/>
              </w:rPr>
              <w:t>Wyszczególnienie</w:t>
            </w:r>
          </w:p>
        </w:tc>
        <w:tc>
          <w:tcPr>
            <w:tcW w:w="845" w:type="dxa"/>
            <w:shd w:val="clear" w:color="auto" w:fill="DEEAF6" w:themeFill="accent5" w:themeFillTint="33"/>
            <w:vAlign w:val="center"/>
            <w:hideMark/>
          </w:tcPr>
          <w:p w14:paraId="4588FA3E"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2015</w:t>
            </w:r>
          </w:p>
        </w:tc>
        <w:tc>
          <w:tcPr>
            <w:tcW w:w="846" w:type="dxa"/>
            <w:shd w:val="clear" w:color="auto" w:fill="DEEAF6" w:themeFill="accent5" w:themeFillTint="33"/>
            <w:vAlign w:val="center"/>
            <w:hideMark/>
          </w:tcPr>
          <w:p w14:paraId="32F4F191"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2016</w:t>
            </w:r>
          </w:p>
        </w:tc>
        <w:tc>
          <w:tcPr>
            <w:tcW w:w="846" w:type="dxa"/>
            <w:shd w:val="clear" w:color="auto" w:fill="DEEAF6" w:themeFill="accent5" w:themeFillTint="33"/>
            <w:vAlign w:val="center"/>
            <w:hideMark/>
          </w:tcPr>
          <w:p w14:paraId="79E427BB"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2017</w:t>
            </w:r>
          </w:p>
        </w:tc>
        <w:tc>
          <w:tcPr>
            <w:tcW w:w="845" w:type="dxa"/>
            <w:shd w:val="clear" w:color="auto" w:fill="DEEAF6" w:themeFill="accent5" w:themeFillTint="33"/>
            <w:vAlign w:val="center"/>
            <w:hideMark/>
          </w:tcPr>
          <w:p w14:paraId="40D52BE4"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2018</w:t>
            </w:r>
          </w:p>
        </w:tc>
        <w:tc>
          <w:tcPr>
            <w:tcW w:w="846" w:type="dxa"/>
            <w:shd w:val="clear" w:color="auto" w:fill="DEEAF6" w:themeFill="accent5" w:themeFillTint="33"/>
            <w:vAlign w:val="center"/>
            <w:hideMark/>
          </w:tcPr>
          <w:p w14:paraId="4D01A684"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2019</w:t>
            </w:r>
          </w:p>
        </w:tc>
        <w:tc>
          <w:tcPr>
            <w:tcW w:w="846" w:type="dxa"/>
            <w:shd w:val="clear" w:color="auto" w:fill="DEEAF6" w:themeFill="accent5" w:themeFillTint="33"/>
            <w:vAlign w:val="center"/>
            <w:hideMark/>
          </w:tcPr>
          <w:p w14:paraId="535DE3E1"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2020</w:t>
            </w:r>
          </w:p>
        </w:tc>
        <w:tc>
          <w:tcPr>
            <w:tcW w:w="1299" w:type="dxa"/>
            <w:shd w:val="clear" w:color="auto" w:fill="DEEAF6" w:themeFill="accent5" w:themeFillTint="33"/>
            <w:vAlign w:val="center"/>
            <w:hideMark/>
          </w:tcPr>
          <w:p w14:paraId="53FC04FB"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Zmiana</w:t>
            </w:r>
          </w:p>
        </w:tc>
      </w:tr>
      <w:tr w:rsidR="00886D7D" w:rsidRPr="00184B9A" w14:paraId="09680A84" w14:textId="77777777" w:rsidTr="00184B9A">
        <w:trPr>
          <w:trHeight w:val="320"/>
        </w:trPr>
        <w:tc>
          <w:tcPr>
            <w:tcW w:w="2689" w:type="dxa"/>
            <w:shd w:val="clear" w:color="auto" w:fill="auto"/>
            <w:noWrap/>
            <w:vAlign w:val="center"/>
            <w:hideMark/>
          </w:tcPr>
          <w:p w14:paraId="7644B252" w14:textId="77777777" w:rsidR="00CD4357" w:rsidRPr="00184B9A" w:rsidRDefault="00CD4357" w:rsidP="00D37D63">
            <w:pPr>
              <w:suppressAutoHyphens w:val="0"/>
              <w:spacing w:after="0" w:line="276" w:lineRule="auto"/>
              <w:rPr>
                <w:rFonts w:eastAsia="Times New Roman"/>
                <w:b/>
                <w:bCs/>
                <w:sz w:val="22"/>
                <w:lang w:eastAsia="pl-PL"/>
              </w:rPr>
            </w:pPr>
          </w:p>
        </w:tc>
        <w:tc>
          <w:tcPr>
            <w:tcW w:w="5074" w:type="dxa"/>
            <w:gridSpan w:val="6"/>
            <w:shd w:val="clear" w:color="auto" w:fill="auto"/>
            <w:vAlign w:val="center"/>
            <w:hideMark/>
          </w:tcPr>
          <w:p w14:paraId="4479FCC2" w14:textId="77777777" w:rsidR="00CD4357" w:rsidRPr="00184B9A" w:rsidRDefault="00CD4357" w:rsidP="00184B9A">
            <w:pPr>
              <w:suppressAutoHyphens w:val="0"/>
              <w:spacing w:after="0" w:line="276" w:lineRule="auto"/>
              <w:rPr>
                <w:rFonts w:eastAsia="Times New Roman"/>
                <w:b/>
                <w:bCs/>
                <w:sz w:val="22"/>
                <w:lang w:eastAsia="pl-PL"/>
              </w:rPr>
            </w:pPr>
            <w:r w:rsidRPr="00184B9A">
              <w:rPr>
                <w:rFonts w:eastAsia="Times New Roman"/>
                <w:b/>
                <w:bCs/>
                <w:sz w:val="22"/>
                <w:lang w:eastAsia="pl-PL"/>
              </w:rPr>
              <w:t>w oddziałach specjalnych przy szkołach podstawowych</w:t>
            </w:r>
          </w:p>
        </w:tc>
        <w:tc>
          <w:tcPr>
            <w:tcW w:w="1299" w:type="dxa"/>
            <w:shd w:val="clear" w:color="auto" w:fill="auto"/>
            <w:vAlign w:val="center"/>
            <w:hideMark/>
          </w:tcPr>
          <w:p w14:paraId="16E279D1"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2015/2020</w:t>
            </w:r>
          </w:p>
        </w:tc>
      </w:tr>
      <w:tr w:rsidR="00886D7D" w:rsidRPr="00184B9A" w14:paraId="673CBE29" w14:textId="77777777" w:rsidTr="00184B9A">
        <w:trPr>
          <w:trHeight w:val="288"/>
        </w:trPr>
        <w:tc>
          <w:tcPr>
            <w:tcW w:w="2689" w:type="dxa"/>
            <w:shd w:val="clear" w:color="auto" w:fill="auto"/>
            <w:noWrap/>
            <w:vAlign w:val="center"/>
            <w:hideMark/>
          </w:tcPr>
          <w:p w14:paraId="77681748"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Województwo wielkopolskie</w:t>
            </w:r>
          </w:p>
        </w:tc>
        <w:tc>
          <w:tcPr>
            <w:tcW w:w="845" w:type="dxa"/>
            <w:shd w:val="clear" w:color="auto" w:fill="auto"/>
            <w:noWrap/>
            <w:vAlign w:val="center"/>
            <w:hideMark/>
          </w:tcPr>
          <w:p w14:paraId="6F52213C"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248</w:t>
            </w:r>
          </w:p>
        </w:tc>
        <w:tc>
          <w:tcPr>
            <w:tcW w:w="846" w:type="dxa"/>
            <w:shd w:val="clear" w:color="auto" w:fill="auto"/>
            <w:noWrap/>
            <w:vAlign w:val="center"/>
            <w:hideMark/>
          </w:tcPr>
          <w:p w14:paraId="3CD1F335"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246</w:t>
            </w:r>
          </w:p>
        </w:tc>
        <w:tc>
          <w:tcPr>
            <w:tcW w:w="846" w:type="dxa"/>
            <w:shd w:val="clear" w:color="auto" w:fill="auto"/>
            <w:noWrap/>
            <w:vAlign w:val="center"/>
            <w:hideMark/>
          </w:tcPr>
          <w:p w14:paraId="5D6C0E32"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273</w:t>
            </w:r>
          </w:p>
        </w:tc>
        <w:tc>
          <w:tcPr>
            <w:tcW w:w="845" w:type="dxa"/>
            <w:shd w:val="clear" w:color="auto" w:fill="auto"/>
            <w:noWrap/>
            <w:vAlign w:val="center"/>
            <w:hideMark/>
          </w:tcPr>
          <w:p w14:paraId="15697B1E"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314</w:t>
            </w:r>
          </w:p>
        </w:tc>
        <w:tc>
          <w:tcPr>
            <w:tcW w:w="846" w:type="dxa"/>
            <w:shd w:val="clear" w:color="auto" w:fill="auto"/>
            <w:noWrap/>
            <w:vAlign w:val="center"/>
            <w:hideMark/>
          </w:tcPr>
          <w:p w14:paraId="0AA4F768"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512</w:t>
            </w:r>
          </w:p>
        </w:tc>
        <w:tc>
          <w:tcPr>
            <w:tcW w:w="846" w:type="dxa"/>
            <w:shd w:val="clear" w:color="auto" w:fill="auto"/>
            <w:noWrap/>
            <w:vAlign w:val="center"/>
            <w:hideMark/>
          </w:tcPr>
          <w:p w14:paraId="75B40B86"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497</w:t>
            </w:r>
          </w:p>
        </w:tc>
        <w:tc>
          <w:tcPr>
            <w:tcW w:w="1299" w:type="dxa"/>
            <w:shd w:val="clear" w:color="auto" w:fill="auto"/>
            <w:noWrap/>
            <w:vAlign w:val="center"/>
            <w:hideMark/>
          </w:tcPr>
          <w:p w14:paraId="172AFD1B"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100,4%</w:t>
            </w:r>
          </w:p>
        </w:tc>
      </w:tr>
      <w:tr w:rsidR="00886D7D" w:rsidRPr="00184B9A" w14:paraId="22867D08" w14:textId="77777777" w:rsidTr="00184B9A">
        <w:trPr>
          <w:trHeight w:val="288"/>
        </w:trPr>
        <w:tc>
          <w:tcPr>
            <w:tcW w:w="2689" w:type="dxa"/>
            <w:shd w:val="clear" w:color="auto" w:fill="auto"/>
            <w:noWrap/>
            <w:vAlign w:val="center"/>
            <w:hideMark/>
          </w:tcPr>
          <w:p w14:paraId="2058246E" w14:textId="77777777" w:rsidR="00CD4357" w:rsidRPr="00184B9A" w:rsidRDefault="00CD4357" w:rsidP="00D37D63">
            <w:pPr>
              <w:suppressAutoHyphens w:val="0"/>
              <w:spacing w:after="0" w:line="276" w:lineRule="auto"/>
              <w:rPr>
                <w:rFonts w:eastAsia="Times New Roman"/>
                <w:sz w:val="22"/>
                <w:lang w:eastAsia="pl-PL"/>
              </w:rPr>
            </w:pPr>
            <w:r w:rsidRPr="00184B9A">
              <w:rPr>
                <w:rFonts w:eastAsia="Times New Roman"/>
                <w:b/>
                <w:bCs/>
                <w:sz w:val="22"/>
                <w:lang w:eastAsia="pl-PL"/>
              </w:rPr>
              <w:t>Wielkopolska Wschodnia</w:t>
            </w:r>
          </w:p>
        </w:tc>
        <w:tc>
          <w:tcPr>
            <w:tcW w:w="845" w:type="dxa"/>
            <w:shd w:val="clear" w:color="auto" w:fill="auto"/>
            <w:noWrap/>
            <w:vAlign w:val="center"/>
            <w:hideMark/>
          </w:tcPr>
          <w:p w14:paraId="707A5B43"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11</w:t>
            </w:r>
          </w:p>
        </w:tc>
        <w:tc>
          <w:tcPr>
            <w:tcW w:w="846" w:type="dxa"/>
            <w:shd w:val="clear" w:color="auto" w:fill="auto"/>
            <w:noWrap/>
            <w:vAlign w:val="center"/>
            <w:hideMark/>
          </w:tcPr>
          <w:p w14:paraId="210C083C"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13</w:t>
            </w:r>
          </w:p>
        </w:tc>
        <w:tc>
          <w:tcPr>
            <w:tcW w:w="846" w:type="dxa"/>
            <w:shd w:val="clear" w:color="auto" w:fill="auto"/>
            <w:noWrap/>
            <w:vAlign w:val="center"/>
            <w:hideMark/>
          </w:tcPr>
          <w:p w14:paraId="65A4B90A"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14</w:t>
            </w:r>
          </w:p>
        </w:tc>
        <w:tc>
          <w:tcPr>
            <w:tcW w:w="845" w:type="dxa"/>
            <w:shd w:val="clear" w:color="auto" w:fill="auto"/>
            <w:noWrap/>
            <w:vAlign w:val="center"/>
            <w:hideMark/>
          </w:tcPr>
          <w:p w14:paraId="7B5BAD44"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18</w:t>
            </w:r>
          </w:p>
        </w:tc>
        <w:tc>
          <w:tcPr>
            <w:tcW w:w="846" w:type="dxa"/>
            <w:shd w:val="clear" w:color="auto" w:fill="auto"/>
            <w:noWrap/>
            <w:vAlign w:val="center"/>
            <w:hideMark/>
          </w:tcPr>
          <w:p w14:paraId="0712F47B"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29</w:t>
            </w:r>
          </w:p>
        </w:tc>
        <w:tc>
          <w:tcPr>
            <w:tcW w:w="846" w:type="dxa"/>
            <w:shd w:val="clear" w:color="auto" w:fill="auto"/>
            <w:noWrap/>
            <w:vAlign w:val="center"/>
            <w:hideMark/>
          </w:tcPr>
          <w:p w14:paraId="7D39C003"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36</w:t>
            </w:r>
          </w:p>
        </w:tc>
        <w:tc>
          <w:tcPr>
            <w:tcW w:w="1299" w:type="dxa"/>
            <w:shd w:val="clear" w:color="auto" w:fill="auto"/>
            <w:noWrap/>
            <w:vAlign w:val="center"/>
            <w:hideMark/>
          </w:tcPr>
          <w:p w14:paraId="2B882F2C"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227,3%</w:t>
            </w:r>
          </w:p>
        </w:tc>
      </w:tr>
      <w:tr w:rsidR="00886D7D" w:rsidRPr="00184B9A" w14:paraId="25B06643" w14:textId="77777777" w:rsidTr="00184B9A">
        <w:trPr>
          <w:trHeight w:val="288"/>
        </w:trPr>
        <w:tc>
          <w:tcPr>
            <w:tcW w:w="2689" w:type="dxa"/>
            <w:shd w:val="clear" w:color="auto" w:fill="auto"/>
            <w:noWrap/>
            <w:vAlign w:val="center"/>
            <w:hideMark/>
          </w:tcPr>
          <w:p w14:paraId="1C7771C7"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kolski</w:t>
            </w:r>
          </w:p>
        </w:tc>
        <w:tc>
          <w:tcPr>
            <w:tcW w:w="845" w:type="dxa"/>
            <w:shd w:val="clear" w:color="auto" w:fill="auto"/>
            <w:noWrap/>
            <w:vAlign w:val="center"/>
            <w:hideMark/>
          </w:tcPr>
          <w:p w14:paraId="2D5498EA"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w:t>
            </w:r>
          </w:p>
        </w:tc>
        <w:tc>
          <w:tcPr>
            <w:tcW w:w="846" w:type="dxa"/>
            <w:shd w:val="clear" w:color="auto" w:fill="auto"/>
            <w:noWrap/>
            <w:vAlign w:val="center"/>
            <w:hideMark/>
          </w:tcPr>
          <w:p w14:paraId="217B16A3"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w:t>
            </w:r>
          </w:p>
        </w:tc>
        <w:tc>
          <w:tcPr>
            <w:tcW w:w="846" w:type="dxa"/>
            <w:shd w:val="clear" w:color="auto" w:fill="auto"/>
            <w:noWrap/>
            <w:vAlign w:val="center"/>
            <w:hideMark/>
          </w:tcPr>
          <w:p w14:paraId="0A202596"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w:t>
            </w:r>
          </w:p>
        </w:tc>
        <w:tc>
          <w:tcPr>
            <w:tcW w:w="845" w:type="dxa"/>
            <w:shd w:val="clear" w:color="auto" w:fill="auto"/>
            <w:noWrap/>
            <w:vAlign w:val="center"/>
            <w:hideMark/>
          </w:tcPr>
          <w:p w14:paraId="0E4EB214"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w:t>
            </w:r>
          </w:p>
        </w:tc>
        <w:tc>
          <w:tcPr>
            <w:tcW w:w="846" w:type="dxa"/>
            <w:shd w:val="clear" w:color="auto" w:fill="auto"/>
            <w:noWrap/>
            <w:vAlign w:val="center"/>
            <w:hideMark/>
          </w:tcPr>
          <w:p w14:paraId="7C1260C9"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4</w:t>
            </w:r>
          </w:p>
        </w:tc>
        <w:tc>
          <w:tcPr>
            <w:tcW w:w="846" w:type="dxa"/>
            <w:shd w:val="clear" w:color="auto" w:fill="auto"/>
            <w:noWrap/>
            <w:vAlign w:val="center"/>
            <w:hideMark/>
          </w:tcPr>
          <w:p w14:paraId="6817EFB6"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4</w:t>
            </w:r>
          </w:p>
        </w:tc>
        <w:tc>
          <w:tcPr>
            <w:tcW w:w="1299" w:type="dxa"/>
            <w:shd w:val="clear" w:color="auto" w:fill="auto"/>
            <w:noWrap/>
            <w:vAlign w:val="center"/>
            <w:hideMark/>
          </w:tcPr>
          <w:p w14:paraId="7953FA25"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300,0%</w:t>
            </w:r>
          </w:p>
        </w:tc>
      </w:tr>
      <w:tr w:rsidR="00886D7D" w:rsidRPr="00184B9A" w14:paraId="0E4D2CD3" w14:textId="77777777" w:rsidTr="00184B9A">
        <w:trPr>
          <w:trHeight w:val="288"/>
        </w:trPr>
        <w:tc>
          <w:tcPr>
            <w:tcW w:w="2689" w:type="dxa"/>
            <w:shd w:val="clear" w:color="auto" w:fill="auto"/>
            <w:noWrap/>
            <w:vAlign w:val="center"/>
            <w:hideMark/>
          </w:tcPr>
          <w:p w14:paraId="7B4FE5E3"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koniński</w:t>
            </w:r>
          </w:p>
        </w:tc>
        <w:tc>
          <w:tcPr>
            <w:tcW w:w="845" w:type="dxa"/>
            <w:shd w:val="clear" w:color="auto" w:fill="auto"/>
            <w:noWrap/>
            <w:vAlign w:val="center"/>
            <w:hideMark/>
          </w:tcPr>
          <w:p w14:paraId="43333598"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8</w:t>
            </w:r>
          </w:p>
        </w:tc>
        <w:tc>
          <w:tcPr>
            <w:tcW w:w="846" w:type="dxa"/>
            <w:shd w:val="clear" w:color="auto" w:fill="auto"/>
            <w:noWrap/>
            <w:vAlign w:val="center"/>
            <w:hideMark/>
          </w:tcPr>
          <w:p w14:paraId="1E9BD313"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8</w:t>
            </w:r>
          </w:p>
        </w:tc>
        <w:tc>
          <w:tcPr>
            <w:tcW w:w="846" w:type="dxa"/>
            <w:shd w:val="clear" w:color="auto" w:fill="auto"/>
            <w:noWrap/>
            <w:vAlign w:val="center"/>
            <w:hideMark/>
          </w:tcPr>
          <w:p w14:paraId="5AFD44FC"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9</w:t>
            </w:r>
          </w:p>
        </w:tc>
        <w:tc>
          <w:tcPr>
            <w:tcW w:w="845" w:type="dxa"/>
            <w:shd w:val="clear" w:color="auto" w:fill="auto"/>
            <w:noWrap/>
            <w:vAlign w:val="center"/>
            <w:hideMark/>
          </w:tcPr>
          <w:p w14:paraId="414C6385"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10</w:t>
            </w:r>
          </w:p>
        </w:tc>
        <w:tc>
          <w:tcPr>
            <w:tcW w:w="846" w:type="dxa"/>
            <w:shd w:val="clear" w:color="auto" w:fill="auto"/>
            <w:noWrap/>
            <w:vAlign w:val="center"/>
            <w:hideMark/>
          </w:tcPr>
          <w:p w14:paraId="2A92B557"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11</w:t>
            </w:r>
          </w:p>
        </w:tc>
        <w:tc>
          <w:tcPr>
            <w:tcW w:w="846" w:type="dxa"/>
            <w:shd w:val="clear" w:color="auto" w:fill="auto"/>
            <w:noWrap/>
            <w:vAlign w:val="center"/>
            <w:hideMark/>
          </w:tcPr>
          <w:p w14:paraId="5943A425"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15</w:t>
            </w:r>
          </w:p>
        </w:tc>
        <w:tc>
          <w:tcPr>
            <w:tcW w:w="1299" w:type="dxa"/>
            <w:shd w:val="clear" w:color="auto" w:fill="auto"/>
            <w:noWrap/>
            <w:vAlign w:val="center"/>
            <w:hideMark/>
          </w:tcPr>
          <w:p w14:paraId="12FCFB9B"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87,5%</w:t>
            </w:r>
          </w:p>
        </w:tc>
      </w:tr>
      <w:tr w:rsidR="00886D7D" w:rsidRPr="00184B9A" w14:paraId="00FCA890" w14:textId="77777777" w:rsidTr="00184B9A">
        <w:trPr>
          <w:trHeight w:val="288"/>
        </w:trPr>
        <w:tc>
          <w:tcPr>
            <w:tcW w:w="2689" w:type="dxa"/>
            <w:shd w:val="clear" w:color="auto" w:fill="auto"/>
            <w:noWrap/>
            <w:vAlign w:val="center"/>
            <w:hideMark/>
          </w:tcPr>
          <w:p w14:paraId="41BD4104"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słupecki</w:t>
            </w:r>
          </w:p>
        </w:tc>
        <w:tc>
          <w:tcPr>
            <w:tcW w:w="845" w:type="dxa"/>
            <w:shd w:val="clear" w:color="auto" w:fill="auto"/>
            <w:noWrap/>
            <w:vAlign w:val="center"/>
            <w:hideMark/>
          </w:tcPr>
          <w:p w14:paraId="1474104C"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2</w:t>
            </w:r>
          </w:p>
        </w:tc>
        <w:tc>
          <w:tcPr>
            <w:tcW w:w="846" w:type="dxa"/>
            <w:shd w:val="clear" w:color="auto" w:fill="auto"/>
            <w:noWrap/>
            <w:vAlign w:val="center"/>
            <w:hideMark/>
          </w:tcPr>
          <w:p w14:paraId="43A1DEEB"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2</w:t>
            </w:r>
          </w:p>
        </w:tc>
        <w:tc>
          <w:tcPr>
            <w:tcW w:w="846" w:type="dxa"/>
            <w:shd w:val="clear" w:color="auto" w:fill="auto"/>
            <w:noWrap/>
            <w:vAlign w:val="center"/>
            <w:hideMark/>
          </w:tcPr>
          <w:p w14:paraId="33F1B6C3"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5" w:type="dxa"/>
            <w:shd w:val="clear" w:color="auto" w:fill="auto"/>
            <w:noWrap/>
            <w:vAlign w:val="center"/>
            <w:hideMark/>
          </w:tcPr>
          <w:p w14:paraId="5AFD2510"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3C83C8EE"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26C01E71"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1299" w:type="dxa"/>
            <w:shd w:val="clear" w:color="auto" w:fill="auto"/>
            <w:noWrap/>
            <w:vAlign w:val="center"/>
            <w:hideMark/>
          </w:tcPr>
          <w:p w14:paraId="335C8F92"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-100,0%</w:t>
            </w:r>
          </w:p>
        </w:tc>
      </w:tr>
      <w:tr w:rsidR="00886D7D" w:rsidRPr="00184B9A" w14:paraId="43ADB592" w14:textId="77777777" w:rsidTr="00184B9A">
        <w:trPr>
          <w:trHeight w:val="288"/>
        </w:trPr>
        <w:tc>
          <w:tcPr>
            <w:tcW w:w="2689" w:type="dxa"/>
            <w:shd w:val="clear" w:color="auto" w:fill="auto"/>
            <w:noWrap/>
            <w:vAlign w:val="center"/>
            <w:hideMark/>
          </w:tcPr>
          <w:p w14:paraId="77DB4B97"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turecki</w:t>
            </w:r>
          </w:p>
        </w:tc>
        <w:tc>
          <w:tcPr>
            <w:tcW w:w="845" w:type="dxa"/>
            <w:shd w:val="clear" w:color="auto" w:fill="auto"/>
            <w:noWrap/>
            <w:vAlign w:val="center"/>
            <w:hideMark/>
          </w:tcPr>
          <w:p w14:paraId="32EFD14D"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6" w:type="dxa"/>
            <w:shd w:val="clear" w:color="auto" w:fill="auto"/>
            <w:noWrap/>
            <w:vAlign w:val="center"/>
            <w:hideMark/>
          </w:tcPr>
          <w:p w14:paraId="353D3623"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6" w:type="dxa"/>
            <w:shd w:val="clear" w:color="auto" w:fill="auto"/>
            <w:noWrap/>
            <w:vAlign w:val="center"/>
            <w:hideMark/>
          </w:tcPr>
          <w:p w14:paraId="0852BB47"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5" w:type="dxa"/>
            <w:shd w:val="clear" w:color="auto" w:fill="auto"/>
            <w:noWrap/>
            <w:vAlign w:val="center"/>
            <w:hideMark/>
          </w:tcPr>
          <w:p w14:paraId="68E74F1C"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6" w:type="dxa"/>
            <w:shd w:val="clear" w:color="auto" w:fill="auto"/>
            <w:noWrap/>
            <w:vAlign w:val="center"/>
            <w:hideMark/>
          </w:tcPr>
          <w:p w14:paraId="0CD2C77B"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6" w:type="dxa"/>
            <w:shd w:val="clear" w:color="auto" w:fill="auto"/>
            <w:noWrap/>
            <w:vAlign w:val="center"/>
            <w:hideMark/>
          </w:tcPr>
          <w:p w14:paraId="0D3B7927"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1299" w:type="dxa"/>
            <w:shd w:val="clear" w:color="auto" w:fill="auto"/>
            <w:noWrap/>
            <w:vAlign w:val="center"/>
            <w:hideMark/>
          </w:tcPr>
          <w:p w14:paraId="3DA37AE0"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r>
      <w:tr w:rsidR="00886D7D" w:rsidRPr="00184B9A" w14:paraId="5D6AA831" w14:textId="77777777" w:rsidTr="00184B9A">
        <w:trPr>
          <w:trHeight w:val="288"/>
        </w:trPr>
        <w:tc>
          <w:tcPr>
            <w:tcW w:w="2689" w:type="dxa"/>
            <w:shd w:val="clear" w:color="auto" w:fill="auto"/>
            <w:noWrap/>
            <w:vAlign w:val="center"/>
            <w:hideMark/>
          </w:tcPr>
          <w:p w14:paraId="7A1B85D7"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lastRenderedPageBreak/>
              <w:t>Powiat m.</w:t>
            </w:r>
            <w:r w:rsidR="00EF2C26" w:rsidRPr="00184B9A">
              <w:rPr>
                <w:rFonts w:eastAsia="Times New Roman"/>
                <w:b/>
                <w:bCs/>
                <w:sz w:val="22"/>
                <w:lang w:eastAsia="pl-PL"/>
              </w:rPr>
              <w:t xml:space="preserve"> </w:t>
            </w:r>
            <w:r w:rsidRPr="00184B9A">
              <w:rPr>
                <w:rFonts w:eastAsia="Times New Roman"/>
                <w:b/>
                <w:bCs/>
                <w:sz w:val="22"/>
                <w:lang w:eastAsia="pl-PL"/>
              </w:rPr>
              <w:t>Konin</w:t>
            </w:r>
          </w:p>
        </w:tc>
        <w:tc>
          <w:tcPr>
            <w:tcW w:w="845" w:type="dxa"/>
            <w:shd w:val="clear" w:color="auto" w:fill="auto"/>
            <w:noWrap/>
            <w:vAlign w:val="center"/>
            <w:hideMark/>
          </w:tcPr>
          <w:p w14:paraId="0CEA8737"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1C51F112"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2</w:t>
            </w:r>
          </w:p>
        </w:tc>
        <w:tc>
          <w:tcPr>
            <w:tcW w:w="846" w:type="dxa"/>
            <w:shd w:val="clear" w:color="auto" w:fill="auto"/>
            <w:noWrap/>
            <w:vAlign w:val="center"/>
            <w:hideMark/>
          </w:tcPr>
          <w:p w14:paraId="0E99F9D6"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4</w:t>
            </w:r>
          </w:p>
        </w:tc>
        <w:tc>
          <w:tcPr>
            <w:tcW w:w="845" w:type="dxa"/>
            <w:shd w:val="clear" w:color="auto" w:fill="auto"/>
            <w:noWrap/>
            <w:vAlign w:val="center"/>
            <w:hideMark/>
          </w:tcPr>
          <w:p w14:paraId="4412465B"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7</w:t>
            </w:r>
          </w:p>
        </w:tc>
        <w:tc>
          <w:tcPr>
            <w:tcW w:w="846" w:type="dxa"/>
            <w:shd w:val="clear" w:color="auto" w:fill="auto"/>
            <w:noWrap/>
            <w:vAlign w:val="center"/>
            <w:hideMark/>
          </w:tcPr>
          <w:p w14:paraId="0C21F311"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14</w:t>
            </w:r>
          </w:p>
        </w:tc>
        <w:tc>
          <w:tcPr>
            <w:tcW w:w="846" w:type="dxa"/>
            <w:shd w:val="clear" w:color="auto" w:fill="auto"/>
            <w:noWrap/>
            <w:vAlign w:val="center"/>
            <w:hideMark/>
          </w:tcPr>
          <w:p w14:paraId="0D769D22"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17</w:t>
            </w:r>
          </w:p>
        </w:tc>
        <w:tc>
          <w:tcPr>
            <w:tcW w:w="1299" w:type="dxa"/>
            <w:shd w:val="clear" w:color="auto" w:fill="auto"/>
            <w:noWrap/>
            <w:vAlign w:val="center"/>
            <w:hideMark/>
          </w:tcPr>
          <w:p w14:paraId="1A76DF8B"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r>
      <w:tr w:rsidR="00886D7D" w:rsidRPr="00184B9A" w14:paraId="0EE20CE5" w14:textId="77777777" w:rsidTr="00184B9A">
        <w:trPr>
          <w:trHeight w:val="302"/>
        </w:trPr>
        <w:tc>
          <w:tcPr>
            <w:tcW w:w="2689" w:type="dxa"/>
            <w:shd w:val="clear" w:color="auto" w:fill="auto"/>
            <w:noWrap/>
            <w:vAlign w:val="center"/>
            <w:hideMark/>
          </w:tcPr>
          <w:p w14:paraId="5FC351B1" w14:textId="77777777" w:rsidR="00CD4357" w:rsidRPr="00184B9A" w:rsidRDefault="00CD4357" w:rsidP="00D37D63">
            <w:pPr>
              <w:suppressAutoHyphens w:val="0"/>
              <w:spacing w:after="0" w:line="276" w:lineRule="auto"/>
              <w:rPr>
                <w:rFonts w:eastAsia="Times New Roman"/>
                <w:b/>
                <w:bCs/>
                <w:sz w:val="22"/>
                <w:lang w:eastAsia="pl-PL"/>
              </w:rPr>
            </w:pPr>
          </w:p>
        </w:tc>
        <w:tc>
          <w:tcPr>
            <w:tcW w:w="5074" w:type="dxa"/>
            <w:gridSpan w:val="6"/>
            <w:shd w:val="clear" w:color="auto" w:fill="auto"/>
            <w:vAlign w:val="center"/>
            <w:hideMark/>
          </w:tcPr>
          <w:p w14:paraId="6321D0BC" w14:textId="77777777" w:rsidR="00CD4357" w:rsidRPr="00184B9A" w:rsidRDefault="00CD4357" w:rsidP="00184B9A">
            <w:pPr>
              <w:suppressAutoHyphens w:val="0"/>
              <w:spacing w:after="0" w:line="276" w:lineRule="auto"/>
              <w:rPr>
                <w:rFonts w:eastAsia="Times New Roman"/>
                <w:b/>
                <w:bCs/>
                <w:sz w:val="22"/>
                <w:lang w:eastAsia="pl-PL"/>
              </w:rPr>
            </w:pPr>
            <w:r w:rsidRPr="00184B9A">
              <w:rPr>
                <w:rFonts w:eastAsia="Times New Roman"/>
                <w:b/>
                <w:bCs/>
                <w:sz w:val="22"/>
                <w:lang w:eastAsia="pl-PL"/>
              </w:rPr>
              <w:t>w oddziałach specjalnych przy gimnazjach</w:t>
            </w:r>
          </w:p>
        </w:tc>
        <w:tc>
          <w:tcPr>
            <w:tcW w:w="1299" w:type="dxa"/>
            <w:shd w:val="clear" w:color="auto" w:fill="auto"/>
            <w:vAlign w:val="center"/>
            <w:hideMark/>
          </w:tcPr>
          <w:p w14:paraId="2351A98B" w14:textId="77777777" w:rsidR="00CD4357" w:rsidRPr="00184B9A" w:rsidRDefault="00CD4357" w:rsidP="00D37D63">
            <w:pPr>
              <w:suppressAutoHyphens w:val="0"/>
              <w:spacing w:after="0" w:line="276" w:lineRule="auto"/>
              <w:jc w:val="center"/>
              <w:rPr>
                <w:rFonts w:eastAsia="Times New Roman"/>
                <w:b/>
                <w:bCs/>
                <w:sz w:val="22"/>
                <w:lang w:eastAsia="pl-PL"/>
              </w:rPr>
            </w:pPr>
            <w:r w:rsidRPr="00184B9A">
              <w:rPr>
                <w:rFonts w:eastAsia="Times New Roman"/>
                <w:b/>
                <w:bCs/>
                <w:sz w:val="22"/>
                <w:lang w:eastAsia="pl-PL"/>
              </w:rPr>
              <w:t>2015/2018</w:t>
            </w:r>
          </w:p>
        </w:tc>
      </w:tr>
      <w:tr w:rsidR="00886D7D" w:rsidRPr="00184B9A" w14:paraId="2E24AA99" w14:textId="77777777" w:rsidTr="00184B9A">
        <w:trPr>
          <w:trHeight w:val="288"/>
        </w:trPr>
        <w:tc>
          <w:tcPr>
            <w:tcW w:w="2689" w:type="dxa"/>
            <w:shd w:val="clear" w:color="auto" w:fill="auto"/>
            <w:noWrap/>
            <w:vAlign w:val="center"/>
            <w:hideMark/>
          </w:tcPr>
          <w:p w14:paraId="1115670A"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Województwo wielkopolskie</w:t>
            </w:r>
          </w:p>
        </w:tc>
        <w:tc>
          <w:tcPr>
            <w:tcW w:w="845" w:type="dxa"/>
            <w:shd w:val="clear" w:color="auto" w:fill="auto"/>
            <w:noWrap/>
            <w:vAlign w:val="center"/>
            <w:hideMark/>
          </w:tcPr>
          <w:p w14:paraId="7D1EA6CC"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215</w:t>
            </w:r>
          </w:p>
        </w:tc>
        <w:tc>
          <w:tcPr>
            <w:tcW w:w="846" w:type="dxa"/>
            <w:shd w:val="clear" w:color="auto" w:fill="auto"/>
            <w:noWrap/>
            <w:vAlign w:val="center"/>
            <w:hideMark/>
          </w:tcPr>
          <w:p w14:paraId="1BF1DAD8"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186</w:t>
            </w:r>
          </w:p>
        </w:tc>
        <w:tc>
          <w:tcPr>
            <w:tcW w:w="846" w:type="dxa"/>
            <w:shd w:val="clear" w:color="auto" w:fill="auto"/>
            <w:noWrap/>
            <w:vAlign w:val="center"/>
            <w:hideMark/>
          </w:tcPr>
          <w:p w14:paraId="28655854"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129</w:t>
            </w:r>
          </w:p>
        </w:tc>
        <w:tc>
          <w:tcPr>
            <w:tcW w:w="845" w:type="dxa"/>
            <w:shd w:val="clear" w:color="auto" w:fill="auto"/>
            <w:noWrap/>
            <w:vAlign w:val="center"/>
            <w:hideMark/>
          </w:tcPr>
          <w:p w14:paraId="52FA4969"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78</w:t>
            </w:r>
          </w:p>
        </w:tc>
        <w:tc>
          <w:tcPr>
            <w:tcW w:w="846" w:type="dxa"/>
            <w:shd w:val="clear" w:color="auto" w:fill="auto"/>
            <w:noWrap/>
            <w:vAlign w:val="center"/>
            <w:hideMark/>
          </w:tcPr>
          <w:p w14:paraId="66DF1224"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w:t>
            </w:r>
          </w:p>
        </w:tc>
        <w:tc>
          <w:tcPr>
            <w:tcW w:w="846" w:type="dxa"/>
            <w:shd w:val="clear" w:color="auto" w:fill="auto"/>
            <w:noWrap/>
            <w:vAlign w:val="center"/>
            <w:hideMark/>
          </w:tcPr>
          <w:p w14:paraId="16C7D67B"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w:t>
            </w:r>
          </w:p>
        </w:tc>
        <w:tc>
          <w:tcPr>
            <w:tcW w:w="1299" w:type="dxa"/>
            <w:shd w:val="clear" w:color="auto" w:fill="auto"/>
            <w:noWrap/>
            <w:vAlign w:val="center"/>
            <w:hideMark/>
          </w:tcPr>
          <w:p w14:paraId="0B7BF9A3"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-63,7%</w:t>
            </w:r>
          </w:p>
        </w:tc>
      </w:tr>
      <w:tr w:rsidR="00886D7D" w:rsidRPr="00184B9A" w14:paraId="1FC35CE5" w14:textId="77777777" w:rsidTr="00184B9A">
        <w:trPr>
          <w:trHeight w:val="288"/>
        </w:trPr>
        <w:tc>
          <w:tcPr>
            <w:tcW w:w="2689" w:type="dxa"/>
            <w:shd w:val="clear" w:color="auto" w:fill="auto"/>
            <w:noWrap/>
            <w:vAlign w:val="center"/>
            <w:hideMark/>
          </w:tcPr>
          <w:p w14:paraId="4FB174E4"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Wielkopolska Wschodnia</w:t>
            </w:r>
          </w:p>
        </w:tc>
        <w:tc>
          <w:tcPr>
            <w:tcW w:w="845" w:type="dxa"/>
            <w:shd w:val="clear" w:color="auto" w:fill="auto"/>
            <w:noWrap/>
            <w:vAlign w:val="center"/>
            <w:hideMark/>
          </w:tcPr>
          <w:p w14:paraId="65DE2957"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10</w:t>
            </w:r>
          </w:p>
        </w:tc>
        <w:tc>
          <w:tcPr>
            <w:tcW w:w="846" w:type="dxa"/>
            <w:shd w:val="clear" w:color="auto" w:fill="auto"/>
            <w:noWrap/>
            <w:vAlign w:val="center"/>
            <w:hideMark/>
          </w:tcPr>
          <w:p w14:paraId="16E4D8A2"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8</w:t>
            </w:r>
          </w:p>
        </w:tc>
        <w:tc>
          <w:tcPr>
            <w:tcW w:w="846" w:type="dxa"/>
            <w:shd w:val="clear" w:color="auto" w:fill="auto"/>
            <w:noWrap/>
            <w:vAlign w:val="center"/>
            <w:hideMark/>
          </w:tcPr>
          <w:p w14:paraId="64577326"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7</w:t>
            </w:r>
          </w:p>
        </w:tc>
        <w:tc>
          <w:tcPr>
            <w:tcW w:w="845" w:type="dxa"/>
            <w:shd w:val="clear" w:color="auto" w:fill="auto"/>
            <w:noWrap/>
            <w:vAlign w:val="center"/>
            <w:hideMark/>
          </w:tcPr>
          <w:p w14:paraId="09E970C5"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4</w:t>
            </w:r>
          </w:p>
        </w:tc>
        <w:tc>
          <w:tcPr>
            <w:tcW w:w="846" w:type="dxa"/>
            <w:shd w:val="clear" w:color="auto" w:fill="auto"/>
            <w:noWrap/>
            <w:vAlign w:val="center"/>
            <w:hideMark/>
          </w:tcPr>
          <w:p w14:paraId="5B97E19F"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w:t>
            </w:r>
          </w:p>
        </w:tc>
        <w:tc>
          <w:tcPr>
            <w:tcW w:w="846" w:type="dxa"/>
            <w:shd w:val="clear" w:color="auto" w:fill="auto"/>
            <w:noWrap/>
            <w:vAlign w:val="center"/>
            <w:hideMark/>
          </w:tcPr>
          <w:p w14:paraId="6CB78978"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w:t>
            </w:r>
          </w:p>
        </w:tc>
        <w:tc>
          <w:tcPr>
            <w:tcW w:w="1299" w:type="dxa"/>
            <w:shd w:val="clear" w:color="auto" w:fill="auto"/>
            <w:noWrap/>
            <w:vAlign w:val="center"/>
            <w:hideMark/>
          </w:tcPr>
          <w:p w14:paraId="5821B255" w14:textId="77777777" w:rsidR="00CD4357" w:rsidRPr="00184B9A" w:rsidRDefault="00CD4357" w:rsidP="00184B9A">
            <w:pPr>
              <w:suppressAutoHyphens w:val="0"/>
              <w:spacing w:after="0" w:line="276" w:lineRule="auto"/>
              <w:jc w:val="right"/>
              <w:rPr>
                <w:rFonts w:eastAsia="Times New Roman"/>
                <w:b/>
                <w:bCs/>
                <w:sz w:val="22"/>
                <w:lang w:eastAsia="pl-PL"/>
              </w:rPr>
            </w:pPr>
            <w:r w:rsidRPr="00184B9A">
              <w:rPr>
                <w:rFonts w:eastAsia="Times New Roman"/>
                <w:b/>
                <w:bCs/>
                <w:sz w:val="22"/>
                <w:lang w:eastAsia="pl-PL"/>
              </w:rPr>
              <w:t>-60,0%</w:t>
            </w:r>
          </w:p>
        </w:tc>
      </w:tr>
      <w:tr w:rsidR="00886D7D" w:rsidRPr="00184B9A" w14:paraId="139E8147" w14:textId="77777777" w:rsidTr="00184B9A">
        <w:trPr>
          <w:trHeight w:val="288"/>
        </w:trPr>
        <w:tc>
          <w:tcPr>
            <w:tcW w:w="2689" w:type="dxa"/>
            <w:shd w:val="clear" w:color="auto" w:fill="auto"/>
            <w:noWrap/>
            <w:vAlign w:val="center"/>
            <w:hideMark/>
          </w:tcPr>
          <w:p w14:paraId="24CF73E4"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kolski</w:t>
            </w:r>
          </w:p>
        </w:tc>
        <w:tc>
          <w:tcPr>
            <w:tcW w:w="845" w:type="dxa"/>
            <w:shd w:val="clear" w:color="auto" w:fill="auto"/>
            <w:noWrap/>
            <w:vAlign w:val="center"/>
            <w:hideMark/>
          </w:tcPr>
          <w:p w14:paraId="459DBC3B"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4F4B0B6F"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0D027FAA"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5" w:type="dxa"/>
            <w:shd w:val="clear" w:color="auto" w:fill="auto"/>
            <w:noWrap/>
            <w:vAlign w:val="center"/>
            <w:hideMark/>
          </w:tcPr>
          <w:p w14:paraId="33E8442C"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708C144A"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846" w:type="dxa"/>
            <w:shd w:val="clear" w:color="auto" w:fill="auto"/>
            <w:noWrap/>
            <w:vAlign w:val="center"/>
            <w:hideMark/>
          </w:tcPr>
          <w:p w14:paraId="48F33F96"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1299" w:type="dxa"/>
            <w:shd w:val="clear" w:color="auto" w:fill="auto"/>
            <w:noWrap/>
            <w:vAlign w:val="center"/>
            <w:hideMark/>
          </w:tcPr>
          <w:p w14:paraId="36DB3C21"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r>
      <w:tr w:rsidR="00886D7D" w:rsidRPr="00184B9A" w14:paraId="5FAD3C4B" w14:textId="77777777" w:rsidTr="00184B9A">
        <w:trPr>
          <w:trHeight w:val="288"/>
        </w:trPr>
        <w:tc>
          <w:tcPr>
            <w:tcW w:w="2689" w:type="dxa"/>
            <w:shd w:val="clear" w:color="auto" w:fill="auto"/>
            <w:noWrap/>
            <w:vAlign w:val="center"/>
            <w:hideMark/>
          </w:tcPr>
          <w:p w14:paraId="42D2389D"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koniński</w:t>
            </w:r>
          </w:p>
        </w:tc>
        <w:tc>
          <w:tcPr>
            <w:tcW w:w="845" w:type="dxa"/>
            <w:shd w:val="clear" w:color="auto" w:fill="auto"/>
            <w:noWrap/>
            <w:vAlign w:val="center"/>
            <w:hideMark/>
          </w:tcPr>
          <w:p w14:paraId="15D2C53E"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8</w:t>
            </w:r>
          </w:p>
        </w:tc>
        <w:tc>
          <w:tcPr>
            <w:tcW w:w="846" w:type="dxa"/>
            <w:shd w:val="clear" w:color="auto" w:fill="auto"/>
            <w:noWrap/>
            <w:vAlign w:val="center"/>
            <w:hideMark/>
          </w:tcPr>
          <w:p w14:paraId="51E585B5"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6</w:t>
            </w:r>
          </w:p>
        </w:tc>
        <w:tc>
          <w:tcPr>
            <w:tcW w:w="846" w:type="dxa"/>
            <w:shd w:val="clear" w:color="auto" w:fill="auto"/>
            <w:noWrap/>
            <w:vAlign w:val="center"/>
            <w:hideMark/>
          </w:tcPr>
          <w:p w14:paraId="6D4754B5"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5</w:t>
            </w:r>
          </w:p>
        </w:tc>
        <w:tc>
          <w:tcPr>
            <w:tcW w:w="845" w:type="dxa"/>
            <w:shd w:val="clear" w:color="auto" w:fill="auto"/>
            <w:noWrap/>
            <w:vAlign w:val="center"/>
            <w:hideMark/>
          </w:tcPr>
          <w:p w14:paraId="6489896E"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2</w:t>
            </w:r>
          </w:p>
        </w:tc>
        <w:tc>
          <w:tcPr>
            <w:tcW w:w="846" w:type="dxa"/>
            <w:shd w:val="clear" w:color="auto" w:fill="auto"/>
            <w:noWrap/>
            <w:vAlign w:val="center"/>
            <w:hideMark/>
          </w:tcPr>
          <w:p w14:paraId="0B6A2D89"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846" w:type="dxa"/>
            <w:shd w:val="clear" w:color="auto" w:fill="auto"/>
            <w:noWrap/>
            <w:vAlign w:val="center"/>
            <w:hideMark/>
          </w:tcPr>
          <w:p w14:paraId="03619BD1"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1299" w:type="dxa"/>
            <w:shd w:val="clear" w:color="auto" w:fill="auto"/>
            <w:noWrap/>
            <w:vAlign w:val="center"/>
            <w:hideMark/>
          </w:tcPr>
          <w:p w14:paraId="52A3597F"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-75,0%</w:t>
            </w:r>
          </w:p>
        </w:tc>
      </w:tr>
      <w:tr w:rsidR="00886D7D" w:rsidRPr="00184B9A" w14:paraId="7FCC013C" w14:textId="77777777" w:rsidTr="00184B9A">
        <w:trPr>
          <w:trHeight w:val="288"/>
        </w:trPr>
        <w:tc>
          <w:tcPr>
            <w:tcW w:w="2689" w:type="dxa"/>
            <w:shd w:val="clear" w:color="auto" w:fill="auto"/>
            <w:noWrap/>
            <w:vAlign w:val="center"/>
            <w:hideMark/>
          </w:tcPr>
          <w:p w14:paraId="13EEFD50"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słupecki</w:t>
            </w:r>
          </w:p>
        </w:tc>
        <w:tc>
          <w:tcPr>
            <w:tcW w:w="845" w:type="dxa"/>
            <w:shd w:val="clear" w:color="auto" w:fill="auto"/>
            <w:noWrap/>
            <w:vAlign w:val="center"/>
            <w:hideMark/>
          </w:tcPr>
          <w:p w14:paraId="5278A766"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79BADCE0"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10B88200"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5" w:type="dxa"/>
            <w:shd w:val="clear" w:color="auto" w:fill="auto"/>
            <w:noWrap/>
            <w:vAlign w:val="center"/>
            <w:hideMark/>
          </w:tcPr>
          <w:p w14:paraId="116000F6"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w:t>
            </w:r>
          </w:p>
        </w:tc>
        <w:tc>
          <w:tcPr>
            <w:tcW w:w="846" w:type="dxa"/>
            <w:shd w:val="clear" w:color="auto" w:fill="auto"/>
            <w:noWrap/>
            <w:vAlign w:val="center"/>
            <w:hideMark/>
          </w:tcPr>
          <w:p w14:paraId="2B11915E"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846" w:type="dxa"/>
            <w:shd w:val="clear" w:color="auto" w:fill="auto"/>
            <w:noWrap/>
            <w:vAlign w:val="center"/>
            <w:hideMark/>
          </w:tcPr>
          <w:p w14:paraId="5C029F3C"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1299" w:type="dxa"/>
            <w:shd w:val="clear" w:color="auto" w:fill="auto"/>
            <w:noWrap/>
            <w:vAlign w:val="center"/>
            <w:hideMark/>
          </w:tcPr>
          <w:p w14:paraId="6BA3A3B3"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r>
      <w:tr w:rsidR="00886D7D" w:rsidRPr="00184B9A" w14:paraId="0F00153C" w14:textId="77777777" w:rsidTr="00184B9A">
        <w:trPr>
          <w:trHeight w:val="288"/>
        </w:trPr>
        <w:tc>
          <w:tcPr>
            <w:tcW w:w="2689" w:type="dxa"/>
            <w:shd w:val="clear" w:color="auto" w:fill="auto"/>
            <w:noWrap/>
            <w:vAlign w:val="center"/>
            <w:hideMark/>
          </w:tcPr>
          <w:p w14:paraId="50585AB3"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turecki</w:t>
            </w:r>
          </w:p>
        </w:tc>
        <w:tc>
          <w:tcPr>
            <w:tcW w:w="845" w:type="dxa"/>
            <w:shd w:val="clear" w:color="auto" w:fill="auto"/>
            <w:noWrap/>
            <w:vAlign w:val="center"/>
            <w:hideMark/>
          </w:tcPr>
          <w:p w14:paraId="689C6143"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6" w:type="dxa"/>
            <w:shd w:val="clear" w:color="auto" w:fill="auto"/>
            <w:noWrap/>
            <w:vAlign w:val="center"/>
            <w:hideMark/>
          </w:tcPr>
          <w:p w14:paraId="524C382E"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6" w:type="dxa"/>
            <w:shd w:val="clear" w:color="auto" w:fill="auto"/>
            <w:noWrap/>
            <w:vAlign w:val="center"/>
            <w:hideMark/>
          </w:tcPr>
          <w:p w14:paraId="51142BAE"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5" w:type="dxa"/>
            <w:shd w:val="clear" w:color="auto" w:fill="auto"/>
            <w:noWrap/>
            <w:vAlign w:val="center"/>
            <w:hideMark/>
          </w:tcPr>
          <w:p w14:paraId="0DDC8C6E" w14:textId="77777777" w:rsidR="00CD4357" w:rsidRPr="00184B9A" w:rsidRDefault="00CD4357" w:rsidP="00184B9A">
            <w:pPr>
              <w:suppressAutoHyphens w:val="0"/>
              <w:spacing w:after="0" w:line="276" w:lineRule="auto"/>
              <w:jc w:val="right"/>
              <w:rPr>
                <w:rFonts w:eastAsia="Times New Roman"/>
                <w:sz w:val="22"/>
                <w:lang w:eastAsia="pl-PL"/>
              </w:rPr>
            </w:pPr>
            <w:proofErr w:type="spellStart"/>
            <w:r w:rsidRPr="00184B9A">
              <w:rPr>
                <w:rFonts w:eastAsia="Times New Roman"/>
                <w:sz w:val="22"/>
                <w:lang w:eastAsia="pl-PL"/>
              </w:rPr>
              <w:t>bd</w:t>
            </w:r>
            <w:proofErr w:type="spellEnd"/>
          </w:p>
        </w:tc>
        <w:tc>
          <w:tcPr>
            <w:tcW w:w="846" w:type="dxa"/>
            <w:shd w:val="clear" w:color="auto" w:fill="auto"/>
            <w:noWrap/>
            <w:vAlign w:val="center"/>
            <w:hideMark/>
          </w:tcPr>
          <w:p w14:paraId="6103FFBF"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846" w:type="dxa"/>
            <w:shd w:val="clear" w:color="auto" w:fill="auto"/>
            <w:noWrap/>
            <w:vAlign w:val="center"/>
            <w:hideMark/>
          </w:tcPr>
          <w:p w14:paraId="71772D88"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1299" w:type="dxa"/>
            <w:shd w:val="clear" w:color="auto" w:fill="auto"/>
            <w:noWrap/>
            <w:vAlign w:val="center"/>
            <w:hideMark/>
          </w:tcPr>
          <w:p w14:paraId="041AB0DF"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r>
      <w:tr w:rsidR="00886D7D" w:rsidRPr="00184B9A" w14:paraId="7724827F" w14:textId="77777777" w:rsidTr="00184B9A">
        <w:trPr>
          <w:trHeight w:val="288"/>
        </w:trPr>
        <w:tc>
          <w:tcPr>
            <w:tcW w:w="2689" w:type="dxa"/>
            <w:shd w:val="clear" w:color="auto" w:fill="auto"/>
            <w:noWrap/>
            <w:vAlign w:val="center"/>
            <w:hideMark/>
          </w:tcPr>
          <w:p w14:paraId="113B5772" w14:textId="77777777" w:rsidR="00CD4357" w:rsidRPr="00184B9A" w:rsidRDefault="00CD4357" w:rsidP="00D37D63">
            <w:pPr>
              <w:suppressAutoHyphens w:val="0"/>
              <w:spacing w:after="0" w:line="276" w:lineRule="auto"/>
              <w:rPr>
                <w:rFonts w:eastAsia="Times New Roman"/>
                <w:b/>
                <w:bCs/>
                <w:sz w:val="22"/>
                <w:lang w:eastAsia="pl-PL"/>
              </w:rPr>
            </w:pPr>
            <w:r w:rsidRPr="00184B9A">
              <w:rPr>
                <w:rFonts w:eastAsia="Times New Roman"/>
                <w:b/>
                <w:bCs/>
                <w:sz w:val="22"/>
                <w:lang w:eastAsia="pl-PL"/>
              </w:rPr>
              <w:t>Powiat m.</w:t>
            </w:r>
            <w:r w:rsidR="00EF2C26" w:rsidRPr="00184B9A">
              <w:rPr>
                <w:rFonts w:eastAsia="Times New Roman"/>
                <w:b/>
                <w:bCs/>
                <w:sz w:val="22"/>
                <w:lang w:eastAsia="pl-PL"/>
              </w:rPr>
              <w:t xml:space="preserve"> </w:t>
            </w:r>
            <w:r w:rsidRPr="00184B9A">
              <w:rPr>
                <w:rFonts w:eastAsia="Times New Roman"/>
                <w:b/>
                <w:bCs/>
                <w:sz w:val="22"/>
                <w:lang w:eastAsia="pl-PL"/>
              </w:rPr>
              <w:t>Konin</w:t>
            </w:r>
          </w:p>
        </w:tc>
        <w:tc>
          <w:tcPr>
            <w:tcW w:w="845" w:type="dxa"/>
            <w:shd w:val="clear" w:color="auto" w:fill="auto"/>
            <w:noWrap/>
            <w:vAlign w:val="center"/>
            <w:hideMark/>
          </w:tcPr>
          <w:p w14:paraId="2C96702E"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2</w:t>
            </w:r>
          </w:p>
        </w:tc>
        <w:tc>
          <w:tcPr>
            <w:tcW w:w="846" w:type="dxa"/>
            <w:shd w:val="clear" w:color="auto" w:fill="auto"/>
            <w:noWrap/>
            <w:vAlign w:val="center"/>
            <w:hideMark/>
          </w:tcPr>
          <w:p w14:paraId="225A5E4B"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2</w:t>
            </w:r>
          </w:p>
        </w:tc>
        <w:tc>
          <w:tcPr>
            <w:tcW w:w="846" w:type="dxa"/>
            <w:shd w:val="clear" w:color="auto" w:fill="auto"/>
            <w:noWrap/>
            <w:vAlign w:val="center"/>
            <w:hideMark/>
          </w:tcPr>
          <w:p w14:paraId="7FE024F4"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2</w:t>
            </w:r>
          </w:p>
        </w:tc>
        <w:tc>
          <w:tcPr>
            <w:tcW w:w="845" w:type="dxa"/>
            <w:shd w:val="clear" w:color="auto" w:fill="auto"/>
            <w:noWrap/>
            <w:vAlign w:val="center"/>
            <w:hideMark/>
          </w:tcPr>
          <w:p w14:paraId="54F6B04E"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2</w:t>
            </w:r>
          </w:p>
        </w:tc>
        <w:tc>
          <w:tcPr>
            <w:tcW w:w="846" w:type="dxa"/>
            <w:shd w:val="clear" w:color="auto" w:fill="auto"/>
            <w:noWrap/>
            <w:vAlign w:val="center"/>
            <w:hideMark/>
          </w:tcPr>
          <w:p w14:paraId="16D6905B"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846" w:type="dxa"/>
            <w:shd w:val="clear" w:color="auto" w:fill="auto"/>
            <w:noWrap/>
            <w:vAlign w:val="center"/>
            <w:hideMark/>
          </w:tcPr>
          <w:p w14:paraId="406CBBBD"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w:t>
            </w:r>
          </w:p>
        </w:tc>
        <w:tc>
          <w:tcPr>
            <w:tcW w:w="1299" w:type="dxa"/>
            <w:shd w:val="clear" w:color="auto" w:fill="auto"/>
            <w:noWrap/>
            <w:vAlign w:val="center"/>
            <w:hideMark/>
          </w:tcPr>
          <w:p w14:paraId="266B22D8" w14:textId="77777777" w:rsidR="00CD4357" w:rsidRPr="00184B9A" w:rsidRDefault="00CD4357" w:rsidP="00184B9A">
            <w:pPr>
              <w:suppressAutoHyphens w:val="0"/>
              <w:spacing w:after="0" w:line="276" w:lineRule="auto"/>
              <w:jc w:val="right"/>
              <w:rPr>
                <w:rFonts w:eastAsia="Times New Roman"/>
                <w:sz w:val="22"/>
                <w:lang w:eastAsia="pl-PL"/>
              </w:rPr>
            </w:pPr>
            <w:r w:rsidRPr="00184B9A">
              <w:rPr>
                <w:rFonts w:eastAsia="Times New Roman"/>
                <w:sz w:val="22"/>
                <w:lang w:eastAsia="pl-PL"/>
              </w:rPr>
              <w:t>0,0%</w:t>
            </w:r>
          </w:p>
        </w:tc>
      </w:tr>
    </w:tbl>
    <w:p w14:paraId="4EAF2DA9" w14:textId="77777777" w:rsidR="00CD4357" w:rsidRPr="00D93575" w:rsidRDefault="00CD4357" w:rsidP="00D37D63">
      <w:pPr>
        <w:pStyle w:val="zrodlo"/>
      </w:pPr>
      <w:r w:rsidRPr="00D93575">
        <w:t>Źródło: opracowanie własne na podstawie danych BDL GUS</w:t>
      </w:r>
    </w:p>
    <w:p w14:paraId="3177790C" w14:textId="3907C0E6" w:rsidR="00A07B7D" w:rsidRPr="00D93575" w:rsidRDefault="00A07B7D" w:rsidP="00D37D63">
      <w:pPr>
        <w:pStyle w:val="Nagwek3"/>
        <w:spacing w:line="276" w:lineRule="auto"/>
      </w:pPr>
      <w:bookmarkStart w:id="112" w:name="_Toc110538589"/>
      <w:r w:rsidRPr="00D93575">
        <w:t>Rynek pracy</w:t>
      </w:r>
      <w:bookmarkEnd w:id="112"/>
    </w:p>
    <w:p w14:paraId="4F6B943B" w14:textId="77777777" w:rsidR="008339D3" w:rsidRPr="00D93575" w:rsidRDefault="008339D3" w:rsidP="00D37D63">
      <w:pPr>
        <w:shd w:val="clear" w:color="auto" w:fill="E0EBF8"/>
        <w:spacing w:line="276" w:lineRule="auto"/>
        <w:rPr>
          <w:b/>
          <w:bCs/>
          <w:color w:val="17406D"/>
        </w:rPr>
      </w:pPr>
      <w:r w:rsidRPr="00D93575">
        <w:rPr>
          <w:b/>
          <w:bCs/>
          <w:color w:val="17406D"/>
        </w:rPr>
        <w:t>Analiza danych statystycznych wykazała, że w Wielkopolsce Wschodniej najwyższą stopę bezrobocia w 2020 roku odnotowano w powiecie konińskim (9,7%). Najkorzystniejsza sytuacja w</w:t>
      </w:r>
      <w:r w:rsidR="004902EF">
        <w:rPr>
          <w:b/>
          <w:bCs/>
          <w:color w:val="17406D"/>
        </w:rPr>
        <w:t> </w:t>
      </w:r>
      <w:r w:rsidRPr="00D93575">
        <w:rPr>
          <w:b/>
          <w:bCs/>
          <w:color w:val="17406D"/>
        </w:rPr>
        <w:t>tym zakresie dotyczy</w:t>
      </w:r>
      <w:r w:rsidR="00EF2C26">
        <w:rPr>
          <w:b/>
          <w:bCs/>
          <w:color w:val="17406D"/>
        </w:rPr>
        <w:t>ła</w:t>
      </w:r>
      <w:r w:rsidRPr="00D93575">
        <w:rPr>
          <w:b/>
          <w:bCs/>
          <w:color w:val="17406D"/>
        </w:rPr>
        <w:t xml:space="preserve"> powiatów kolskiego i tureckiego. </w:t>
      </w:r>
    </w:p>
    <w:p w14:paraId="6D227139" w14:textId="77777777" w:rsidR="008339D3" w:rsidRPr="00D93575" w:rsidRDefault="008339D3" w:rsidP="00D37D63">
      <w:pPr>
        <w:shd w:val="clear" w:color="auto" w:fill="E0EBF8"/>
        <w:spacing w:line="276" w:lineRule="auto"/>
        <w:rPr>
          <w:b/>
          <w:bCs/>
          <w:color w:val="17406D"/>
        </w:rPr>
      </w:pPr>
      <w:r w:rsidRPr="00D93575">
        <w:rPr>
          <w:b/>
          <w:bCs/>
          <w:color w:val="17406D"/>
        </w:rPr>
        <w:t>Z analizy wynika ponadto, że w Wielkopolsce Wschodniej liczba osób bezrobotnych zmniejszyła się znacznie względem 2015 roku. Większość osób bezrobotnych stanowiły kobiety, a także osoby z</w:t>
      </w:r>
      <w:r w:rsidR="004902EF">
        <w:rPr>
          <w:b/>
          <w:bCs/>
          <w:color w:val="17406D"/>
        </w:rPr>
        <w:t> </w:t>
      </w:r>
      <w:r w:rsidRPr="00D93575">
        <w:rPr>
          <w:b/>
          <w:bCs/>
          <w:color w:val="17406D"/>
        </w:rPr>
        <w:t>wykształceniem zawodowym/branżowym oraz osoby w wieku od 25-44 lat. Im dłuższy czas pozostawania bez pracy, tym większy odsetek kobiet wśród bezrobotnych.</w:t>
      </w:r>
    </w:p>
    <w:p w14:paraId="5D5E9715" w14:textId="77777777" w:rsidR="00A07B7D" w:rsidRPr="00D93575" w:rsidRDefault="00A07B7D" w:rsidP="00D37D63">
      <w:pPr>
        <w:spacing w:line="276" w:lineRule="auto"/>
      </w:pPr>
      <w:r w:rsidRPr="00D93575">
        <w:t xml:space="preserve">Stopa bezrobocia w województwie wielkopolskim jest niższa aniżeli stopa bezrobocia w Polsce – w 2020 roku była niższa o 2,6 </w:t>
      </w:r>
      <w:proofErr w:type="spellStart"/>
      <w:r w:rsidRPr="00D93575">
        <w:t>p.p</w:t>
      </w:r>
      <w:proofErr w:type="spellEnd"/>
      <w:r w:rsidRPr="00D93575">
        <w:t>. W okresie od 2015 do 2019 roku stopa bezrobocia w regionie systematycznie spadała, by w 2020 roku wzrosnąć do poziomu 3,7%. Należy mieć na uwadze, iż tendencja wzrostowa odnotowana w 2020 roku może mieć związek z wystąpieniem pandemii COVID-19 w tym okresie.</w:t>
      </w:r>
    </w:p>
    <w:p w14:paraId="10D6F8BE" w14:textId="77777777" w:rsidR="00A07B7D" w:rsidRPr="00D93575" w:rsidRDefault="00A07B7D" w:rsidP="00D37D63">
      <w:pPr>
        <w:spacing w:line="276" w:lineRule="auto"/>
      </w:pPr>
      <w:r w:rsidRPr="00D93575">
        <w:t>W Wielkopolsce Wschodniej najwyższą stopę bezrobocia w 2020 roku odnotowano w powiecie konińskim (9,7%), natomiast najniższą – w powiatach kolskim (4,7%) i tureckim (4,6%). Co istotne, w</w:t>
      </w:r>
      <w:r w:rsidR="00DE11FB" w:rsidRPr="00D93575">
        <w:t> </w:t>
      </w:r>
      <w:r w:rsidRPr="00D93575">
        <w:t xml:space="preserve">całym podregionie (tj. łącznie w Wielkopolsce Wschodniej oraz powiatach gnieźnieńskim i wrzesińskim) stopa bezrobocia w 2020 roku wynosiła 6,1. </w:t>
      </w:r>
    </w:p>
    <w:p w14:paraId="22114B05" w14:textId="03C5847C" w:rsidR="00A07B7D" w:rsidRPr="00D93575" w:rsidRDefault="00A07B7D" w:rsidP="00D37D63">
      <w:pPr>
        <w:pStyle w:val="Legenda"/>
        <w:spacing w:line="276" w:lineRule="auto"/>
      </w:pPr>
      <w:bookmarkStart w:id="113" w:name="_Toc111121536"/>
      <w:r w:rsidRPr="00D93575">
        <w:lastRenderedPageBreak/>
        <w:t xml:space="preserve">Mapa </w:t>
      </w:r>
      <w:r w:rsidRPr="00D93575">
        <w:rPr>
          <w:noProof/>
        </w:rPr>
        <w:fldChar w:fldCharType="begin"/>
      </w:r>
      <w:r w:rsidRPr="00D93575">
        <w:rPr>
          <w:noProof/>
        </w:rPr>
        <w:instrText xml:space="preserve"> SEQ Mapa \* ARABIC </w:instrText>
      </w:r>
      <w:r w:rsidRPr="00D93575">
        <w:rPr>
          <w:noProof/>
        </w:rPr>
        <w:fldChar w:fldCharType="separate"/>
      </w:r>
      <w:r w:rsidR="00B4115B">
        <w:rPr>
          <w:noProof/>
        </w:rPr>
        <w:t>14</w:t>
      </w:r>
      <w:r w:rsidRPr="00D93575">
        <w:rPr>
          <w:noProof/>
        </w:rPr>
        <w:fldChar w:fldCharType="end"/>
      </w:r>
      <w:r w:rsidRPr="00D93575">
        <w:t>. Stopa bezrobocia w Wielkopolsce Wschodniej w 2020 roku</w:t>
      </w:r>
      <w:bookmarkEnd w:id="113"/>
    </w:p>
    <w:p w14:paraId="0C77C8ED" w14:textId="77777777" w:rsidR="00A07B7D" w:rsidRPr="00D93575" w:rsidRDefault="0077247F" w:rsidP="00D37D63">
      <w:pPr>
        <w:spacing w:after="0" w:line="276" w:lineRule="auto"/>
      </w:pPr>
      <w:r w:rsidRPr="00D93575">
        <w:rPr>
          <w:noProof/>
          <w:lang w:eastAsia="pl-PL"/>
        </w:rPr>
        <w:drawing>
          <wp:inline distT="0" distB="0" distL="0" distR="0" wp14:anchorId="07603F1B" wp14:editId="7739334D">
            <wp:extent cx="5753100" cy="3009900"/>
            <wp:effectExtent l="0" t="0" r="0" b="0"/>
            <wp:docPr id="6" name="Obraz 15" descr="Mapa przedstawia stopę bezrobocia na poszczególnych obszarach, na podstawie danych z 2020r.&#10;W całym woj. wielkopolskim stopa bezrobocia wynosiła 3,7.&#10;W Wielkopolsce Wschodniej wraz z powiatami gnieźnieńskim i wrzesińskim stopa wynosiła 6,1.&#10;W powiecie słupeckim stopa wynosiła 7,9.&#10;W powiecie konińskim stopa wynosiła 9,7.&#10;W Koninie stopa bezrobocia wynosiła 7,2.&#10;W powiecie tureckim stopa wynosiła 4,6.&#10;W powiecie kolskim stopa wynosił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5" descr="Mapa przedstawia stopę bezrobocia na poszczególnych obszarach, na podstawie danych z 2020r.&#10;W całym woj. wielkopolskim stopa bezrobocia wynosiła 3,7.&#10;W Wielkopolsce Wschodniej wraz z powiatami gnieźnieńskim i wrzesińskim stopa wynosiła 6,1.&#10;W powiecie słupeckim stopa wynosiła 7,9.&#10;W powiecie konińskim stopa wynosiła 9,7.&#10;W Koninie stopa bezrobocia wynosiła 7,2.&#10;W powiecie tureckim stopa wynosiła 4,6.&#10;W powiecie kolskim stopa wynosiła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6A63D1DC" w14:textId="77777777" w:rsidR="00A07B7D" w:rsidRPr="00D93575" w:rsidRDefault="00A07B7D" w:rsidP="00D37D63">
      <w:pPr>
        <w:pStyle w:val="zrodlo"/>
      </w:pPr>
      <w:r w:rsidRPr="00D93575">
        <w:t>Źródło: opracowanie własne na podstawie danych BDL GUS oraz portalu Polska w Liczbach (www.polskawliczbach.pl)</w:t>
      </w:r>
    </w:p>
    <w:p w14:paraId="0905CDA9" w14:textId="3A090FC7" w:rsidR="00B43C67" w:rsidRDefault="00B43C67" w:rsidP="00B43C67">
      <w:pPr>
        <w:spacing w:line="276" w:lineRule="auto"/>
      </w:pPr>
      <w:r w:rsidRPr="00D93575">
        <w:t xml:space="preserve">W Wielkopolsce Wschodniej liczba osób bezrobotnych w okresie od 2015 do 2020 roku zmniejszyła się o 41,5% z poziomu 20 312 osób do 11 880 osób. W analizowanym okresie największy spadek liczby osób bezrobotnych odnotowano w powiecie kolskim.  Najmniejszy spadek zaobserwowano natomiast w powiecie słupeckim. </w:t>
      </w:r>
    </w:p>
    <w:p w14:paraId="6D22F5CD" w14:textId="29CBB5CC" w:rsidR="00B43C67" w:rsidRPr="00D93575" w:rsidRDefault="00B43C67" w:rsidP="00B43C67">
      <w:pPr>
        <w:pStyle w:val="Legenda"/>
        <w:spacing w:line="276" w:lineRule="auto"/>
        <w:ind w:right="181"/>
      </w:pPr>
      <w:bookmarkStart w:id="114" w:name="_Toc111121580"/>
      <w:r w:rsidRPr="00D93575">
        <w:t xml:space="preserve">Tabela </w:t>
      </w:r>
      <w:r w:rsidRPr="00D93575">
        <w:rPr>
          <w:noProof/>
        </w:rPr>
        <w:fldChar w:fldCharType="begin"/>
      </w:r>
      <w:r w:rsidRPr="00D93575">
        <w:rPr>
          <w:noProof/>
        </w:rPr>
        <w:instrText xml:space="preserve"> SEQ Tabela \* ARABIC </w:instrText>
      </w:r>
      <w:r w:rsidRPr="00D93575">
        <w:rPr>
          <w:noProof/>
        </w:rPr>
        <w:fldChar w:fldCharType="separate"/>
      </w:r>
      <w:r w:rsidR="00B4115B">
        <w:rPr>
          <w:noProof/>
        </w:rPr>
        <w:t>43</w:t>
      </w:r>
      <w:r w:rsidRPr="00D93575">
        <w:rPr>
          <w:noProof/>
        </w:rPr>
        <w:fldChar w:fldCharType="end"/>
      </w:r>
      <w:r w:rsidRPr="00D93575">
        <w:t>. Liczba osób bezrobotnych w powiatach Wielkopolski Wschodniej w latach 2015-2020</w:t>
      </w:r>
      <w:bookmarkEnd w:id="114"/>
    </w:p>
    <w:tbl>
      <w:tblPr>
        <w:tblStyle w:val="Tabela-Siatka"/>
        <w:tblW w:w="5000" w:type="pct"/>
        <w:tblLayout w:type="fixed"/>
        <w:tblLook w:val="04A0" w:firstRow="1" w:lastRow="0" w:firstColumn="1" w:lastColumn="0" w:noHBand="0" w:noVBand="1"/>
      </w:tblPr>
      <w:tblGrid>
        <w:gridCol w:w="3426"/>
        <w:gridCol w:w="1878"/>
        <w:gridCol w:w="1879"/>
        <w:gridCol w:w="1879"/>
      </w:tblGrid>
      <w:tr w:rsidR="00B43C67" w:rsidRPr="00B43C67" w14:paraId="0DC70036" w14:textId="77777777" w:rsidTr="00B43C67">
        <w:trPr>
          <w:trHeight w:val="473"/>
        </w:trPr>
        <w:tc>
          <w:tcPr>
            <w:tcW w:w="1890" w:type="pct"/>
            <w:shd w:val="clear" w:color="auto" w:fill="DEEAF6" w:themeFill="accent5" w:themeFillTint="33"/>
            <w:noWrap/>
            <w:vAlign w:val="center"/>
            <w:hideMark/>
          </w:tcPr>
          <w:p w14:paraId="713CA7D7" w14:textId="57B38977" w:rsidR="00B43C67" w:rsidRPr="00B43C67" w:rsidRDefault="00B43C67" w:rsidP="00613C3E">
            <w:pPr>
              <w:spacing w:after="0" w:line="276" w:lineRule="auto"/>
              <w:rPr>
                <w:b/>
                <w:bCs/>
                <w:szCs w:val="24"/>
              </w:rPr>
            </w:pPr>
            <w:r w:rsidRPr="00B43C67">
              <w:rPr>
                <w:b/>
                <w:bCs/>
                <w:szCs w:val="24"/>
              </w:rPr>
              <w:t>Wyszczególnienie</w:t>
            </w:r>
          </w:p>
        </w:tc>
        <w:tc>
          <w:tcPr>
            <w:tcW w:w="1036" w:type="pct"/>
            <w:shd w:val="clear" w:color="auto" w:fill="DEEAF6" w:themeFill="accent5" w:themeFillTint="33"/>
            <w:noWrap/>
            <w:vAlign w:val="center"/>
            <w:hideMark/>
          </w:tcPr>
          <w:p w14:paraId="3EFFD260" w14:textId="77777777" w:rsidR="00B43C67" w:rsidRPr="00B43C67" w:rsidRDefault="00B43C67" w:rsidP="00613C3E">
            <w:pPr>
              <w:spacing w:after="0" w:line="276" w:lineRule="auto"/>
              <w:jc w:val="center"/>
              <w:rPr>
                <w:bCs/>
                <w:szCs w:val="24"/>
              </w:rPr>
            </w:pPr>
            <w:r w:rsidRPr="00B43C67">
              <w:rPr>
                <w:b/>
                <w:bCs/>
                <w:szCs w:val="24"/>
              </w:rPr>
              <w:t>2015</w:t>
            </w:r>
          </w:p>
        </w:tc>
        <w:tc>
          <w:tcPr>
            <w:tcW w:w="1037" w:type="pct"/>
            <w:shd w:val="clear" w:color="auto" w:fill="DEEAF6" w:themeFill="accent5" w:themeFillTint="33"/>
            <w:noWrap/>
            <w:vAlign w:val="center"/>
            <w:hideMark/>
          </w:tcPr>
          <w:p w14:paraId="77367CAC" w14:textId="77777777" w:rsidR="00B43C67" w:rsidRPr="00B43C67" w:rsidRDefault="00B43C67" w:rsidP="00613C3E">
            <w:pPr>
              <w:spacing w:after="0" w:line="276" w:lineRule="auto"/>
              <w:jc w:val="center"/>
              <w:rPr>
                <w:bCs/>
                <w:szCs w:val="24"/>
              </w:rPr>
            </w:pPr>
            <w:r w:rsidRPr="00B43C67">
              <w:rPr>
                <w:b/>
                <w:bCs/>
                <w:szCs w:val="24"/>
              </w:rPr>
              <w:t>2020</w:t>
            </w:r>
          </w:p>
        </w:tc>
        <w:tc>
          <w:tcPr>
            <w:tcW w:w="1037" w:type="pct"/>
            <w:shd w:val="clear" w:color="auto" w:fill="DEEAF6" w:themeFill="accent5" w:themeFillTint="33"/>
            <w:noWrap/>
            <w:vAlign w:val="center"/>
            <w:hideMark/>
          </w:tcPr>
          <w:p w14:paraId="0059BD7C" w14:textId="77777777" w:rsidR="00B43C67" w:rsidRPr="00B43C67" w:rsidRDefault="00B43C67" w:rsidP="00613C3E">
            <w:pPr>
              <w:spacing w:after="0" w:line="276" w:lineRule="auto"/>
              <w:jc w:val="center"/>
              <w:rPr>
                <w:bCs/>
                <w:szCs w:val="24"/>
              </w:rPr>
            </w:pPr>
            <w:r w:rsidRPr="00B43C67">
              <w:rPr>
                <w:b/>
                <w:bCs/>
                <w:szCs w:val="24"/>
              </w:rPr>
              <w:t>Zmiana 2015/2020</w:t>
            </w:r>
          </w:p>
        </w:tc>
      </w:tr>
      <w:tr w:rsidR="00B43C67" w:rsidRPr="00B43C67" w14:paraId="4941DD13" w14:textId="77777777" w:rsidTr="00B43C67">
        <w:trPr>
          <w:trHeight w:val="79"/>
        </w:trPr>
        <w:tc>
          <w:tcPr>
            <w:tcW w:w="1890" w:type="pct"/>
            <w:noWrap/>
            <w:vAlign w:val="center"/>
            <w:hideMark/>
          </w:tcPr>
          <w:p w14:paraId="265FDA02" w14:textId="77777777" w:rsidR="00B43C67" w:rsidRPr="00B43C67" w:rsidRDefault="00B43C67" w:rsidP="00613C3E">
            <w:pPr>
              <w:spacing w:after="0" w:line="276" w:lineRule="auto"/>
              <w:rPr>
                <w:szCs w:val="24"/>
              </w:rPr>
            </w:pPr>
            <w:r w:rsidRPr="00B43C67">
              <w:rPr>
                <w:b/>
                <w:bCs/>
                <w:szCs w:val="24"/>
              </w:rPr>
              <w:t>Woj. wielkopolskie</w:t>
            </w:r>
          </w:p>
        </w:tc>
        <w:tc>
          <w:tcPr>
            <w:tcW w:w="1036" w:type="pct"/>
            <w:noWrap/>
            <w:vAlign w:val="center"/>
            <w:hideMark/>
          </w:tcPr>
          <w:p w14:paraId="463B3E06" w14:textId="77777777" w:rsidR="00B43C67" w:rsidRPr="00B43C67" w:rsidRDefault="00B43C67" w:rsidP="00B43C67">
            <w:pPr>
              <w:spacing w:after="0" w:line="276" w:lineRule="auto"/>
              <w:jc w:val="right"/>
              <w:rPr>
                <w:b/>
                <w:bCs/>
                <w:szCs w:val="24"/>
              </w:rPr>
            </w:pPr>
            <w:r w:rsidRPr="00B43C67">
              <w:rPr>
                <w:b/>
                <w:bCs/>
                <w:szCs w:val="24"/>
              </w:rPr>
              <w:t>93 311</w:t>
            </w:r>
          </w:p>
        </w:tc>
        <w:tc>
          <w:tcPr>
            <w:tcW w:w="1037" w:type="pct"/>
            <w:noWrap/>
            <w:vAlign w:val="center"/>
            <w:hideMark/>
          </w:tcPr>
          <w:p w14:paraId="69C73A2E" w14:textId="77777777" w:rsidR="00B43C67" w:rsidRPr="00B43C67" w:rsidRDefault="00B43C67" w:rsidP="00B43C67">
            <w:pPr>
              <w:spacing w:after="0" w:line="276" w:lineRule="auto"/>
              <w:jc w:val="right"/>
              <w:rPr>
                <w:b/>
                <w:bCs/>
                <w:szCs w:val="24"/>
              </w:rPr>
            </w:pPr>
            <w:r w:rsidRPr="00B43C67">
              <w:rPr>
                <w:b/>
                <w:bCs/>
                <w:szCs w:val="24"/>
              </w:rPr>
              <w:t>60 958</w:t>
            </w:r>
          </w:p>
        </w:tc>
        <w:tc>
          <w:tcPr>
            <w:tcW w:w="1037" w:type="pct"/>
            <w:noWrap/>
            <w:vAlign w:val="center"/>
            <w:hideMark/>
          </w:tcPr>
          <w:p w14:paraId="1B0FD3ED" w14:textId="77777777" w:rsidR="00B43C67" w:rsidRPr="00B43C67" w:rsidRDefault="00B43C67" w:rsidP="00B43C67">
            <w:pPr>
              <w:spacing w:after="0" w:line="276" w:lineRule="auto"/>
              <w:jc w:val="right"/>
              <w:rPr>
                <w:b/>
                <w:szCs w:val="24"/>
              </w:rPr>
            </w:pPr>
            <w:r w:rsidRPr="00B43C67">
              <w:rPr>
                <w:b/>
                <w:szCs w:val="24"/>
              </w:rPr>
              <w:t>-34,7%</w:t>
            </w:r>
          </w:p>
        </w:tc>
      </w:tr>
      <w:tr w:rsidR="00B43C67" w:rsidRPr="00B43C67" w14:paraId="6FFE26DB" w14:textId="77777777" w:rsidTr="00B43C67">
        <w:trPr>
          <w:trHeight w:val="188"/>
        </w:trPr>
        <w:tc>
          <w:tcPr>
            <w:tcW w:w="1890" w:type="pct"/>
            <w:noWrap/>
            <w:vAlign w:val="center"/>
            <w:hideMark/>
          </w:tcPr>
          <w:p w14:paraId="7ECB01A8" w14:textId="77777777" w:rsidR="00B43C67" w:rsidRPr="00B43C67" w:rsidRDefault="00B43C67" w:rsidP="00613C3E">
            <w:pPr>
              <w:spacing w:after="0" w:line="276" w:lineRule="auto"/>
              <w:rPr>
                <w:szCs w:val="24"/>
              </w:rPr>
            </w:pPr>
            <w:r w:rsidRPr="00B43C67">
              <w:rPr>
                <w:b/>
                <w:bCs/>
                <w:szCs w:val="24"/>
              </w:rPr>
              <w:t>Wielkopolska Wschodnia</w:t>
            </w:r>
          </w:p>
        </w:tc>
        <w:tc>
          <w:tcPr>
            <w:tcW w:w="1036" w:type="pct"/>
            <w:noWrap/>
            <w:vAlign w:val="center"/>
            <w:hideMark/>
          </w:tcPr>
          <w:p w14:paraId="4D0B8F7A" w14:textId="77777777" w:rsidR="00B43C67" w:rsidRPr="00B43C67" w:rsidRDefault="00B43C67" w:rsidP="00B43C67">
            <w:pPr>
              <w:spacing w:after="0" w:line="276" w:lineRule="auto"/>
              <w:jc w:val="right"/>
              <w:rPr>
                <w:b/>
                <w:bCs/>
                <w:szCs w:val="24"/>
              </w:rPr>
            </w:pPr>
            <w:r w:rsidRPr="00B43C67">
              <w:rPr>
                <w:b/>
                <w:bCs/>
                <w:szCs w:val="24"/>
              </w:rPr>
              <w:t>20 312</w:t>
            </w:r>
          </w:p>
        </w:tc>
        <w:tc>
          <w:tcPr>
            <w:tcW w:w="1037" w:type="pct"/>
            <w:noWrap/>
            <w:vAlign w:val="center"/>
            <w:hideMark/>
          </w:tcPr>
          <w:p w14:paraId="4F8C287D" w14:textId="77777777" w:rsidR="00B43C67" w:rsidRPr="00B43C67" w:rsidRDefault="00B43C67" w:rsidP="00B43C67">
            <w:pPr>
              <w:spacing w:after="0" w:line="276" w:lineRule="auto"/>
              <w:jc w:val="right"/>
              <w:rPr>
                <w:b/>
                <w:bCs/>
                <w:szCs w:val="24"/>
              </w:rPr>
            </w:pPr>
            <w:r w:rsidRPr="00B43C67">
              <w:rPr>
                <w:b/>
                <w:bCs/>
                <w:szCs w:val="24"/>
              </w:rPr>
              <w:t>11 880</w:t>
            </w:r>
          </w:p>
        </w:tc>
        <w:tc>
          <w:tcPr>
            <w:tcW w:w="1037" w:type="pct"/>
            <w:noWrap/>
            <w:vAlign w:val="center"/>
            <w:hideMark/>
          </w:tcPr>
          <w:p w14:paraId="4EFA3633" w14:textId="77777777" w:rsidR="00B43C67" w:rsidRPr="00B43C67" w:rsidRDefault="00B43C67" w:rsidP="00B43C67">
            <w:pPr>
              <w:spacing w:after="0" w:line="276" w:lineRule="auto"/>
              <w:jc w:val="right"/>
              <w:rPr>
                <w:b/>
                <w:szCs w:val="24"/>
              </w:rPr>
            </w:pPr>
            <w:r w:rsidRPr="00B43C67">
              <w:rPr>
                <w:b/>
                <w:szCs w:val="24"/>
              </w:rPr>
              <w:t>-41,5%</w:t>
            </w:r>
          </w:p>
        </w:tc>
      </w:tr>
      <w:tr w:rsidR="00B43C67" w:rsidRPr="00B43C67" w14:paraId="6CDA7755" w14:textId="77777777" w:rsidTr="00B43C67">
        <w:trPr>
          <w:trHeight w:val="79"/>
        </w:trPr>
        <w:tc>
          <w:tcPr>
            <w:tcW w:w="1890" w:type="pct"/>
            <w:noWrap/>
            <w:vAlign w:val="center"/>
            <w:hideMark/>
          </w:tcPr>
          <w:p w14:paraId="042581B8" w14:textId="77777777" w:rsidR="00B43C67" w:rsidRPr="00B43C67" w:rsidRDefault="00B43C67" w:rsidP="00613C3E">
            <w:pPr>
              <w:spacing w:after="0" w:line="276" w:lineRule="auto"/>
              <w:rPr>
                <w:b/>
                <w:bCs/>
                <w:szCs w:val="24"/>
              </w:rPr>
            </w:pPr>
            <w:r w:rsidRPr="00B43C67">
              <w:rPr>
                <w:b/>
                <w:bCs/>
                <w:szCs w:val="24"/>
              </w:rPr>
              <w:t>Powiat kolski</w:t>
            </w:r>
          </w:p>
        </w:tc>
        <w:tc>
          <w:tcPr>
            <w:tcW w:w="1036" w:type="pct"/>
            <w:noWrap/>
            <w:vAlign w:val="center"/>
            <w:hideMark/>
          </w:tcPr>
          <w:p w14:paraId="2DEE2186" w14:textId="77777777" w:rsidR="00B43C67" w:rsidRPr="00B43C67" w:rsidRDefault="00B43C67" w:rsidP="00B43C67">
            <w:pPr>
              <w:spacing w:after="0" w:line="276" w:lineRule="auto"/>
              <w:jc w:val="right"/>
              <w:rPr>
                <w:szCs w:val="24"/>
              </w:rPr>
            </w:pPr>
            <w:r w:rsidRPr="00B43C67">
              <w:rPr>
                <w:szCs w:val="24"/>
              </w:rPr>
              <w:t>4 286</w:t>
            </w:r>
          </w:p>
        </w:tc>
        <w:tc>
          <w:tcPr>
            <w:tcW w:w="1037" w:type="pct"/>
            <w:noWrap/>
            <w:vAlign w:val="center"/>
            <w:hideMark/>
          </w:tcPr>
          <w:p w14:paraId="2388D591" w14:textId="77777777" w:rsidR="00B43C67" w:rsidRPr="00B43C67" w:rsidRDefault="00B43C67" w:rsidP="00B43C67">
            <w:pPr>
              <w:spacing w:after="0" w:line="276" w:lineRule="auto"/>
              <w:jc w:val="right"/>
              <w:rPr>
                <w:szCs w:val="24"/>
              </w:rPr>
            </w:pPr>
            <w:r w:rsidRPr="00B43C67">
              <w:rPr>
                <w:szCs w:val="24"/>
              </w:rPr>
              <w:t>1 518</w:t>
            </w:r>
          </w:p>
        </w:tc>
        <w:tc>
          <w:tcPr>
            <w:tcW w:w="1037" w:type="pct"/>
            <w:noWrap/>
            <w:vAlign w:val="center"/>
            <w:hideMark/>
          </w:tcPr>
          <w:p w14:paraId="5375E4E1" w14:textId="77777777" w:rsidR="00B43C67" w:rsidRPr="00B43C67" w:rsidRDefault="00B43C67" w:rsidP="00B43C67">
            <w:pPr>
              <w:spacing w:after="0" w:line="276" w:lineRule="auto"/>
              <w:jc w:val="right"/>
              <w:rPr>
                <w:szCs w:val="24"/>
              </w:rPr>
            </w:pPr>
            <w:r w:rsidRPr="00B43C67">
              <w:rPr>
                <w:szCs w:val="24"/>
              </w:rPr>
              <w:t>-64,6%</w:t>
            </w:r>
          </w:p>
        </w:tc>
      </w:tr>
      <w:tr w:rsidR="00B43C67" w:rsidRPr="00B43C67" w14:paraId="2EB4F00D" w14:textId="77777777" w:rsidTr="00B43C67">
        <w:trPr>
          <w:trHeight w:val="140"/>
        </w:trPr>
        <w:tc>
          <w:tcPr>
            <w:tcW w:w="1890" w:type="pct"/>
            <w:noWrap/>
            <w:vAlign w:val="center"/>
            <w:hideMark/>
          </w:tcPr>
          <w:p w14:paraId="1420F1CA" w14:textId="77777777" w:rsidR="00B43C67" w:rsidRPr="00B43C67" w:rsidRDefault="00B43C67" w:rsidP="00613C3E">
            <w:pPr>
              <w:spacing w:after="0" w:line="276" w:lineRule="auto"/>
              <w:rPr>
                <w:b/>
                <w:bCs/>
                <w:szCs w:val="24"/>
              </w:rPr>
            </w:pPr>
            <w:r w:rsidRPr="00B43C67">
              <w:rPr>
                <w:b/>
                <w:bCs/>
                <w:szCs w:val="24"/>
              </w:rPr>
              <w:t>Powiat koniński</w:t>
            </w:r>
          </w:p>
        </w:tc>
        <w:tc>
          <w:tcPr>
            <w:tcW w:w="1036" w:type="pct"/>
            <w:noWrap/>
            <w:vAlign w:val="center"/>
            <w:hideMark/>
          </w:tcPr>
          <w:p w14:paraId="4EE89A3D" w14:textId="77777777" w:rsidR="00B43C67" w:rsidRPr="00B43C67" w:rsidRDefault="00B43C67" w:rsidP="00B43C67">
            <w:pPr>
              <w:spacing w:after="0" w:line="276" w:lineRule="auto"/>
              <w:jc w:val="right"/>
              <w:rPr>
                <w:szCs w:val="24"/>
              </w:rPr>
            </w:pPr>
            <w:r w:rsidRPr="00B43C67">
              <w:rPr>
                <w:szCs w:val="24"/>
              </w:rPr>
              <w:t>6 942</w:t>
            </w:r>
          </w:p>
        </w:tc>
        <w:tc>
          <w:tcPr>
            <w:tcW w:w="1037" w:type="pct"/>
            <w:noWrap/>
            <w:vAlign w:val="center"/>
            <w:hideMark/>
          </w:tcPr>
          <w:p w14:paraId="4C71F76B" w14:textId="77777777" w:rsidR="00B43C67" w:rsidRPr="00B43C67" w:rsidRDefault="00B43C67" w:rsidP="00B43C67">
            <w:pPr>
              <w:spacing w:after="0" w:line="276" w:lineRule="auto"/>
              <w:jc w:val="right"/>
              <w:rPr>
                <w:szCs w:val="24"/>
              </w:rPr>
            </w:pPr>
            <w:r w:rsidRPr="00B43C67">
              <w:rPr>
                <w:szCs w:val="24"/>
              </w:rPr>
              <w:t>4 372</w:t>
            </w:r>
          </w:p>
        </w:tc>
        <w:tc>
          <w:tcPr>
            <w:tcW w:w="1037" w:type="pct"/>
            <w:noWrap/>
            <w:vAlign w:val="center"/>
            <w:hideMark/>
          </w:tcPr>
          <w:p w14:paraId="4B2D94DE" w14:textId="77777777" w:rsidR="00B43C67" w:rsidRPr="00B43C67" w:rsidRDefault="00B43C67" w:rsidP="00B43C67">
            <w:pPr>
              <w:spacing w:after="0" w:line="276" w:lineRule="auto"/>
              <w:jc w:val="right"/>
              <w:rPr>
                <w:szCs w:val="24"/>
              </w:rPr>
            </w:pPr>
            <w:r w:rsidRPr="00B43C67">
              <w:rPr>
                <w:szCs w:val="24"/>
              </w:rPr>
              <w:t>-37,0%</w:t>
            </w:r>
          </w:p>
        </w:tc>
      </w:tr>
      <w:tr w:rsidR="00B43C67" w:rsidRPr="00B43C67" w14:paraId="2BF87086" w14:textId="77777777" w:rsidTr="00B43C67">
        <w:trPr>
          <w:trHeight w:val="79"/>
        </w:trPr>
        <w:tc>
          <w:tcPr>
            <w:tcW w:w="1890" w:type="pct"/>
            <w:noWrap/>
            <w:vAlign w:val="center"/>
            <w:hideMark/>
          </w:tcPr>
          <w:p w14:paraId="6E69EFAC" w14:textId="77777777" w:rsidR="00B43C67" w:rsidRPr="00B43C67" w:rsidRDefault="00B43C67" w:rsidP="00613C3E">
            <w:pPr>
              <w:spacing w:after="0" w:line="276" w:lineRule="auto"/>
              <w:rPr>
                <w:b/>
                <w:bCs/>
                <w:szCs w:val="24"/>
              </w:rPr>
            </w:pPr>
            <w:r w:rsidRPr="00B43C67">
              <w:rPr>
                <w:b/>
                <w:bCs/>
                <w:szCs w:val="24"/>
              </w:rPr>
              <w:t>Powiat słupecki</w:t>
            </w:r>
          </w:p>
        </w:tc>
        <w:tc>
          <w:tcPr>
            <w:tcW w:w="1036" w:type="pct"/>
            <w:noWrap/>
            <w:vAlign w:val="center"/>
            <w:hideMark/>
          </w:tcPr>
          <w:p w14:paraId="711C883A" w14:textId="77777777" w:rsidR="00B43C67" w:rsidRPr="00B43C67" w:rsidRDefault="00B43C67" w:rsidP="00B43C67">
            <w:pPr>
              <w:spacing w:after="0" w:line="276" w:lineRule="auto"/>
              <w:jc w:val="right"/>
              <w:rPr>
                <w:szCs w:val="24"/>
              </w:rPr>
            </w:pPr>
            <w:r w:rsidRPr="00B43C67">
              <w:rPr>
                <w:szCs w:val="24"/>
              </w:rPr>
              <w:t>2 557</w:t>
            </w:r>
          </w:p>
        </w:tc>
        <w:tc>
          <w:tcPr>
            <w:tcW w:w="1037" w:type="pct"/>
            <w:noWrap/>
            <w:vAlign w:val="center"/>
            <w:hideMark/>
          </w:tcPr>
          <w:p w14:paraId="6EA304E4" w14:textId="77777777" w:rsidR="00B43C67" w:rsidRPr="00B43C67" w:rsidRDefault="00B43C67" w:rsidP="00B43C67">
            <w:pPr>
              <w:spacing w:after="0" w:line="276" w:lineRule="auto"/>
              <w:jc w:val="right"/>
              <w:rPr>
                <w:szCs w:val="24"/>
              </w:rPr>
            </w:pPr>
            <w:r w:rsidRPr="00B43C67">
              <w:rPr>
                <w:szCs w:val="24"/>
              </w:rPr>
              <w:t>1 812</w:t>
            </w:r>
          </w:p>
        </w:tc>
        <w:tc>
          <w:tcPr>
            <w:tcW w:w="1037" w:type="pct"/>
            <w:noWrap/>
            <w:vAlign w:val="center"/>
            <w:hideMark/>
          </w:tcPr>
          <w:p w14:paraId="7EFF8759" w14:textId="77777777" w:rsidR="00B43C67" w:rsidRPr="00B43C67" w:rsidRDefault="00B43C67" w:rsidP="00B43C67">
            <w:pPr>
              <w:spacing w:after="0" w:line="276" w:lineRule="auto"/>
              <w:jc w:val="right"/>
              <w:rPr>
                <w:szCs w:val="24"/>
              </w:rPr>
            </w:pPr>
            <w:r w:rsidRPr="00B43C67">
              <w:rPr>
                <w:szCs w:val="24"/>
              </w:rPr>
              <w:t>-29,1%</w:t>
            </w:r>
          </w:p>
        </w:tc>
      </w:tr>
      <w:tr w:rsidR="00B43C67" w:rsidRPr="00B43C67" w14:paraId="011ECD48" w14:textId="77777777" w:rsidTr="00B43C67">
        <w:trPr>
          <w:trHeight w:val="92"/>
        </w:trPr>
        <w:tc>
          <w:tcPr>
            <w:tcW w:w="1890" w:type="pct"/>
            <w:noWrap/>
            <w:vAlign w:val="center"/>
            <w:hideMark/>
          </w:tcPr>
          <w:p w14:paraId="75017CA6" w14:textId="77777777" w:rsidR="00B43C67" w:rsidRPr="00B43C67" w:rsidRDefault="00B43C67" w:rsidP="00613C3E">
            <w:pPr>
              <w:spacing w:after="0" w:line="276" w:lineRule="auto"/>
              <w:rPr>
                <w:b/>
                <w:bCs/>
                <w:szCs w:val="24"/>
              </w:rPr>
            </w:pPr>
            <w:r w:rsidRPr="00B43C67">
              <w:rPr>
                <w:b/>
                <w:bCs/>
                <w:szCs w:val="24"/>
              </w:rPr>
              <w:t>Powiat turecki</w:t>
            </w:r>
          </w:p>
        </w:tc>
        <w:tc>
          <w:tcPr>
            <w:tcW w:w="1036" w:type="pct"/>
            <w:noWrap/>
            <w:vAlign w:val="center"/>
            <w:hideMark/>
          </w:tcPr>
          <w:p w14:paraId="5517E071" w14:textId="77777777" w:rsidR="00B43C67" w:rsidRPr="00B43C67" w:rsidRDefault="00B43C67" w:rsidP="00B43C67">
            <w:pPr>
              <w:spacing w:after="0" w:line="276" w:lineRule="auto"/>
              <w:jc w:val="right"/>
              <w:rPr>
                <w:szCs w:val="24"/>
              </w:rPr>
            </w:pPr>
            <w:r w:rsidRPr="00B43C67">
              <w:rPr>
                <w:szCs w:val="24"/>
              </w:rPr>
              <w:t>2 585</w:t>
            </w:r>
          </w:p>
        </w:tc>
        <w:tc>
          <w:tcPr>
            <w:tcW w:w="1037" w:type="pct"/>
            <w:noWrap/>
            <w:vAlign w:val="center"/>
            <w:hideMark/>
          </w:tcPr>
          <w:p w14:paraId="100A3DDF" w14:textId="77777777" w:rsidR="00B43C67" w:rsidRPr="00B43C67" w:rsidRDefault="00B43C67" w:rsidP="00B43C67">
            <w:pPr>
              <w:spacing w:after="0" w:line="276" w:lineRule="auto"/>
              <w:jc w:val="right"/>
              <w:rPr>
                <w:szCs w:val="24"/>
              </w:rPr>
            </w:pPr>
            <w:r w:rsidRPr="00B43C67">
              <w:rPr>
                <w:szCs w:val="24"/>
              </w:rPr>
              <w:t>1 682</w:t>
            </w:r>
          </w:p>
        </w:tc>
        <w:tc>
          <w:tcPr>
            <w:tcW w:w="1037" w:type="pct"/>
            <w:noWrap/>
            <w:vAlign w:val="center"/>
            <w:hideMark/>
          </w:tcPr>
          <w:p w14:paraId="73F46049" w14:textId="77777777" w:rsidR="00B43C67" w:rsidRPr="00B43C67" w:rsidRDefault="00B43C67" w:rsidP="00B43C67">
            <w:pPr>
              <w:spacing w:after="0" w:line="276" w:lineRule="auto"/>
              <w:jc w:val="right"/>
              <w:rPr>
                <w:szCs w:val="24"/>
              </w:rPr>
            </w:pPr>
            <w:r w:rsidRPr="00B43C67">
              <w:rPr>
                <w:szCs w:val="24"/>
              </w:rPr>
              <w:t>-34,9%</w:t>
            </w:r>
          </w:p>
        </w:tc>
      </w:tr>
      <w:tr w:rsidR="00B43C67" w:rsidRPr="00B43C67" w14:paraId="0266AC0C" w14:textId="77777777" w:rsidTr="00B43C67">
        <w:trPr>
          <w:trHeight w:val="79"/>
        </w:trPr>
        <w:tc>
          <w:tcPr>
            <w:tcW w:w="1890" w:type="pct"/>
            <w:noWrap/>
            <w:vAlign w:val="center"/>
            <w:hideMark/>
          </w:tcPr>
          <w:p w14:paraId="15B5E0E8" w14:textId="77777777" w:rsidR="00B43C67" w:rsidRPr="00B43C67" w:rsidRDefault="00B43C67" w:rsidP="00613C3E">
            <w:pPr>
              <w:spacing w:after="0" w:line="276" w:lineRule="auto"/>
              <w:rPr>
                <w:b/>
                <w:bCs/>
                <w:szCs w:val="24"/>
              </w:rPr>
            </w:pPr>
            <w:r w:rsidRPr="00B43C67">
              <w:rPr>
                <w:b/>
                <w:bCs/>
                <w:szCs w:val="24"/>
              </w:rPr>
              <w:t xml:space="preserve">Powiat </w:t>
            </w:r>
            <w:proofErr w:type="spellStart"/>
            <w:r w:rsidRPr="00B43C67">
              <w:rPr>
                <w:b/>
                <w:bCs/>
                <w:szCs w:val="24"/>
              </w:rPr>
              <w:t>m.Konin</w:t>
            </w:r>
            <w:proofErr w:type="spellEnd"/>
          </w:p>
        </w:tc>
        <w:tc>
          <w:tcPr>
            <w:tcW w:w="1036" w:type="pct"/>
            <w:noWrap/>
            <w:vAlign w:val="center"/>
            <w:hideMark/>
          </w:tcPr>
          <w:p w14:paraId="7D81DC07" w14:textId="77777777" w:rsidR="00B43C67" w:rsidRPr="00B43C67" w:rsidRDefault="00B43C67" w:rsidP="00B43C67">
            <w:pPr>
              <w:spacing w:after="0" w:line="276" w:lineRule="auto"/>
              <w:jc w:val="right"/>
              <w:rPr>
                <w:szCs w:val="24"/>
              </w:rPr>
            </w:pPr>
            <w:r w:rsidRPr="00B43C67">
              <w:rPr>
                <w:szCs w:val="24"/>
              </w:rPr>
              <w:t>3 942</w:t>
            </w:r>
          </w:p>
        </w:tc>
        <w:tc>
          <w:tcPr>
            <w:tcW w:w="1037" w:type="pct"/>
            <w:noWrap/>
            <w:vAlign w:val="center"/>
            <w:hideMark/>
          </w:tcPr>
          <w:p w14:paraId="79E2E346" w14:textId="77777777" w:rsidR="00B43C67" w:rsidRPr="00B43C67" w:rsidRDefault="00B43C67" w:rsidP="00B43C67">
            <w:pPr>
              <w:spacing w:after="0" w:line="276" w:lineRule="auto"/>
              <w:jc w:val="right"/>
              <w:rPr>
                <w:szCs w:val="24"/>
              </w:rPr>
            </w:pPr>
            <w:r w:rsidRPr="00B43C67">
              <w:rPr>
                <w:szCs w:val="24"/>
              </w:rPr>
              <w:t>2 496</w:t>
            </w:r>
          </w:p>
        </w:tc>
        <w:tc>
          <w:tcPr>
            <w:tcW w:w="1037" w:type="pct"/>
            <w:noWrap/>
            <w:vAlign w:val="center"/>
            <w:hideMark/>
          </w:tcPr>
          <w:p w14:paraId="1035FE3A" w14:textId="77777777" w:rsidR="00B43C67" w:rsidRPr="00B43C67" w:rsidRDefault="00B43C67" w:rsidP="00B43C67">
            <w:pPr>
              <w:spacing w:after="0" w:line="276" w:lineRule="auto"/>
              <w:jc w:val="right"/>
              <w:rPr>
                <w:szCs w:val="24"/>
              </w:rPr>
            </w:pPr>
            <w:r w:rsidRPr="00B43C67">
              <w:rPr>
                <w:szCs w:val="24"/>
              </w:rPr>
              <w:t>-36,7%</w:t>
            </w:r>
          </w:p>
        </w:tc>
      </w:tr>
    </w:tbl>
    <w:p w14:paraId="164195F8" w14:textId="37E30BF2" w:rsidR="00B43C67" w:rsidRDefault="00B43C67" w:rsidP="00D37D63">
      <w:pPr>
        <w:spacing w:line="276" w:lineRule="auto"/>
      </w:pPr>
      <w:r w:rsidRPr="00D93575">
        <w:t>Źródło: opracowanie własne na podstawie danych BDL GUS</w:t>
      </w:r>
    </w:p>
    <w:p w14:paraId="2B25F43D" w14:textId="0EB02329" w:rsidR="00A07B7D" w:rsidRPr="00D93575" w:rsidRDefault="00A07B7D" w:rsidP="00D37D63">
      <w:pPr>
        <w:spacing w:line="276" w:lineRule="auto"/>
      </w:pPr>
      <w:r w:rsidRPr="00D93575">
        <w:t>W 2020 roku kobiety stanowiły 58,6% bezrobotnych w Wielkopolsce Wschodniej</w:t>
      </w:r>
      <w:r w:rsidR="003311A0" w:rsidRPr="00D93575">
        <w:t xml:space="preserve">. </w:t>
      </w:r>
      <w:r w:rsidRPr="00D93575">
        <w:t xml:space="preserve">Przewagę kobiet wśród osób bezrobotnych dostrzega się w każdym powiecie, przy czym najwyższa dotyczy powiatu kolskiego (63,2%). </w:t>
      </w:r>
      <w:r w:rsidR="008C7C1E" w:rsidRPr="00D93575">
        <w:t>Ponadto w</w:t>
      </w:r>
      <w:r w:rsidRPr="00D93575">
        <w:t xml:space="preserve"> grupie osób bezrobotnych w Wielkopolsce Wschodniej dostrzega się nieznaczną przewagę osób w wieku od 25 do 34 lat (29,1%) oraz od 35 do 44 lat (25,0%). Najmniej liczną grupą bezrobotnych w 2020 roku były z kolei osoby w wieku co najmniej 55 lat (12,8%). </w:t>
      </w:r>
    </w:p>
    <w:p w14:paraId="6A17824D" w14:textId="77777777" w:rsidR="00A07B7D" w:rsidRPr="00D93575" w:rsidRDefault="00A07B7D" w:rsidP="00D37D63">
      <w:pPr>
        <w:spacing w:line="276" w:lineRule="auto"/>
      </w:pPr>
      <w:r w:rsidRPr="00D93575">
        <w:lastRenderedPageBreak/>
        <w:t xml:space="preserve">W 2020 roku w Wielkopolsce Wschodniej najliczniejszą grupę bezrobotnych stanowiły osoby z wykształceniem zasadniczym zawodowym/branżowym (28,5%). Z kolei najmniej liczną grupę bezrobotnych stanowiły osoby legitymujące się wykształceniem średnim ogólnokształcącym (10,5%). </w:t>
      </w:r>
    </w:p>
    <w:p w14:paraId="22EEC261" w14:textId="77777777" w:rsidR="00A07B7D" w:rsidRPr="00D93575" w:rsidRDefault="00A07B7D" w:rsidP="00D37D63">
      <w:pPr>
        <w:spacing w:line="276" w:lineRule="auto"/>
      </w:pPr>
      <w:r w:rsidRPr="00D93575">
        <w:t xml:space="preserve">Analizując liczbę i płeć osób bezrobotnych z uwzględnieniem czasu pozostawania bez pracy dostrzega się, że im dłuższy okres bez zatrudnienia, tym większy odsetek kobiet wśród bezrobotnych. W grupie osób pozostających bez pracy do 3 miesięcy kobiety stanowiły 51,1%, natomiast w grupie osób pozostających bez zatrudnienia powyżej 2 lat odsetek kobiet wynosił 71,1%, a zatem był większy o 20 </w:t>
      </w:r>
      <w:proofErr w:type="spellStart"/>
      <w:r w:rsidRPr="00D93575">
        <w:t>p.p</w:t>
      </w:r>
      <w:proofErr w:type="spellEnd"/>
      <w:r w:rsidRPr="00D93575">
        <w:t>. Należy dodać, że najwięcej bezrobotnych w Wielkopolsce Wschodniej w 2020 roku stanowiły osoby pozostające bez pracy co najwyżej 3 miesiące – ta grupa liczyła 2 946 osób.</w:t>
      </w:r>
    </w:p>
    <w:p w14:paraId="3CA3C720" w14:textId="4EF55375" w:rsidR="00A07B7D" w:rsidRPr="00D93575" w:rsidRDefault="00A07B7D" w:rsidP="00D37D63">
      <w:pPr>
        <w:pStyle w:val="Nagwek3"/>
        <w:spacing w:line="276" w:lineRule="auto"/>
      </w:pPr>
      <w:bookmarkStart w:id="115" w:name="_Toc97282270"/>
      <w:bookmarkStart w:id="116" w:name="_Toc110538590"/>
      <w:r w:rsidRPr="00D93575">
        <w:t>Gospodarka</w:t>
      </w:r>
      <w:bookmarkEnd w:id="115"/>
      <w:bookmarkEnd w:id="116"/>
    </w:p>
    <w:p w14:paraId="721ADFD4" w14:textId="77777777" w:rsidR="008339D3" w:rsidRPr="00D93575" w:rsidRDefault="008339D3" w:rsidP="00D37D63">
      <w:pPr>
        <w:shd w:val="clear" w:color="auto" w:fill="E0EBF8"/>
        <w:spacing w:line="276" w:lineRule="auto"/>
        <w:rPr>
          <w:b/>
          <w:bCs/>
          <w:color w:val="17406D"/>
        </w:rPr>
      </w:pPr>
      <w:r w:rsidRPr="00D93575">
        <w:rPr>
          <w:b/>
          <w:bCs/>
          <w:color w:val="17406D"/>
        </w:rPr>
        <w:t>Analiza danych zastanych wykazała, że od 2015 roku w Wielkopolsce Wschodniej systematycznie wzrasta liczba podmiotów gospodarczych. W strukturze podmiotów dominują mikroprzedsiębiors</w:t>
      </w:r>
      <w:r w:rsidR="00673707">
        <w:rPr>
          <w:b/>
          <w:bCs/>
          <w:color w:val="17406D"/>
        </w:rPr>
        <w:t>t</w:t>
      </w:r>
      <w:r w:rsidRPr="00D93575">
        <w:rPr>
          <w:b/>
          <w:bCs/>
          <w:color w:val="17406D"/>
        </w:rPr>
        <w:t>wa oraz podmioty z sektora prywatnego. W Wielkopolsce Wschodniej dominują przedsiębiorstwa związane z przemysłem i budownictwem. Koncentracja firm występuje w Koninie.</w:t>
      </w:r>
    </w:p>
    <w:p w14:paraId="0C09B39E" w14:textId="77777777" w:rsidR="00A26F45" w:rsidRPr="00D93575" w:rsidRDefault="00A07B7D" w:rsidP="00D37D63">
      <w:pPr>
        <w:spacing w:line="276" w:lineRule="auto"/>
      </w:pPr>
      <w:r w:rsidRPr="00D93575">
        <w:t xml:space="preserve">W 2020 roku w Wielkopolsce Wschodniej funkcjonowało 42 169 podmiotów gospodarczych, przy czym od 2015 roku obserwowany jest systematyczny wzrost ich liczby. </w:t>
      </w:r>
      <w:r w:rsidR="00A26F45" w:rsidRPr="00D93575">
        <w:t>Zarówno w całym województwie wielkopolskim, jak i w Wielkopolsce Wschodniej, w strukturze podmiotów gospodarczych dominują mikroprzedsiębiorstwa. Firmy zatrudniające do 9 pracowników stanowią 96,5% wszystkich podmiotów Wielkopolski Wschodniej. W tej grupie w 2020 roku znalazły się 40 704 firmy, z czego ich szczególną koncentrację dostrzega się w powiecie konińskim.</w:t>
      </w:r>
    </w:p>
    <w:p w14:paraId="6B3C6194" w14:textId="77777777" w:rsidR="00A26F45" w:rsidRPr="00D93575" w:rsidRDefault="00A26F45" w:rsidP="00D37D63">
      <w:pPr>
        <w:spacing w:line="276" w:lineRule="auto"/>
      </w:pPr>
      <w:r w:rsidRPr="00D93575">
        <w:t>W okresie od 2015 do 2020 roku w Wielkopolsce Wschodniej rokrocznie następował wzrost liczby mikroprzedsiębiorstw (z 34 525 do 40 704, wzrost o 17,9% w stosunku do roku bazowego). Pozostałe grupy podmiotów gospodarczych nieznacznie zmniejszyły swoją liczebność. W całym okresie mikroprzedsiębiorstwa stanowiły większość podmiotów gospodarczych Wielkopolski Wschodniej. Na drugiej pozycji pod względem liczebności uplasowały się małe przedsiębiorstwa, a najmniej liczną grupę stanowiły duże firmy (37 podmiotów w 2020 roku).</w:t>
      </w:r>
    </w:p>
    <w:p w14:paraId="067858EA" w14:textId="3ECE5BF1" w:rsidR="00A26F45" w:rsidRPr="00D93575" w:rsidRDefault="00A26F45" w:rsidP="00D37D63">
      <w:pPr>
        <w:pStyle w:val="Legenda"/>
        <w:spacing w:line="276" w:lineRule="auto"/>
      </w:pPr>
      <w:bookmarkStart w:id="117" w:name="_Toc110539324"/>
      <w:r w:rsidRPr="00D93575">
        <w:lastRenderedPageBreak/>
        <w:t xml:space="preserve">Wykres </w:t>
      </w:r>
      <w:r w:rsidRPr="00D93575">
        <w:rPr>
          <w:noProof/>
        </w:rPr>
        <w:fldChar w:fldCharType="begin"/>
      </w:r>
      <w:r w:rsidRPr="00D93575">
        <w:rPr>
          <w:noProof/>
        </w:rPr>
        <w:instrText xml:space="preserve"> SEQ Wykres \* ARABIC </w:instrText>
      </w:r>
      <w:r w:rsidRPr="00D93575">
        <w:rPr>
          <w:noProof/>
        </w:rPr>
        <w:fldChar w:fldCharType="separate"/>
      </w:r>
      <w:r w:rsidR="00B4115B">
        <w:rPr>
          <w:noProof/>
        </w:rPr>
        <w:t>3</w:t>
      </w:r>
      <w:r w:rsidRPr="00D93575">
        <w:rPr>
          <w:noProof/>
        </w:rPr>
        <w:fldChar w:fldCharType="end"/>
      </w:r>
      <w:r w:rsidRPr="00D93575">
        <w:t>. Podmioty gospodarcze w Wielkopolsce Wschodniej według wielkości zatrudnienia w latach 2015-2020</w:t>
      </w:r>
      <w:bookmarkEnd w:id="117"/>
    </w:p>
    <w:p w14:paraId="51F7BD15" w14:textId="77777777" w:rsidR="00A26F45" w:rsidRPr="00D93575" w:rsidRDefault="0077247F" w:rsidP="00D37D63">
      <w:pPr>
        <w:spacing w:after="0" w:line="276" w:lineRule="auto"/>
      </w:pPr>
      <w:r w:rsidRPr="00D93575">
        <w:rPr>
          <w:noProof/>
          <w:lang w:eastAsia="pl-PL"/>
        </w:rPr>
        <w:drawing>
          <wp:inline distT="0" distB="0" distL="0" distR="0" wp14:anchorId="4584C8BC" wp14:editId="2CD3D476">
            <wp:extent cx="5729605" cy="2651760"/>
            <wp:effectExtent l="0" t="0" r="0" b="0"/>
            <wp:docPr id="4" name="Wykres 39" descr="Na mapie przedstawiono podmioty gospodarcze w Wielkopolsce Wschodniej według wielkości zatrudnienia w latach 2015-2020.&#10;Rok 2015: 1255 małych przedsiębiorstw, 34525 mikroprzedsiębiorstw, 245 średnich przedsiębiorstw, 39 dużych przedsiębiorstw.&#10;Rok 2016: 1279 małych przedsiębiorstw, 34974 mikroprzedsiębiorstw, 244 średnich przedsiębiorstw, 38 dużych przedsiębiorstw.&#10;Rok 2017: 1263 małych przedsiębiorstw, 35929 mikroprzedsiębiorstw, 245 średnich przedsiębiorstw, 37 dużych przedsiębiorstw.&#10;Rok 2018: 1242 małych przedsiębiorstw, 37210 mikroprzedsiębiorstw, 245 średnich przedsiębiorstw, 36 dużych przedsiębiorstw.&#10;Rok 2019: 1202 małych przedsiębiorstw, 39107 mikroprzedsiębiorstw, 242 średnich przedsiębiorstw, 36 dużych przedsiębiorstw.&#10;Rok 2020: 1193 małych przedsiębiorstw, 40704 mikroprzedsiębiorstw, 235 średnich przedsiębiorstw, 37 dużych przedsiębiorstw."/>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1DB1B0" w14:textId="77777777" w:rsidR="00A26F45" w:rsidRPr="00D93575" w:rsidRDefault="00A26F45" w:rsidP="00D37D63">
      <w:pPr>
        <w:pStyle w:val="zrodlo"/>
      </w:pPr>
      <w:r w:rsidRPr="00D93575">
        <w:t>Źródło: opracowanie własne na podstawie danych BDL GUS</w:t>
      </w:r>
    </w:p>
    <w:p w14:paraId="1636655D" w14:textId="77777777" w:rsidR="00A07B7D" w:rsidRPr="00D93575" w:rsidRDefault="00050D7C" w:rsidP="00D37D63">
      <w:pPr>
        <w:spacing w:line="276" w:lineRule="auto"/>
      </w:pPr>
      <w:r w:rsidRPr="00D93575">
        <w:t>W</w:t>
      </w:r>
      <w:r w:rsidR="00A07B7D" w:rsidRPr="00D93575">
        <w:t xml:space="preserve">iększość </w:t>
      </w:r>
      <w:r w:rsidR="00A26F45" w:rsidRPr="00D93575">
        <w:t>podmiotów w regionie</w:t>
      </w:r>
      <w:r w:rsidR="00A07B7D" w:rsidRPr="00D93575">
        <w:t xml:space="preserve"> klasyfikuje się jako pozostałą działalność usługową (28 447 podmiotów, 67,5%). Istotny udział mają </w:t>
      </w:r>
      <w:r w:rsidRPr="00D93575">
        <w:t>też</w:t>
      </w:r>
      <w:r w:rsidR="00A07B7D" w:rsidRPr="00D93575">
        <w:t xml:space="preserve"> podmioty związane z przemysłem i budownictwem (12 966 podmiotów, 30,7%).</w:t>
      </w:r>
      <w:r w:rsidR="008C7C1E" w:rsidRPr="00D93575">
        <w:t xml:space="preserve"> W Wielkopolsce Wschodniej dominują przedsiębiorstwa z sektora prywatnego – ich udział w</w:t>
      </w:r>
      <w:r w:rsidRPr="00D93575">
        <w:t> </w:t>
      </w:r>
      <w:r w:rsidR="008C7C1E" w:rsidRPr="00D93575">
        <w:t xml:space="preserve">ogóle podmiotów gospodarczych województwa wynosi 96,2%. </w:t>
      </w:r>
    </w:p>
    <w:p w14:paraId="3FDB4BA5" w14:textId="77777777" w:rsidR="00A07B7D" w:rsidRPr="00D93575" w:rsidRDefault="00A07B7D" w:rsidP="00D37D63">
      <w:pPr>
        <w:spacing w:line="276" w:lineRule="auto"/>
      </w:pPr>
      <w:r w:rsidRPr="00D93575">
        <w:t>W przeliczeniu na 1000 mieszkańców, zauważalna jest koncentracja podmiotów gospodarczych w Koninie – wartość wskaźnika jest najwyższa na tle pozostałych powiatów Wielkopolski Wschodniej i wynosi 119,01. Warto dodać, iż ogółem w Koninie w 2020 roku odnotowano 6 601 podmiotów (15,7% podmiotów Wielkopolski Wschodniej). W powiecie konińskim liczba przedsiębiorstw była wówczas większa i wynosiła 7 555 (29,7% podmiotów Wielkopolski Wschodniej). Najmniejszą koncentrację podmiotów gospodarczych dostrzega się natomiast w powiecie kolski</w:t>
      </w:r>
      <w:r w:rsidR="00411FAB" w:rsidRPr="00D93575">
        <w:t xml:space="preserve">m. </w:t>
      </w:r>
    </w:p>
    <w:p w14:paraId="5AF1CEE2" w14:textId="1F7257DE" w:rsidR="00A07B7D" w:rsidRPr="00D93575" w:rsidRDefault="00A07B7D" w:rsidP="00D37D63">
      <w:pPr>
        <w:pStyle w:val="Legenda"/>
        <w:spacing w:line="276" w:lineRule="auto"/>
        <w:rPr>
          <w:lang w:val="pl"/>
        </w:rPr>
      </w:pPr>
      <w:bookmarkStart w:id="118" w:name="_Toc111121537"/>
      <w:r w:rsidRPr="00D93575">
        <w:lastRenderedPageBreak/>
        <w:t xml:space="preserve">Mapa </w:t>
      </w:r>
      <w:r w:rsidRPr="00D93575">
        <w:rPr>
          <w:noProof/>
        </w:rPr>
        <w:fldChar w:fldCharType="begin"/>
      </w:r>
      <w:r w:rsidRPr="00D93575">
        <w:rPr>
          <w:noProof/>
        </w:rPr>
        <w:instrText xml:space="preserve"> SEQ Mapa \* ARABIC </w:instrText>
      </w:r>
      <w:r w:rsidRPr="00D93575">
        <w:rPr>
          <w:noProof/>
        </w:rPr>
        <w:fldChar w:fldCharType="separate"/>
      </w:r>
      <w:r w:rsidR="00B4115B">
        <w:rPr>
          <w:noProof/>
        </w:rPr>
        <w:t>15</w:t>
      </w:r>
      <w:r w:rsidRPr="00D93575">
        <w:rPr>
          <w:noProof/>
        </w:rPr>
        <w:fldChar w:fldCharType="end"/>
      </w:r>
      <w:r w:rsidRPr="00D93575">
        <w:t>. Podmioty gospodarcze w Wielkopolsce Wschodniej według grup rodzajów działalności w 2020 roku</w:t>
      </w:r>
      <w:bookmarkEnd w:id="118"/>
    </w:p>
    <w:p w14:paraId="099A9B0F" w14:textId="77777777" w:rsidR="00A07B7D" w:rsidRPr="00D93575" w:rsidRDefault="0077247F" w:rsidP="00D37D63">
      <w:pPr>
        <w:spacing w:after="0" w:line="276" w:lineRule="auto"/>
      </w:pPr>
      <w:r w:rsidRPr="00D93575">
        <w:rPr>
          <w:noProof/>
          <w:lang w:eastAsia="pl-PL"/>
        </w:rPr>
        <w:drawing>
          <wp:inline distT="0" distB="0" distL="0" distR="0" wp14:anchorId="671F0B5B" wp14:editId="793DBF68">
            <wp:extent cx="5760720" cy="3741420"/>
            <wp:effectExtent l="0" t="0" r="0" b="0"/>
            <wp:docPr id="3" name="Obraz 32" descr="Mapa przedstawia podmioty gospodarcze w Wielkopolsce Wschodniej według grup rodzajów działalności w 2020 roku.&#10;Woj. wielkopolskie: 1,8% - Rolnictwo, leśnictwo, łowiectwo i rybactwo. 30,7% - Przemysł i budownictwo. 67,5% - Pozostała działalność.&#10;&#10;Wielkopolska Wschodnia: 2,3% - Rolnictwo, leśnictwo, łowiectwo i rybactwo. 24,4% - Przemysł i budownictwo. 73,3% - Pozostała działalność.&#10;&#10;Powiat słupecki: 2,3% - Rolnictwo, leśnictwo, łowiectwo i rybactwo. 34,7% - Przemysł i budownictwo. 62,9% - Pozostała działalność.&#10;&#10;Powiat koniński: 2,3% - Rolnictwo, leśnictwo, łowiectwo i rybactwo. 34,7% - Przemysł i budownictwo. 60,3% - Pozostała działalność.&#10;&#10;Konin: 0,6% - Rolnictwo, leśnictwo, łowiectwo i rybactwo. 22,9% - Przemysł i budownictwo. 76,5% - Pozostała działalność.&#10;&#10;Powiat turecki: 1,8% - Rolnictwo, leśnictwo, łowiectwo i rybactwo. 31,3% - Przemysł i budownictwo. 66,9% - Pozostała działalność.&#10;&#10;Powiat kolski: 1,7% - Rolnictwo, leśnictwo, łowiectwo i rybactwo. 24,8% - Przemysł i budownictwo. 73,5% -Pozostała działalność.&#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2" descr="Mapa przedstawia podmioty gospodarcze w Wielkopolsce Wschodniej według grup rodzajów działalności w 2020 roku.&#10;Woj. wielkopolskie: 1,8% - Rolnictwo, leśnictwo, łowiectwo i rybactwo. 30,7% - Przemysł i budownictwo. 67,5% - Pozostała działalność.&#10;&#10;Wielkopolska Wschodnia: 2,3% - Rolnictwo, leśnictwo, łowiectwo i rybactwo. 24,4% - Przemysł i budownictwo. 73,3% - Pozostała działalność.&#10;&#10;Powiat słupecki: 2,3% - Rolnictwo, leśnictwo, łowiectwo i rybactwo. 34,7% - Przemysł i budownictwo. 62,9% - Pozostała działalność.&#10;&#10;Powiat koniński: 2,3% - Rolnictwo, leśnictwo, łowiectwo i rybactwo. 34,7% - Przemysł i budownictwo. 60,3% - Pozostała działalność.&#10;&#10;Konin: 0,6% - Rolnictwo, leśnictwo, łowiectwo i rybactwo. 22,9% - Przemysł i budownictwo. 76,5% - Pozostała działalność.&#10;&#10;Powiat turecki: 1,8% - Rolnictwo, leśnictwo, łowiectwo i rybactwo. 31,3% - Przemysł i budownictwo. 66,9% - Pozostała działalność.&#10;&#10;Powiat kolski: 1,7% - Rolnictwo, leśnictwo, łowiectwo i rybactwo. 24,8% - Przemysł i budownictwo. 73,5% -Pozostała działalność.&#10;&#10;"/>
                    <pic:cNvPicPr>
                      <a:picLocks noChangeAspect="1" noChangeArrowheads="1"/>
                    </pic:cNvPicPr>
                  </pic:nvPicPr>
                  <pic:blipFill>
                    <a:blip r:embed="rId33">
                      <a:extLst>
                        <a:ext uri="{28A0092B-C50C-407E-A947-70E740481C1C}">
                          <a14:useLocalDpi xmlns:a14="http://schemas.microsoft.com/office/drawing/2010/main" val="0"/>
                        </a:ext>
                      </a:extLst>
                    </a:blip>
                    <a:srcRect t="1231" b="1906"/>
                    <a:stretch>
                      <a:fillRect/>
                    </a:stretch>
                  </pic:blipFill>
                  <pic:spPr bwMode="auto">
                    <a:xfrm>
                      <a:off x="0" y="0"/>
                      <a:ext cx="5760720" cy="3741420"/>
                    </a:xfrm>
                    <a:prstGeom prst="rect">
                      <a:avLst/>
                    </a:prstGeom>
                    <a:noFill/>
                    <a:ln>
                      <a:noFill/>
                    </a:ln>
                  </pic:spPr>
                </pic:pic>
              </a:graphicData>
            </a:graphic>
          </wp:inline>
        </w:drawing>
      </w:r>
    </w:p>
    <w:p w14:paraId="0B3B3198" w14:textId="77777777" w:rsidR="00A07B7D" w:rsidRPr="00D93575" w:rsidRDefault="00A07B7D" w:rsidP="00D37D63">
      <w:pPr>
        <w:pStyle w:val="zrodlo"/>
      </w:pPr>
      <w:r w:rsidRPr="00D93575">
        <w:t>Źródło: opracowanie własne na podstawie danych BDL GUS</w:t>
      </w:r>
    </w:p>
    <w:p w14:paraId="78EA4EF6" w14:textId="77777777" w:rsidR="00FA3105" w:rsidRDefault="00A26F45" w:rsidP="00D37D63">
      <w:pPr>
        <w:pStyle w:val="Nagwek1"/>
        <w:spacing w:line="276" w:lineRule="auto"/>
      </w:pPr>
      <w:r w:rsidRPr="00D93575">
        <w:br w:type="page"/>
      </w:r>
      <w:bookmarkStart w:id="119" w:name="_Toc110538591"/>
      <w:r w:rsidR="000458D6">
        <w:lastRenderedPageBreak/>
        <w:t>Opis wyników badania</w:t>
      </w:r>
      <w:bookmarkEnd w:id="119"/>
    </w:p>
    <w:p w14:paraId="4FE41CCA" w14:textId="77777777" w:rsidR="00BD486C" w:rsidRPr="00BD486C" w:rsidRDefault="00BD486C" w:rsidP="00D37D63">
      <w:pPr>
        <w:pStyle w:val="Akapitzlist"/>
        <w:keepNext/>
        <w:keepLines/>
        <w:numPr>
          <w:ilvl w:val="0"/>
          <w:numId w:val="1"/>
        </w:numPr>
        <w:spacing w:before="280" w:after="120" w:line="276" w:lineRule="auto"/>
        <w:outlineLvl w:val="1"/>
        <w:rPr>
          <w:rFonts w:eastAsia="Times New Roman" w:cs="Arial"/>
          <w:b/>
          <w:vanish/>
          <w:color w:val="247DA1"/>
          <w:sz w:val="30"/>
          <w:szCs w:val="28"/>
        </w:rPr>
      </w:pPr>
      <w:bookmarkStart w:id="120" w:name="_Toc109509478"/>
      <w:bookmarkStart w:id="121" w:name="_Toc109509802"/>
      <w:bookmarkStart w:id="122" w:name="_Toc109510464"/>
      <w:bookmarkStart w:id="123" w:name="_Toc110536980"/>
      <w:bookmarkStart w:id="124" w:name="_Toc110537072"/>
      <w:bookmarkStart w:id="125" w:name="_Toc110538592"/>
      <w:bookmarkEnd w:id="120"/>
      <w:bookmarkEnd w:id="121"/>
      <w:bookmarkEnd w:id="122"/>
      <w:bookmarkEnd w:id="123"/>
      <w:bookmarkEnd w:id="124"/>
      <w:bookmarkEnd w:id="125"/>
    </w:p>
    <w:p w14:paraId="7D316119" w14:textId="043861FD" w:rsidR="00E9564B" w:rsidRPr="00CC229F" w:rsidRDefault="00E9564B" w:rsidP="00D37D63">
      <w:pPr>
        <w:pStyle w:val="Nagwek2"/>
        <w:spacing w:line="276" w:lineRule="auto"/>
      </w:pPr>
      <w:bookmarkStart w:id="126" w:name="_Toc110538593"/>
      <w:r w:rsidRPr="00CC229F">
        <w:t xml:space="preserve">Czynniki wpływające na powodzenie transformacji </w:t>
      </w:r>
      <w:r w:rsidR="00776589">
        <w:br/>
      </w:r>
      <w:r w:rsidRPr="00CC229F">
        <w:t>w regionach górniczych</w:t>
      </w:r>
      <w:bookmarkEnd w:id="126"/>
    </w:p>
    <w:p w14:paraId="1CADF17C" w14:textId="77777777" w:rsidR="00A72BA6" w:rsidRDefault="00972204" w:rsidP="00D37D63">
      <w:pPr>
        <w:spacing w:line="276" w:lineRule="auto"/>
        <w:rPr>
          <w:rFonts w:asciiTheme="minorHAnsi" w:hAnsiTheme="minorHAnsi" w:cstheme="minorHAnsi"/>
        </w:rPr>
      </w:pPr>
      <w:r>
        <w:rPr>
          <w:rFonts w:asciiTheme="minorHAnsi" w:hAnsiTheme="minorHAnsi" w:cstheme="minorHAnsi"/>
        </w:rPr>
        <w:t>Transformację energetyczną przeszło dotychczas wiele regionów górniczych na świecie, w Europie i w Polsce. Wiedza pochodząca z przebiegu procesu pozwala na identyfikację czynników, które mogą stanowić o sukcesie. Oczywiście mają one charakter poglądowy, gdyż najogólniej rzecz ujmując każdy region charakteryzuje się inną specyfiką i zasobami</w:t>
      </w:r>
      <w:r w:rsidR="00036B63">
        <w:rPr>
          <w:rFonts w:asciiTheme="minorHAnsi" w:hAnsiTheme="minorHAnsi" w:cstheme="minorHAnsi"/>
        </w:rPr>
        <w:t xml:space="preserve">. </w:t>
      </w:r>
      <w:r>
        <w:rPr>
          <w:rFonts w:asciiTheme="minorHAnsi" w:hAnsiTheme="minorHAnsi" w:cstheme="minorHAnsi"/>
        </w:rPr>
        <w:t xml:space="preserve">Niemniej eksperci </w:t>
      </w:r>
      <w:r w:rsidR="00036B63">
        <w:rPr>
          <w:rFonts w:asciiTheme="minorHAnsi" w:hAnsiTheme="minorHAnsi" w:cstheme="minorHAnsi"/>
        </w:rPr>
        <w:t xml:space="preserve">wskazują na </w:t>
      </w:r>
      <w:r w:rsidR="005A3B1B">
        <w:rPr>
          <w:rFonts w:asciiTheme="minorHAnsi" w:hAnsiTheme="minorHAnsi" w:cstheme="minorHAnsi"/>
        </w:rPr>
        <w:t xml:space="preserve">kilka ważnych elementów, niezbędnych w tym procesie: </w:t>
      </w:r>
    </w:p>
    <w:p w14:paraId="6A66F59D" w14:textId="3DD7D909" w:rsidR="004F6BE0" w:rsidRPr="006A41D1" w:rsidRDefault="005A3B1B" w:rsidP="00D37D63">
      <w:pPr>
        <w:spacing w:line="276" w:lineRule="auto"/>
        <w:rPr>
          <w:rFonts w:asciiTheme="minorHAnsi" w:hAnsiTheme="minorHAnsi" w:cstheme="minorHAnsi"/>
          <w:b/>
          <w:bCs/>
        </w:rPr>
      </w:pPr>
      <w:r w:rsidRPr="00991B34">
        <w:rPr>
          <w:rFonts w:asciiTheme="minorHAnsi" w:hAnsiTheme="minorHAnsi" w:cstheme="minorHAnsi"/>
          <w:b/>
          <w:bCs/>
        </w:rPr>
        <w:t>1. Zaangażowanie społeczności dotkniętej zmianą, 2. Włączenie osób objętych transformacją w projektowanie przewidzianego wsparcia, 3. Pogłębiona analiza skutków odejścia od węgla, 4. Wczesne i ambitne planowanie procesu.</w:t>
      </w:r>
      <w:r>
        <w:rPr>
          <w:rFonts w:asciiTheme="minorHAnsi" w:hAnsiTheme="minorHAnsi" w:cstheme="minorHAnsi"/>
          <w:b/>
          <w:bCs/>
        </w:rPr>
        <w:t xml:space="preserve"> </w:t>
      </w:r>
    </w:p>
    <w:p w14:paraId="0AE979DB" w14:textId="77777777" w:rsidR="00036B63" w:rsidRPr="00991B34" w:rsidRDefault="00036B63" w:rsidP="00D37D63">
      <w:pPr>
        <w:pStyle w:val="Akapitzlist"/>
        <w:numPr>
          <w:ilvl w:val="0"/>
          <w:numId w:val="13"/>
        </w:numPr>
        <w:suppressAutoHyphens w:val="0"/>
        <w:spacing w:line="276" w:lineRule="auto"/>
        <w:ind w:left="567"/>
        <w:rPr>
          <w:rFonts w:asciiTheme="minorHAnsi" w:hAnsiTheme="minorHAnsi" w:cstheme="minorHAnsi"/>
        </w:rPr>
      </w:pPr>
      <w:r w:rsidRPr="00991B34">
        <w:rPr>
          <w:rFonts w:asciiTheme="minorHAnsi" w:hAnsiTheme="minorHAnsi" w:cstheme="minorHAnsi"/>
          <w:b/>
        </w:rPr>
        <w:t>Zaangażowanie społeczności dotkniętej zmianą</w:t>
      </w:r>
      <w:r>
        <w:rPr>
          <w:rFonts w:asciiTheme="minorHAnsi" w:hAnsiTheme="minorHAnsi" w:cstheme="minorHAnsi"/>
        </w:rPr>
        <w:t xml:space="preserve">, które pozwala zbudować zaufanie do procesu transformacji. </w:t>
      </w:r>
      <w:r>
        <w:t>Przejście lub odejście od czegoś jest często postrzegane jako zagrożenie. Dlatego należy w wiarygodny sposób przekazywać</w:t>
      </w:r>
      <w:r w:rsidR="00B15A12">
        <w:t xml:space="preserve"> informacje o</w:t>
      </w:r>
      <w:r>
        <w:t xml:space="preserve"> korzyści</w:t>
      </w:r>
      <w:r w:rsidR="00B15A12">
        <w:t>ach</w:t>
      </w:r>
      <w:r>
        <w:t xml:space="preserve"> płynąc</w:t>
      </w:r>
      <w:r w:rsidR="00B15A12">
        <w:t>ych</w:t>
      </w:r>
      <w:r>
        <w:t xml:space="preserve"> </w:t>
      </w:r>
      <w:r w:rsidR="00776589">
        <w:br/>
      </w:r>
      <w:r>
        <w:t xml:space="preserve">z </w:t>
      </w:r>
      <w:r w:rsidR="00B15A12">
        <w:t xml:space="preserve">zachodzących </w:t>
      </w:r>
      <w:r>
        <w:t xml:space="preserve">przemian. </w:t>
      </w:r>
    </w:p>
    <w:p w14:paraId="39F476AA" w14:textId="77777777" w:rsidR="00036B63" w:rsidRPr="00F8782B" w:rsidRDefault="00036B63" w:rsidP="00D37D63">
      <w:pPr>
        <w:pStyle w:val="Cytat"/>
      </w:pPr>
      <w:r w:rsidRPr="00F8782B">
        <w:t>Przede wszystkim przekonanie ludzi do tego, że to ma sens, jest to zrobione nie tylko dlatego, że się coś ma zmieniać, żeby się zmieniało, tylko wpływa to pozytywnie na całe środowisko – na środowisko ekologiczne, na środowisko pracownicze, na rozwój tej miejscowości i stwarza nowe szanse na to, żeby co najmniej utrzymać status quo albo rozwinąć.</w:t>
      </w:r>
    </w:p>
    <w:p w14:paraId="727922C2" w14:textId="77777777" w:rsidR="00036B63" w:rsidRPr="00EA2E55" w:rsidRDefault="00036B63" w:rsidP="00EA2E55">
      <w:pPr>
        <w:pStyle w:val="zrodlo"/>
        <w:rPr>
          <w:color w:val="7F7F7F"/>
        </w:rPr>
      </w:pPr>
      <w:r w:rsidRPr="00EA2E55">
        <w:t xml:space="preserve">Źródło: </w:t>
      </w:r>
      <w:proofErr w:type="spellStart"/>
      <w:r w:rsidRPr="00EA2E55">
        <w:t>Diada</w:t>
      </w:r>
      <w:proofErr w:type="spellEnd"/>
      <w:r w:rsidRPr="00EA2E55">
        <w:t xml:space="preserve"> z ekspertami z zakresu transformacji energetycznej.</w:t>
      </w:r>
    </w:p>
    <w:p w14:paraId="2C3765DD" w14:textId="77777777" w:rsidR="00BF0528" w:rsidRDefault="00036B63" w:rsidP="00D37D63">
      <w:pPr>
        <w:suppressAutoHyphens w:val="0"/>
        <w:spacing w:line="276" w:lineRule="auto"/>
      </w:pPr>
      <w:r>
        <w:t xml:space="preserve">W słowackim regionie Górnej Nitry udało się w 2019 r. podjąć krok, który jeszcze niedawno postrzegano jako niemożliwy do zrealizowania z powodów politycznych, tj. odejście od węgla </w:t>
      </w:r>
      <w:r w:rsidR="00776589">
        <w:br/>
      </w:r>
      <w:r>
        <w:t xml:space="preserve">w regionie, którego mieszkańcy od stulecia budowali na nim swoją tożsamość. Jednak dzięki wczesnemu zaangażowaniu szerokiej liczby pracowników w regionie, poprzez organizację licznych konsultacji, </w:t>
      </w:r>
      <w:proofErr w:type="spellStart"/>
      <w:r>
        <w:t>wysłuchań</w:t>
      </w:r>
      <w:proofErr w:type="spellEnd"/>
      <w:r>
        <w:t xml:space="preserve"> publicznych oraz organizacji działań edukacyjnych, udało się odwrócić postrzeganie zmiany jako porażki i zagrożenia dla tożsamości mieszkańców</w:t>
      </w:r>
      <w:r w:rsidR="007610B2">
        <w:rPr>
          <w:rStyle w:val="Odwoanieprzypisudolnego"/>
        </w:rPr>
        <w:footnoteReference w:id="32"/>
      </w:r>
      <w:r>
        <w:t xml:space="preserve">. Komunikaty formułowane do interesariuszy powinny zatem opierać się zarówno na </w:t>
      </w:r>
      <w:r>
        <w:lastRenderedPageBreak/>
        <w:t xml:space="preserve">czynnikach takich jak zmiana sytuacji gospodarczej, jak i na wpływie na poczucie tożsamości i przynależności, które zapewnia górnictwo. </w:t>
      </w:r>
    </w:p>
    <w:p w14:paraId="644B8CA6" w14:textId="034242B2" w:rsidR="00BF0528" w:rsidRDefault="00BF0528" w:rsidP="00D37D63">
      <w:pPr>
        <w:pStyle w:val="Cytat"/>
        <w:rPr>
          <w:shd w:val="clear" w:color="auto" w:fill="FFFFFF"/>
        </w:rPr>
      </w:pPr>
      <w:r>
        <w:rPr>
          <w:shd w:val="clear" w:color="auto" w:fill="FFFFFF"/>
        </w:rPr>
        <w:t>To jest właśnie przełamywanie pewnej mentalności regionalnej, która wynikała z pewnego przyzwyczajenia. Każdy region ma taką swoją specyfikę, są inne problemy i to jest kwestia stworzenia pewnego kompleksowego systemu działań. Oczywiście mamy punkt najważniejszy, jakim są osoby, które w tej chwili pracują, którym musimy pokazać tę ścieżkę przyszłości, to są osoby, które niedawno odeszły z górnictwa, które są jeszcze na tyle blisko tej aktywności zawodowej, czy nie są od niej odległe, że możemy stworzyć pewien system kontynuacji i wdrożenia ich ponownie na rynek pracy, ale to też jest zatroszczenie się o całe ich otoczenie, o osoby powiązane i rodzinnie, ale też osoby z innych branż, które na przykład uważają, że zawali im się świat, jeżeli nagle okaże się, że odkrywka nagle przestanie działać, że przestania działać kopalnia, że nastąpią jakieś zmiany w energetyce. Celem, w moim odczuciu, Sprawiedliwej Transformacji jest to, żeby pokazać przyszłość, żeby dzisiaj zadziałać w ten sposób, żeby te osoby, którym będziemy pomagać, zobaczyły, że mają przed sobą przyszłość, że ten region może się zmienić i naprawdę dobrze funkcjonować za lat 5, 10, czy więcej.</w:t>
      </w:r>
    </w:p>
    <w:p w14:paraId="415FB371" w14:textId="77777777" w:rsidR="00BF0528" w:rsidRPr="00EA2E55" w:rsidRDefault="00BF0528" w:rsidP="00EA2E55">
      <w:pPr>
        <w:pStyle w:val="zrodlo"/>
      </w:pPr>
      <w:r w:rsidRPr="00EA2E55">
        <w:t>Źródło: Warsztat rekomendacyjny.</w:t>
      </w:r>
    </w:p>
    <w:p w14:paraId="0F73C88D" w14:textId="77777777" w:rsidR="00036B63" w:rsidRDefault="00036B63" w:rsidP="00D37D63">
      <w:pPr>
        <w:suppressAutoHyphens w:val="0"/>
        <w:spacing w:line="276" w:lineRule="auto"/>
      </w:pPr>
      <w:r>
        <w:t xml:space="preserve">W przekazie skierowanym do społeczności warto odwoływać się do przykładów transformacji zakończonych powodzeniem. </w:t>
      </w:r>
    </w:p>
    <w:p w14:paraId="67E17C2C" w14:textId="77777777" w:rsidR="00036B63" w:rsidRPr="00E9564B" w:rsidRDefault="00036B63" w:rsidP="00D37D63">
      <w:pPr>
        <w:pStyle w:val="Cytat"/>
        <w:spacing w:after="200"/>
        <w:rPr>
          <w:rFonts w:asciiTheme="minorHAnsi" w:hAnsiTheme="minorHAnsi" w:cstheme="minorHAnsi"/>
          <w:b/>
        </w:rPr>
      </w:pPr>
      <w:r w:rsidRPr="00E9564B">
        <w:rPr>
          <w:rFonts w:asciiTheme="minorHAnsi" w:hAnsiTheme="minorHAnsi" w:cstheme="minorHAnsi"/>
        </w:rPr>
        <w:t xml:space="preserve">Trzeba pokazywać pozytywne rozwiązania i pozytywne przykłady. Czyli nic tak dobrze nie robi ludziom, którzy mają w zmianie jakoś pozytywnie zafunkcjonować, jak pokazanie, że osoba, która jest w podobnej sytuacji, jak ja, udało się jej coś dobrego” </w:t>
      </w:r>
    </w:p>
    <w:p w14:paraId="5065919B" w14:textId="77777777" w:rsidR="00972204" w:rsidRPr="00EA2E55" w:rsidRDefault="00036B63" w:rsidP="00EA2E55">
      <w:pPr>
        <w:pStyle w:val="zrodlo"/>
      </w:pPr>
      <w:r w:rsidRPr="00EA2E55">
        <w:t xml:space="preserve">Źródło: </w:t>
      </w:r>
      <w:proofErr w:type="spellStart"/>
      <w:r w:rsidRPr="00EA2E55">
        <w:t>Diada</w:t>
      </w:r>
      <w:proofErr w:type="spellEnd"/>
      <w:r w:rsidRPr="00EA2E55">
        <w:t xml:space="preserve"> z ekspertami z zakresu transformacji energetycznej.</w:t>
      </w:r>
    </w:p>
    <w:p w14:paraId="638FB72E" w14:textId="77777777" w:rsidR="003B7F3B" w:rsidRPr="00991B34" w:rsidRDefault="003B7F3B" w:rsidP="00D37D63">
      <w:pPr>
        <w:pStyle w:val="Akapitzlist"/>
        <w:numPr>
          <w:ilvl w:val="0"/>
          <w:numId w:val="13"/>
        </w:numPr>
        <w:suppressAutoHyphens w:val="0"/>
        <w:spacing w:line="276" w:lineRule="auto"/>
        <w:ind w:left="567"/>
        <w:rPr>
          <w:rFonts w:asciiTheme="minorHAnsi" w:hAnsiTheme="minorHAnsi" w:cstheme="minorHAnsi"/>
          <w:b/>
        </w:rPr>
      </w:pPr>
      <w:r>
        <w:rPr>
          <w:rFonts w:asciiTheme="minorHAnsi" w:hAnsiTheme="minorHAnsi" w:cstheme="minorHAnsi"/>
          <w:b/>
        </w:rPr>
        <w:t xml:space="preserve">Włączenie osób objętych transformacją w projektowanie przewidzianego wsparcia </w:t>
      </w:r>
      <w:r>
        <w:rPr>
          <w:rFonts w:asciiTheme="minorHAnsi" w:hAnsiTheme="minorHAnsi" w:cstheme="minorHAnsi"/>
        </w:rPr>
        <w:t xml:space="preserve">- była to koncepcja zastosowana w procesie restrukturyzacji w Stanach Zjednoczonych pod koniec lat dziewięćdziesiątych XX wieku. Wówczas wsparcia osobom zwalnianym udzielali tak zwani </w:t>
      </w:r>
      <w:r w:rsidRPr="00E9564B">
        <w:rPr>
          <w:rFonts w:asciiTheme="minorHAnsi" w:hAnsiTheme="minorHAnsi" w:cstheme="minorHAnsi"/>
          <w:lang w:val="pl" w:eastAsia="pl-PL"/>
        </w:rPr>
        <w:t>koledzy doradcy. Posiadali oni odpowiednie przygotowanie i wiedzę. Towarzyszyli osobom zwalnianym w procesie zmiany, czyli w odejściu od firmy i znalezieniu zatrudnienia, jeszcze w dotychczasowym miejscu pracy, oferując kompleksowe wsparcie.</w:t>
      </w:r>
    </w:p>
    <w:p w14:paraId="1B7351AE" w14:textId="77777777" w:rsidR="00E83240" w:rsidRDefault="00E83240" w:rsidP="00D37D63">
      <w:pPr>
        <w:pStyle w:val="Akapitzlist"/>
        <w:numPr>
          <w:ilvl w:val="0"/>
          <w:numId w:val="13"/>
        </w:numPr>
        <w:suppressAutoHyphens w:val="0"/>
        <w:spacing w:line="276" w:lineRule="auto"/>
        <w:ind w:left="567"/>
        <w:rPr>
          <w:rFonts w:asciiTheme="minorHAnsi" w:hAnsiTheme="minorHAnsi" w:cstheme="minorHAnsi"/>
          <w:b/>
        </w:rPr>
      </w:pPr>
      <w:r>
        <w:rPr>
          <w:rFonts w:asciiTheme="minorHAnsi" w:hAnsiTheme="minorHAnsi" w:cstheme="minorHAnsi"/>
          <w:b/>
        </w:rPr>
        <w:t xml:space="preserve">Pogłębiona analiza skutków odejścia od węgla - </w:t>
      </w:r>
      <w:r>
        <w:t xml:space="preserve">zwłaszcza wpływ na liczbę miejsc pracy </w:t>
      </w:r>
      <w:r w:rsidR="00776589">
        <w:br/>
      </w:r>
      <w:r>
        <w:t xml:space="preserve">i strukturę gospodarki. Solidna podstawa faktograficzna jest potrzebna do zaplanowania skutecznych działań mających na celu zmniejszenie kosztów transformacji. Pozwala między innymi na przygotowanie samorządów, gmin i społeczności lokalnych do nowych wyzwań. Jednocześnie minimalizuje ryzyko wyboru rozwiązań niekorzystnych. </w:t>
      </w:r>
    </w:p>
    <w:p w14:paraId="32113E41" w14:textId="20055186" w:rsidR="00E83240" w:rsidRPr="00991B34" w:rsidRDefault="003B7F3B" w:rsidP="00D37D63">
      <w:pPr>
        <w:pStyle w:val="Akapitzlist"/>
        <w:numPr>
          <w:ilvl w:val="0"/>
          <w:numId w:val="13"/>
        </w:numPr>
        <w:suppressAutoHyphens w:val="0"/>
        <w:spacing w:line="276" w:lineRule="auto"/>
        <w:ind w:left="567"/>
        <w:rPr>
          <w:rFonts w:asciiTheme="minorHAnsi" w:hAnsiTheme="minorHAnsi" w:cstheme="minorHAnsi"/>
          <w:b/>
        </w:rPr>
      </w:pPr>
      <w:r>
        <w:rPr>
          <w:rFonts w:asciiTheme="minorHAnsi" w:hAnsiTheme="minorHAnsi" w:cstheme="minorHAnsi"/>
          <w:b/>
        </w:rPr>
        <w:t xml:space="preserve">Wczesne i ambitne planowanie procesu </w:t>
      </w:r>
      <w:r>
        <w:rPr>
          <w:rFonts w:asciiTheme="minorHAnsi" w:hAnsiTheme="minorHAnsi" w:cstheme="minorHAnsi"/>
        </w:rPr>
        <w:t xml:space="preserve">– </w:t>
      </w:r>
      <w:r w:rsidR="00E83240">
        <w:rPr>
          <w:rFonts w:asciiTheme="minorHAnsi" w:hAnsiTheme="minorHAnsi" w:cstheme="minorHAnsi"/>
        </w:rPr>
        <w:t xml:space="preserve">co pozwoli na osiągnięcie założonych rezultatów, między innymi dzięki rozpoznaniu i wykorzystaniu posiadanych </w:t>
      </w:r>
      <w:r w:rsidR="00E83240">
        <w:rPr>
          <w:rFonts w:asciiTheme="minorHAnsi" w:hAnsiTheme="minorHAnsi" w:cstheme="minorHAnsi"/>
        </w:rPr>
        <w:lastRenderedPageBreak/>
        <w:t>potencjałów i zasobów samorządów, instytucji i społeczności lokalnych. Aby osiągnąć sukces konieczne jest oparcie nowej wizji rozwoju gmin o lokalne zasoby</w:t>
      </w:r>
      <w:r w:rsidR="00B50145">
        <w:rPr>
          <w:rFonts w:asciiTheme="minorHAnsi" w:hAnsiTheme="minorHAnsi" w:cstheme="minorHAnsi"/>
        </w:rPr>
        <w:t xml:space="preserve"> w sposób, który doprowadzi do rozkwitu społeczno-gospodarczego. W tym celu ważna jest próba określenia nowego profilu gmin w związku z zamknięciem przemysłu wydobywczo-energetycznego na swoim terenie.</w:t>
      </w:r>
    </w:p>
    <w:p w14:paraId="5A8E0660" w14:textId="58CF6CB7" w:rsidR="00E9564B" w:rsidRPr="00E9564B" w:rsidRDefault="00E9564B" w:rsidP="00D37D63">
      <w:pPr>
        <w:pStyle w:val="Cytat"/>
        <w:spacing w:after="200"/>
        <w:contextualSpacing w:val="0"/>
      </w:pPr>
      <w:r w:rsidRPr="00E9564B">
        <w:rPr>
          <w:lang w:val="pl"/>
        </w:rPr>
        <w:t xml:space="preserve">Pomysł </w:t>
      </w:r>
      <w:r w:rsidRPr="00E9564B">
        <w:t>na ulokowanie innego rodzaju działalności. Przygotowanie pod tym kątem odpowiednich kadr (…) Czynnikiem, który może w dużej mierze przyczynić się do sukcesu takiej transformacji, jest określenie, jaki potencjalnie, rodzaj przemysłu może być tam ulokowany w przyszłości, w jaki sposób można dyskontować lokalny potencjał (…) Pytanie, co może zaoferować powiat koniński, turecki, słupecki oraz kolski, jeśli chodzi o ofertę edukacyjną, no i jaki jest pomysł władz lokalnych na to, co tam ma się pojawić w przyszłości (…) Konieczne jest określenie takiej… Nie nazwałbym tego inteligentną specjalizacją, ale pewnego rodzaju lokalną specjalizacji. To znaczy pewnego lokalnego potencjału, w oparciu o który będzie można budować ten krajobraz gospodarczy, czy transformować ten region.</w:t>
      </w:r>
    </w:p>
    <w:p w14:paraId="159764A6" w14:textId="77777777" w:rsidR="00172A0E" w:rsidRPr="00EA2E55" w:rsidRDefault="00E9564B" w:rsidP="00EA2E55">
      <w:pPr>
        <w:pStyle w:val="zrodlo"/>
        <w:sectPr w:rsidR="00172A0E" w:rsidRPr="00EA2E55" w:rsidSect="00B147BE">
          <w:headerReference w:type="default" r:id="rId34"/>
          <w:footerReference w:type="default" r:id="rId35"/>
          <w:headerReference w:type="first" r:id="rId36"/>
          <w:pgSz w:w="11906" w:h="16838"/>
          <w:pgMar w:top="1417" w:right="1417" w:bottom="1417" w:left="1417" w:header="454" w:footer="708" w:gutter="0"/>
          <w:cols w:space="708"/>
          <w:formProt w:val="0"/>
          <w:titlePg/>
          <w:docGrid w:linePitch="360" w:charSpace="4096"/>
        </w:sectPr>
      </w:pPr>
      <w:r w:rsidRPr="00EA2E55">
        <w:t xml:space="preserve">Źródło: </w:t>
      </w:r>
      <w:proofErr w:type="spellStart"/>
      <w:r w:rsidRPr="00EA2E55">
        <w:t>Diada</w:t>
      </w:r>
      <w:proofErr w:type="spellEnd"/>
      <w:r w:rsidRPr="00EA2E55">
        <w:t xml:space="preserve"> z ekspertami z zakresu transformacji energetycznej.</w:t>
      </w:r>
    </w:p>
    <w:p w14:paraId="6BFCEAA0" w14:textId="080C24B8" w:rsidR="002F7A5D" w:rsidRDefault="002F7A5D" w:rsidP="00D37D63">
      <w:pPr>
        <w:pStyle w:val="Nagwek2"/>
        <w:spacing w:line="276" w:lineRule="auto"/>
      </w:pPr>
      <w:bookmarkStart w:id="127" w:name="_Toc110538594"/>
      <w:r>
        <w:lastRenderedPageBreak/>
        <w:t>Sytuacja instytucji działających w obszarze polityki społecznej na terenie Wielkopolski Wschodniej</w:t>
      </w:r>
      <w:bookmarkEnd w:id="127"/>
    </w:p>
    <w:p w14:paraId="60C1F069" w14:textId="288A8F49" w:rsidR="002F7A5D" w:rsidRPr="00417331" w:rsidRDefault="00165291" w:rsidP="00D37D63">
      <w:pPr>
        <w:spacing w:line="276" w:lineRule="auto"/>
        <w:rPr>
          <w:rFonts w:asciiTheme="minorHAnsi" w:hAnsiTheme="minorHAnsi" w:cstheme="minorHAnsi"/>
        </w:rPr>
      </w:pPr>
      <w:r>
        <w:rPr>
          <w:rFonts w:asciiTheme="minorHAnsi" w:hAnsiTheme="minorHAnsi" w:cstheme="minorHAnsi"/>
        </w:rPr>
        <w:t>Badane s</w:t>
      </w:r>
      <w:r w:rsidR="002F7A5D" w:rsidRPr="00417331">
        <w:rPr>
          <w:rFonts w:asciiTheme="minorHAnsi" w:hAnsiTheme="minorHAnsi" w:cstheme="minorHAnsi"/>
        </w:rPr>
        <w:t xml:space="preserve">amorządy i instytucje polityki społecznej w Wielkopolsce Wschodniej nie podejmowały jeszcze działań, które mają je przygotować do nadchodzącej transformacji energetycznej. </w:t>
      </w:r>
      <w:r w:rsidR="002F7A5D" w:rsidRPr="00991B34">
        <w:rPr>
          <w:rFonts w:asciiTheme="minorHAnsi" w:hAnsiTheme="minorHAnsi" w:cstheme="minorHAnsi"/>
          <w:b/>
          <w:bCs/>
        </w:rPr>
        <w:t>Co więcej</w:t>
      </w:r>
      <w:r w:rsidRPr="00991B34">
        <w:rPr>
          <w:rFonts w:asciiTheme="minorHAnsi" w:hAnsiTheme="minorHAnsi" w:cstheme="minorHAnsi"/>
          <w:b/>
          <w:bCs/>
        </w:rPr>
        <w:t>,</w:t>
      </w:r>
      <w:r w:rsidR="002F7A5D" w:rsidRPr="00991B34">
        <w:rPr>
          <w:rFonts w:asciiTheme="minorHAnsi" w:hAnsiTheme="minorHAnsi" w:cstheme="minorHAnsi"/>
          <w:b/>
          <w:bCs/>
        </w:rPr>
        <w:t xml:space="preserve"> </w:t>
      </w:r>
      <w:r w:rsidRPr="00991B34">
        <w:rPr>
          <w:rFonts w:asciiTheme="minorHAnsi" w:hAnsiTheme="minorHAnsi" w:cstheme="minorHAnsi"/>
          <w:b/>
          <w:bCs/>
        </w:rPr>
        <w:t xml:space="preserve">przedstawiciele instytucji </w:t>
      </w:r>
      <w:r w:rsidR="002F7A5D" w:rsidRPr="00991B34">
        <w:rPr>
          <w:rFonts w:asciiTheme="minorHAnsi" w:hAnsiTheme="minorHAnsi" w:cstheme="minorHAnsi"/>
          <w:b/>
          <w:bCs/>
        </w:rPr>
        <w:t>w badaniach jakościowych wskazywali, że nie jest im znana skala i harmonogram planowanych zwolnień.</w:t>
      </w:r>
    </w:p>
    <w:p w14:paraId="0B30E8C1" w14:textId="77777777" w:rsidR="002F7A5D" w:rsidRPr="00417331" w:rsidRDefault="002F7A5D" w:rsidP="00D37D63">
      <w:pPr>
        <w:pStyle w:val="Cytat"/>
        <w:spacing w:after="200"/>
        <w:rPr>
          <w:rFonts w:asciiTheme="minorHAnsi" w:hAnsiTheme="minorHAnsi" w:cstheme="minorHAnsi"/>
        </w:rPr>
      </w:pPr>
      <w:r w:rsidRPr="00417331">
        <w:rPr>
          <w:rStyle w:val="CytatZnak"/>
          <w:rFonts w:asciiTheme="minorHAnsi" w:hAnsiTheme="minorHAnsi" w:cstheme="minorHAnsi"/>
          <w:i/>
          <w:iCs/>
        </w:rPr>
        <w:t>Dobrze było, gdyby ośrodki pomocy społecznej miały t</w:t>
      </w:r>
      <w:r w:rsidR="00165291">
        <w:rPr>
          <w:rStyle w:val="CytatZnak"/>
          <w:rFonts w:asciiTheme="minorHAnsi" w:hAnsiTheme="minorHAnsi" w:cstheme="minorHAnsi"/>
          <w:i/>
          <w:iCs/>
        </w:rPr>
        <w:t>ę</w:t>
      </w:r>
      <w:r w:rsidRPr="00417331">
        <w:rPr>
          <w:rStyle w:val="CytatZnak"/>
          <w:rFonts w:asciiTheme="minorHAnsi" w:hAnsiTheme="minorHAnsi" w:cstheme="minorHAnsi"/>
          <w:i/>
          <w:iCs/>
        </w:rPr>
        <w:t xml:space="preserve"> wiedzę, ile tych ludzi pójdzie na</w:t>
      </w:r>
      <w:r w:rsidRPr="00417331">
        <w:rPr>
          <w:rFonts w:asciiTheme="minorHAnsi" w:hAnsiTheme="minorHAnsi" w:cstheme="minorHAnsi"/>
        </w:rPr>
        <w:t xml:space="preserve"> bezrobocie</w:t>
      </w:r>
      <w:r w:rsidR="00A072E5">
        <w:rPr>
          <w:rFonts w:asciiTheme="minorHAnsi" w:hAnsiTheme="minorHAnsi" w:cstheme="minorHAnsi"/>
        </w:rPr>
        <w:t>.</w:t>
      </w:r>
    </w:p>
    <w:p w14:paraId="6E5DEA36" w14:textId="77777777" w:rsidR="002F7A5D" w:rsidRPr="00EA2E55" w:rsidRDefault="002F7A5D" w:rsidP="00EA2E55">
      <w:pPr>
        <w:pStyle w:val="zrodlo"/>
      </w:pPr>
      <w:r w:rsidRPr="00EA2E55">
        <w:t>Źródło: warsztat online z instytucjami pomocy społecznej i przeciwdziałania przemocy</w:t>
      </w:r>
    </w:p>
    <w:p w14:paraId="23EEF901" w14:textId="66A79F16" w:rsidR="002F7A5D" w:rsidRPr="00417331" w:rsidRDefault="002F7A5D" w:rsidP="00D37D63">
      <w:pPr>
        <w:pStyle w:val="Cytat"/>
        <w:spacing w:after="200"/>
        <w:rPr>
          <w:rFonts w:asciiTheme="minorHAnsi" w:hAnsiTheme="minorHAnsi" w:cstheme="minorHAnsi"/>
        </w:rPr>
      </w:pPr>
      <w:r w:rsidRPr="00417331">
        <w:rPr>
          <w:rFonts w:asciiTheme="minorHAnsi" w:hAnsiTheme="minorHAnsi" w:cstheme="minorHAnsi"/>
        </w:rPr>
        <w:t>Nikt nie informuje o tym oczywiście. Mamy taką wiedzę, jaką posiądziemy z lokalnych gazet</w:t>
      </w:r>
      <w:r w:rsidR="00776589" w:rsidRPr="00417331">
        <w:rPr>
          <w:rFonts w:asciiTheme="minorHAnsi" w:hAnsiTheme="minorHAnsi" w:cstheme="minorHAnsi"/>
        </w:rPr>
        <w:t>,</w:t>
      </w:r>
      <w:r w:rsidR="00776589">
        <w:rPr>
          <w:rFonts w:asciiTheme="minorHAnsi" w:hAnsiTheme="minorHAnsi" w:cstheme="minorHAnsi"/>
        </w:rPr>
        <w:t xml:space="preserve"> z</w:t>
      </w:r>
      <w:r w:rsidRPr="00417331">
        <w:rPr>
          <w:rFonts w:asciiTheme="minorHAnsi" w:hAnsiTheme="minorHAnsi" w:cstheme="minorHAnsi"/>
        </w:rPr>
        <w:t xml:space="preserve"> lokalnego radia. Bo wiadomo, że większość tutaj naszych mieszkańców, szczególnie tych starszych, była lub jest powiązana z tym sektorem, więc to jest nieuniknione.</w:t>
      </w:r>
    </w:p>
    <w:p w14:paraId="21D357AF" w14:textId="77777777" w:rsidR="002F7A5D" w:rsidRPr="00EA2E55" w:rsidRDefault="002F7A5D" w:rsidP="00EA2E55">
      <w:pPr>
        <w:pStyle w:val="zrodlo"/>
      </w:pPr>
      <w:r w:rsidRPr="00EA2E55">
        <w:t xml:space="preserve">Źródło: warsztat online z instytucjami działającymi w obszarze pomocy społecznej </w:t>
      </w:r>
      <w:r w:rsidR="00776589" w:rsidRPr="00EA2E55">
        <w:br/>
      </w:r>
      <w:r w:rsidRPr="00EA2E55">
        <w:t xml:space="preserve">i przeciwdziałania przemocy </w:t>
      </w:r>
    </w:p>
    <w:p w14:paraId="43D79084" w14:textId="478EF857" w:rsidR="00DF0084" w:rsidRPr="00417331" w:rsidRDefault="00DF0084" w:rsidP="00D37D63">
      <w:pPr>
        <w:spacing w:line="276" w:lineRule="auto"/>
        <w:rPr>
          <w:rFonts w:asciiTheme="minorHAnsi" w:hAnsiTheme="minorHAnsi" w:cstheme="minorHAnsi"/>
          <w:lang w:val="pl"/>
        </w:rPr>
      </w:pPr>
      <w:r w:rsidRPr="00417331">
        <w:rPr>
          <w:rFonts w:asciiTheme="minorHAnsi" w:hAnsiTheme="minorHAnsi" w:cstheme="minorHAnsi"/>
          <w:lang w:val="pl"/>
        </w:rPr>
        <w:t xml:space="preserve">Ze względu na fakt, że informacje o dokładnych terminach zamykania poszczególnych zakładów z branży wydobywczo-energetycznej nie są znane również </w:t>
      </w:r>
      <w:r w:rsidR="000B5497">
        <w:rPr>
          <w:rFonts w:asciiTheme="minorHAnsi" w:hAnsiTheme="minorHAnsi" w:cstheme="minorHAnsi"/>
          <w:lang w:val="pl"/>
        </w:rPr>
        <w:t xml:space="preserve">badanym </w:t>
      </w:r>
      <w:r w:rsidRPr="00417331">
        <w:rPr>
          <w:rFonts w:asciiTheme="minorHAnsi" w:hAnsiTheme="minorHAnsi" w:cstheme="minorHAnsi"/>
          <w:lang w:val="pl"/>
        </w:rPr>
        <w:t xml:space="preserve">pracownikom, aktualnie instytucje </w:t>
      </w:r>
      <w:r w:rsidR="000B5497">
        <w:rPr>
          <w:rFonts w:asciiTheme="minorHAnsi" w:hAnsiTheme="minorHAnsi" w:cstheme="minorHAnsi"/>
          <w:lang w:val="pl"/>
        </w:rPr>
        <w:t xml:space="preserve">polityki społecznej i rynku pracy </w:t>
      </w:r>
      <w:r w:rsidRPr="00417331">
        <w:rPr>
          <w:rFonts w:asciiTheme="minorHAnsi" w:hAnsiTheme="minorHAnsi" w:cstheme="minorHAnsi"/>
          <w:lang w:val="pl"/>
        </w:rPr>
        <w:t xml:space="preserve">nie notują wzrostu zainteresowania świadczonymi usługami przez osoby zagrożone zwolnieniem. </w:t>
      </w:r>
      <w:r w:rsidRPr="00417331">
        <w:rPr>
          <w:rFonts w:asciiTheme="minorHAnsi" w:hAnsiTheme="minorHAnsi" w:cstheme="minorHAnsi"/>
          <w:bCs/>
        </w:rPr>
        <w:t>Dotychczasowy proces transformacji energetycznej nie wpłynął istotnie na rynek pracy Wielkopolski Wschodniej</w:t>
      </w:r>
      <w:r w:rsidRPr="00417331">
        <w:rPr>
          <w:rFonts w:asciiTheme="minorHAnsi" w:hAnsiTheme="minorHAnsi" w:cstheme="minorHAnsi"/>
        </w:rPr>
        <w:t xml:space="preserve">. Powiatowe Urzędy Pracy (PUP) nie odnotowały znaczącego napływu osób z sektora wydobywczego i energetycznego, a zainteresowanie ofertę aktywizacyjną i programami specjalnymi dla omawianej grupy było znikome. Przyczynami są: rozciągniecie procesu transformacji w czasie, zmiany na rynku pracy (wzrost popytu na pracowników), indywidualna aktywność zwalnianych i wsparcie samorządu w niektórych środowiskach lokalnych. </w:t>
      </w:r>
    </w:p>
    <w:p w14:paraId="3FCFFDC8" w14:textId="77777777" w:rsidR="00DF0084" w:rsidRPr="00417331" w:rsidRDefault="00F8782B" w:rsidP="00D37D63">
      <w:pPr>
        <w:pStyle w:val="Cytat"/>
        <w:spacing w:after="200"/>
        <w:rPr>
          <w:rFonts w:asciiTheme="minorHAnsi" w:hAnsiTheme="minorHAnsi" w:cstheme="minorHAnsi"/>
        </w:rPr>
      </w:pPr>
      <w:r>
        <w:rPr>
          <w:rFonts w:asciiTheme="minorHAnsi" w:hAnsiTheme="minorHAnsi" w:cstheme="minorHAnsi"/>
        </w:rPr>
        <w:t>N</w:t>
      </w:r>
      <w:r w:rsidR="00DF0084" w:rsidRPr="00417331">
        <w:rPr>
          <w:rFonts w:asciiTheme="minorHAnsi" w:hAnsiTheme="minorHAnsi" w:cstheme="minorHAnsi"/>
        </w:rPr>
        <w:t xml:space="preserve">a terenie powiatu kolskiego nie ma zainteresowania aktywizacją osób z sektora energetycznego, takie osoby do ewidencji naszego urzędu nie trafiły. </w:t>
      </w:r>
    </w:p>
    <w:p w14:paraId="2947B5BA" w14:textId="77777777" w:rsidR="00DF0084" w:rsidRPr="00EA2E55" w:rsidRDefault="00DF0084" w:rsidP="00EA2E55">
      <w:pPr>
        <w:pStyle w:val="zrodlo"/>
      </w:pPr>
      <w:r w:rsidRPr="00EA2E55">
        <w:t>Źródło: warsztat online z instytucjami rynku pracy i ekonomii społecznej</w:t>
      </w:r>
    </w:p>
    <w:p w14:paraId="3F1372C4" w14:textId="52DA0A48" w:rsidR="00DF0084" w:rsidRPr="00417331" w:rsidRDefault="00DF0084" w:rsidP="00D37D63">
      <w:pPr>
        <w:pStyle w:val="Cytat"/>
        <w:spacing w:after="200"/>
        <w:rPr>
          <w:rFonts w:asciiTheme="minorHAnsi" w:hAnsiTheme="minorHAnsi" w:cstheme="minorHAnsi"/>
        </w:rPr>
      </w:pPr>
      <w:r w:rsidRPr="00417331">
        <w:rPr>
          <w:rFonts w:asciiTheme="minorHAnsi" w:hAnsiTheme="minorHAnsi" w:cstheme="minorHAnsi"/>
        </w:rPr>
        <w:t xml:space="preserve">Moderator: Czy z takiej perspektywy spółdzielni socjalnej w ogóle się pani zetknęła z ludźmi, którzy chcieliby na obszarze, w którym pani działa podjąć zatrudnienie, a wcześniej pracowali w sektorze wydobywczym, czy energetycznym? </w:t>
      </w:r>
    </w:p>
    <w:p w14:paraId="6826AD01" w14:textId="77777777" w:rsidR="00DF0084" w:rsidRPr="00417331" w:rsidRDefault="00DF0084" w:rsidP="00D37D63">
      <w:pPr>
        <w:pStyle w:val="Cytat"/>
        <w:numPr>
          <w:ilvl w:val="0"/>
          <w:numId w:val="0"/>
        </w:numPr>
        <w:spacing w:after="200"/>
        <w:ind w:left="567"/>
        <w:jc w:val="both"/>
        <w:rPr>
          <w:rFonts w:asciiTheme="minorHAnsi" w:hAnsiTheme="minorHAnsi" w:cstheme="minorHAnsi"/>
        </w:rPr>
      </w:pPr>
      <w:r w:rsidRPr="00417331">
        <w:rPr>
          <w:rFonts w:asciiTheme="minorHAnsi" w:hAnsiTheme="minorHAnsi" w:cstheme="minorHAnsi"/>
        </w:rPr>
        <w:t xml:space="preserve">- Nie, jak do tej pory nikt taki się do nas nie zgłosił. Jakoś nie wiem, z tego sektora nie mieliśmy żadnych propozycji, żeby ktoś chciał u nas pracować. </w:t>
      </w:r>
    </w:p>
    <w:p w14:paraId="2EC7FD78" w14:textId="77777777" w:rsidR="00DF0084" w:rsidRPr="00EA2E55" w:rsidRDefault="00DF0084" w:rsidP="00EA2E55">
      <w:pPr>
        <w:pStyle w:val="zrodlo"/>
      </w:pPr>
      <w:r w:rsidRPr="00EA2E55">
        <w:t>Źródło: warsztat online z instytucjami rynku pracy i ekonomii społecznej</w:t>
      </w:r>
    </w:p>
    <w:p w14:paraId="4953B2F8" w14:textId="77777777" w:rsidR="00DF0084" w:rsidRPr="00417331" w:rsidRDefault="00DF0084" w:rsidP="00D37D63">
      <w:pPr>
        <w:pStyle w:val="Cytat"/>
        <w:spacing w:after="200"/>
        <w:rPr>
          <w:rFonts w:asciiTheme="minorHAnsi" w:hAnsiTheme="minorHAnsi" w:cstheme="minorHAnsi"/>
        </w:rPr>
      </w:pPr>
      <w:r w:rsidRPr="00417331">
        <w:rPr>
          <w:rFonts w:asciiTheme="minorHAnsi" w:hAnsiTheme="minorHAnsi" w:cstheme="minorHAnsi"/>
        </w:rPr>
        <w:lastRenderedPageBreak/>
        <w:t>W naszym urzędzie pracy akurat nie odnotowujemy jakichś wzrostów w tej kwestii, te osoby nawet do nas nie trafiają. Są to osoby wysoko wykwalifikowane i myślę, że idą w kierunku własnych działalności, albo mają inną propozycję pracy.</w:t>
      </w:r>
    </w:p>
    <w:p w14:paraId="2B05ADC9" w14:textId="77777777" w:rsidR="00DF0084" w:rsidRPr="00EA2E55" w:rsidRDefault="00DF0084" w:rsidP="00EA2E55">
      <w:pPr>
        <w:pStyle w:val="zrodlo"/>
      </w:pPr>
      <w:r w:rsidRPr="00EA2E55">
        <w:t>Źródło: warsztat online z instytucjami rynku pracy i ekonomii społecznej</w:t>
      </w:r>
    </w:p>
    <w:p w14:paraId="13E8BBC2" w14:textId="11C93C7C" w:rsidR="004E5AF6" w:rsidRDefault="00DF0084" w:rsidP="00D37D63">
      <w:pPr>
        <w:spacing w:line="276" w:lineRule="auto"/>
        <w:rPr>
          <w:rFonts w:asciiTheme="minorHAnsi" w:hAnsiTheme="minorHAnsi" w:cstheme="minorHAnsi"/>
        </w:rPr>
      </w:pPr>
      <w:r w:rsidRPr="00417331">
        <w:rPr>
          <w:rFonts w:asciiTheme="minorHAnsi" w:hAnsiTheme="minorHAnsi" w:cstheme="minorHAnsi"/>
        </w:rPr>
        <w:t>Sytuacja może jednak diametralne się zmienić w momencie, kiedy rozpoczną się grupowe zwolnienia. Potrzebne będzie wówczas zindywidualizowane wsparcie, uwzględniające specyfikę osób wykonujących pracę w branży górniczej i energetycznej. Przedstawiciele rynku pracy podkreślali, że będą to klienci wymagający. Mowa bowiem o pracownikach, którzy często przepracowali kilkadziesiąt lat w jednym miejscu, wykonywali zawód trudny i poważany, a jednocześnie otrzymywali wysokie wynagrodzenie. W omawianej grupie istnieje niechęć do zmiany swoich kwalifikacji i rozpoczynania kariery zawodowej w innej branży.</w:t>
      </w:r>
    </w:p>
    <w:p w14:paraId="6277BCBE" w14:textId="77777777" w:rsidR="004E5AF6" w:rsidRPr="00715E29" w:rsidRDefault="004E5AF6" w:rsidP="00D37D63">
      <w:pPr>
        <w:pStyle w:val="Cytat"/>
        <w:rPr>
          <w:rFonts w:asciiTheme="minorHAnsi" w:hAnsiTheme="minorHAnsi" w:cstheme="minorHAnsi"/>
        </w:rPr>
      </w:pPr>
      <w:r w:rsidRPr="00715E29">
        <w:rPr>
          <w:rFonts w:asciiTheme="minorHAnsi" w:hAnsiTheme="minorHAnsi" w:cstheme="minorHAnsi"/>
        </w:rPr>
        <w:t>Moderator: Czy ktoś zwraca się do tych osób, proponując im jakąś nową pracę, chce ich przekwalifikować albo chce im pomóc w jakikolwiek sposób?</w:t>
      </w:r>
    </w:p>
    <w:p w14:paraId="2690B8DD" w14:textId="702209BB" w:rsidR="004E5AF6" w:rsidRPr="00715E29" w:rsidRDefault="004E5AF6" w:rsidP="00A53EDC">
      <w:pPr>
        <w:pStyle w:val="Cytat"/>
        <w:numPr>
          <w:ilvl w:val="0"/>
          <w:numId w:val="0"/>
        </w:numPr>
        <w:ind w:left="567"/>
        <w:rPr>
          <w:rFonts w:asciiTheme="minorHAnsi" w:hAnsiTheme="minorHAnsi" w:cstheme="minorHAnsi"/>
        </w:rPr>
      </w:pPr>
      <w:r w:rsidRPr="00715E29">
        <w:rPr>
          <w:rFonts w:asciiTheme="minorHAnsi" w:hAnsiTheme="minorHAnsi" w:cstheme="minorHAnsi"/>
        </w:rPr>
        <w:t>- (…) Jest taki problem: gdzie górnik, który pracował 40 lat w zakładzie pracy, nagle zmieni swój profil? (…) Przeciętny górnik nie pójdzie na rozmowę kwalifikacyjną, bo on nie zdaje sobie sprawy, co to jest rozmowa kwalifikacyjna, jakie są etapy rekrutacji, bo on nie ma zielonego pojęcia. Wiem to po swoim mężu, który pracował tyle lat (…) choć ma dużo innych kwalifikacji i możliwości, to ma bardzo duże obawy i wiem, jak to wpływa na jego psychikę, że on się tym martwi, że cały czas już o tym myśli, że jednak da sobie radę, ale (…) nie będzie tak łatwo.</w:t>
      </w:r>
    </w:p>
    <w:p w14:paraId="1910C915" w14:textId="77777777" w:rsidR="004E5AF6" w:rsidRPr="00EA2E55" w:rsidRDefault="004E5AF6" w:rsidP="00EA2E55">
      <w:pPr>
        <w:pStyle w:val="zrodlo"/>
      </w:pPr>
      <w:r w:rsidRPr="00EA2E55">
        <w:t>Źródło: warsztat online z zakresu sytuacji seniorów</w:t>
      </w:r>
    </w:p>
    <w:p w14:paraId="33FEF974" w14:textId="64DC3CF9" w:rsidR="00DF0084" w:rsidRPr="00417331" w:rsidRDefault="00DF0084" w:rsidP="00D37D63">
      <w:pPr>
        <w:spacing w:line="276" w:lineRule="auto"/>
        <w:rPr>
          <w:rFonts w:asciiTheme="minorHAnsi" w:hAnsiTheme="minorHAnsi" w:cstheme="minorHAnsi"/>
        </w:rPr>
      </w:pPr>
      <w:r w:rsidRPr="00417331">
        <w:rPr>
          <w:rFonts w:asciiTheme="minorHAnsi" w:hAnsiTheme="minorHAnsi" w:cstheme="minorHAnsi"/>
        </w:rPr>
        <w:t>Z badań wynika, że</w:t>
      </w:r>
      <w:r w:rsidRPr="00417331">
        <w:rPr>
          <w:rFonts w:asciiTheme="minorHAnsi" w:hAnsiTheme="minorHAnsi" w:cstheme="minorHAnsi"/>
          <w:bCs/>
        </w:rPr>
        <w:t xml:space="preserve"> potrzeby osób zwalnianych i zagrożonych zwolnieniem nie są rozpoznane</w:t>
      </w:r>
      <w:r w:rsidRPr="00417331">
        <w:rPr>
          <w:rFonts w:asciiTheme="minorHAnsi" w:hAnsiTheme="minorHAnsi" w:cstheme="minorHAnsi"/>
        </w:rPr>
        <w:t xml:space="preserve"> przez instytucje pomocowe, pracodawców lub związki zawodowe. Brakuje wiedzy nt. tego, które z instrumentów wsparcia są najbardziej efektywne. </w:t>
      </w:r>
    </w:p>
    <w:p w14:paraId="57B4B446" w14:textId="77777777" w:rsidR="00DF0084" w:rsidRPr="00417331" w:rsidRDefault="00DF0084" w:rsidP="00D37D63">
      <w:pPr>
        <w:pStyle w:val="Cytat"/>
        <w:spacing w:after="200"/>
        <w:rPr>
          <w:rFonts w:asciiTheme="minorHAnsi" w:hAnsiTheme="minorHAnsi" w:cstheme="minorHAnsi"/>
        </w:rPr>
      </w:pPr>
      <w:r w:rsidRPr="00417331">
        <w:rPr>
          <w:rFonts w:asciiTheme="minorHAnsi" w:hAnsiTheme="minorHAnsi" w:cstheme="minorHAnsi"/>
        </w:rPr>
        <w:t>Właściwie na przestrzeni najbliższego roku trzy odkrywki zostaną zlikwidowane na terenie naszego powiatu, w związku z czym możemy się liczyć, że ta intensywność zwolnień niestety nabierze dosyć znacznego tempa i w przeciągu najbliższego roku około kilka tysięcy nawet osób może niestety zostać zwolnionych z zakładu pracy. Czy oni znajdą zatrudnienie, jak do tej pory ci poprzednicy, bo przecież zwolnienia grupowe na terenie ZE-PAKU już od dłuższego czasu trwają? Czy te osoby będą miały takie szczęście jak ci poprzednicy? Trudno nam powiedzieć. Niestety na terenie powiatu borykamy się z małą ilością nowych inwestycji, i oczywiście z małą ilością ofert pracy, te oferty pracy, które się tutaj pojawiają, chociażby w naszym urzędzie, to trudno powiedzieć, czy sprostałyby oczekiwaniom osób, które do tej pory pracują w tym przemyśle energetyczno-wydobywczym.</w:t>
      </w:r>
    </w:p>
    <w:p w14:paraId="4A74D92A" w14:textId="77777777" w:rsidR="00DF0084" w:rsidRPr="00EA2E55" w:rsidRDefault="00DF0084" w:rsidP="00EA2E55">
      <w:pPr>
        <w:pStyle w:val="zrodlo"/>
      </w:pPr>
      <w:r w:rsidRPr="00EA2E55">
        <w:t>Źródło: warsztat online z instytucjami rynku pracy i ekonomii społecznej</w:t>
      </w:r>
    </w:p>
    <w:p w14:paraId="7FBC0422" w14:textId="77777777" w:rsidR="00DF0084" w:rsidRPr="00417331" w:rsidRDefault="00DF0084" w:rsidP="00D37D63">
      <w:pPr>
        <w:pStyle w:val="Cytat"/>
        <w:spacing w:after="200"/>
        <w:rPr>
          <w:rFonts w:asciiTheme="minorHAnsi" w:hAnsiTheme="minorHAnsi" w:cstheme="minorHAnsi"/>
        </w:rPr>
      </w:pPr>
      <w:r w:rsidRPr="00417331">
        <w:rPr>
          <w:rFonts w:asciiTheme="minorHAnsi" w:hAnsiTheme="minorHAnsi" w:cstheme="minorHAnsi"/>
        </w:rPr>
        <w:t xml:space="preserve">Problemy mogą się pojawić, bo to też zależy od grupy osób, która pracuje w zamykanej kopalni. Jeżeli to są osoby, które od wielu lat związane są z jednym zawodem, pracują </w:t>
      </w:r>
      <w:r w:rsidRPr="00417331">
        <w:rPr>
          <w:rFonts w:asciiTheme="minorHAnsi" w:hAnsiTheme="minorHAnsi" w:cstheme="minorHAnsi"/>
        </w:rPr>
        <w:lastRenderedPageBreak/>
        <w:t>tam kilkanaście, czy kilkadziesiąt lat i teraz nagle ma dość do rewolucji w sytuacji zawodowej to pewnie będzie im trudno. Pierwszy problem, który dostrzegam, to być może z przekwalifikowaniem tych osób, który wynika z tego, że one nie będą miały takich umiejętności, będzie im trudno ze względu na wiek na przykład odnaleźć się ponownie na rynku pracy w nowym zawodzie, w nowym miejscu, w nowym zakładzie.</w:t>
      </w:r>
    </w:p>
    <w:p w14:paraId="6AF7916C" w14:textId="77777777" w:rsidR="00DF0084" w:rsidRPr="00417331" w:rsidRDefault="00DF0084" w:rsidP="00D37D63">
      <w:pPr>
        <w:spacing w:line="276" w:lineRule="auto"/>
        <w:jc w:val="right"/>
        <w:rPr>
          <w:rFonts w:asciiTheme="minorHAnsi" w:eastAsia="Arial" w:hAnsiTheme="minorHAnsi" w:cstheme="minorHAnsi"/>
          <w:i/>
          <w:color w:val="7F7F7F"/>
          <w:lang w:val="pl" w:eastAsia="pl-PL"/>
        </w:rPr>
      </w:pPr>
      <w:r w:rsidRPr="003930E3">
        <w:rPr>
          <w:rFonts w:asciiTheme="minorHAnsi" w:eastAsia="Arial" w:hAnsiTheme="minorHAnsi" w:cstheme="minorHAnsi"/>
          <w:i/>
          <w:lang w:val="pl" w:eastAsia="pl-PL"/>
        </w:rPr>
        <w:t>Źródło: warsztat online z instytucjami polityki społecznej z powiatu tureckiego i kolskiego</w:t>
      </w:r>
    </w:p>
    <w:p w14:paraId="3692CCDA" w14:textId="701C07FA" w:rsidR="00DF0084" w:rsidRPr="00417331" w:rsidRDefault="00DF0084" w:rsidP="00D37D63">
      <w:pPr>
        <w:spacing w:line="276" w:lineRule="auto"/>
        <w:rPr>
          <w:rFonts w:asciiTheme="minorHAnsi" w:hAnsiTheme="minorHAnsi" w:cstheme="minorHAnsi"/>
        </w:rPr>
      </w:pPr>
      <w:r w:rsidRPr="00417331">
        <w:rPr>
          <w:rFonts w:asciiTheme="minorHAnsi" w:hAnsiTheme="minorHAnsi" w:cstheme="minorHAnsi"/>
        </w:rPr>
        <w:t xml:space="preserve">Z pewnością zapotrzebowanie na pomoc będzie uzależnione od lokalizacji samorządu. Najwięcej pracowników ZE PAK zamieszkuje m. Konin i powiat koniński i </w:t>
      </w:r>
      <w:r w:rsidR="005D1838">
        <w:rPr>
          <w:rFonts w:asciiTheme="minorHAnsi" w:hAnsiTheme="minorHAnsi" w:cstheme="minorHAnsi"/>
        </w:rPr>
        <w:t>przewiduje</w:t>
      </w:r>
      <w:r w:rsidR="005D1838" w:rsidRPr="00417331">
        <w:rPr>
          <w:rFonts w:asciiTheme="minorHAnsi" w:hAnsiTheme="minorHAnsi" w:cstheme="minorHAnsi"/>
        </w:rPr>
        <w:t xml:space="preserve"> </w:t>
      </w:r>
      <w:r w:rsidRPr="00417331">
        <w:rPr>
          <w:rFonts w:asciiTheme="minorHAnsi" w:hAnsiTheme="minorHAnsi" w:cstheme="minorHAnsi"/>
        </w:rPr>
        <w:t>się, że w tych miejscach nasilenie negatywnych skutków przeobrażeń będzie największe. Z kolei w powiatach słupeckim i kolskim obawy przedstawicieli instytucji są niewielkie.</w:t>
      </w:r>
    </w:p>
    <w:p w14:paraId="38C9A156" w14:textId="77777777" w:rsidR="00DF0084" w:rsidRPr="00417331" w:rsidRDefault="00292D13" w:rsidP="00D37D63">
      <w:pPr>
        <w:spacing w:line="276" w:lineRule="auto"/>
        <w:rPr>
          <w:rFonts w:asciiTheme="minorHAnsi" w:hAnsiTheme="minorHAnsi" w:cstheme="minorHAnsi"/>
          <w:lang w:val="pl"/>
        </w:rPr>
      </w:pPr>
      <w:r w:rsidRPr="00417331">
        <w:rPr>
          <w:rFonts w:asciiTheme="minorHAnsi" w:hAnsiTheme="minorHAnsi" w:cstheme="minorHAnsi"/>
          <w:lang w:val="pl"/>
        </w:rPr>
        <w:t xml:space="preserve">Tak jak wspomniano powyżej </w:t>
      </w:r>
      <w:r w:rsidR="00381315" w:rsidRPr="00417331">
        <w:rPr>
          <w:rFonts w:asciiTheme="minorHAnsi" w:hAnsiTheme="minorHAnsi" w:cstheme="minorHAnsi"/>
          <w:lang w:val="pl"/>
        </w:rPr>
        <w:t xml:space="preserve">samorządy w Wielkopolsce Wschodniej </w:t>
      </w:r>
      <w:r w:rsidR="005D1838">
        <w:rPr>
          <w:rFonts w:asciiTheme="minorHAnsi" w:hAnsiTheme="minorHAnsi" w:cstheme="minorHAnsi"/>
          <w:lang w:val="pl"/>
        </w:rPr>
        <w:t xml:space="preserve">aktualnie </w:t>
      </w:r>
      <w:r w:rsidR="00381315" w:rsidRPr="00417331">
        <w:rPr>
          <w:rFonts w:asciiTheme="minorHAnsi" w:hAnsiTheme="minorHAnsi" w:cstheme="minorHAnsi"/>
          <w:lang w:val="pl"/>
        </w:rPr>
        <w:t xml:space="preserve">nie </w:t>
      </w:r>
      <w:r w:rsidR="005D1838">
        <w:rPr>
          <w:rFonts w:asciiTheme="minorHAnsi" w:hAnsiTheme="minorHAnsi" w:cstheme="minorHAnsi"/>
          <w:lang w:val="pl"/>
        </w:rPr>
        <w:t>doświadczają</w:t>
      </w:r>
      <w:r w:rsidR="005D1838" w:rsidRPr="00417331">
        <w:rPr>
          <w:rFonts w:asciiTheme="minorHAnsi" w:hAnsiTheme="minorHAnsi" w:cstheme="minorHAnsi"/>
          <w:lang w:val="pl"/>
        </w:rPr>
        <w:t xml:space="preserve"> </w:t>
      </w:r>
      <w:r w:rsidR="00381315" w:rsidRPr="00417331">
        <w:rPr>
          <w:rFonts w:asciiTheme="minorHAnsi" w:hAnsiTheme="minorHAnsi" w:cstheme="minorHAnsi"/>
          <w:lang w:val="pl"/>
        </w:rPr>
        <w:t xml:space="preserve">dotkliwych </w:t>
      </w:r>
      <w:r w:rsidR="005D1838" w:rsidRPr="00417331">
        <w:rPr>
          <w:rFonts w:asciiTheme="minorHAnsi" w:hAnsiTheme="minorHAnsi" w:cstheme="minorHAnsi"/>
          <w:lang w:val="pl"/>
        </w:rPr>
        <w:t xml:space="preserve">społecznych </w:t>
      </w:r>
      <w:r w:rsidR="00381315" w:rsidRPr="00417331">
        <w:rPr>
          <w:rFonts w:asciiTheme="minorHAnsi" w:hAnsiTheme="minorHAnsi" w:cstheme="minorHAnsi"/>
          <w:lang w:val="pl"/>
        </w:rPr>
        <w:t xml:space="preserve">skutków transformacji energetycznej, niemniej badania jakościowe wykazały występowanie nasilonych problemów społecznych, co ma znaczenie w kontekście przygotowania się na nadchodzące wyzwania. </w:t>
      </w:r>
    </w:p>
    <w:p w14:paraId="2A3F276D" w14:textId="77777777" w:rsidR="00381315" w:rsidRPr="00417331" w:rsidRDefault="00381315" w:rsidP="00D37D63">
      <w:pPr>
        <w:spacing w:line="276" w:lineRule="auto"/>
        <w:rPr>
          <w:rFonts w:asciiTheme="minorHAnsi" w:hAnsiTheme="minorHAnsi" w:cstheme="minorHAnsi"/>
          <w:lang w:val="pl"/>
        </w:rPr>
      </w:pPr>
      <w:r w:rsidRPr="00417331">
        <w:rPr>
          <w:rFonts w:asciiTheme="minorHAnsi" w:hAnsiTheme="minorHAnsi" w:cstheme="minorHAnsi"/>
          <w:lang w:val="pl"/>
        </w:rPr>
        <w:t>Przede wszystkim wydarzenia ostatnich lat i miesięcy, takie jak pandemia, wojna w Ukrainie, kryzys ekonomiczny, inflacja</w:t>
      </w:r>
      <w:r w:rsidR="005D1838">
        <w:rPr>
          <w:rFonts w:asciiTheme="minorHAnsi" w:hAnsiTheme="minorHAnsi" w:cstheme="minorHAnsi"/>
          <w:lang w:val="pl"/>
        </w:rPr>
        <w:t>,</w:t>
      </w:r>
      <w:r w:rsidRPr="00417331">
        <w:rPr>
          <w:rFonts w:asciiTheme="minorHAnsi" w:hAnsiTheme="minorHAnsi" w:cstheme="minorHAnsi"/>
          <w:lang w:val="pl"/>
        </w:rPr>
        <w:t xml:space="preserve"> przyczyniły się do </w:t>
      </w:r>
      <w:r w:rsidR="00F961A2" w:rsidRPr="00417331">
        <w:rPr>
          <w:rFonts w:asciiTheme="minorHAnsi" w:hAnsiTheme="minorHAnsi" w:cstheme="minorHAnsi"/>
          <w:lang w:val="pl"/>
        </w:rPr>
        <w:t xml:space="preserve">wzmożonej liczby kryzysów psychicznych, zarówno wśród dzieci i młodzieży, jak i dorosłych. </w:t>
      </w:r>
    </w:p>
    <w:p w14:paraId="53D84981" w14:textId="77777777" w:rsidR="00F961A2" w:rsidRPr="003930E3" w:rsidRDefault="00F961A2" w:rsidP="00D37D63">
      <w:pPr>
        <w:pStyle w:val="Cytat"/>
        <w:spacing w:after="200"/>
        <w:rPr>
          <w:rFonts w:asciiTheme="minorHAnsi" w:hAnsiTheme="minorHAnsi" w:cstheme="minorHAnsi"/>
          <w:color w:val="auto"/>
        </w:rPr>
      </w:pPr>
      <w:r w:rsidRPr="00417331">
        <w:rPr>
          <w:rFonts w:asciiTheme="minorHAnsi" w:hAnsiTheme="minorHAnsi" w:cstheme="minorHAnsi"/>
        </w:rPr>
        <w:t xml:space="preserve">Jeśli chodzi o ten czas </w:t>
      </w:r>
      <w:r w:rsidRPr="00A53EDC">
        <w:rPr>
          <w:rFonts w:asciiTheme="minorHAnsi" w:hAnsiTheme="minorHAnsi" w:cstheme="minorHAnsi"/>
        </w:rPr>
        <w:t>teraz obecny to n</w:t>
      </w:r>
      <w:r w:rsidRPr="00417331">
        <w:rPr>
          <w:rFonts w:asciiTheme="minorHAnsi" w:hAnsiTheme="minorHAnsi" w:cstheme="minorHAnsi"/>
        </w:rPr>
        <w:t xml:space="preserve">a pewno nasiliły się zaburzenia lękowe i w ogóle depresja lękowa również, czyli zaburzenia takie afektywne albo zaburzenia typowo </w:t>
      </w:r>
      <w:r w:rsidRPr="00A53EDC">
        <w:rPr>
          <w:rFonts w:asciiTheme="minorHAnsi" w:hAnsiTheme="minorHAnsi" w:cstheme="minorHAnsi"/>
        </w:rPr>
        <w:t>psychotyczne.</w:t>
      </w:r>
    </w:p>
    <w:p w14:paraId="2B88A997" w14:textId="77777777" w:rsidR="00F961A2" w:rsidRPr="00EA2E55" w:rsidRDefault="00F961A2" w:rsidP="00EA2E55">
      <w:pPr>
        <w:pStyle w:val="zrodlo"/>
      </w:pPr>
      <w:r w:rsidRPr="00EA2E55">
        <w:t>Źródło: warsztat online z instytucjami działającymi w obszarze profilaktyki uzależnień i zdrowia psychicznego</w:t>
      </w:r>
    </w:p>
    <w:p w14:paraId="34DEC386" w14:textId="77777777" w:rsidR="00F961A2" w:rsidRPr="00417331" w:rsidRDefault="00F961A2" w:rsidP="00D37D63">
      <w:pPr>
        <w:pStyle w:val="Cytat"/>
        <w:spacing w:after="200"/>
        <w:rPr>
          <w:rFonts w:asciiTheme="minorHAnsi" w:hAnsiTheme="minorHAnsi" w:cstheme="minorHAnsi"/>
        </w:rPr>
      </w:pPr>
      <w:r w:rsidRPr="00417331">
        <w:rPr>
          <w:rFonts w:asciiTheme="minorHAnsi" w:hAnsiTheme="minorHAnsi" w:cstheme="minorHAnsi"/>
        </w:rPr>
        <w:t xml:space="preserve">Widzę szalenie ogromny wzrost trudności i problemów, jeśli chodzi o dzieci i młodzież, jeśli chodzi o wszelkie zachowania autoagresywne, samookaleczenia, jeśli chodzi o właśnie myśli samobójcze, myśli rezygnacyjne. </w:t>
      </w:r>
    </w:p>
    <w:p w14:paraId="60FFB1F6" w14:textId="77777777" w:rsidR="00F961A2" w:rsidRPr="00EA2E55" w:rsidRDefault="00F961A2" w:rsidP="00EA2E55">
      <w:pPr>
        <w:pStyle w:val="zrodlo"/>
      </w:pPr>
      <w:r w:rsidRPr="00EA2E55">
        <w:t>Źródło: warsztat online z instytucjami działającymi w obszarze pomocy społecznej i przeciwdziałania przemocy</w:t>
      </w:r>
    </w:p>
    <w:p w14:paraId="4C5B12BE" w14:textId="2E25B61C" w:rsidR="00F961A2" w:rsidRPr="00417331" w:rsidRDefault="00F961A2" w:rsidP="00D37D63">
      <w:pPr>
        <w:spacing w:line="276" w:lineRule="auto"/>
        <w:rPr>
          <w:rFonts w:asciiTheme="minorHAnsi" w:hAnsiTheme="minorHAnsi" w:cstheme="minorHAnsi"/>
          <w:lang w:val="pl" w:eastAsia="pl-PL"/>
        </w:rPr>
      </w:pPr>
      <w:r w:rsidRPr="00417331">
        <w:rPr>
          <w:rFonts w:asciiTheme="minorHAnsi" w:hAnsiTheme="minorHAnsi" w:cstheme="minorHAnsi"/>
          <w:lang w:val="pl" w:eastAsia="pl-PL"/>
        </w:rPr>
        <w:t>Jednocześnie nadal wielu mieszkańców</w:t>
      </w:r>
      <w:r w:rsidR="005D1838">
        <w:rPr>
          <w:rFonts w:asciiTheme="minorHAnsi" w:hAnsiTheme="minorHAnsi" w:cstheme="minorHAnsi"/>
          <w:lang w:val="pl" w:eastAsia="pl-PL"/>
        </w:rPr>
        <w:t>,</w:t>
      </w:r>
      <w:r w:rsidRPr="00417331">
        <w:rPr>
          <w:rFonts w:asciiTheme="minorHAnsi" w:hAnsiTheme="minorHAnsi" w:cstheme="minorHAnsi"/>
          <w:lang w:val="pl" w:eastAsia="pl-PL"/>
        </w:rPr>
        <w:t xml:space="preserve"> </w:t>
      </w:r>
      <w:r w:rsidR="005D1838">
        <w:rPr>
          <w:rFonts w:asciiTheme="minorHAnsi" w:hAnsiTheme="minorHAnsi" w:cstheme="minorHAnsi"/>
          <w:lang w:val="pl" w:eastAsia="pl-PL"/>
        </w:rPr>
        <w:t>zwłaszcza z terenów wiejskich,</w:t>
      </w:r>
      <w:r w:rsidR="005D1838" w:rsidRPr="00417331">
        <w:rPr>
          <w:rFonts w:asciiTheme="minorHAnsi" w:hAnsiTheme="minorHAnsi" w:cstheme="minorHAnsi"/>
          <w:lang w:val="pl" w:eastAsia="pl-PL"/>
        </w:rPr>
        <w:t xml:space="preserve"> </w:t>
      </w:r>
      <w:r w:rsidR="003A0860">
        <w:rPr>
          <w:rFonts w:asciiTheme="minorHAnsi" w:hAnsiTheme="minorHAnsi" w:cstheme="minorHAnsi"/>
          <w:lang w:val="pl" w:eastAsia="pl-PL"/>
        </w:rPr>
        <w:t xml:space="preserve">obawia </w:t>
      </w:r>
      <w:r w:rsidRPr="00417331">
        <w:rPr>
          <w:rFonts w:asciiTheme="minorHAnsi" w:hAnsiTheme="minorHAnsi" w:cstheme="minorHAnsi"/>
          <w:lang w:val="pl" w:eastAsia="pl-PL"/>
        </w:rPr>
        <w:t xml:space="preserve">się skorzystać </w:t>
      </w:r>
      <w:r w:rsidR="00776589">
        <w:rPr>
          <w:rFonts w:asciiTheme="minorHAnsi" w:hAnsiTheme="minorHAnsi" w:cstheme="minorHAnsi"/>
          <w:lang w:val="pl" w:eastAsia="pl-PL"/>
        </w:rPr>
        <w:br/>
      </w:r>
      <w:r w:rsidRPr="00417331">
        <w:rPr>
          <w:rFonts w:asciiTheme="minorHAnsi" w:hAnsiTheme="minorHAnsi" w:cstheme="minorHAnsi"/>
          <w:lang w:val="pl" w:eastAsia="pl-PL"/>
        </w:rPr>
        <w:t>z pomocy psychologicznej i psychiatrycznej</w:t>
      </w:r>
      <w:r w:rsidR="00F8782B">
        <w:rPr>
          <w:rFonts w:asciiTheme="minorHAnsi" w:hAnsiTheme="minorHAnsi" w:cstheme="minorHAnsi"/>
          <w:lang w:val="pl" w:eastAsia="pl-PL"/>
        </w:rPr>
        <w:t xml:space="preserve">. Natomiast, żeby można było objąć osoby potrzebujące wsparciem, konieczny jest ich kontakt ze specjalistą. Rozwiązaniem zwiększającym skuteczność pomocy </w:t>
      </w:r>
      <w:r w:rsidR="00E43254">
        <w:rPr>
          <w:rFonts w:asciiTheme="minorHAnsi" w:hAnsiTheme="minorHAnsi" w:cstheme="minorHAnsi"/>
          <w:lang w:val="pl" w:eastAsia="pl-PL"/>
        </w:rPr>
        <w:t>psychiatrycznej</w:t>
      </w:r>
      <w:r w:rsidR="00F8782B">
        <w:rPr>
          <w:rFonts w:asciiTheme="minorHAnsi" w:hAnsiTheme="minorHAnsi" w:cstheme="minorHAnsi"/>
          <w:lang w:val="pl" w:eastAsia="pl-PL"/>
        </w:rPr>
        <w:t xml:space="preserve"> mogłaby być jej </w:t>
      </w:r>
      <w:proofErr w:type="spellStart"/>
      <w:r w:rsidR="00F8782B">
        <w:rPr>
          <w:rFonts w:asciiTheme="minorHAnsi" w:hAnsiTheme="minorHAnsi" w:cstheme="minorHAnsi"/>
          <w:lang w:val="pl" w:eastAsia="pl-PL"/>
        </w:rPr>
        <w:t>deinstytucjonalizacja</w:t>
      </w:r>
      <w:proofErr w:type="spellEnd"/>
      <w:r w:rsidR="00F8782B">
        <w:rPr>
          <w:rFonts w:asciiTheme="minorHAnsi" w:hAnsiTheme="minorHAnsi" w:cstheme="minorHAnsi"/>
          <w:lang w:val="pl" w:eastAsia="pl-PL"/>
        </w:rPr>
        <w:t>, oznaczając</w:t>
      </w:r>
      <w:r w:rsidR="005D1838">
        <w:rPr>
          <w:rFonts w:asciiTheme="minorHAnsi" w:hAnsiTheme="minorHAnsi" w:cstheme="minorHAnsi"/>
          <w:lang w:val="pl" w:eastAsia="pl-PL"/>
        </w:rPr>
        <w:t>a</w:t>
      </w:r>
      <w:r w:rsidR="00F8782B">
        <w:rPr>
          <w:rFonts w:asciiTheme="minorHAnsi" w:hAnsiTheme="minorHAnsi" w:cstheme="minorHAnsi"/>
          <w:lang w:val="pl" w:eastAsia="pl-PL"/>
        </w:rPr>
        <w:t xml:space="preserve"> świadczenie usług</w:t>
      </w:r>
      <w:r w:rsidR="00341D27">
        <w:rPr>
          <w:rFonts w:asciiTheme="minorHAnsi" w:hAnsiTheme="minorHAnsi" w:cstheme="minorHAnsi"/>
          <w:lang w:val="pl" w:eastAsia="pl-PL"/>
        </w:rPr>
        <w:t xml:space="preserve"> w środowisku osoby </w:t>
      </w:r>
      <w:r w:rsidR="005D1838">
        <w:rPr>
          <w:rFonts w:asciiTheme="minorHAnsi" w:hAnsiTheme="minorHAnsi" w:cstheme="minorHAnsi"/>
          <w:lang w:val="pl" w:eastAsia="pl-PL"/>
        </w:rPr>
        <w:t>chorującej</w:t>
      </w:r>
      <w:r w:rsidR="00DF746A">
        <w:rPr>
          <w:rFonts w:asciiTheme="minorHAnsi" w:hAnsiTheme="minorHAnsi" w:cstheme="minorHAnsi"/>
          <w:lang w:val="pl" w:eastAsia="pl-PL"/>
        </w:rPr>
        <w:t>.</w:t>
      </w:r>
    </w:p>
    <w:p w14:paraId="5CEADDD6" w14:textId="77777777" w:rsidR="00F961A2" w:rsidRPr="00417331" w:rsidRDefault="00F961A2" w:rsidP="00D37D63">
      <w:pPr>
        <w:pStyle w:val="Cytat"/>
        <w:spacing w:after="200"/>
        <w:rPr>
          <w:rFonts w:asciiTheme="minorHAnsi" w:hAnsiTheme="minorHAnsi" w:cstheme="minorHAnsi"/>
        </w:rPr>
      </w:pPr>
      <w:r w:rsidRPr="00417331">
        <w:rPr>
          <w:rFonts w:asciiTheme="minorHAnsi" w:hAnsiTheme="minorHAnsi" w:cstheme="minorHAnsi"/>
          <w:lang w:val="pl" w:eastAsia="pl-PL"/>
        </w:rPr>
        <w:t xml:space="preserve"> </w:t>
      </w:r>
      <w:r w:rsidRPr="00417331">
        <w:rPr>
          <w:rFonts w:asciiTheme="minorHAnsi" w:hAnsiTheme="minorHAnsi" w:cstheme="minorHAnsi"/>
          <w:lang w:val="pl"/>
        </w:rPr>
        <w:t xml:space="preserve">Ja </w:t>
      </w:r>
      <w:r w:rsidRPr="00417331">
        <w:rPr>
          <w:rFonts w:asciiTheme="minorHAnsi" w:hAnsiTheme="minorHAnsi" w:cstheme="minorHAnsi"/>
        </w:rPr>
        <w:t xml:space="preserve">może widzę tak z perspektywy społeczności wiejskiej, że bardziej u nas to jest problem tego typu, żeby namówić, czy zachęcić osobę do kontaktu z psychologiem. To dalej gdzieś tak krąży, że to głupek, za przeproszeniem idzie do psychologa, a nie potrzebny jest żaden psycholog. Wysiłki nasze powinny iść w kierunku takim, żeby </w:t>
      </w:r>
      <w:r w:rsidRPr="00417331">
        <w:rPr>
          <w:rFonts w:asciiTheme="minorHAnsi" w:hAnsiTheme="minorHAnsi" w:cstheme="minorHAnsi"/>
        </w:rPr>
        <w:lastRenderedPageBreak/>
        <w:t>odczarować ten obszar, żeby nie było, że to jest jakaś stygmatyzacja, czy coś negatywnego.</w:t>
      </w:r>
    </w:p>
    <w:p w14:paraId="394D3A47" w14:textId="77777777" w:rsidR="00F961A2" w:rsidRPr="00EA2E55" w:rsidRDefault="00F961A2" w:rsidP="00EA2E55">
      <w:pPr>
        <w:pStyle w:val="zrodlo"/>
      </w:pPr>
      <w:r w:rsidRPr="00EA2E55">
        <w:t>Źródło: warsztat online z instytucjami polityki społecznej z powiatu słupeckiego i konińskiego</w:t>
      </w:r>
    </w:p>
    <w:p w14:paraId="62C17FF8" w14:textId="77777777" w:rsidR="00F961A2" w:rsidRPr="00417331" w:rsidRDefault="00A90F50" w:rsidP="00D37D63">
      <w:pPr>
        <w:spacing w:line="276" w:lineRule="auto"/>
        <w:rPr>
          <w:rFonts w:asciiTheme="minorHAnsi" w:hAnsiTheme="minorHAnsi" w:cstheme="minorHAnsi"/>
          <w:lang w:val="pl" w:eastAsia="pl-PL"/>
        </w:rPr>
      </w:pPr>
      <w:r>
        <w:rPr>
          <w:rFonts w:asciiTheme="minorHAnsi" w:hAnsiTheme="minorHAnsi" w:cstheme="minorHAnsi"/>
          <w:lang w:val="pl" w:eastAsia="pl-PL"/>
        </w:rPr>
        <w:t>Problemom</w:t>
      </w:r>
      <w:r w:rsidR="00F961A2" w:rsidRPr="00417331">
        <w:rPr>
          <w:rFonts w:asciiTheme="minorHAnsi" w:hAnsiTheme="minorHAnsi" w:cstheme="minorHAnsi"/>
          <w:lang w:val="pl" w:eastAsia="pl-PL"/>
        </w:rPr>
        <w:t xml:space="preserve"> psychicznym </w:t>
      </w:r>
      <w:r w:rsidR="005D1838">
        <w:rPr>
          <w:rFonts w:asciiTheme="minorHAnsi" w:hAnsiTheme="minorHAnsi" w:cstheme="minorHAnsi"/>
          <w:lang w:val="pl" w:eastAsia="pl-PL"/>
        </w:rPr>
        <w:t>mo</w:t>
      </w:r>
      <w:r w:rsidR="002E76D8">
        <w:rPr>
          <w:rFonts w:asciiTheme="minorHAnsi" w:hAnsiTheme="minorHAnsi" w:cstheme="minorHAnsi"/>
          <w:lang w:val="pl" w:eastAsia="pl-PL"/>
        </w:rPr>
        <w:t>gą</w:t>
      </w:r>
      <w:r>
        <w:rPr>
          <w:rFonts w:asciiTheme="minorHAnsi" w:hAnsiTheme="minorHAnsi" w:cstheme="minorHAnsi"/>
          <w:lang w:val="pl" w:eastAsia="pl-PL"/>
        </w:rPr>
        <w:t xml:space="preserve"> towarzyszyć</w:t>
      </w:r>
      <w:r w:rsidR="005D1838">
        <w:rPr>
          <w:rFonts w:asciiTheme="minorHAnsi" w:hAnsiTheme="minorHAnsi" w:cstheme="minorHAnsi"/>
          <w:lang w:val="pl" w:eastAsia="pl-PL"/>
        </w:rPr>
        <w:t xml:space="preserve"> problem</w:t>
      </w:r>
      <w:r w:rsidR="002E76D8">
        <w:rPr>
          <w:rFonts w:asciiTheme="minorHAnsi" w:hAnsiTheme="minorHAnsi" w:cstheme="minorHAnsi"/>
          <w:lang w:val="pl" w:eastAsia="pl-PL"/>
        </w:rPr>
        <w:t>y</w:t>
      </w:r>
      <w:r w:rsidR="005D1838">
        <w:rPr>
          <w:rFonts w:asciiTheme="minorHAnsi" w:hAnsiTheme="minorHAnsi" w:cstheme="minorHAnsi"/>
          <w:lang w:val="pl" w:eastAsia="pl-PL"/>
        </w:rPr>
        <w:t xml:space="preserve"> uzależnienia</w:t>
      </w:r>
      <w:r w:rsidR="002E76D8">
        <w:rPr>
          <w:rFonts w:asciiTheme="minorHAnsi" w:hAnsiTheme="minorHAnsi" w:cstheme="minorHAnsi"/>
          <w:lang w:val="pl" w:eastAsia="pl-PL"/>
        </w:rPr>
        <w:t xml:space="preserve"> np. </w:t>
      </w:r>
      <w:r w:rsidR="00F961A2" w:rsidRPr="00417331">
        <w:rPr>
          <w:rFonts w:asciiTheme="minorHAnsi" w:hAnsiTheme="minorHAnsi" w:cstheme="minorHAnsi"/>
          <w:lang w:val="pl" w:eastAsia="pl-PL"/>
        </w:rPr>
        <w:t xml:space="preserve">od </w:t>
      </w:r>
      <w:r w:rsidR="00B46EA4" w:rsidRPr="00417331">
        <w:rPr>
          <w:rFonts w:asciiTheme="minorHAnsi" w:hAnsiTheme="minorHAnsi" w:cstheme="minorHAnsi"/>
          <w:lang w:val="pl" w:eastAsia="pl-PL"/>
        </w:rPr>
        <w:t>alkoholu</w:t>
      </w:r>
      <w:r w:rsidR="00F961A2" w:rsidRPr="00417331">
        <w:rPr>
          <w:rFonts w:asciiTheme="minorHAnsi" w:hAnsiTheme="minorHAnsi" w:cstheme="minorHAnsi"/>
          <w:lang w:val="pl" w:eastAsia="pl-PL"/>
        </w:rPr>
        <w:t xml:space="preserve"> czy środków odurzających. </w:t>
      </w:r>
      <w:r w:rsidR="00341D27">
        <w:rPr>
          <w:rFonts w:asciiTheme="minorHAnsi" w:hAnsiTheme="minorHAnsi" w:cstheme="minorHAnsi"/>
          <w:lang w:val="pl" w:eastAsia="pl-PL"/>
        </w:rPr>
        <w:t xml:space="preserve">Przedstawiciele instytucji polityki społecznej byli zgodni, że problem się nasila. </w:t>
      </w:r>
      <w:r w:rsidR="00F961A2" w:rsidRPr="00417331">
        <w:rPr>
          <w:rFonts w:asciiTheme="minorHAnsi" w:hAnsiTheme="minorHAnsi" w:cstheme="minorHAnsi"/>
          <w:lang w:val="pl" w:eastAsia="pl-PL"/>
        </w:rPr>
        <w:t>Co jeszcze bardziej niepokoi to fakt, że po substancje szkodliwe dla zdrowia sięgają coraz młod</w:t>
      </w:r>
      <w:r w:rsidR="00341D27">
        <w:rPr>
          <w:rFonts w:asciiTheme="minorHAnsi" w:hAnsiTheme="minorHAnsi" w:cstheme="minorHAnsi"/>
          <w:lang w:val="pl" w:eastAsia="pl-PL"/>
        </w:rPr>
        <w:t>si</w:t>
      </w:r>
      <w:r w:rsidR="00F961A2" w:rsidRPr="00417331">
        <w:rPr>
          <w:rFonts w:asciiTheme="minorHAnsi" w:hAnsiTheme="minorHAnsi" w:cstheme="minorHAnsi"/>
          <w:lang w:val="pl" w:eastAsia="pl-PL"/>
        </w:rPr>
        <w:t xml:space="preserve"> mieszkańcy</w:t>
      </w:r>
      <w:r w:rsidR="00735843">
        <w:rPr>
          <w:rStyle w:val="Odwoanieprzypisudolnego"/>
          <w:rFonts w:asciiTheme="minorHAnsi" w:hAnsiTheme="minorHAnsi" w:cstheme="minorHAnsi"/>
          <w:lang w:val="pl" w:eastAsia="pl-PL"/>
        </w:rPr>
        <w:footnoteReference w:id="33"/>
      </w:r>
      <w:r w:rsidR="00735843">
        <w:rPr>
          <w:rFonts w:asciiTheme="minorHAnsi" w:hAnsiTheme="minorHAnsi" w:cstheme="minorHAnsi"/>
          <w:lang w:val="pl" w:eastAsia="pl-PL"/>
        </w:rPr>
        <w:t>.</w:t>
      </w:r>
      <w:r w:rsidR="00B631E2">
        <w:rPr>
          <w:rFonts w:asciiTheme="minorHAnsi" w:hAnsiTheme="minorHAnsi" w:cstheme="minorHAnsi"/>
          <w:lang w:val="pl" w:eastAsia="pl-PL"/>
        </w:rPr>
        <w:t xml:space="preserve"> </w:t>
      </w:r>
    </w:p>
    <w:p w14:paraId="3457468E" w14:textId="77C82B49" w:rsidR="00F961A2" w:rsidRPr="00417331" w:rsidRDefault="00F961A2" w:rsidP="00D37D63">
      <w:pPr>
        <w:pStyle w:val="Cytat"/>
        <w:spacing w:after="200"/>
        <w:rPr>
          <w:rFonts w:asciiTheme="minorHAnsi" w:hAnsiTheme="minorHAnsi" w:cstheme="minorHAnsi"/>
        </w:rPr>
      </w:pPr>
      <w:r w:rsidRPr="00417331">
        <w:rPr>
          <w:rFonts w:asciiTheme="minorHAnsi" w:hAnsiTheme="minorHAnsi" w:cstheme="minorHAnsi"/>
        </w:rPr>
        <w:t xml:space="preserve">Po prostu obniża się poziom wieku młodzieży, która nie powiem, że nadużywa, ale pije alkohol i bierze narkotyki i to jest bardzo przykre, dlatego nasza komisja podejmuje wiele przedsięwzięć </w:t>
      </w:r>
    </w:p>
    <w:p w14:paraId="133A79EC" w14:textId="77777777" w:rsidR="00F961A2" w:rsidRPr="00EA2E55" w:rsidRDefault="00F961A2" w:rsidP="00EA2E55">
      <w:pPr>
        <w:pStyle w:val="zrodlo"/>
      </w:pPr>
      <w:r w:rsidRPr="00EA2E55">
        <w:t>Źródło: warsztat online z instytucjami działającymi w obszarze profilaktyki uzależnień i zdrowia psychicznego</w:t>
      </w:r>
    </w:p>
    <w:p w14:paraId="45641F63" w14:textId="77777777" w:rsidR="00B05704" w:rsidRDefault="00F961A2" w:rsidP="00D37D63">
      <w:pPr>
        <w:suppressAutoHyphens w:val="0"/>
        <w:spacing w:line="276" w:lineRule="auto"/>
        <w:rPr>
          <w:rFonts w:asciiTheme="minorHAnsi" w:hAnsiTheme="minorHAnsi" w:cstheme="minorHAnsi"/>
          <w:lang w:eastAsia="pl-PL"/>
        </w:rPr>
      </w:pPr>
      <w:r w:rsidRPr="00417331">
        <w:rPr>
          <w:rFonts w:asciiTheme="minorHAnsi" w:hAnsiTheme="minorHAnsi" w:cstheme="minorHAnsi"/>
          <w:lang w:eastAsia="pl-PL"/>
        </w:rPr>
        <w:t>Z przeprowadzonych warsztatów z samorządami i instytucjami wynika również, że nasila się problem przemocy</w:t>
      </w:r>
      <w:r w:rsidR="00341D27">
        <w:rPr>
          <w:rFonts w:asciiTheme="minorHAnsi" w:hAnsiTheme="minorHAnsi" w:cstheme="minorHAnsi"/>
          <w:lang w:eastAsia="pl-PL"/>
        </w:rPr>
        <w:t>, niejednokrotnie w powiązaniu ze spożywaniem alkoholu i stosowaniem środków odurzających.</w:t>
      </w:r>
      <w:r w:rsidR="00B05704">
        <w:rPr>
          <w:rFonts w:asciiTheme="minorHAnsi" w:hAnsiTheme="minorHAnsi" w:cstheme="minorHAnsi"/>
          <w:lang w:eastAsia="pl-PL"/>
        </w:rPr>
        <w:t xml:space="preserve"> Agresję wśród mieszkańców potęguje trudna sytuacja społeczno-gospodarcza wywołana pandemią, wojną w Ukrainie, rekordową inflacją, czy kryzysem ekonomicznym. </w:t>
      </w:r>
      <w:r w:rsidR="00341D27">
        <w:rPr>
          <w:rFonts w:asciiTheme="minorHAnsi" w:hAnsiTheme="minorHAnsi" w:cstheme="minorHAnsi"/>
          <w:lang w:eastAsia="pl-PL"/>
        </w:rPr>
        <w:t xml:space="preserve">Istnieje uzasadnione ryzyko, że </w:t>
      </w:r>
      <w:r w:rsidR="00B05704">
        <w:rPr>
          <w:rFonts w:asciiTheme="minorHAnsi" w:hAnsiTheme="minorHAnsi" w:cstheme="minorHAnsi"/>
          <w:lang w:eastAsia="pl-PL"/>
        </w:rPr>
        <w:t xml:space="preserve">skala przemocy może wzrosnąć wraz ze zwiększającą się liczbą osób tracących pracę w branży wydobywczo-energetycznej. Znajdą się oni w sytuacji utraty przeważnie wysokich dochodów, prestiżowego stanowiska i braku kontynuacji pracy w miejscu, w którym mogliby wykorzystać </w:t>
      </w:r>
      <w:r w:rsidR="00C30C21">
        <w:rPr>
          <w:rFonts w:asciiTheme="minorHAnsi" w:hAnsiTheme="minorHAnsi" w:cstheme="minorHAnsi"/>
          <w:lang w:eastAsia="pl-PL"/>
        </w:rPr>
        <w:t>swoje</w:t>
      </w:r>
      <w:r w:rsidR="00B05704">
        <w:rPr>
          <w:rFonts w:asciiTheme="minorHAnsi" w:hAnsiTheme="minorHAnsi" w:cstheme="minorHAnsi"/>
          <w:lang w:eastAsia="pl-PL"/>
        </w:rPr>
        <w:t xml:space="preserve"> doświadczenie i umiejętności. Jednocześnie będą dysponować wolnym czasem, którego mogą nie potrafić zagospodarować. </w:t>
      </w:r>
      <w:r w:rsidR="00C30C21">
        <w:rPr>
          <w:rFonts w:asciiTheme="minorHAnsi" w:hAnsiTheme="minorHAnsi" w:cstheme="minorHAnsi"/>
          <w:lang w:eastAsia="pl-PL"/>
        </w:rPr>
        <w:t>Przedstawiciele instytucj</w:t>
      </w:r>
      <w:r w:rsidR="006A1990">
        <w:rPr>
          <w:rFonts w:asciiTheme="minorHAnsi" w:hAnsiTheme="minorHAnsi" w:cstheme="minorHAnsi"/>
          <w:lang w:eastAsia="pl-PL"/>
        </w:rPr>
        <w:t>i</w:t>
      </w:r>
      <w:r w:rsidR="00C30C21">
        <w:rPr>
          <w:rFonts w:asciiTheme="minorHAnsi" w:hAnsiTheme="minorHAnsi" w:cstheme="minorHAnsi"/>
          <w:lang w:eastAsia="pl-PL"/>
        </w:rPr>
        <w:t xml:space="preserve"> z obszaru przeciwdziałania przemocy zwracali uwagę, że skala omawianego problemu może być niedoszacowana ze względu na niechęć </w:t>
      </w:r>
      <w:r w:rsidR="006A1990">
        <w:rPr>
          <w:rFonts w:asciiTheme="minorHAnsi" w:hAnsiTheme="minorHAnsi" w:cstheme="minorHAnsi"/>
          <w:lang w:eastAsia="pl-PL"/>
        </w:rPr>
        <w:t>osób doświadczających przemocy</w:t>
      </w:r>
      <w:r w:rsidR="00C30C21">
        <w:rPr>
          <w:rFonts w:asciiTheme="minorHAnsi" w:hAnsiTheme="minorHAnsi" w:cstheme="minorHAnsi"/>
          <w:lang w:eastAsia="pl-PL"/>
        </w:rPr>
        <w:t xml:space="preserve"> do zgłaszania stosowanych wobec nich aktów przemocy.</w:t>
      </w:r>
    </w:p>
    <w:p w14:paraId="2D14EBD6" w14:textId="55317B91" w:rsidR="00F961A2" w:rsidRPr="00417331" w:rsidRDefault="00E46F51" w:rsidP="00D37D63">
      <w:pPr>
        <w:pStyle w:val="Cytat"/>
        <w:spacing w:after="200"/>
        <w:rPr>
          <w:rFonts w:asciiTheme="minorHAnsi" w:hAnsiTheme="minorHAnsi" w:cstheme="minorHAnsi"/>
        </w:rPr>
      </w:pPr>
      <w:r w:rsidRPr="00417331">
        <w:rPr>
          <w:rFonts w:asciiTheme="minorHAnsi" w:hAnsiTheme="minorHAnsi" w:cstheme="minorHAnsi"/>
        </w:rPr>
        <w:t>S</w:t>
      </w:r>
      <w:r w:rsidR="00F961A2" w:rsidRPr="00417331">
        <w:rPr>
          <w:rFonts w:asciiTheme="minorHAnsi" w:hAnsiTheme="minorHAnsi" w:cstheme="minorHAnsi"/>
        </w:rPr>
        <w:t>kala przemocy w rodzinie na terenie miasta Konina, o której mówimy, to i tak z roku na rok widzimy tendencję wzrostową, na pewno dołożyła swoje pandemia, dołoży swoje kryzys ekonomiczny, inflacja, dołoży swoje niestabilna sytuacja za granicą, sytuacja wojny w Ukrainie i może jeszcze dołożyć te zmiany w energetyce, likwidacja głównych miejsc pracy dla znacznej części mieszkańców Konina. Na pewno mamy to z tyłu głowy, trudno przewidzieć jak to będzie, nikt nie jest wróżką, natomiast należy o tym myśleć</w:t>
      </w:r>
      <w:r w:rsidRPr="00417331">
        <w:rPr>
          <w:rFonts w:asciiTheme="minorHAnsi" w:hAnsiTheme="minorHAnsi" w:cstheme="minorHAnsi"/>
        </w:rPr>
        <w:t>.</w:t>
      </w:r>
    </w:p>
    <w:p w14:paraId="16A8468A" w14:textId="77777777" w:rsidR="00E46F51" w:rsidRPr="00EA2E55" w:rsidRDefault="00E46F51" w:rsidP="00EA2E55">
      <w:pPr>
        <w:pStyle w:val="zrodlo"/>
      </w:pPr>
      <w:r w:rsidRPr="00EA2E55">
        <w:t>Źródło: warsztat online z instytucjami działającymi wsparcia rodziny i pieczy zastępczej</w:t>
      </w:r>
    </w:p>
    <w:p w14:paraId="50A6CEC9" w14:textId="48E97548" w:rsidR="00345B06" w:rsidRDefault="00345B06" w:rsidP="00D37D63">
      <w:pPr>
        <w:spacing w:line="276" w:lineRule="auto"/>
        <w:rPr>
          <w:rFonts w:asciiTheme="minorHAnsi" w:hAnsiTheme="minorHAnsi" w:cstheme="minorHAnsi"/>
        </w:rPr>
      </w:pPr>
      <w:r>
        <w:rPr>
          <w:rFonts w:asciiTheme="minorHAnsi" w:hAnsiTheme="minorHAnsi" w:cstheme="minorHAnsi"/>
        </w:rPr>
        <w:lastRenderedPageBreak/>
        <w:t>Konsekwencją obserwowanych</w:t>
      </w:r>
      <w:r w:rsidR="006A1990">
        <w:rPr>
          <w:rFonts w:asciiTheme="minorHAnsi" w:hAnsiTheme="minorHAnsi" w:cstheme="minorHAnsi"/>
        </w:rPr>
        <w:t>, również nakładających się na siebie</w:t>
      </w:r>
      <w:r>
        <w:rPr>
          <w:rFonts w:asciiTheme="minorHAnsi" w:hAnsiTheme="minorHAnsi" w:cstheme="minorHAnsi"/>
        </w:rPr>
        <w:t xml:space="preserve"> </w:t>
      </w:r>
      <w:r w:rsidR="006A1990">
        <w:rPr>
          <w:rFonts w:asciiTheme="minorHAnsi" w:hAnsiTheme="minorHAnsi" w:cstheme="minorHAnsi"/>
        </w:rPr>
        <w:t>problemów</w:t>
      </w:r>
      <w:r>
        <w:rPr>
          <w:rFonts w:asciiTheme="minorHAnsi" w:hAnsiTheme="minorHAnsi" w:cstheme="minorHAnsi"/>
        </w:rPr>
        <w:t xml:space="preserve"> społecznych (uzależnienia, przemoc, przestępczość</w:t>
      </w:r>
      <w:r w:rsidR="006A1990">
        <w:rPr>
          <w:rFonts w:asciiTheme="minorHAnsi" w:hAnsiTheme="minorHAnsi" w:cstheme="minorHAnsi"/>
        </w:rPr>
        <w:t>, niewydolność opiekuńczo-wychowawcza, zaniedbania opiekuńcze</w:t>
      </w:r>
      <w:r>
        <w:rPr>
          <w:rFonts w:asciiTheme="minorHAnsi" w:hAnsiTheme="minorHAnsi" w:cstheme="minorHAnsi"/>
        </w:rPr>
        <w:t>) w Wielkopolsce Wschodniej jest</w:t>
      </w:r>
      <w:r w:rsidR="006A1990">
        <w:rPr>
          <w:rFonts w:asciiTheme="minorHAnsi" w:hAnsiTheme="minorHAnsi" w:cstheme="minorHAnsi"/>
        </w:rPr>
        <w:t xml:space="preserve"> w niektórych przypadkach</w:t>
      </w:r>
      <w:r>
        <w:rPr>
          <w:rFonts w:asciiTheme="minorHAnsi" w:hAnsiTheme="minorHAnsi" w:cstheme="minorHAnsi"/>
        </w:rPr>
        <w:t xml:space="preserve"> dezintegracja rodziny</w:t>
      </w:r>
      <w:r w:rsidR="00883E2D">
        <w:rPr>
          <w:rFonts w:asciiTheme="minorHAnsi" w:hAnsiTheme="minorHAnsi" w:cstheme="minorHAnsi"/>
        </w:rPr>
        <w:t>, w</w:t>
      </w:r>
      <w:r>
        <w:rPr>
          <w:rFonts w:asciiTheme="minorHAnsi" w:hAnsiTheme="minorHAnsi" w:cstheme="minorHAnsi"/>
        </w:rPr>
        <w:t xml:space="preserve"> związku z czym </w:t>
      </w:r>
      <w:r w:rsidR="006A1990">
        <w:rPr>
          <w:rFonts w:asciiTheme="minorHAnsi" w:hAnsiTheme="minorHAnsi" w:cstheme="minorHAnsi"/>
        </w:rPr>
        <w:t xml:space="preserve">obserwowane jest zjawisko </w:t>
      </w:r>
      <w:r w:rsidR="00883E2D">
        <w:rPr>
          <w:rFonts w:asciiTheme="minorHAnsi" w:hAnsiTheme="minorHAnsi" w:cstheme="minorHAnsi"/>
        </w:rPr>
        <w:t xml:space="preserve">coraz częstszego </w:t>
      </w:r>
      <w:r w:rsidR="006A1990">
        <w:rPr>
          <w:rFonts w:asciiTheme="minorHAnsi" w:hAnsiTheme="minorHAnsi" w:cstheme="minorHAnsi"/>
        </w:rPr>
        <w:t>zabezpieczania</w:t>
      </w:r>
      <w:r>
        <w:rPr>
          <w:rFonts w:asciiTheme="minorHAnsi" w:hAnsiTheme="minorHAnsi" w:cstheme="minorHAnsi"/>
        </w:rPr>
        <w:t xml:space="preserve"> dzieci</w:t>
      </w:r>
      <w:r w:rsidR="006A1990">
        <w:rPr>
          <w:rFonts w:asciiTheme="minorHAnsi" w:hAnsiTheme="minorHAnsi" w:cstheme="minorHAnsi"/>
        </w:rPr>
        <w:t xml:space="preserve"> w pieczy zastępczej</w:t>
      </w:r>
      <w:r>
        <w:rPr>
          <w:rFonts w:asciiTheme="minorHAnsi" w:hAnsiTheme="minorHAnsi" w:cstheme="minorHAnsi"/>
        </w:rPr>
        <w:t xml:space="preserve">. W wielu przypadkach pozbawieni opieki rodzicielskiej najmłodsi mieszkańcy mierzą się z różnymi zaburzeniami i posiadają orzeczenie o niepełnosprawności. </w:t>
      </w:r>
      <w:r w:rsidR="00561974">
        <w:rPr>
          <w:rFonts w:asciiTheme="minorHAnsi" w:hAnsiTheme="minorHAnsi" w:cstheme="minorHAnsi"/>
        </w:rPr>
        <w:t>Najważniejszym kapitałem regionu są ludzie, dlatego wychowanie każdego dziecka w warunkach pozwalających na wszechstronny i bezpieczny rozwój wzmacnia społeczność lokalną. Tymczasem gminy w Wielkopolsce Wschodniej mierzą się z problemem braku wystarczającej liczby rodzin zastępczych</w:t>
      </w:r>
      <w:r w:rsidR="00193E0E">
        <w:rPr>
          <w:rFonts w:asciiTheme="minorHAnsi" w:hAnsiTheme="minorHAnsi" w:cstheme="minorHAnsi"/>
        </w:rPr>
        <w:t>, które zapewniają stabilne</w:t>
      </w:r>
      <w:r w:rsidR="005D77E9">
        <w:rPr>
          <w:rFonts w:asciiTheme="minorHAnsi" w:hAnsiTheme="minorHAnsi" w:cstheme="minorHAnsi"/>
        </w:rPr>
        <w:t xml:space="preserve">, </w:t>
      </w:r>
      <w:r w:rsidR="00193E0E">
        <w:rPr>
          <w:rFonts w:asciiTheme="minorHAnsi" w:hAnsiTheme="minorHAnsi" w:cstheme="minorHAnsi"/>
        </w:rPr>
        <w:t xml:space="preserve">trwałe </w:t>
      </w:r>
      <w:r w:rsidR="005D77E9">
        <w:rPr>
          <w:rFonts w:asciiTheme="minorHAnsi" w:hAnsiTheme="minorHAnsi" w:cstheme="minorHAnsi"/>
        </w:rPr>
        <w:t xml:space="preserve">i bezpieczne </w:t>
      </w:r>
      <w:r w:rsidR="00193E0E">
        <w:rPr>
          <w:rFonts w:asciiTheme="minorHAnsi" w:hAnsiTheme="minorHAnsi" w:cstheme="minorHAnsi"/>
        </w:rPr>
        <w:t>środowisko wychowawcze.</w:t>
      </w:r>
      <w:r w:rsidR="00561974">
        <w:rPr>
          <w:rFonts w:asciiTheme="minorHAnsi" w:hAnsiTheme="minorHAnsi" w:cstheme="minorHAnsi"/>
        </w:rPr>
        <w:t xml:space="preserve"> </w:t>
      </w:r>
    </w:p>
    <w:p w14:paraId="2A57C6C5" w14:textId="77777777" w:rsidR="004B3A40" w:rsidRPr="00417331" w:rsidRDefault="004B3A40" w:rsidP="00D37D63">
      <w:pPr>
        <w:pStyle w:val="Cytat"/>
        <w:spacing w:after="200"/>
        <w:contextualSpacing w:val="0"/>
        <w:rPr>
          <w:rFonts w:asciiTheme="minorHAnsi" w:hAnsiTheme="minorHAnsi" w:cstheme="minorHAnsi"/>
        </w:rPr>
      </w:pPr>
      <w:r w:rsidRPr="00417331">
        <w:rPr>
          <w:rFonts w:asciiTheme="minorHAnsi" w:hAnsiTheme="minorHAnsi" w:cstheme="minorHAnsi"/>
        </w:rPr>
        <w:t xml:space="preserve">U nas takim dominującym problemem to jest tak zapewnienie prawidłowe specjalistycznego wsparcia dla dzieci ze specjalnymi potrzebami rozwojowymi. Bo my obserwujemy, i trudno mi powiedzieć, co koleżanka powie, z powiatu tureckiego i kolskiego, ale u nas jest znakomita większość dzieci ze specjalnymi potrzebami rozwojowymi. To są dzieci, które przede wszystkim posiadają orzeczenie o niepełnosprawności, zagrożone niedostosowaniem bądź już niedostosowane społecznie, dzieci, które posiadają opinie, wymagają kształcenia specjalnego </w:t>
      </w:r>
    </w:p>
    <w:p w14:paraId="04712D91" w14:textId="77777777" w:rsidR="004B3A40" w:rsidRPr="00EA2E55" w:rsidRDefault="004B3A40" w:rsidP="00EA2E55">
      <w:pPr>
        <w:pStyle w:val="zrodlo"/>
      </w:pPr>
      <w:r w:rsidRPr="00EA2E55">
        <w:t>Źródło: warsztat online z instytucjami działającymi wsparcia rodziny i pieczy zastępczej</w:t>
      </w:r>
    </w:p>
    <w:p w14:paraId="23E3D875" w14:textId="77777777" w:rsidR="00381315" w:rsidRPr="00417331" w:rsidRDefault="008970FD" w:rsidP="00D37D63">
      <w:pPr>
        <w:pStyle w:val="Cytat"/>
        <w:spacing w:after="200"/>
        <w:contextualSpacing w:val="0"/>
        <w:rPr>
          <w:rFonts w:asciiTheme="minorHAnsi" w:hAnsiTheme="minorHAnsi" w:cstheme="minorHAnsi"/>
        </w:rPr>
      </w:pPr>
      <w:r w:rsidRPr="00417331">
        <w:rPr>
          <w:rFonts w:asciiTheme="minorHAnsi" w:hAnsiTheme="minorHAnsi" w:cstheme="minorHAnsi"/>
        </w:rPr>
        <w:t xml:space="preserve">Głównym </w:t>
      </w:r>
      <w:r w:rsidR="00381315" w:rsidRPr="00417331">
        <w:rPr>
          <w:rFonts w:asciiTheme="minorHAnsi" w:hAnsiTheme="minorHAnsi" w:cstheme="minorHAnsi"/>
        </w:rPr>
        <w:t>problemem jest to, że nie mamy rodzin zastępczych</w:t>
      </w:r>
      <w:r w:rsidRPr="00417331">
        <w:rPr>
          <w:rFonts w:asciiTheme="minorHAnsi" w:hAnsiTheme="minorHAnsi" w:cstheme="minorHAnsi"/>
        </w:rPr>
        <w:t xml:space="preserve">, mimo szkoleń, </w:t>
      </w:r>
      <w:r w:rsidR="00381315" w:rsidRPr="00417331">
        <w:rPr>
          <w:rFonts w:asciiTheme="minorHAnsi" w:hAnsiTheme="minorHAnsi" w:cstheme="minorHAnsi"/>
        </w:rPr>
        <w:t>prowadzimy nabory, p</w:t>
      </w:r>
      <w:r w:rsidRPr="00417331">
        <w:rPr>
          <w:rFonts w:asciiTheme="minorHAnsi" w:hAnsiTheme="minorHAnsi" w:cstheme="minorHAnsi"/>
        </w:rPr>
        <w:t>rowadzimy prelekcje i w ogóle (…) N</w:t>
      </w:r>
      <w:r w:rsidR="00381315" w:rsidRPr="00417331">
        <w:rPr>
          <w:rFonts w:asciiTheme="minorHAnsi" w:hAnsiTheme="minorHAnsi" w:cstheme="minorHAnsi"/>
        </w:rPr>
        <w:t>ie ma osób chętnych do bycia po prostu rodzinami zastępczymi. I w związku z tym, pojawia się brak miejsc na umiesz</w:t>
      </w:r>
      <w:r w:rsidRPr="00417331">
        <w:rPr>
          <w:rFonts w:asciiTheme="minorHAnsi" w:hAnsiTheme="minorHAnsi" w:cstheme="minorHAnsi"/>
        </w:rPr>
        <w:t>czenia.</w:t>
      </w:r>
    </w:p>
    <w:p w14:paraId="76F3CCC7" w14:textId="77777777" w:rsidR="008970FD" w:rsidRPr="00EA2E55" w:rsidRDefault="008970FD" w:rsidP="00EA2E55">
      <w:pPr>
        <w:pStyle w:val="zrodlo"/>
      </w:pPr>
      <w:r w:rsidRPr="00EA2E55">
        <w:t>Źródło: warsztat online z instytucjami działającymi wsparcia rodziny i pieczy zastępczej</w:t>
      </w:r>
    </w:p>
    <w:p w14:paraId="0203EB0D" w14:textId="77777777" w:rsidR="001C3D70" w:rsidRPr="00417331" w:rsidRDefault="00617A2C" w:rsidP="00D37D63">
      <w:pPr>
        <w:spacing w:line="276" w:lineRule="auto"/>
      </w:pPr>
      <w:r w:rsidRPr="00417331">
        <w:rPr>
          <w:lang w:val="pl"/>
        </w:rPr>
        <w:t xml:space="preserve">Badane samorządy i instytucje polityki społecznej podczas warsztatów wskazały </w:t>
      </w:r>
      <w:r w:rsidR="001C3D70" w:rsidRPr="00417331">
        <w:t>szereg usług deficytowych w kontekście aktualnych problemów i wyzwań związanych z transformacją energetyczną:</w:t>
      </w:r>
    </w:p>
    <w:p w14:paraId="6B5D15D5" w14:textId="77777777" w:rsidR="001C3D70" w:rsidRPr="00991B34" w:rsidRDefault="001C3D70"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t>Deficyt usług psychologicznych</w:t>
      </w:r>
    </w:p>
    <w:p w14:paraId="6D1B6A7D" w14:textId="77777777"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rPr>
        <w:t xml:space="preserve">Problem mamy bardzo duży jeśli chodzi o psychologów dziecięcych i psychiatrów dziecięcych jeśli chodzi o Konin. </w:t>
      </w:r>
    </w:p>
    <w:p w14:paraId="4FD133B9" w14:textId="77777777" w:rsidR="001C3D70" w:rsidRPr="00417331" w:rsidRDefault="001C3D70" w:rsidP="00D37D63">
      <w:pPr>
        <w:suppressAutoHyphens w:val="0"/>
        <w:spacing w:line="276" w:lineRule="auto"/>
        <w:jc w:val="right"/>
        <w:rPr>
          <w:rFonts w:asciiTheme="minorHAnsi" w:eastAsia="Arial" w:hAnsiTheme="minorHAnsi" w:cstheme="minorHAnsi"/>
          <w:color w:val="7F7F7F"/>
          <w:lang w:val="pl" w:eastAsia="pl-PL"/>
        </w:rPr>
      </w:pPr>
      <w:r w:rsidRPr="00EA2E55">
        <w:rPr>
          <w:rFonts w:eastAsia="Arial" w:cs="Arial"/>
          <w:i/>
          <w:sz w:val="20"/>
          <w:lang w:val="pl" w:eastAsia="pl-PL"/>
        </w:rPr>
        <w:t>Źródło: warsztat online z instytucjami działającymi w obszarze pomocy społecznej i przeciwdziałania przemocy</w:t>
      </w:r>
    </w:p>
    <w:p w14:paraId="27BA12DB" w14:textId="77777777"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lang w:val="pl"/>
        </w:rPr>
        <w:t>J</w:t>
      </w:r>
      <w:proofErr w:type="spellStart"/>
      <w:r w:rsidRPr="00417331">
        <w:rPr>
          <w:rFonts w:asciiTheme="minorHAnsi" w:hAnsiTheme="minorHAnsi" w:cstheme="minorHAnsi"/>
        </w:rPr>
        <w:t>eśli</w:t>
      </w:r>
      <w:proofErr w:type="spellEnd"/>
      <w:r w:rsidRPr="00417331">
        <w:rPr>
          <w:rFonts w:asciiTheme="minorHAnsi" w:hAnsiTheme="minorHAnsi" w:cstheme="minorHAnsi"/>
        </w:rPr>
        <w:t xml:space="preserve"> chodzi o powiat turecki (…) to mamy deficyty, jeśli chodzi o zdrowie psychiczne dzieci i młodzieży. </w:t>
      </w:r>
    </w:p>
    <w:p w14:paraId="28721C73" w14:textId="77777777" w:rsidR="001C3D70" w:rsidRPr="00EA2E55" w:rsidRDefault="001C3D70"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działającymi w obszarze profilaktyki uzależnień i zdrowia psychicznego</w:t>
      </w:r>
    </w:p>
    <w:p w14:paraId="3CBA26CB" w14:textId="77777777" w:rsidR="001C3D70" w:rsidRPr="00991B34" w:rsidRDefault="001C3D70"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t>Deficyt specjalistów współpracujących ze sprawcami przemocy</w:t>
      </w:r>
    </w:p>
    <w:p w14:paraId="4C6F0A5E" w14:textId="77777777"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rPr>
        <w:lastRenderedPageBreak/>
        <w:t>Większa ilość terapeutów, czy psychologów, którzy zajmują się pracą ze sprawcami przemocy. Tego mamy mało</w:t>
      </w:r>
      <w:r w:rsidR="00D522EE">
        <w:rPr>
          <w:rFonts w:asciiTheme="minorHAnsi" w:hAnsiTheme="minorHAnsi" w:cstheme="minorHAnsi"/>
        </w:rPr>
        <w:t>.</w:t>
      </w:r>
    </w:p>
    <w:p w14:paraId="5AEDA312" w14:textId="77777777" w:rsidR="001C3D70" w:rsidRPr="00EA2E55" w:rsidRDefault="001C3D70"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 xml:space="preserve">Źródło: warsztat online z instytucjami działającymi w obszarze pomocy społecznej </w:t>
      </w:r>
      <w:r w:rsidR="00776589" w:rsidRPr="00EA2E55">
        <w:rPr>
          <w:rFonts w:eastAsia="Arial" w:cs="Arial"/>
          <w:i/>
          <w:sz w:val="20"/>
          <w:lang w:val="pl" w:eastAsia="pl-PL"/>
        </w:rPr>
        <w:br/>
      </w:r>
      <w:r w:rsidRPr="00EA2E55">
        <w:rPr>
          <w:rFonts w:eastAsia="Arial" w:cs="Arial"/>
          <w:i/>
          <w:sz w:val="20"/>
          <w:lang w:val="pl" w:eastAsia="pl-PL"/>
        </w:rPr>
        <w:t>i przeciwdziałania przemocy</w:t>
      </w:r>
    </w:p>
    <w:p w14:paraId="6995CB18" w14:textId="77777777" w:rsidR="001C3D70" w:rsidRPr="00991B34" w:rsidRDefault="001C3D70"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t>Deficyt terapeutów rodzinnych</w:t>
      </w:r>
    </w:p>
    <w:p w14:paraId="329D4497" w14:textId="77777777" w:rsidR="001C3D70" w:rsidRPr="00417331" w:rsidRDefault="008A226C" w:rsidP="00D37D63">
      <w:pPr>
        <w:pStyle w:val="Cytat"/>
        <w:spacing w:after="200"/>
        <w:rPr>
          <w:rFonts w:asciiTheme="minorHAnsi" w:hAnsiTheme="minorHAnsi" w:cstheme="minorHAnsi"/>
        </w:rPr>
      </w:pPr>
      <w:r w:rsidRPr="00417331">
        <w:rPr>
          <w:rFonts w:asciiTheme="minorHAnsi" w:hAnsiTheme="minorHAnsi" w:cstheme="minorHAnsi"/>
        </w:rPr>
        <w:t>S</w:t>
      </w:r>
      <w:r w:rsidR="001C3D70" w:rsidRPr="00417331">
        <w:rPr>
          <w:rFonts w:asciiTheme="minorHAnsi" w:hAnsiTheme="minorHAnsi" w:cstheme="minorHAnsi"/>
        </w:rPr>
        <w:t>pecjalistę w zakresie terapii rodzinnej. U nas na terenie naszej gminy, znaczy jest w powiecie kolskim, w sąsiednim mieście</w:t>
      </w:r>
      <w:r w:rsidRPr="00417331">
        <w:rPr>
          <w:rFonts w:asciiTheme="minorHAnsi" w:hAnsiTheme="minorHAnsi" w:cstheme="minorHAnsi"/>
        </w:rPr>
        <w:t>,</w:t>
      </w:r>
      <w:r w:rsidR="001C3D70" w:rsidRPr="00417331">
        <w:rPr>
          <w:rFonts w:asciiTheme="minorHAnsi" w:hAnsiTheme="minorHAnsi" w:cstheme="minorHAnsi"/>
        </w:rPr>
        <w:t xml:space="preserve"> ale tylko dla mieszkańców miasta Koła, bądź dla dzieci, które uczęszczają do szkół do Koła. Niestety tutaj na terenie gminy tego nam brakuje, to po pierwsze, taki terapeuta w zakresie współpracy z rodziną. Na pewno psycholog, bo nie mamy takiego specjalisty. </w:t>
      </w:r>
    </w:p>
    <w:p w14:paraId="565D2BC5" w14:textId="77777777" w:rsidR="008A226C" w:rsidRPr="00EA2E55" w:rsidRDefault="008A226C"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działającymi w obszarze wsparcia rodziny i pieczy zastępczej</w:t>
      </w:r>
    </w:p>
    <w:p w14:paraId="4F651961" w14:textId="77777777" w:rsidR="001C3D70" w:rsidRPr="00991B34" w:rsidRDefault="001C3D70"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t xml:space="preserve">Deficyt usług prawniczych </w:t>
      </w:r>
    </w:p>
    <w:p w14:paraId="748B7EE5" w14:textId="5DADC9F8"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rPr>
        <w:t>Ludzie potrzebują takiej pomocy prawnej(…) kiedyś dostępność tych prawników była większa i to było fajne. Naprawdę było zapotrzebowanie</w:t>
      </w:r>
    </w:p>
    <w:p w14:paraId="268FFD2C" w14:textId="77777777" w:rsidR="001C3D70" w:rsidRPr="00EA2E55" w:rsidRDefault="001C3D70"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powiatów tureckiego i kolskiego</w:t>
      </w:r>
    </w:p>
    <w:p w14:paraId="7CF03CB3" w14:textId="77777777"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rPr>
        <w:t>Zawsze można tą pomoc rozszerzyć, wiadomo, na przykład o prawnika - co też jest bardzo istotne, na dzień dzisiejszy nie mamy, ale mamy w planach, żeby zatrudnić prawnika</w:t>
      </w:r>
    </w:p>
    <w:p w14:paraId="27559651" w14:textId="77777777" w:rsidR="001C3D70" w:rsidRPr="00EA2E55" w:rsidRDefault="001C3D70"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działającymi w obszarze profilaktyki uzależnień i zdrowia psychicznego</w:t>
      </w:r>
    </w:p>
    <w:p w14:paraId="19745B7F" w14:textId="77777777" w:rsidR="008A226C" w:rsidRPr="00991B34" w:rsidRDefault="00883E2D" w:rsidP="00D37D63">
      <w:pPr>
        <w:pStyle w:val="Akapitzlist"/>
        <w:numPr>
          <w:ilvl w:val="0"/>
          <w:numId w:val="13"/>
        </w:numPr>
        <w:suppressAutoHyphens w:val="0"/>
        <w:spacing w:line="276" w:lineRule="auto"/>
        <w:ind w:left="567"/>
        <w:rPr>
          <w:rFonts w:asciiTheme="minorHAnsi" w:hAnsiTheme="minorHAnsi" w:cstheme="minorHAnsi"/>
          <w:b/>
          <w:bCs/>
        </w:rPr>
      </w:pPr>
      <w:r>
        <w:rPr>
          <w:rFonts w:asciiTheme="minorHAnsi" w:hAnsiTheme="minorHAnsi" w:cstheme="minorHAnsi"/>
          <w:b/>
          <w:bCs/>
        </w:rPr>
        <w:t>Niska d</w:t>
      </w:r>
      <w:r w:rsidR="008A226C" w:rsidRPr="00991B34">
        <w:rPr>
          <w:rFonts w:asciiTheme="minorHAnsi" w:hAnsiTheme="minorHAnsi" w:cstheme="minorHAnsi"/>
          <w:b/>
          <w:bCs/>
        </w:rPr>
        <w:t xml:space="preserve">ostępność usług medycznych/zdrowotnych </w:t>
      </w:r>
    </w:p>
    <w:p w14:paraId="1FE6E836" w14:textId="77777777" w:rsidR="008A226C" w:rsidRPr="00417331" w:rsidRDefault="008A226C" w:rsidP="00D37D63">
      <w:pPr>
        <w:pStyle w:val="Cytat"/>
        <w:spacing w:after="200"/>
        <w:contextualSpacing w:val="0"/>
        <w:rPr>
          <w:rFonts w:asciiTheme="minorHAnsi" w:hAnsiTheme="minorHAnsi" w:cstheme="minorHAnsi"/>
        </w:rPr>
      </w:pPr>
      <w:r w:rsidRPr="00417331">
        <w:rPr>
          <w:rFonts w:asciiTheme="minorHAnsi" w:hAnsiTheme="minorHAnsi" w:cstheme="minorHAnsi"/>
        </w:rPr>
        <w:t xml:space="preserve">Moderator: Do jakich specjalistów najtrudniej się dostać? </w:t>
      </w:r>
    </w:p>
    <w:p w14:paraId="7867279F" w14:textId="77777777" w:rsidR="008A226C" w:rsidRPr="00417331" w:rsidRDefault="008A226C" w:rsidP="00D37D63">
      <w:pPr>
        <w:pStyle w:val="Cytat"/>
        <w:numPr>
          <w:ilvl w:val="0"/>
          <w:numId w:val="0"/>
        </w:numPr>
        <w:spacing w:after="200"/>
        <w:ind w:left="567"/>
        <w:contextualSpacing w:val="0"/>
        <w:rPr>
          <w:rFonts w:asciiTheme="minorHAnsi" w:hAnsiTheme="minorHAnsi" w:cstheme="minorHAnsi"/>
        </w:rPr>
      </w:pPr>
      <w:r w:rsidRPr="00417331">
        <w:rPr>
          <w:rFonts w:asciiTheme="minorHAnsi" w:hAnsiTheme="minorHAnsi" w:cstheme="minorHAnsi"/>
        </w:rPr>
        <w:t>- (…) do neurologa,</w:t>
      </w:r>
      <w:r w:rsidR="00CC229F">
        <w:rPr>
          <w:rFonts w:asciiTheme="minorHAnsi" w:hAnsiTheme="minorHAnsi" w:cstheme="minorHAnsi"/>
        </w:rPr>
        <w:t xml:space="preserve"> do ortopedy, do rehabilitanta</w:t>
      </w:r>
    </w:p>
    <w:p w14:paraId="2867EDF5" w14:textId="77777777" w:rsidR="008A226C" w:rsidRPr="00EA2E55" w:rsidRDefault="008A226C"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m. Konin</w:t>
      </w:r>
    </w:p>
    <w:p w14:paraId="362098C3" w14:textId="77777777" w:rsidR="008A226C" w:rsidRPr="00417331" w:rsidRDefault="008A226C" w:rsidP="00D37D63">
      <w:pPr>
        <w:pStyle w:val="Cytat"/>
        <w:spacing w:after="200"/>
        <w:contextualSpacing w:val="0"/>
        <w:rPr>
          <w:rFonts w:asciiTheme="minorHAnsi" w:hAnsiTheme="minorHAnsi" w:cstheme="minorHAnsi"/>
        </w:rPr>
      </w:pPr>
      <w:r w:rsidRPr="00417331">
        <w:rPr>
          <w:rFonts w:asciiTheme="minorHAnsi" w:hAnsiTheme="minorHAnsi" w:cstheme="minorHAnsi"/>
        </w:rPr>
        <w:t xml:space="preserve">Moderator: Kogo by Pani widziała niezbędnego? </w:t>
      </w:r>
    </w:p>
    <w:p w14:paraId="1B9132A1" w14:textId="77777777" w:rsidR="008A226C" w:rsidRPr="00417331" w:rsidRDefault="008A226C" w:rsidP="00D37D63">
      <w:pPr>
        <w:pStyle w:val="Cytat"/>
        <w:numPr>
          <w:ilvl w:val="0"/>
          <w:numId w:val="0"/>
        </w:numPr>
        <w:spacing w:after="200"/>
        <w:ind w:left="567"/>
        <w:contextualSpacing w:val="0"/>
        <w:rPr>
          <w:rFonts w:asciiTheme="minorHAnsi" w:hAnsiTheme="minorHAnsi" w:cstheme="minorHAnsi"/>
        </w:rPr>
      </w:pPr>
      <w:r w:rsidRPr="00417331">
        <w:rPr>
          <w:rFonts w:asciiTheme="minorHAnsi" w:hAnsiTheme="minorHAnsi" w:cstheme="minorHAnsi"/>
        </w:rPr>
        <w:t>- (…) na pewno psychologów</w:t>
      </w:r>
      <w:r w:rsidR="00FA1B67">
        <w:rPr>
          <w:rFonts w:asciiTheme="minorHAnsi" w:hAnsiTheme="minorHAnsi" w:cstheme="minorHAnsi"/>
        </w:rPr>
        <w:t xml:space="preserve"> (…) </w:t>
      </w:r>
      <w:r w:rsidRPr="00417331">
        <w:rPr>
          <w:rFonts w:asciiTheme="minorHAnsi" w:hAnsiTheme="minorHAnsi" w:cstheme="minorHAnsi"/>
        </w:rPr>
        <w:t xml:space="preserve"> </w:t>
      </w:r>
      <w:r w:rsidR="00FA1B67">
        <w:rPr>
          <w:rFonts w:asciiTheme="minorHAnsi" w:hAnsiTheme="minorHAnsi" w:cstheme="minorHAnsi"/>
        </w:rPr>
        <w:t>p</w:t>
      </w:r>
      <w:r w:rsidRPr="00417331">
        <w:rPr>
          <w:rFonts w:asciiTheme="minorHAnsi" w:hAnsiTheme="minorHAnsi" w:cstheme="minorHAnsi"/>
        </w:rPr>
        <w:t xml:space="preserve">edagogów, </w:t>
      </w:r>
      <w:proofErr w:type="spellStart"/>
      <w:r w:rsidRPr="00417331">
        <w:rPr>
          <w:rFonts w:asciiTheme="minorHAnsi" w:hAnsiTheme="minorHAnsi" w:cstheme="minorHAnsi"/>
        </w:rPr>
        <w:t>socjoterapeutów</w:t>
      </w:r>
      <w:proofErr w:type="spellEnd"/>
      <w:r w:rsidRPr="00417331">
        <w:rPr>
          <w:rFonts w:asciiTheme="minorHAnsi" w:hAnsiTheme="minorHAnsi" w:cstheme="minorHAnsi"/>
        </w:rPr>
        <w:t xml:space="preserve">, psychoterapeutów. </w:t>
      </w:r>
    </w:p>
    <w:p w14:paraId="2C501066" w14:textId="77777777" w:rsidR="008A226C" w:rsidRPr="00EA2E55" w:rsidRDefault="008A226C"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m. Konin</w:t>
      </w:r>
    </w:p>
    <w:p w14:paraId="1691DE97" w14:textId="77777777" w:rsidR="008A226C" w:rsidRPr="00417331" w:rsidRDefault="008A226C" w:rsidP="00D37D63">
      <w:pPr>
        <w:pStyle w:val="Cytat"/>
        <w:spacing w:after="200"/>
        <w:contextualSpacing w:val="0"/>
        <w:rPr>
          <w:rFonts w:asciiTheme="minorHAnsi" w:hAnsiTheme="minorHAnsi" w:cstheme="minorHAnsi"/>
        </w:rPr>
      </w:pPr>
      <w:r w:rsidRPr="00417331">
        <w:rPr>
          <w:rFonts w:asciiTheme="minorHAnsi" w:hAnsiTheme="minorHAnsi" w:cstheme="minorHAnsi"/>
        </w:rPr>
        <w:t>Czy jeszcze jakieś usługi pani do głowy przychodzą w tym obszarze?</w:t>
      </w:r>
    </w:p>
    <w:p w14:paraId="75150FE8" w14:textId="77777777" w:rsidR="008A226C" w:rsidRPr="00417331" w:rsidRDefault="008A226C" w:rsidP="00D37D63">
      <w:pPr>
        <w:pStyle w:val="Cytat"/>
        <w:numPr>
          <w:ilvl w:val="0"/>
          <w:numId w:val="0"/>
        </w:numPr>
        <w:spacing w:after="200"/>
        <w:ind w:left="567"/>
        <w:contextualSpacing w:val="0"/>
        <w:rPr>
          <w:rFonts w:asciiTheme="minorHAnsi" w:hAnsiTheme="minorHAnsi" w:cstheme="minorHAnsi"/>
        </w:rPr>
      </w:pPr>
      <w:r w:rsidRPr="00417331">
        <w:rPr>
          <w:rFonts w:asciiTheme="minorHAnsi" w:hAnsiTheme="minorHAnsi" w:cstheme="minorHAnsi"/>
        </w:rPr>
        <w:t>- Jakaś rehabilitacja ruchowa lub fizjoterapia w miejscu zamieszkania danego uczestnika. Bo też oni mają problem z dotarciem na rehabilitację</w:t>
      </w:r>
      <w:r w:rsidR="00D522EE">
        <w:rPr>
          <w:rFonts w:asciiTheme="minorHAnsi" w:hAnsiTheme="minorHAnsi" w:cstheme="minorHAnsi"/>
        </w:rPr>
        <w:t>.</w:t>
      </w:r>
    </w:p>
    <w:p w14:paraId="44103B4E" w14:textId="77777777" w:rsidR="008A226C" w:rsidRPr="00EA2E55" w:rsidRDefault="008A226C"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 na rzecz wsparcia seniorów</w:t>
      </w:r>
    </w:p>
    <w:p w14:paraId="3DBFFB46" w14:textId="77777777" w:rsidR="001C3D70" w:rsidRPr="00991B34" w:rsidRDefault="001C3D70"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lastRenderedPageBreak/>
        <w:t>Niedostosowanie przestrzeni do potrzeb osób z niepełnosprawnościami, starszych, niesamodzielnych i schorowanych.</w:t>
      </w:r>
    </w:p>
    <w:p w14:paraId="09178167" w14:textId="77777777"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rPr>
        <w:t xml:space="preserve">Jeśli chodzi o przestrzeń miejską tutaj miasta Konina, to na pewno bariery architektoniczne. Na pewno uświadamianie osób też pełnosprawnych, pracowników, kierowców MZK, PKS na problemy (osób niepełnosprawnych – przy. </w:t>
      </w:r>
      <w:r w:rsidR="00FA1B67">
        <w:rPr>
          <w:rFonts w:asciiTheme="minorHAnsi" w:hAnsiTheme="minorHAnsi" w:cstheme="minorHAnsi"/>
        </w:rPr>
        <w:t>r</w:t>
      </w:r>
      <w:r w:rsidRPr="00417331">
        <w:rPr>
          <w:rFonts w:asciiTheme="minorHAnsi" w:hAnsiTheme="minorHAnsi" w:cstheme="minorHAnsi"/>
        </w:rPr>
        <w:t>ed.)</w:t>
      </w:r>
    </w:p>
    <w:p w14:paraId="65CBFF24" w14:textId="77777777" w:rsidR="001C3D70" w:rsidRPr="00EA2E55" w:rsidRDefault="001C3D70"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miasta Konin</w:t>
      </w:r>
    </w:p>
    <w:p w14:paraId="5E080728" w14:textId="77777777" w:rsidR="001C3D70" w:rsidRPr="00991B34" w:rsidRDefault="001C3D70"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t>Szeroka rozumiana dostępność usług</w:t>
      </w:r>
      <w:r w:rsidR="00AA7901" w:rsidRPr="00991B34">
        <w:rPr>
          <w:rFonts w:asciiTheme="minorHAnsi" w:hAnsiTheme="minorHAnsi" w:cstheme="minorHAnsi"/>
          <w:b/>
          <w:bCs/>
        </w:rPr>
        <w:t xml:space="preserve"> opiekuńczych</w:t>
      </w:r>
      <w:r w:rsidRPr="00991B34">
        <w:rPr>
          <w:rFonts w:asciiTheme="minorHAnsi" w:hAnsiTheme="minorHAnsi" w:cstheme="minorHAnsi"/>
          <w:b/>
          <w:bCs/>
        </w:rPr>
        <w:t>, w tym specjalistycznych, świadczonych przez całą dobę i mobilnie.</w:t>
      </w:r>
    </w:p>
    <w:p w14:paraId="750765C4" w14:textId="77777777"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rPr>
        <w:t>Usługi opiekuńcze w godzinach popołudniowych, świątecznych i dni wolnych od pracy</w:t>
      </w:r>
      <w:r w:rsidR="00D522EE">
        <w:rPr>
          <w:rFonts w:asciiTheme="minorHAnsi" w:hAnsiTheme="minorHAnsi" w:cstheme="minorHAnsi"/>
        </w:rPr>
        <w:t>.</w:t>
      </w:r>
    </w:p>
    <w:p w14:paraId="37D8010C" w14:textId="77777777" w:rsidR="001C3D70" w:rsidRPr="00EA2E55" w:rsidRDefault="001C3D70"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działającymi w obszarze pomocy społecznej i przeciwdziałania przemocy</w:t>
      </w:r>
    </w:p>
    <w:p w14:paraId="74ACF21D" w14:textId="77777777" w:rsidR="001C3D70" w:rsidRPr="00991B34" w:rsidRDefault="001C3D70"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t>Dostępność usług świadczonych przez środowiskowe domy samopomocy</w:t>
      </w:r>
    </w:p>
    <w:p w14:paraId="29D12AB0" w14:textId="77777777"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rPr>
        <w:t>Kierownik Środowiskowego Domu Samopomocy zawsze mówi, że ma kilka osób w kolejce, które oczekują na skierowanie do tego typu domu. Obserwuję też stałość tych osób, które tam są, czyli rotacja tych osób i możliwość wejścia i skorzystania z tej usługi jest na pewno mała</w:t>
      </w:r>
    </w:p>
    <w:p w14:paraId="585F67FF" w14:textId="77777777" w:rsidR="001C3D70" w:rsidRPr="00EA2E55" w:rsidRDefault="001C3D70"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powiatów tureckiego i kolskiego</w:t>
      </w:r>
    </w:p>
    <w:p w14:paraId="5F25751B" w14:textId="77777777" w:rsidR="00417331" w:rsidRPr="00991B34" w:rsidRDefault="00417331"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t>Dostępność nowoczesnych form wsparcia dla osób bezrobotnych</w:t>
      </w:r>
    </w:p>
    <w:p w14:paraId="3B0A73FC" w14:textId="77777777" w:rsidR="00417331" w:rsidRPr="00417331" w:rsidRDefault="00417331" w:rsidP="00D37D63">
      <w:pPr>
        <w:pStyle w:val="Cytat"/>
        <w:spacing w:after="200"/>
        <w:rPr>
          <w:rFonts w:asciiTheme="minorHAnsi" w:hAnsiTheme="minorHAnsi" w:cstheme="minorHAnsi"/>
        </w:rPr>
      </w:pPr>
      <w:r w:rsidRPr="00417331">
        <w:rPr>
          <w:rFonts w:asciiTheme="minorHAnsi" w:hAnsiTheme="minorHAnsi" w:cstheme="minorHAnsi"/>
        </w:rPr>
        <w:t>Wachlarz wsparcia, jakie oferują urzędy pracy jest naprawdę bardzo szeroki. Problemem jest właśnie to, że te formy już troszeczkę się zdezaktualizowały. Chociażby staże, sama wysokość stypendium, która przysługuje osobie bezrobotnej, która odbywa staż (…) Te ograniczenia co do kategorii osób, które mogą korzystać z poszczególnych form wsparcia (…) Uwarunkowania formalne, które naprawdę nie tylko nam, ale przede wszystkim osobom bezrobotnym utrudniają życie (…) Są w ogóle takie formy wsparcia, które są formami martwymi, np. telepraca.</w:t>
      </w:r>
    </w:p>
    <w:p w14:paraId="1B1068F6" w14:textId="77777777" w:rsidR="00417331" w:rsidRPr="00EA2E55" w:rsidRDefault="00417331"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rynku pracy i ekonomii społecznej</w:t>
      </w:r>
    </w:p>
    <w:p w14:paraId="5F9753BF" w14:textId="77777777" w:rsidR="00417331" w:rsidRPr="00991B34" w:rsidRDefault="00417331" w:rsidP="00D37D63">
      <w:pPr>
        <w:pStyle w:val="Akapitzlist"/>
        <w:numPr>
          <w:ilvl w:val="0"/>
          <w:numId w:val="13"/>
        </w:numPr>
        <w:suppressAutoHyphens w:val="0"/>
        <w:spacing w:line="276" w:lineRule="auto"/>
        <w:ind w:left="567"/>
        <w:rPr>
          <w:rFonts w:asciiTheme="minorHAnsi" w:hAnsiTheme="minorHAnsi" w:cstheme="minorHAnsi"/>
          <w:b/>
          <w:bCs/>
        </w:rPr>
      </w:pPr>
      <w:r w:rsidRPr="00991B34">
        <w:rPr>
          <w:rFonts w:asciiTheme="minorHAnsi" w:hAnsiTheme="minorHAnsi" w:cstheme="minorHAnsi"/>
          <w:b/>
          <w:bCs/>
        </w:rPr>
        <w:t>Dostępność usług aktywizacyjnych dla osób poszukujących pracy</w:t>
      </w:r>
    </w:p>
    <w:p w14:paraId="4B74B0EF" w14:textId="77777777" w:rsidR="00417331" w:rsidRPr="00417331" w:rsidRDefault="00417331" w:rsidP="00D37D63">
      <w:pPr>
        <w:pStyle w:val="Cytat"/>
        <w:spacing w:after="200"/>
        <w:rPr>
          <w:rFonts w:asciiTheme="minorHAnsi" w:hAnsiTheme="minorHAnsi" w:cstheme="minorHAnsi"/>
        </w:rPr>
      </w:pPr>
      <w:r w:rsidRPr="00417331">
        <w:rPr>
          <w:rFonts w:asciiTheme="minorHAnsi" w:hAnsiTheme="minorHAnsi" w:cstheme="minorHAnsi"/>
        </w:rPr>
        <w:t xml:space="preserve">U nas brakuje (pieniędzy – przyp. red.) na aktywizację zawodową. To co bym zmieniła, żeby tutaj nasza elastyczność i pomoc pracodawcom była lepsza i osobom bezrobotnym to jest to, żeby te pieniążki na aktywizację zawodową dla osób bezrobotnych były lepiej dostępne, albo szybciej. Wtedy, kiedy na lokalnych rynkach pracy, czy regionalnych rynkach pracy, pojawiają się jakieś oczekiwania i potrzeby, żeby interweniować szybciej. Mamy trochę zamknięte ścieżki do wnioskowania o pieniądze. </w:t>
      </w:r>
    </w:p>
    <w:p w14:paraId="56B4A5E7" w14:textId="77777777" w:rsidR="00417331" w:rsidRPr="00EA2E55" w:rsidRDefault="00417331"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rynku pracy i ekonomii społecznej</w:t>
      </w:r>
    </w:p>
    <w:p w14:paraId="6B4D6A07" w14:textId="6F2A27BA" w:rsidR="001C3D70" w:rsidRPr="00417331" w:rsidRDefault="001C3D70" w:rsidP="00D37D63">
      <w:pPr>
        <w:suppressAutoHyphens w:val="0"/>
        <w:spacing w:line="276" w:lineRule="auto"/>
        <w:rPr>
          <w:rFonts w:asciiTheme="minorHAnsi" w:hAnsiTheme="minorHAnsi" w:cstheme="minorHAnsi"/>
        </w:rPr>
      </w:pPr>
      <w:r w:rsidRPr="00417331">
        <w:rPr>
          <w:rFonts w:asciiTheme="minorHAnsi" w:hAnsiTheme="minorHAnsi" w:cstheme="minorHAnsi"/>
        </w:rPr>
        <w:lastRenderedPageBreak/>
        <w:t xml:space="preserve">Ponadto wskazywano, że ograniczone fundusze powodują, że nie jest możliwa realizacja usług w takim zakresie, aby zaspokajać zdiagnozowane potrzeby mieszkańców. </w:t>
      </w:r>
    </w:p>
    <w:p w14:paraId="13E989F4" w14:textId="3F42F558" w:rsidR="001C3D70" w:rsidRPr="00417331" w:rsidRDefault="001C3D70" w:rsidP="00D37D63">
      <w:pPr>
        <w:pStyle w:val="Cytat"/>
        <w:spacing w:after="200"/>
        <w:rPr>
          <w:rFonts w:asciiTheme="minorHAnsi" w:hAnsiTheme="minorHAnsi" w:cstheme="minorHAnsi"/>
        </w:rPr>
      </w:pPr>
      <w:r w:rsidRPr="00417331">
        <w:rPr>
          <w:rFonts w:asciiTheme="minorHAnsi" w:hAnsiTheme="minorHAnsi" w:cstheme="minorHAnsi"/>
        </w:rPr>
        <w:t>Jeżeli chodzi o deficyty, to oczywiście one są finansowe, bo my byśmy chcieli tych projektów jeszcze więcej. Więc jakbyśmy pozyskali nowe projekty, to byśmy wdrożyli kolejne działania i objęli wsparciem dużo większą ilość osób potrzebujących. Na przykład przebywających rodzin w kryzysie.</w:t>
      </w:r>
    </w:p>
    <w:p w14:paraId="015E0F6A" w14:textId="77777777" w:rsidR="001C3D70" w:rsidRPr="00EA2E55" w:rsidRDefault="001C3D70"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miasta Konin</w:t>
      </w:r>
    </w:p>
    <w:p w14:paraId="10820AB6" w14:textId="77777777" w:rsidR="00417331" w:rsidRPr="00417331" w:rsidRDefault="00417331" w:rsidP="00D37D63">
      <w:pPr>
        <w:spacing w:line="276" w:lineRule="auto"/>
        <w:rPr>
          <w:rFonts w:asciiTheme="minorHAnsi" w:hAnsiTheme="minorHAnsi" w:cstheme="minorHAnsi"/>
          <w:lang w:val="pl" w:eastAsia="pl-PL"/>
        </w:rPr>
      </w:pPr>
      <w:r w:rsidRPr="00417331">
        <w:rPr>
          <w:rFonts w:asciiTheme="minorHAnsi" w:hAnsiTheme="minorHAnsi" w:cstheme="minorHAnsi"/>
          <w:lang w:val="pl" w:eastAsia="pl-PL"/>
        </w:rPr>
        <w:t>Instytucje polityki społecznej zgłaszały zapotrzebowanie na konieczność rozwoju usług świadczonych w miejscu pobytu osoby zamieszkującej, ze względu na jej stan zdrowia, ale również wykluczenie transportowe.</w:t>
      </w:r>
    </w:p>
    <w:p w14:paraId="67E19A3E" w14:textId="77777777" w:rsidR="00417331" w:rsidRPr="00417331" w:rsidRDefault="00417331" w:rsidP="00D37D63">
      <w:pPr>
        <w:pStyle w:val="Cytat"/>
        <w:spacing w:after="200"/>
        <w:contextualSpacing w:val="0"/>
        <w:rPr>
          <w:rFonts w:asciiTheme="minorHAnsi" w:hAnsiTheme="minorHAnsi" w:cstheme="minorHAnsi"/>
        </w:rPr>
      </w:pPr>
      <w:r w:rsidRPr="00417331">
        <w:rPr>
          <w:rFonts w:asciiTheme="minorHAnsi" w:hAnsiTheme="minorHAnsi" w:cstheme="minorHAnsi"/>
          <w:lang w:val="pl"/>
        </w:rPr>
        <w:t>T</w:t>
      </w:r>
      <w:proofErr w:type="spellStart"/>
      <w:r w:rsidRPr="00417331">
        <w:rPr>
          <w:rFonts w:asciiTheme="minorHAnsi" w:hAnsiTheme="minorHAnsi" w:cstheme="minorHAnsi"/>
        </w:rPr>
        <w:t>aka</w:t>
      </w:r>
      <w:proofErr w:type="spellEnd"/>
      <w:r w:rsidRPr="00417331">
        <w:rPr>
          <w:rFonts w:asciiTheme="minorHAnsi" w:hAnsiTheme="minorHAnsi" w:cstheme="minorHAnsi"/>
        </w:rPr>
        <w:t xml:space="preserve"> forma też by była potrzebna, jak ułatwienie dostępu do tego lekarza przez dowóz ich. Bo ci ludzie mieszkają, z wiosek do Konina, 40 km. Oni nie mieszkają w wielkim mieście, gdzie mają dostęp do specjalisty na miejscu</w:t>
      </w:r>
    </w:p>
    <w:p w14:paraId="54E735B8" w14:textId="77777777" w:rsidR="00417331" w:rsidRPr="00EA2E55" w:rsidRDefault="00417331"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 na rzecz wsparcia seniorów</w:t>
      </w:r>
    </w:p>
    <w:p w14:paraId="4504B94C" w14:textId="77777777" w:rsidR="00417331" w:rsidRPr="00417331" w:rsidRDefault="00417331" w:rsidP="00D37D63">
      <w:pPr>
        <w:pStyle w:val="Cytat"/>
        <w:spacing w:after="200"/>
        <w:contextualSpacing w:val="0"/>
        <w:rPr>
          <w:rStyle w:val="Pogrubienie"/>
          <w:rFonts w:asciiTheme="minorHAnsi" w:hAnsiTheme="minorHAnsi" w:cstheme="minorHAnsi"/>
          <w:b w:val="0"/>
        </w:rPr>
      </w:pPr>
      <w:r w:rsidRPr="00417331">
        <w:rPr>
          <w:rStyle w:val="Pogrubienie"/>
          <w:rFonts w:asciiTheme="minorHAnsi" w:hAnsiTheme="minorHAnsi" w:cstheme="minorHAnsi"/>
          <w:b w:val="0"/>
          <w:lang w:val="pl"/>
        </w:rPr>
        <w:t>Bardzo</w:t>
      </w:r>
      <w:r w:rsidRPr="00417331">
        <w:rPr>
          <w:rStyle w:val="Pogrubienie"/>
          <w:rFonts w:asciiTheme="minorHAnsi" w:hAnsiTheme="minorHAnsi" w:cstheme="minorHAnsi"/>
          <w:b w:val="0"/>
        </w:rPr>
        <w:t xml:space="preserve"> duże zapotrzebowanie na taką pomoc mobilną, na taką pomoc w miejscu zamieszkania tych osób</w:t>
      </w:r>
      <w:r w:rsidR="008A50EE">
        <w:rPr>
          <w:rStyle w:val="Pogrubienie"/>
          <w:rFonts w:asciiTheme="minorHAnsi" w:hAnsiTheme="minorHAnsi" w:cstheme="minorHAnsi"/>
          <w:b w:val="0"/>
        </w:rPr>
        <w:t xml:space="preserve"> (…)</w:t>
      </w:r>
      <w:r w:rsidRPr="00417331">
        <w:rPr>
          <w:rStyle w:val="Pogrubienie"/>
          <w:rFonts w:asciiTheme="minorHAnsi" w:hAnsiTheme="minorHAnsi" w:cstheme="minorHAnsi"/>
          <w:b w:val="0"/>
        </w:rPr>
        <w:t>ponieważ poinformowanie kogoś, że może skorzystać, że może znaleźć jakiegoś specjalistę, to w przypadku bardzo często osób, które są dotknięte kryzysem, traumą, stratą, to po prostu nie działa.</w:t>
      </w:r>
    </w:p>
    <w:p w14:paraId="61457033" w14:textId="77777777" w:rsidR="00417331" w:rsidRPr="00EA2E55" w:rsidRDefault="00417331"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 na rzecz wsparcia seniorów</w:t>
      </w:r>
    </w:p>
    <w:p w14:paraId="3FEE3B54" w14:textId="77777777" w:rsidR="001C3D70" w:rsidRPr="00417331" w:rsidRDefault="00175329" w:rsidP="00D37D63">
      <w:pPr>
        <w:spacing w:line="276" w:lineRule="auto"/>
        <w:rPr>
          <w:rFonts w:asciiTheme="minorHAnsi" w:hAnsiTheme="minorHAnsi" w:cstheme="minorHAnsi"/>
        </w:rPr>
      </w:pPr>
      <w:r>
        <w:rPr>
          <w:rFonts w:asciiTheme="minorHAnsi" w:hAnsiTheme="minorHAnsi" w:cstheme="minorHAnsi"/>
        </w:rPr>
        <w:t>Młodzież biorąca udział</w:t>
      </w:r>
      <w:r w:rsidR="00417331" w:rsidRPr="00417331">
        <w:rPr>
          <w:rFonts w:asciiTheme="minorHAnsi" w:hAnsiTheme="minorHAnsi" w:cstheme="minorHAnsi"/>
        </w:rPr>
        <w:t xml:space="preserve"> w warsztacie online </w:t>
      </w:r>
      <w:r w:rsidRPr="00417331">
        <w:rPr>
          <w:rFonts w:asciiTheme="minorHAnsi" w:hAnsiTheme="minorHAnsi" w:cstheme="minorHAnsi"/>
        </w:rPr>
        <w:t>wskazywa</w:t>
      </w:r>
      <w:r>
        <w:rPr>
          <w:rFonts w:asciiTheme="minorHAnsi" w:hAnsiTheme="minorHAnsi" w:cstheme="minorHAnsi"/>
        </w:rPr>
        <w:t>ła</w:t>
      </w:r>
      <w:r w:rsidRPr="00417331">
        <w:rPr>
          <w:rFonts w:asciiTheme="minorHAnsi" w:hAnsiTheme="minorHAnsi" w:cstheme="minorHAnsi"/>
        </w:rPr>
        <w:t xml:space="preserve"> </w:t>
      </w:r>
      <w:r w:rsidR="00417331" w:rsidRPr="00417331">
        <w:rPr>
          <w:rFonts w:asciiTheme="minorHAnsi" w:hAnsiTheme="minorHAnsi" w:cstheme="minorHAnsi"/>
        </w:rPr>
        <w:t>przede wszystkim na niewystarczającą ofertę spędzania czasu wolnego i ofertę kulturalną. Seniorzy z kolei wnioskowali o udostępnienie im miejsc dostępnych całodobowo, dostosowanych do potrzeb o ograniczonej mobilności, w których mogliby się spotkać.</w:t>
      </w:r>
    </w:p>
    <w:p w14:paraId="3166E773" w14:textId="77777777" w:rsidR="0022744F" w:rsidRPr="00417331" w:rsidRDefault="0022744F" w:rsidP="00D37D63">
      <w:pPr>
        <w:spacing w:line="276" w:lineRule="auto"/>
        <w:rPr>
          <w:rFonts w:asciiTheme="minorHAnsi" w:hAnsiTheme="minorHAnsi" w:cstheme="minorHAnsi"/>
        </w:rPr>
      </w:pPr>
      <w:r w:rsidRPr="00417331">
        <w:rPr>
          <w:rFonts w:asciiTheme="minorHAnsi" w:hAnsiTheme="minorHAnsi" w:cstheme="minorHAnsi"/>
        </w:rPr>
        <w:t>Wśród barier świadczenia skutecznej pomocy wobec zagrożonych skutkami transformacji mieszkańców przedstawiciele samorządów i instytucji polityki społecznej w Wielkopolsce Wschodniej wymieniali:</w:t>
      </w:r>
    </w:p>
    <w:p w14:paraId="53C9E9C3" w14:textId="77777777" w:rsidR="0022744F" w:rsidRPr="00417331" w:rsidRDefault="0022744F" w:rsidP="00D37D63">
      <w:pPr>
        <w:pStyle w:val="Akapitzlist"/>
        <w:numPr>
          <w:ilvl w:val="0"/>
          <w:numId w:val="13"/>
        </w:numPr>
        <w:suppressAutoHyphens w:val="0"/>
        <w:spacing w:line="276" w:lineRule="auto"/>
        <w:ind w:left="567"/>
        <w:rPr>
          <w:rFonts w:asciiTheme="minorHAnsi" w:hAnsiTheme="minorHAnsi" w:cstheme="minorHAnsi"/>
        </w:rPr>
      </w:pPr>
      <w:r w:rsidRPr="00417331">
        <w:rPr>
          <w:rFonts w:asciiTheme="minorHAnsi" w:hAnsiTheme="minorHAnsi" w:cstheme="minorHAnsi"/>
        </w:rPr>
        <w:t>Brak środków finansowych na realizację zadań</w:t>
      </w:r>
    </w:p>
    <w:p w14:paraId="0419C685" w14:textId="77777777" w:rsidR="0022744F" w:rsidRPr="00417331" w:rsidRDefault="00417331" w:rsidP="00D37D63">
      <w:pPr>
        <w:pStyle w:val="Akapitzlist"/>
        <w:numPr>
          <w:ilvl w:val="0"/>
          <w:numId w:val="13"/>
        </w:numPr>
        <w:suppressAutoHyphens w:val="0"/>
        <w:spacing w:line="276" w:lineRule="auto"/>
        <w:ind w:left="567"/>
        <w:rPr>
          <w:rFonts w:asciiTheme="minorHAnsi" w:hAnsiTheme="minorHAnsi" w:cstheme="minorHAnsi"/>
        </w:rPr>
      </w:pPr>
      <w:r w:rsidRPr="00417331">
        <w:rPr>
          <w:rFonts w:asciiTheme="minorHAnsi" w:hAnsiTheme="minorHAnsi" w:cstheme="minorHAnsi"/>
        </w:rPr>
        <w:t>Problemy kadrowe w instytucjach polityki społecznej związane z niskim wynagrodzeniem, starzeniem się kadry i obciąż</w:t>
      </w:r>
      <w:r w:rsidR="00175329">
        <w:rPr>
          <w:rFonts w:asciiTheme="minorHAnsi" w:hAnsiTheme="minorHAnsi" w:cstheme="minorHAnsi"/>
        </w:rPr>
        <w:t>e</w:t>
      </w:r>
      <w:r w:rsidRPr="00417331">
        <w:rPr>
          <w:rFonts w:asciiTheme="minorHAnsi" w:hAnsiTheme="minorHAnsi" w:cstheme="minorHAnsi"/>
        </w:rPr>
        <w:t>nie</w:t>
      </w:r>
      <w:r w:rsidR="00175329">
        <w:rPr>
          <w:rFonts w:asciiTheme="minorHAnsi" w:hAnsiTheme="minorHAnsi" w:cstheme="minorHAnsi"/>
        </w:rPr>
        <w:t>m</w:t>
      </w:r>
      <w:r w:rsidRPr="00417331">
        <w:rPr>
          <w:rFonts w:asciiTheme="minorHAnsi" w:hAnsiTheme="minorHAnsi" w:cstheme="minorHAnsi"/>
        </w:rPr>
        <w:t xml:space="preserve"> dodatkowymi zadaniami.</w:t>
      </w:r>
    </w:p>
    <w:p w14:paraId="6BE18646" w14:textId="77777777" w:rsidR="00417331" w:rsidRPr="00417331" w:rsidRDefault="00417331" w:rsidP="00D37D63">
      <w:pPr>
        <w:pStyle w:val="Cytat"/>
        <w:spacing w:after="200"/>
        <w:contextualSpacing w:val="0"/>
        <w:rPr>
          <w:rFonts w:asciiTheme="minorHAnsi" w:hAnsiTheme="minorHAnsi" w:cstheme="minorHAnsi"/>
        </w:rPr>
      </w:pPr>
      <w:r w:rsidRPr="00417331">
        <w:rPr>
          <w:rFonts w:asciiTheme="minorHAnsi" w:hAnsiTheme="minorHAnsi" w:cstheme="minorHAnsi"/>
        </w:rPr>
        <w:t>Zarobki pomocy społecznej są niskie bardzo, więc (…) to wypalenie zawodowe</w:t>
      </w:r>
    </w:p>
    <w:p w14:paraId="45E920D8" w14:textId="77777777" w:rsidR="00417331" w:rsidRPr="00EA2E55" w:rsidRDefault="00417331"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powiatów tureckiego i kolskiego</w:t>
      </w:r>
    </w:p>
    <w:p w14:paraId="1B9DCA39" w14:textId="77777777" w:rsidR="00417331" w:rsidRPr="00417331" w:rsidRDefault="00417331" w:rsidP="00D37D63">
      <w:pPr>
        <w:pStyle w:val="Cytat"/>
        <w:spacing w:after="200"/>
        <w:contextualSpacing w:val="0"/>
        <w:rPr>
          <w:rFonts w:asciiTheme="minorHAnsi" w:hAnsiTheme="minorHAnsi" w:cstheme="minorHAnsi"/>
        </w:rPr>
      </w:pPr>
      <w:r w:rsidRPr="00417331">
        <w:rPr>
          <w:rFonts w:asciiTheme="minorHAnsi" w:hAnsiTheme="minorHAnsi" w:cstheme="minorHAnsi"/>
          <w:lang w:val="pl"/>
        </w:rPr>
        <w:t>A</w:t>
      </w:r>
      <w:r w:rsidRPr="00417331">
        <w:rPr>
          <w:rFonts w:asciiTheme="minorHAnsi" w:hAnsiTheme="minorHAnsi" w:cstheme="minorHAnsi"/>
        </w:rPr>
        <w:t>le obserwujemy tendencję (…) starzeje nam się kadra pomocy społecznej</w:t>
      </w:r>
    </w:p>
    <w:p w14:paraId="0F63B8B0" w14:textId="77777777" w:rsidR="00417331" w:rsidRPr="00EA2E55" w:rsidRDefault="00417331"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powiatów słupeckiego i konińskiego</w:t>
      </w:r>
    </w:p>
    <w:p w14:paraId="7FB0F274" w14:textId="77777777" w:rsidR="0022744F" w:rsidRPr="00417331" w:rsidRDefault="0022744F" w:rsidP="00D37D63">
      <w:pPr>
        <w:pStyle w:val="Akapitzlist"/>
        <w:numPr>
          <w:ilvl w:val="0"/>
          <w:numId w:val="13"/>
        </w:numPr>
        <w:suppressAutoHyphens w:val="0"/>
        <w:spacing w:line="276" w:lineRule="auto"/>
        <w:ind w:left="567"/>
        <w:contextualSpacing w:val="0"/>
        <w:rPr>
          <w:rFonts w:asciiTheme="minorHAnsi" w:hAnsiTheme="minorHAnsi" w:cstheme="minorHAnsi"/>
        </w:rPr>
      </w:pPr>
      <w:r w:rsidRPr="00417331">
        <w:rPr>
          <w:rFonts w:asciiTheme="minorHAnsi" w:hAnsiTheme="minorHAnsi" w:cstheme="minorHAnsi"/>
        </w:rPr>
        <w:lastRenderedPageBreak/>
        <w:t xml:space="preserve">Wstyd przed skorzystaniem z pomocy </w:t>
      </w:r>
      <w:r w:rsidR="00D522EE">
        <w:rPr>
          <w:rFonts w:asciiTheme="minorHAnsi" w:hAnsiTheme="minorHAnsi" w:cstheme="minorHAnsi"/>
        </w:rPr>
        <w:t xml:space="preserve">społecznej </w:t>
      </w:r>
      <w:r w:rsidRPr="00417331">
        <w:rPr>
          <w:rFonts w:asciiTheme="minorHAnsi" w:hAnsiTheme="minorHAnsi" w:cstheme="minorHAnsi"/>
        </w:rPr>
        <w:t>przez mieszkańców</w:t>
      </w:r>
    </w:p>
    <w:p w14:paraId="42524706" w14:textId="77777777" w:rsidR="0022744F" w:rsidRPr="00417331" w:rsidRDefault="0022744F" w:rsidP="00D37D63">
      <w:pPr>
        <w:pStyle w:val="Cytat"/>
        <w:spacing w:after="200"/>
        <w:contextualSpacing w:val="0"/>
        <w:rPr>
          <w:rFonts w:asciiTheme="minorHAnsi" w:hAnsiTheme="minorHAnsi" w:cstheme="minorHAnsi"/>
        </w:rPr>
      </w:pPr>
      <w:r w:rsidRPr="00417331">
        <w:rPr>
          <w:rFonts w:asciiTheme="minorHAnsi" w:hAnsiTheme="minorHAnsi" w:cstheme="minorHAnsi"/>
        </w:rPr>
        <w:t>Bariera ich wewnętrzna trochę ubiegania się o pomoc – wstyd. Takie psychiczne bariery, żeby tutaj pomóc.</w:t>
      </w:r>
    </w:p>
    <w:p w14:paraId="697B86D2" w14:textId="77777777" w:rsidR="0022744F" w:rsidRPr="00EA2E55" w:rsidRDefault="0022744F"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powiatów tureckiego i kolskiego</w:t>
      </w:r>
    </w:p>
    <w:p w14:paraId="42F017BB" w14:textId="77777777" w:rsidR="0022744F" w:rsidRPr="00417331" w:rsidRDefault="0022744F" w:rsidP="00D37D63">
      <w:pPr>
        <w:pStyle w:val="Akapitzlist"/>
        <w:numPr>
          <w:ilvl w:val="0"/>
          <w:numId w:val="13"/>
        </w:numPr>
        <w:suppressAutoHyphens w:val="0"/>
        <w:spacing w:line="276" w:lineRule="auto"/>
        <w:ind w:left="567"/>
        <w:contextualSpacing w:val="0"/>
        <w:rPr>
          <w:rFonts w:asciiTheme="minorHAnsi" w:hAnsiTheme="minorHAnsi" w:cstheme="minorHAnsi"/>
        </w:rPr>
      </w:pPr>
      <w:r w:rsidRPr="00417331">
        <w:rPr>
          <w:rFonts w:asciiTheme="minorHAnsi" w:hAnsiTheme="minorHAnsi" w:cstheme="minorHAnsi"/>
        </w:rPr>
        <w:t>Niechęć do podejmowania zmian w swoim życiu, związana również z wiekiem</w:t>
      </w:r>
    </w:p>
    <w:p w14:paraId="0FCB3AED" w14:textId="06CB04AB" w:rsidR="0022744F" w:rsidRPr="00417331" w:rsidRDefault="0022744F" w:rsidP="00D37D63">
      <w:pPr>
        <w:pStyle w:val="Cytat"/>
        <w:spacing w:after="200"/>
        <w:contextualSpacing w:val="0"/>
        <w:rPr>
          <w:rFonts w:asciiTheme="minorHAnsi" w:hAnsiTheme="minorHAnsi" w:cstheme="minorHAnsi"/>
        </w:rPr>
      </w:pPr>
      <w:r w:rsidRPr="00417331">
        <w:rPr>
          <w:rFonts w:asciiTheme="minorHAnsi" w:hAnsiTheme="minorHAnsi" w:cstheme="minorHAnsi"/>
        </w:rPr>
        <w:t>Ludzie mają problem z dokonywaniem zmian w swoim życiu. Mają problem. A za tym idzie też i przekwalifikowanie, zmiana stylu życia.</w:t>
      </w:r>
    </w:p>
    <w:p w14:paraId="02A04F59" w14:textId="77777777" w:rsidR="0022744F" w:rsidRPr="00EA2E55" w:rsidRDefault="0022744F"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działającymi w obszarze pomocy społecznej i przeciwdziałania przemocy</w:t>
      </w:r>
    </w:p>
    <w:p w14:paraId="5B10B41D" w14:textId="77777777" w:rsidR="0022744F" w:rsidRPr="00417331" w:rsidRDefault="0022744F" w:rsidP="00D37D63">
      <w:pPr>
        <w:pStyle w:val="Cytat"/>
        <w:spacing w:after="200"/>
        <w:contextualSpacing w:val="0"/>
        <w:rPr>
          <w:rFonts w:asciiTheme="minorHAnsi" w:hAnsiTheme="minorHAnsi" w:cstheme="minorHAnsi"/>
        </w:rPr>
      </w:pPr>
      <w:r w:rsidRPr="00417331">
        <w:rPr>
          <w:rFonts w:asciiTheme="minorHAnsi" w:hAnsiTheme="minorHAnsi" w:cstheme="minorHAnsi"/>
          <w:lang w:val="pl"/>
        </w:rPr>
        <w:t>Indywidualne</w:t>
      </w:r>
      <w:r w:rsidRPr="00417331">
        <w:rPr>
          <w:rFonts w:asciiTheme="minorHAnsi" w:hAnsiTheme="minorHAnsi" w:cstheme="minorHAnsi"/>
        </w:rPr>
        <w:t xml:space="preserve"> sprawy, wiek tych osób, też do jakiej grupy wiekowej będą należały tamte osoby, jeżeli chodzi o tą transformację, to będzie jedna z barier.</w:t>
      </w:r>
    </w:p>
    <w:p w14:paraId="2ADAB1E0" w14:textId="77777777" w:rsidR="0022744F" w:rsidRPr="00417331" w:rsidRDefault="0022744F" w:rsidP="00D37D63">
      <w:pPr>
        <w:pStyle w:val="Akapitzlist"/>
        <w:numPr>
          <w:ilvl w:val="0"/>
          <w:numId w:val="13"/>
        </w:numPr>
        <w:suppressAutoHyphens w:val="0"/>
        <w:spacing w:line="276" w:lineRule="auto"/>
        <w:ind w:left="567"/>
        <w:contextualSpacing w:val="0"/>
        <w:rPr>
          <w:rFonts w:asciiTheme="minorHAnsi" w:hAnsiTheme="minorHAnsi" w:cstheme="minorHAnsi"/>
        </w:rPr>
      </w:pPr>
      <w:r w:rsidRPr="00417331">
        <w:rPr>
          <w:rFonts w:asciiTheme="minorHAnsi" w:hAnsiTheme="minorHAnsi" w:cstheme="minorHAnsi"/>
        </w:rPr>
        <w:t xml:space="preserve">Brak dotarcia z informacją do osób potrzebujących </w:t>
      </w:r>
    </w:p>
    <w:p w14:paraId="22E6BA17" w14:textId="77777777" w:rsidR="0022744F" w:rsidRPr="00417331" w:rsidRDefault="0022744F" w:rsidP="00D37D63">
      <w:pPr>
        <w:pStyle w:val="Cytat"/>
        <w:spacing w:after="200"/>
        <w:contextualSpacing w:val="0"/>
        <w:rPr>
          <w:rFonts w:asciiTheme="minorHAnsi" w:hAnsiTheme="minorHAnsi" w:cstheme="minorHAnsi"/>
        </w:rPr>
      </w:pPr>
      <w:r w:rsidRPr="00417331">
        <w:rPr>
          <w:rFonts w:asciiTheme="minorHAnsi" w:hAnsiTheme="minorHAnsi" w:cstheme="minorHAnsi"/>
        </w:rPr>
        <w:t>Żeby informacja była właściwie odczytana i zrozumiana, no to trzeba uwzględnić odbiorcę bezwzględnie, czyli inna ona powinna być dla nas, dla fachowców, dla specjalistów, inna dla przeciętnego mieszkańca, inna jeszcze dla środowiska osób z niepełnosprawnością</w:t>
      </w:r>
    </w:p>
    <w:p w14:paraId="087DC46C" w14:textId="77777777" w:rsidR="0022744F" w:rsidRPr="00EA2E55" w:rsidRDefault="0022744F"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powiatów słupeckiego i konińskiego</w:t>
      </w:r>
    </w:p>
    <w:p w14:paraId="5BE52253" w14:textId="77777777" w:rsidR="0022744F" w:rsidRPr="00417331" w:rsidRDefault="0022744F" w:rsidP="00D37D63">
      <w:pPr>
        <w:pStyle w:val="Cytat"/>
        <w:spacing w:after="200"/>
        <w:contextualSpacing w:val="0"/>
        <w:rPr>
          <w:rFonts w:asciiTheme="minorHAnsi" w:hAnsiTheme="minorHAnsi" w:cstheme="minorHAnsi"/>
          <w:lang w:val="pl" w:eastAsia="pl-PL"/>
        </w:rPr>
      </w:pPr>
      <w:r w:rsidRPr="00417331">
        <w:rPr>
          <w:rFonts w:asciiTheme="minorHAnsi" w:hAnsiTheme="minorHAnsi" w:cstheme="minorHAnsi"/>
          <w:lang w:val="pl"/>
        </w:rPr>
        <w:t>Nie</w:t>
      </w:r>
      <w:r w:rsidRPr="00417331">
        <w:rPr>
          <w:rFonts w:asciiTheme="minorHAnsi" w:hAnsiTheme="minorHAnsi" w:cstheme="minorHAnsi"/>
        </w:rPr>
        <w:t xml:space="preserve"> wiedzą, jaka instytucja świadczy, jakie usługi i u kogo, co mogą uzyskać. To w obrębie informacji.</w:t>
      </w:r>
    </w:p>
    <w:p w14:paraId="0062A1BF" w14:textId="77777777" w:rsidR="0022744F" w:rsidRPr="00EA2E55" w:rsidRDefault="0022744F"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powiatów tureckiego i kolskiego</w:t>
      </w:r>
    </w:p>
    <w:p w14:paraId="62E3DCD3" w14:textId="77777777" w:rsidR="0022744F" w:rsidRPr="00417331" w:rsidRDefault="0022744F" w:rsidP="00D37D63">
      <w:pPr>
        <w:pStyle w:val="Akapitzlist"/>
        <w:numPr>
          <w:ilvl w:val="0"/>
          <w:numId w:val="13"/>
        </w:numPr>
        <w:suppressAutoHyphens w:val="0"/>
        <w:spacing w:line="276" w:lineRule="auto"/>
        <w:ind w:left="567"/>
        <w:contextualSpacing w:val="0"/>
        <w:rPr>
          <w:rFonts w:asciiTheme="minorHAnsi" w:hAnsiTheme="minorHAnsi" w:cstheme="minorHAnsi"/>
        </w:rPr>
      </w:pPr>
      <w:r w:rsidRPr="00417331">
        <w:rPr>
          <w:rFonts w:asciiTheme="minorHAnsi" w:hAnsiTheme="minorHAnsi" w:cstheme="minorHAnsi"/>
        </w:rPr>
        <w:t>Dostępność świadczonych usług</w:t>
      </w:r>
    </w:p>
    <w:p w14:paraId="5A9B6C95" w14:textId="77777777" w:rsidR="0022744F" w:rsidRPr="00417331" w:rsidRDefault="0022744F" w:rsidP="00D37D63">
      <w:pPr>
        <w:pStyle w:val="Cytat"/>
        <w:spacing w:after="200"/>
        <w:contextualSpacing w:val="0"/>
        <w:rPr>
          <w:rFonts w:asciiTheme="minorHAnsi" w:hAnsiTheme="minorHAnsi" w:cstheme="minorHAnsi"/>
        </w:rPr>
      </w:pPr>
      <w:r w:rsidRPr="00417331">
        <w:rPr>
          <w:rFonts w:asciiTheme="minorHAnsi" w:hAnsiTheme="minorHAnsi" w:cstheme="minorHAnsi"/>
        </w:rPr>
        <w:t>Bariery po naszej stronie. Jeżeli nie zwiększymy zatrudnienia, to tak jak u mnie na psychologa czeka się miesiąc, to w momencie jak dojdzie grupa to będą 2-3 miesiące.</w:t>
      </w:r>
    </w:p>
    <w:p w14:paraId="17A187DE" w14:textId="77777777" w:rsidR="0022744F" w:rsidRPr="00EA2E55" w:rsidRDefault="0022744F"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działającymi w obszarze wsparcia rodziny i pieczy zastępczej</w:t>
      </w:r>
    </w:p>
    <w:p w14:paraId="2AE60D2B" w14:textId="4C6075B3" w:rsidR="0022744F" w:rsidRPr="00417331" w:rsidRDefault="0022744F" w:rsidP="00D37D63">
      <w:pPr>
        <w:spacing w:line="276" w:lineRule="auto"/>
        <w:rPr>
          <w:rFonts w:asciiTheme="minorHAnsi" w:hAnsiTheme="minorHAnsi" w:cstheme="minorHAnsi"/>
          <w:lang w:val="pl"/>
        </w:rPr>
      </w:pPr>
      <w:r w:rsidRPr="00417331">
        <w:rPr>
          <w:rFonts w:asciiTheme="minorHAnsi" w:hAnsiTheme="minorHAnsi" w:cstheme="minorHAnsi"/>
          <w:lang w:val="pl"/>
        </w:rPr>
        <w:t xml:space="preserve">Wszystkie wskazywane powyżej bariery są przeszkodami, które zdaniem ekspertów występują w społecznościach, w których przeprowadzana jest transformacja. </w:t>
      </w:r>
    </w:p>
    <w:p w14:paraId="5693E2F7" w14:textId="357EC37A" w:rsidR="0022744F" w:rsidRPr="00417331" w:rsidRDefault="0022744F" w:rsidP="00D37D63">
      <w:pPr>
        <w:pStyle w:val="Cytat"/>
        <w:spacing w:after="200"/>
        <w:contextualSpacing w:val="0"/>
        <w:rPr>
          <w:rFonts w:asciiTheme="minorHAnsi" w:hAnsiTheme="minorHAnsi" w:cstheme="minorHAnsi"/>
        </w:rPr>
      </w:pPr>
      <w:r w:rsidRPr="00417331">
        <w:rPr>
          <w:rFonts w:asciiTheme="minorHAnsi" w:hAnsiTheme="minorHAnsi" w:cstheme="minorHAnsi"/>
        </w:rPr>
        <w:t xml:space="preserve">Bariery wynikają z tego, że nie mamy pieniędzy, nie mamy usług i nie mamy czasu czasami. Ale też wynikają z problemów, które ma jednostka sama z sobą. Czyli może być tak, że my mamy ofertę, a ta osoba nie chce z niej skorzystać, ponieważ jest w innej sytuacji i tak naprawdę w ogóle jeszcze nie jest pogodzona ze zmianą, w tym sensie, że ona nie widzi tej potrzeby. Albo jest tak, że ma opory różnego rodzaju, albo się wstydzi. </w:t>
      </w:r>
      <w:r w:rsidR="008A50EE">
        <w:rPr>
          <w:rFonts w:asciiTheme="minorHAnsi" w:hAnsiTheme="minorHAnsi" w:cstheme="minorHAnsi"/>
        </w:rPr>
        <w:t>(…) T</w:t>
      </w:r>
      <w:r w:rsidRPr="00417331">
        <w:rPr>
          <w:rFonts w:asciiTheme="minorHAnsi" w:hAnsiTheme="minorHAnsi" w:cstheme="minorHAnsi"/>
        </w:rPr>
        <w:t xml:space="preserve">o może wynikać z wszystkich problemów zewnętrznych, ze słabego rodzaju informacji niedostosowanej do potrzeb tych ludzi. </w:t>
      </w:r>
    </w:p>
    <w:p w14:paraId="02770E5A" w14:textId="77777777" w:rsidR="0022744F" w:rsidRPr="00EA2E55" w:rsidRDefault="0022744F" w:rsidP="00EA2E55">
      <w:pPr>
        <w:suppressAutoHyphens w:val="0"/>
        <w:spacing w:line="276" w:lineRule="auto"/>
        <w:jc w:val="right"/>
        <w:rPr>
          <w:rFonts w:eastAsia="Arial" w:cs="Arial"/>
          <w:i/>
          <w:sz w:val="20"/>
          <w:lang w:val="pl" w:eastAsia="pl-PL"/>
        </w:rPr>
      </w:pPr>
      <w:r w:rsidRPr="00EA2E55">
        <w:rPr>
          <w:rFonts w:eastAsia="Arial" w:cs="Arial"/>
          <w:i/>
          <w:sz w:val="20"/>
          <w:lang w:val="pl" w:eastAsia="pl-PL"/>
        </w:rPr>
        <w:lastRenderedPageBreak/>
        <w:t xml:space="preserve">Źródło: </w:t>
      </w:r>
      <w:proofErr w:type="spellStart"/>
      <w:r w:rsidRPr="00EA2E55">
        <w:rPr>
          <w:rFonts w:eastAsia="Arial" w:cs="Arial"/>
          <w:i/>
          <w:sz w:val="20"/>
          <w:lang w:val="pl" w:eastAsia="pl-PL"/>
        </w:rPr>
        <w:t>Diada</w:t>
      </w:r>
      <w:proofErr w:type="spellEnd"/>
      <w:r w:rsidRPr="00EA2E55">
        <w:rPr>
          <w:rFonts w:eastAsia="Arial" w:cs="Arial"/>
          <w:i/>
          <w:sz w:val="20"/>
          <w:lang w:val="pl" w:eastAsia="pl-PL"/>
        </w:rPr>
        <w:t xml:space="preserve"> z ekspertami z zakresu transformacji energetycznej.</w:t>
      </w:r>
    </w:p>
    <w:p w14:paraId="2C6E4666" w14:textId="77777777" w:rsidR="00635358" w:rsidRDefault="00883E2D" w:rsidP="00D37D63">
      <w:pPr>
        <w:spacing w:line="276" w:lineRule="auto"/>
        <w:rPr>
          <w:rFonts w:asciiTheme="minorHAnsi" w:hAnsiTheme="minorHAnsi" w:cstheme="minorHAnsi"/>
          <w:lang w:val="pl" w:eastAsia="pl-PL"/>
        </w:rPr>
      </w:pPr>
      <w:r>
        <w:rPr>
          <w:rFonts w:asciiTheme="minorHAnsi" w:hAnsiTheme="minorHAnsi" w:cstheme="minorHAnsi"/>
          <w:lang w:val="pl" w:eastAsia="pl-PL"/>
        </w:rPr>
        <w:t>Badani p</w:t>
      </w:r>
      <w:r w:rsidR="00D02A53">
        <w:rPr>
          <w:rFonts w:asciiTheme="minorHAnsi" w:hAnsiTheme="minorHAnsi" w:cstheme="minorHAnsi"/>
          <w:lang w:val="pl" w:eastAsia="pl-PL"/>
        </w:rPr>
        <w:t xml:space="preserve">rzedstawiciele instytucji polityki społecznej byli zgodni, że zmniejszenie się </w:t>
      </w:r>
      <w:r w:rsidR="00790094">
        <w:rPr>
          <w:rFonts w:asciiTheme="minorHAnsi" w:hAnsiTheme="minorHAnsi" w:cstheme="minorHAnsi"/>
          <w:lang w:val="pl" w:eastAsia="pl-PL"/>
        </w:rPr>
        <w:t>dochodów gmin w wyniku transformacji gospodarczej będzie miało negatywny wpływ na istniejący sys</w:t>
      </w:r>
      <w:r w:rsidR="00D522EE">
        <w:rPr>
          <w:rFonts w:asciiTheme="minorHAnsi" w:hAnsiTheme="minorHAnsi" w:cstheme="minorHAnsi"/>
          <w:lang w:val="pl" w:eastAsia="pl-PL"/>
        </w:rPr>
        <w:t>tem wsparcia ze względu na fakt</w:t>
      </w:r>
      <w:r w:rsidR="00790094">
        <w:rPr>
          <w:rFonts w:asciiTheme="minorHAnsi" w:hAnsiTheme="minorHAnsi" w:cstheme="minorHAnsi"/>
          <w:lang w:val="pl" w:eastAsia="pl-PL"/>
        </w:rPr>
        <w:t xml:space="preserve">, że w znacznej mierze ich działalność jest finansowana przez samorządy </w:t>
      </w:r>
      <w:r w:rsidR="00776589">
        <w:rPr>
          <w:rFonts w:asciiTheme="minorHAnsi" w:hAnsiTheme="minorHAnsi" w:cstheme="minorHAnsi"/>
          <w:lang w:val="pl" w:eastAsia="pl-PL"/>
        </w:rPr>
        <w:br/>
      </w:r>
      <w:r w:rsidR="00790094">
        <w:rPr>
          <w:rFonts w:asciiTheme="minorHAnsi" w:hAnsiTheme="minorHAnsi" w:cstheme="minorHAnsi"/>
          <w:lang w:val="pl" w:eastAsia="pl-PL"/>
        </w:rPr>
        <w:t xml:space="preserve">(w przypadku organizacji pozarządowych jest to dotacja na realizację zadań publicznych). </w:t>
      </w:r>
      <w:r>
        <w:rPr>
          <w:rFonts w:asciiTheme="minorHAnsi" w:hAnsiTheme="minorHAnsi" w:cstheme="minorHAnsi"/>
          <w:lang w:val="pl" w:eastAsia="pl-PL"/>
        </w:rPr>
        <w:t>Istnieje ryzyko, że b</w:t>
      </w:r>
      <w:r w:rsidR="00635358">
        <w:rPr>
          <w:rFonts w:asciiTheme="minorHAnsi" w:hAnsiTheme="minorHAnsi" w:cstheme="minorHAnsi"/>
          <w:lang w:val="pl" w:eastAsia="pl-PL"/>
        </w:rPr>
        <w:t xml:space="preserve">ędzie to skutkować sytuacją, w której realizowane będą jedynie </w:t>
      </w:r>
      <w:r w:rsidR="00347766">
        <w:rPr>
          <w:rFonts w:asciiTheme="minorHAnsi" w:hAnsiTheme="minorHAnsi" w:cstheme="minorHAnsi"/>
          <w:lang w:val="pl" w:eastAsia="pl-PL"/>
        </w:rPr>
        <w:t xml:space="preserve">obowiązkowe </w:t>
      </w:r>
      <w:r w:rsidR="00635358">
        <w:rPr>
          <w:rFonts w:asciiTheme="minorHAnsi" w:hAnsiTheme="minorHAnsi" w:cstheme="minorHAnsi"/>
          <w:lang w:val="pl" w:eastAsia="pl-PL"/>
        </w:rPr>
        <w:t>zadania</w:t>
      </w:r>
      <w:r w:rsidR="00347766">
        <w:rPr>
          <w:rFonts w:asciiTheme="minorHAnsi" w:hAnsiTheme="minorHAnsi" w:cstheme="minorHAnsi"/>
          <w:lang w:val="pl" w:eastAsia="pl-PL"/>
        </w:rPr>
        <w:t xml:space="preserve"> wynikające z</w:t>
      </w:r>
      <w:r w:rsidR="00635358">
        <w:rPr>
          <w:rFonts w:asciiTheme="minorHAnsi" w:hAnsiTheme="minorHAnsi" w:cstheme="minorHAnsi"/>
          <w:lang w:val="pl" w:eastAsia="pl-PL"/>
        </w:rPr>
        <w:t xml:space="preserve"> ustawow</w:t>
      </w:r>
      <w:r w:rsidR="00347766">
        <w:rPr>
          <w:rFonts w:asciiTheme="minorHAnsi" w:hAnsiTheme="minorHAnsi" w:cstheme="minorHAnsi"/>
          <w:lang w:val="pl" w:eastAsia="pl-PL"/>
        </w:rPr>
        <w:t>ych powinności samorządu</w:t>
      </w:r>
      <w:r w:rsidR="00635358">
        <w:rPr>
          <w:rFonts w:asciiTheme="minorHAnsi" w:hAnsiTheme="minorHAnsi" w:cstheme="minorHAnsi"/>
          <w:lang w:val="pl" w:eastAsia="pl-PL"/>
        </w:rPr>
        <w:t>.</w:t>
      </w:r>
    </w:p>
    <w:p w14:paraId="1D8F7746" w14:textId="77777777" w:rsidR="00DF0084" w:rsidRDefault="00790094" w:rsidP="00D37D63">
      <w:pPr>
        <w:spacing w:line="276" w:lineRule="auto"/>
        <w:rPr>
          <w:rFonts w:asciiTheme="minorHAnsi" w:hAnsiTheme="minorHAnsi" w:cstheme="minorHAnsi"/>
          <w:lang w:val="pl" w:eastAsia="pl-PL"/>
        </w:rPr>
      </w:pPr>
      <w:r>
        <w:rPr>
          <w:rFonts w:asciiTheme="minorHAnsi" w:hAnsiTheme="minorHAnsi" w:cstheme="minorHAnsi"/>
          <w:lang w:val="pl" w:eastAsia="pl-PL"/>
        </w:rPr>
        <w:t>Niemniej w wyniku transformacji energetycznej zmniejszą się dochody tylko tych gmin, na terenie których funkcjonował likwidowany zakład. Natomiast inne samorządy obawiają się zmniejszenia dochodów w związku ze zmniejszającą się liczbą ludności i starzeniem się społeczeństwa. Ponadto brakuje zainteresowania obszarem Wielkopolski Wschodniej ze strony dużych inwestorów, którzy mogliby stworzyć miejsca pracy, między innymi dla osób zwalnianych z sektora wydobywczo-energetycznego i branż pokrewnych.</w:t>
      </w:r>
    </w:p>
    <w:p w14:paraId="23DF7619" w14:textId="77777777" w:rsidR="002C00CF" w:rsidRDefault="002C00CF" w:rsidP="00D37D63">
      <w:pPr>
        <w:spacing w:line="276" w:lineRule="auto"/>
        <w:rPr>
          <w:rFonts w:asciiTheme="minorHAnsi" w:hAnsiTheme="minorHAnsi" w:cstheme="minorHAnsi"/>
          <w:lang w:val="pl" w:eastAsia="pl-PL"/>
        </w:rPr>
      </w:pPr>
      <w:r>
        <w:rPr>
          <w:rFonts w:asciiTheme="minorHAnsi" w:hAnsiTheme="minorHAnsi" w:cstheme="minorHAnsi"/>
          <w:lang w:val="pl" w:eastAsia="pl-PL"/>
        </w:rPr>
        <w:t>Działalność badanych instytucji stanowi skoordynowany i spójny system pomocy w rozumieniu uregulowanym ustawą o pomocy społecznej. Zauważalna jest natomiast niechęć do działania nieszablonowego. Tymczasem istnieją pozytywne doświadczenia ze skutecznością i jakością wsparcia świadczoną przez powstałe na terenie Wielkopolski Wschodniej</w:t>
      </w:r>
      <w:r w:rsidR="00F64672">
        <w:rPr>
          <w:rFonts w:asciiTheme="minorHAnsi" w:hAnsiTheme="minorHAnsi" w:cstheme="minorHAnsi"/>
          <w:lang w:val="pl" w:eastAsia="pl-PL"/>
        </w:rPr>
        <w:t>,</w:t>
      </w:r>
      <w:r>
        <w:rPr>
          <w:rFonts w:asciiTheme="minorHAnsi" w:hAnsiTheme="minorHAnsi" w:cstheme="minorHAnsi"/>
          <w:lang w:val="pl" w:eastAsia="pl-PL"/>
        </w:rPr>
        <w:t xml:space="preserve"> Centra Usług Społecznych.</w:t>
      </w:r>
      <w:r w:rsidR="00BE6624">
        <w:rPr>
          <w:rFonts w:asciiTheme="minorHAnsi" w:hAnsiTheme="minorHAnsi" w:cstheme="minorHAnsi"/>
          <w:lang w:val="pl" w:eastAsia="pl-PL"/>
        </w:rPr>
        <w:t xml:space="preserve"> Mieszkańcy pozytywnie oceniają miejsca, w których można skorzystać z usług, i nie </w:t>
      </w:r>
      <w:r w:rsidR="00F64672">
        <w:rPr>
          <w:rFonts w:asciiTheme="minorHAnsi" w:hAnsiTheme="minorHAnsi" w:cstheme="minorHAnsi"/>
          <w:lang w:val="pl" w:eastAsia="pl-PL"/>
        </w:rPr>
        <w:t>być określanym mianem</w:t>
      </w:r>
      <w:r w:rsidR="00BE6624">
        <w:rPr>
          <w:rFonts w:asciiTheme="minorHAnsi" w:hAnsiTheme="minorHAnsi" w:cstheme="minorHAnsi"/>
          <w:lang w:val="pl" w:eastAsia="pl-PL"/>
        </w:rPr>
        <w:t xml:space="preserve"> </w:t>
      </w:r>
      <w:r w:rsidR="00F64672">
        <w:rPr>
          <w:rFonts w:asciiTheme="minorHAnsi" w:hAnsiTheme="minorHAnsi" w:cstheme="minorHAnsi"/>
          <w:lang w:val="pl" w:eastAsia="pl-PL"/>
        </w:rPr>
        <w:t xml:space="preserve">klienta </w:t>
      </w:r>
      <w:r w:rsidR="00BE6624">
        <w:rPr>
          <w:rFonts w:asciiTheme="minorHAnsi" w:hAnsiTheme="minorHAnsi" w:cstheme="minorHAnsi"/>
          <w:lang w:val="pl" w:eastAsia="pl-PL"/>
        </w:rPr>
        <w:t xml:space="preserve">pomocy społecznej. Zwiększa to skuteczność istniejącego wsparcia, ale również jest przejawem przychylnego klimatu w społeczności lokalnej do </w:t>
      </w:r>
      <w:proofErr w:type="spellStart"/>
      <w:r w:rsidR="00BE6624">
        <w:rPr>
          <w:rFonts w:asciiTheme="minorHAnsi" w:hAnsiTheme="minorHAnsi" w:cstheme="minorHAnsi"/>
          <w:lang w:val="pl" w:eastAsia="pl-PL"/>
        </w:rPr>
        <w:t>deinstytucjonalizacji</w:t>
      </w:r>
      <w:proofErr w:type="spellEnd"/>
      <w:r w:rsidR="00BE6624">
        <w:rPr>
          <w:rFonts w:asciiTheme="minorHAnsi" w:hAnsiTheme="minorHAnsi" w:cstheme="minorHAnsi"/>
          <w:lang w:val="pl" w:eastAsia="pl-PL"/>
        </w:rPr>
        <w:t xml:space="preserve"> usług społecznych, polegającej na przechodzeniu od opieki</w:t>
      </w:r>
      <w:r w:rsidR="00F64672">
        <w:rPr>
          <w:rFonts w:asciiTheme="minorHAnsi" w:hAnsiTheme="minorHAnsi" w:cstheme="minorHAnsi"/>
          <w:lang w:val="pl" w:eastAsia="pl-PL"/>
        </w:rPr>
        <w:t xml:space="preserve"> o</w:t>
      </w:r>
      <w:r w:rsidR="00BE6624">
        <w:rPr>
          <w:rFonts w:asciiTheme="minorHAnsi" w:hAnsiTheme="minorHAnsi" w:cstheme="minorHAnsi"/>
          <w:lang w:val="pl" w:eastAsia="pl-PL"/>
        </w:rPr>
        <w:t xml:space="preserve"> </w:t>
      </w:r>
      <w:r w:rsidR="00BE6624" w:rsidRPr="00BE6624">
        <w:rPr>
          <w:rFonts w:asciiTheme="minorHAnsi" w:hAnsiTheme="minorHAnsi" w:cstheme="minorHAnsi"/>
          <w:lang w:val="pl" w:eastAsia="pl-PL"/>
        </w:rPr>
        <w:t xml:space="preserve">charakterze instytucjonalnym do opieki świadczonej </w:t>
      </w:r>
      <w:r w:rsidR="00776589">
        <w:rPr>
          <w:rFonts w:asciiTheme="minorHAnsi" w:hAnsiTheme="minorHAnsi" w:cstheme="minorHAnsi"/>
          <w:lang w:val="pl" w:eastAsia="pl-PL"/>
        </w:rPr>
        <w:br/>
      </w:r>
      <w:r w:rsidR="00BE6624" w:rsidRPr="00BE6624">
        <w:rPr>
          <w:rFonts w:asciiTheme="minorHAnsi" w:hAnsiTheme="minorHAnsi" w:cstheme="minorHAnsi"/>
          <w:lang w:val="pl" w:eastAsia="pl-PL"/>
        </w:rPr>
        <w:t>w środowisku rodzinnym i społeczności lokalnej.</w:t>
      </w:r>
      <w:r w:rsidR="00BE6624">
        <w:rPr>
          <w:rFonts w:asciiTheme="minorHAnsi" w:hAnsiTheme="minorHAnsi" w:cstheme="minorHAnsi"/>
          <w:lang w:val="pl" w:eastAsia="pl-PL"/>
        </w:rPr>
        <w:t xml:space="preserve"> </w:t>
      </w:r>
    </w:p>
    <w:p w14:paraId="4EC2635D" w14:textId="77777777" w:rsidR="002C00CF" w:rsidRDefault="002C00CF" w:rsidP="00D37D63">
      <w:pPr>
        <w:pStyle w:val="Cytat"/>
      </w:pPr>
      <w:r>
        <w:t>S</w:t>
      </w:r>
      <w:r w:rsidRPr="002C00CF">
        <w:t xml:space="preserve">koordynowany, spójny system współpracy – jak najbardziej. Z instytucjami pomocowymi jesteśmy partnerami w tych działaniach, więc podejmujemy bardzo podobne działania na rzecz dziecka i rodziny. </w:t>
      </w:r>
    </w:p>
    <w:p w14:paraId="126ACF2A" w14:textId="77777777" w:rsidR="002C00CF" w:rsidRPr="00EA2E55" w:rsidRDefault="002C00CF"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pomocy społecznej z miasta Konin</w:t>
      </w:r>
    </w:p>
    <w:p w14:paraId="269A32B6" w14:textId="77777777" w:rsidR="002C00CF" w:rsidRDefault="002C00CF" w:rsidP="00D37D63">
      <w:pPr>
        <w:pStyle w:val="Cytat"/>
        <w:numPr>
          <w:ilvl w:val="0"/>
          <w:numId w:val="0"/>
        </w:numPr>
        <w:ind w:left="567"/>
        <w:jc w:val="both"/>
      </w:pPr>
    </w:p>
    <w:p w14:paraId="39E47CFB" w14:textId="77777777" w:rsidR="00165F90" w:rsidRDefault="00165F90" w:rsidP="00D37D63">
      <w:pPr>
        <w:pStyle w:val="Cytat"/>
      </w:pPr>
      <w:r w:rsidRPr="00165F90">
        <w:t>Nie ma czegoś takiego żeby wspólnie zadziałać żeby pomóc. Każdy po prostu działa według swojej branży, według swoich ustaw, norm. Tylko że my, jako pracownicy musimy działać szeregowo i myśleć o wszystkim, a gminy i lekarze działają tylko w obrębie swojego zadania wykonania.</w:t>
      </w:r>
    </w:p>
    <w:p w14:paraId="0D9B75D7" w14:textId="77777777" w:rsidR="00165F90" w:rsidRPr="00EA2E55" w:rsidRDefault="00165F90"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z obszaru wsparcia rodziny i pieczy zastępczej</w:t>
      </w:r>
    </w:p>
    <w:p w14:paraId="2004659D" w14:textId="77777777" w:rsidR="00D522EE" w:rsidRDefault="00D522EE" w:rsidP="00D37D63">
      <w:pPr>
        <w:pStyle w:val="Cytat"/>
      </w:pPr>
      <w:r w:rsidRPr="00894FCA">
        <w:t xml:space="preserve">Jak obserwuję te 2 CUS-y - jeden już z doświadczeniem, a drugi trochę świeższy, to powiem tak: wydaje mi się to nie najgorszym pomysłem, bo te informacje, które tutaj do nas do powiatu docierają z terenu działania CUS-u, na przykład w Kramsku są bardzo pozytywne. A mianowicie one są takie, że na plan pierwszy wysuwa się Centrum </w:t>
      </w:r>
      <w:r w:rsidRPr="00894FCA">
        <w:lastRenderedPageBreak/>
        <w:t xml:space="preserve">Usług Społecznych, a w planie drugim jest Ośrodek Pomocy Społecznej, czyli te zadania pomocy społecznej, to mamy bardzo dużo pozytywnych spostrzeżeń od naszych rodziców, z którymi współpracujemy, osób niepełnosprawnych, dlatego, że wtedy ten sektor jawi się jako bardziej dostępny i pozytywny dla ogółu mieszkańców. Ludzie mówią nam, że są super inicjatywy, które integrują środowisko, że CUS robią zajęcia dla dzieci, bez wyznaczania, bez pomocy społecznej (…) </w:t>
      </w:r>
      <w:r w:rsidR="00894FCA" w:rsidRPr="00894FCA">
        <w:t>W</w:t>
      </w:r>
      <w:r w:rsidRPr="00894FCA">
        <w:t>ydaje się to dobry kierunek, żeby odczarować ten ośrodek pomocy społecznej, jako miejsce nieszczęść i spychania najgorszych rze</w:t>
      </w:r>
      <w:r w:rsidR="00894FCA" w:rsidRPr="00894FCA">
        <w:t xml:space="preserve">czy, a przesunięcie ciężaru na </w:t>
      </w:r>
      <w:r w:rsidRPr="00894FCA">
        <w:t>taką funkcję integrującą, profilaktyczną, ucząc</w:t>
      </w:r>
      <w:r w:rsidR="00894FCA" w:rsidRPr="00894FCA">
        <w:t>ą</w:t>
      </w:r>
      <w:r w:rsidRPr="00894FCA">
        <w:t xml:space="preserve"> kontaktu z instytucją, występowania o pomoc albo szukania dla siebie jakiejś przestrzeni i </w:t>
      </w:r>
      <w:r w:rsidR="00894FCA" w:rsidRPr="00894FCA">
        <w:t>aktywności.</w:t>
      </w:r>
    </w:p>
    <w:p w14:paraId="63BB0DD4" w14:textId="5B1DF15E" w:rsidR="00894FCA" w:rsidRPr="00EA2E55" w:rsidRDefault="00894FCA" w:rsidP="00D37D63">
      <w:pPr>
        <w:suppressAutoHyphens w:val="0"/>
        <w:spacing w:line="276" w:lineRule="auto"/>
        <w:jc w:val="right"/>
        <w:rPr>
          <w:rFonts w:eastAsia="Arial" w:cs="Arial"/>
          <w:i/>
          <w:sz w:val="20"/>
          <w:lang w:val="pl" w:eastAsia="pl-PL"/>
        </w:rPr>
      </w:pPr>
      <w:r w:rsidRPr="00EA2E55">
        <w:rPr>
          <w:rFonts w:eastAsia="Arial" w:cs="Arial"/>
          <w:i/>
          <w:sz w:val="20"/>
          <w:lang w:val="pl" w:eastAsia="pl-PL"/>
        </w:rPr>
        <w:t>Źródło: warsztat online z instytucjami z polityki społecznej z powiatu słupeckiego i konińskiego</w:t>
      </w:r>
    </w:p>
    <w:p w14:paraId="22B54B58" w14:textId="77777777" w:rsidR="008A6083" w:rsidRDefault="008A6083" w:rsidP="00D37D63">
      <w:pPr>
        <w:suppressAutoHyphens w:val="0"/>
        <w:spacing w:line="276" w:lineRule="auto"/>
        <w:jc w:val="right"/>
        <w:rPr>
          <w:rFonts w:asciiTheme="minorHAnsi" w:eastAsia="Arial" w:hAnsiTheme="minorHAnsi" w:cstheme="minorHAnsi"/>
          <w:color w:val="7F7F7F"/>
          <w:lang w:val="pl" w:eastAsia="pl-PL"/>
        </w:rPr>
      </w:pPr>
    </w:p>
    <w:p w14:paraId="1A0E5708" w14:textId="74AAC671" w:rsidR="00FA3105" w:rsidRDefault="00FA3105" w:rsidP="00D37D63">
      <w:pPr>
        <w:pStyle w:val="Nagwek2"/>
        <w:spacing w:line="276" w:lineRule="auto"/>
      </w:pPr>
      <w:bookmarkStart w:id="128" w:name="_Toc108614158"/>
      <w:bookmarkStart w:id="129" w:name="_Toc108615378"/>
      <w:bookmarkStart w:id="130" w:name="_Toc108615982"/>
      <w:bookmarkStart w:id="131" w:name="_Toc108616930"/>
      <w:bookmarkStart w:id="132" w:name="_Toc108681170"/>
      <w:bookmarkStart w:id="133" w:name="_Toc108683851"/>
      <w:bookmarkStart w:id="134" w:name="_Toc108683983"/>
      <w:bookmarkStart w:id="135" w:name="_Toc110538595"/>
      <w:bookmarkEnd w:id="128"/>
      <w:bookmarkEnd w:id="129"/>
      <w:bookmarkEnd w:id="130"/>
      <w:bookmarkEnd w:id="131"/>
      <w:bookmarkEnd w:id="132"/>
      <w:bookmarkEnd w:id="133"/>
      <w:bookmarkEnd w:id="134"/>
      <w:r>
        <w:t>Postawy mieszkańców Wielkopolski Wschodniej wobec procesu transformacji energetycznej</w:t>
      </w:r>
      <w:bookmarkEnd w:id="135"/>
    </w:p>
    <w:p w14:paraId="332D9FA7" w14:textId="77777777" w:rsidR="006F704D" w:rsidRDefault="002163B6" w:rsidP="00D37D63">
      <w:pPr>
        <w:spacing w:line="276" w:lineRule="auto"/>
      </w:pPr>
      <w:r w:rsidRPr="00127E81">
        <w:t xml:space="preserve">Od kilku lat Wielkopolska Wschodnia uczestniczy w procesie transformacji. Najbliższe dziesięciolecie oznacza dla regionu nie tylko odejście od technologii węglowych i zastąpienie ich nowymi, ale przede wszystkim </w:t>
      </w:r>
      <w:r w:rsidRPr="006168DD">
        <w:t>przemodelowanie całego systemu społeczno-gospodarczego</w:t>
      </w:r>
      <w:r w:rsidRPr="00127E81">
        <w:t xml:space="preserve">. </w:t>
      </w:r>
    </w:p>
    <w:p w14:paraId="7852AA06" w14:textId="77777777" w:rsidR="006F704D" w:rsidRDefault="006F704D" w:rsidP="00D37D63">
      <w:pPr>
        <w:spacing w:line="276" w:lineRule="auto"/>
      </w:pPr>
      <w:r>
        <w:t xml:space="preserve">Należy jednak mieć na uwadze, że </w:t>
      </w:r>
      <w:r w:rsidR="001A4787">
        <w:t xml:space="preserve">nie wszyscy jeszcze słyszeli o procesie transformacji energetycznej. O procesie słyszało dotychczas 62,1% ankietowanych mieszkańców Wielkopolski Wschodniej, przy czym najczęściej </w:t>
      </w:r>
      <w:r w:rsidR="00BB1721">
        <w:t xml:space="preserve">słyszeli o niej </w:t>
      </w:r>
      <w:r w:rsidR="001A4787">
        <w:t>mężczyźni (66,9%) oraz osoby w wieku od 30 do 44 lat (69,9%) i od 45 do 59 lat (71,6%). Wyso</w:t>
      </w:r>
      <w:r w:rsidR="00BB1721">
        <w:t>ką świadomość prowadzonego procesu mają także mieszkańcy powiatów tureckiego (72,9%) i konińskiego (67,4%).</w:t>
      </w:r>
    </w:p>
    <w:p w14:paraId="165198A6" w14:textId="0C14B89C" w:rsidR="006F704D" w:rsidRDefault="006F704D" w:rsidP="00D37D63">
      <w:pPr>
        <w:pStyle w:val="Legenda"/>
        <w:spacing w:line="276" w:lineRule="auto"/>
      </w:pPr>
      <w:bookmarkStart w:id="136" w:name="_Toc110539325"/>
      <w:r>
        <w:lastRenderedPageBreak/>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4</w:t>
      </w:r>
      <w:r w:rsidR="00431582">
        <w:rPr>
          <w:noProof/>
        </w:rPr>
        <w:fldChar w:fldCharType="end"/>
      </w:r>
      <w:r>
        <w:t>.</w:t>
      </w:r>
      <w:r w:rsidR="00ED75EF">
        <w:t xml:space="preserve"> </w:t>
      </w:r>
      <w:r w:rsidR="00ED75EF" w:rsidRPr="00ED75EF">
        <w:t>Czy słyszał(a) Pan(i) o procesie transformacji energetycznej w Wielkopolsce Wschodniej?</w:t>
      </w:r>
      <w:r w:rsidR="00BB5CD8">
        <w:t xml:space="preserve"> – częstość odpowiedzi „TAK”</w:t>
      </w:r>
      <w:r w:rsidR="00ED75EF" w:rsidRPr="00ED75EF">
        <w:t> </w:t>
      </w:r>
      <w:r w:rsidR="00B304BC">
        <w:t>[N=348]</w:t>
      </w:r>
      <w:bookmarkEnd w:id="136"/>
    </w:p>
    <w:p w14:paraId="5359E482" w14:textId="77777777" w:rsidR="006F704D" w:rsidRDefault="006F704D" w:rsidP="00D37D63">
      <w:pPr>
        <w:spacing w:after="0" w:line="276" w:lineRule="auto"/>
      </w:pPr>
      <w:r>
        <w:rPr>
          <w:noProof/>
          <w:lang w:eastAsia="pl-PL"/>
        </w:rPr>
        <w:drawing>
          <wp:inline distT="0" distB="0" distL="0" distR="0" wp14:anchorId="7CCB74A9" wp14:editId="11DDB4C9">
            <wp:extent cx="5759450" cy="3530600"/>
            <wp:effectExtent l="0" t="0" r="0" b="0"/>
            <wp:docPr id="51" name="Wykres 51" descr="Wykres przedstawia odpowiedzi na pytanie: Czy słyszał(a) Pan(i) o procesie transformacji energetycznej w Wielkopolsce Wschodniej? – częstość odpowiedzi „TAK”&#10;Odpowiedzi ogółem: 62,1%&#10;Odpowiedzi kobiet: 56,9%&#10;Odpowiedzi mężczyzn: 66,9%&#10;Odpowiedzi osób w wieku 18-29 lat: 56,4%&#10;Odpowiedzi osób w wieku 30-44 lat: 69,9%.&#10;Odpowiedzi osób w wieku 45-59 lat: 71,6%.&#10;Odpowiedzi osób w wieku 60 i więcej lat: 54,4%.&#10;Z podziałem na powiaty:&#10;1. Powiat kolski: 53,3%&#10;2. Powiat koniński 67,4%&#10;3. Konin: 57,3%&#10;4. Powiat słupecki: 58,6%&#10;5. Powiat turecki: 72,9%.">
              <a:extLst xmlns:a="http://schemas.openxmlformats.org/drawingml/2006/main">
                <a:ext uri="{FF2B5EF4-FFF2-40B4-BE49-F238E27FC236}">
                  <a16:creationId xmlns:a16="http://schemas.microsoft.com/office/drawing/2014/main" id="{C87257B4-58DD-9579-8D94-570A73E24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A01EA7" w14:textId="77777777" w:rsidR="006F704D" w:rsidRPr="002163B6" w:rsidRDefault="006F704D" w:rsidP="00D37D63">
      <w:pPr>
        <w:pStyle w:val="zrodlo"/>
      </w:pPr>
      <w:r w:rsidRPr="002163B6">
        <w:t xml:space="preserve">Źródło: opracowanie własne na podstawie wyników badania ilościowego </w:t>
      </w:r>
      <w:r>
        <w:br/>
      </w:r>
      <w:r w:rsidRPr="002163B6">
        <w:t>z mieszkańcami Wielkopolski Wschodniej</w:t>
      </w:r>
    </w:p>
    <w:p w14:paraId="2BC4B4D3" w14:textId="262546A2" w:rsidR="00B304BC" w:rsidRDefault="00BB1721" w:rsidP="00D37D63">
      <w:pPr>
        <w:spacing w:line="276" w:lineRule="auto"/>
      </w:pPr>
      <w:r>
        <w:t xml:space="preserve">Informacje dotyczące transformacji energetycznej w Wielkopolsce Wschodniej ankietowani czerpią najczęściej z Internetu </w:t>
      </w:r>
      <w:r w:rsidR="0044564C">
        <w:t>(82,5%)</w:t>
      </w:r>
      <w:r w:rsidR="00C937AD">
        <w:t>.</w:t>
      </w:r>
      <w:r w:rsidR="00B304BC">
        <w:t xml:space="preserve"> Źródło to było wskazywane najczęściej bez względu na wiek mieszkańców, choć największy odsetek wskazań odnotowano w grupie osób od 18 do 29 roku życia (93,5%). Badani często deklarowali, że informacje na temat transformacji gospodarczej pozyskują również z telewizji (45,8%), przy czym to źródło częściej niż pozostali wskazywali respondenci w wieku co najmniej 60 lat (58,1%). </w:t>
      </w:r>
    </w:p>
    <w:p w14:paraId="3459D96C" w14:textId="5E75BB6B" w:rsidR="006F704D" w:rsidRDefault="006F704D" w:rsidP="00D37D63">
      <w:pPr>
        <w:pStyle w:val="Legenda"/>
        <w:spacing w:line="276" w:lineRule="auto"/>
      </w:pPr>
      <w:bookmarkStart w:id="137" w:name="_Toc110539326"/>
      <w:r>
        <w:lastRenderedPageBreak/>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5</w:t>
      </w:r>
      <w:r w:rsidR="00431582">
        <w:rPr>
          <w:noProof/>
        </w:rPr>
        <w:fldChar w:fldCharType="end"/>
      </w:r>
      <w:r>
        <w:t>.</w:t>
      </w:r>
      <w:r w:rsidR="00ED75EF">
        <w:t xml:space="preserve"> </w:t>
      </w:r>
      <w:r w:rsidR="00ED75EF" w:rsidRPr="00ED75EF">
        <w:t>Z którego źródła czerpie Pan(i) informacje dotyczące transformacji energetycznej w</w:t>
      </w:r>
      <w:r w:rsidR="00B304BC">
        <w:t> </w:t>
      </w:r>
      <w:r w:rsidR="00ED75EF" w:rsidRPr="00ED75EF">
        <w:t>Wielkopolsce Wschodniej?</w:t>
      </w:r>
      <w:r w:rsidR="00BB5CD8">
        <w:t xml:space="preserve"> – częstość odpowiedzi „TAK”</w:t>
      </w:r>
      <w:r w:rsidR="00B304BC">
        <w:t xml:space="preserve"> [N=216]</w:t>
      </w:r>
      <w:bookmarkEnd w:id="137"/>
    </w:p>
    <w:p w14:paraId="75F6C4BF" w14:textId="77777777" w:rsidR="006F704D" w:rsidRDefault="006F704D" w:rsidP="00D37D63">
      <w:pPr>
        <w:spacing w:after="0" w:line="276" w:lineRule="auto"/>
      </w:pPr>
      <w:r>
        <w:rPr>
          <w:noProof/>
          <w:lang w:eastAsia="pl-PL"/>
        </w:rPr>
        <w:drawing>
          <wp:inline distT="0" distB="0" distL="0" distR="0" wp14:anchorId="61967EDA" wp14:editId="1AEA3680">
            <wp:extent cx="5759450" cy="5867400"/>
            <wp:effectExtent l="0" t="0" r="0" b="0"/>
            <wp:docPr id="54" name="Wykres 54" descr="Wykres wskazuje źródła, z których mieszkańcy Wielkopolski Wschodniej czerpią informacje dotyczące transformacji energetycznej – częstość odpowiedzi „TAK”&#10;Internet: ogółem - 85,2%; mieszkańcy Wielkopolski Wschodniej z w wieku: 18-29 lat - 93,5%, 30-44 lat - 86,2%, 45-59 lat - 84,9%, 60 i więcej lat - 81,1%.&#10;Telewizja: ogółem - 45,8%; mieszkańcy Wielkopolski Wschodniej z w wieku: 18-29 lat - 48,4%, 30-44 lat - 27,6%, 45-59 lat - 47,2%, 60 i więcej lat - 58,1%.&#10;Radio: ogółem - 30,6%; mieszkańcy Wielkopolski Wschodniej z w wieku: 18-29 lat - 35,5%, 30-44 lat -19%, 45-59 lat - 24,5%, 60 i więcej lat - 41,9%.&#10;Prasa: ogółem - 26,9%; ; mieszkańcy Wielkopolski Wschodniej z w wieku: 18-29 lat - 29%, 30-44 lat - 27,6%, 45-59 lat - 34%, 60 i więcej lat - 20,3%.&#10;Informacje rządowe i samorządowe: ogółem - 25,5%; ; mieszkańcy Wielkopolski Wschodniej z w wieku: 18-29 lat - 19,4%, 30-44 lat - 27,6%, 45-59 lat - 32,1%, 60 i więcej lat - 21,6%.&#10;Raporty NGO: ogółem - 9,3%; ; mieszkańcy Wielkopolski Wschodniej z w wieku: 18-29 lat - 9,7%, 30-44 lat - 6,9%, 45-59 lat - 7,5%, 60 i więcej lat - 12,2%.&#10;Żadne z powyższych: ogółem - 2,3%; ; mieszkańcy Wielkopolski Wschodniej z w wieku: 18-29 lat - 0%, 30-44 lat - 5,2%, 45-59 lat- 1,9%, 60 i więcej lat - 1,4%&#10;">
              <a:extLst xmlns:a="http://schemas.openxmlformats.org/drawingml/2006/main">
                <a:ext uri="{FF2B5EF4-FFF2-40B4-BE49-F238E27FC236}">
                  <a16:creationId xmlns:a16="http://schemas.microsoft.com/office/drawing/2014/main" id="{7FB57DA7-154C-C5E6-51EB-4AF77CD2B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E6BC4A" w14:textId="77777777" w:rsidR="006F704D" w:rsidRPr="002163B6" w:rsidRDefault="006F704D" w:rsidP="00D37D63">
      <w:pPr>
        <w:pStyle w:val="zrodlo"/>
      </w:pPr>
      <w:r w:rsidRPr="002163B6">
        <w:t xml:space="preserve">Źródło: opracowanie własne na podstawie wyników badania ilościowego </w:t>
      </w:r>
      <w:r>
        <w:br/>
      </w:r>
      <w:r w:rsidRPr="002163B6">
        <w:t>z mieszkańcami Wielkopolski Wschodniej</w:t>
      </w:r>
    </w:p>
    <w:p w14:paraId="2CD221C0" w14:textId="421EC268" w:rsidR="006F704D" w:rsidRDefault="00477443" w:rsidP="00D37D63">
      <w:pPr>
        <w:spacing w:line="276" w:lineRule="auto"/>
      </w:pPr>
      <w:r>
        <w:t>Ankietowani</w:t>
      </w:r>
      <w:r w:rsidR="00035891">
        <w:t xml:space="preserve"> zostali zapytani </w:t>
      </w:r>
      <w:r w:rsidR="00A57522">
        <w:t xml:space="preserve">również </w:t>
      </w:r>
      <w:r w:rsidR="00035891">
        <w:t>o</w:t>
      </w:r>
      <w:r w:rsidR="00005CE0">
        <w:t xml:space="preserve"> preferowane</w:t>
      </w:r>
      <w:r w:rsidR="00035891">
        <w:t xml:space="preserve"> źródł</w:t>
      </w:r>
      <w:r w:rsidR="00005CE0">
        <w:t>a</w:t>
      </w:r>
      <w:r w:rsidR="00035891">
        <w:t xml:space="preserve"> informacji </w:t>
      </w:r>
      <w:r w:rsidR="00BF6B1A">
        <w:t xml:space="preserve">dotyczące transformacji energetycznej, </w:t>
      </w:r>
      <w:r w:rsidR="00035891">
        <w:t>z któr</w:t>
      </w:r>
      <w:r w:rsidR="00005CE0">
        <w:t>ych</w:t>
      </w:r>
      <w:r w:rsidR="00035891">
        <w:t xml:space="preserve"> chcieliby </w:t>
      </w:r>
      <w:r>
        <w:t>pozyskiwać informacje</w:t>
      </w:r>
      <w:r w:rsidR="00A57522">
        <w:t>, odpowiedzi badanych wskazują</w:t>
      </w:r>
      <w:r>
        <w:t xml:space="preserve"> </w:t>
      </w:r>
      <w:r w:rsidR="00DF465D">
        <w:t xml:space="preserve">przede wszystkim </w:t>
      </w:r>
      <w:r w:rsidR="00A57522">
        <w:t xml:space="preserve">na </w:t>
      </w:r>
      <w:r>
        <w:t>Internet (</w:t>
      </w:r>
      <w:r w:rsidR="00DF465D">
        <w:t>60,3%</w:t>
      </w:r>
      <w:r>
        <w:t xml:space="preserve">) – z tego źródła informacje chcieliby czerpać </w:t>
      </w:r>
      <w:r w:rsidR="00DF465D">
        <w:t>w szczególności</w:t>
      </w:r>
      <w:r>
        <w:t xml:space="preserve"> badani w wieku od 30 do 44 lat (</w:t>
      </w:r>
      <w:r w:rsidR="00DF465D">
        <w:t>63,9%</w:t>
      </w:r>
      <w:r>
        <w:t>) oraz od 45 do 59 lat (</w:t>
      </w:r>
      <w:r w:rsidR="00DF465D">
        <w:t>63,5%</w:t>
      </w:r>
      <w:r>
        <w:t>).</w:t>
      </w:r>
      <w:r w:rsidR="00DF465D">
        <w:t xml:space="preserve"> Kolejnym kanałem komunikacji, z którego mieszkańcy chcieliby pozyskiwać informacje o transformacji, jest telewizja (39,7%). Z tego źródła informacje chcieliby czerpać przede wszystkim mieszkańcy w wieku co najmniej 60 lat </w:t>
      </w:r>
      <w:r w:rsidR="003E72F2">
        <w:t>(47,1%)</w:t>
      </w:r>
      <w:r w:rsidR="00DF465D">
        <w:t>.</w:t>
      </w:r>
    </w:p>
    <w:p w14:paraId="14658570" w14:textId="24FD2239" w:rsidR="006F704D" w:rsidRDefault="006F704D" w:rsidP="00D37D63">
      <w:pPr>
        <w:pStyle w:val="Legenda"/>
        <w:spacing w:line="276" w:lineRule="auto"/>
      </w:pPr>
      <w:bookmarkStart w:id="138" w:name="_Toc110539327"/>
      <w:r>
        <w:lastRenderedPageBreak/>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6</w:t>
      </w:r>
      <w:r w:rsidR="00431582">
        <w:rPr>
          <w:noProof/>
        </w:rPr>
        <w:fldChar w:fldCharType="end"/>
      </w:r>
      <w:r>
        <w:t>.</w:t>
      </w:r>
      <w:r w:rsidR="00ED75EF">
        <w:t xml:space="preserve"> </w:t>
      </w:r>
      <w:r w:rsidR="00ED75EF" w:rsidRPr="00ED75EF">
        <w:t>Czy chciał(a)by Pan(i) pozyskiwać informacje dotyczące transformacji energetycznej Wielkopolski Wschodniej z tego źródła?</w:t>
      </w:r>
      <w:r w:rsidR="00BB5CD8">
        <w:t xml:space="preserve"> – częstość odpowiedzi „TAK”</w:t>
      </w:r>
      <w:r w:rsidR="00751811">
        <w:t xml:space="preserve"> [N=348]</w:t>
      </w:r>
      <w:bookmarkEnd w:id="138"/>
    </w:p>
    <w:p w14:paraId="15BCE67E" w14:textId="77777777" w:rsidR="006F704D" w:rsidRDefault="006F704D" w:rsidP="00D37D63">
      <w:pPr>
        <w:spacing w:after="0" w:line="276" w:lineRule="auto"/>
      </w:pPr>
      <w:r>
        <w:rPr>
          <w:noProof/>
          <w:lang w:eastAsia="pl-PL"/>
        </w:rPr>
        <w:drawing>
          <wp:inline distT="0" distB="0" distL="0" distR="0" wp14:anchorId="7AC07034" wp14:editId="4D65E97D">
            <wp:extent cx="5760720" cy="5613400"/>
            <wp:effectExtent l="0" t="0" r="0" b="6350"/>
            <wp:docPr id="56" name="Wykres 56" descr="Wykres przedstawia odpowiedź na pytanie: Czy chciał(a)by Pan(i) pozyskiwać informacje dotyczące transformacji energetycznej Wielkopolski Wschodniej z tego źródła? – częstość odpowiedzi „TAK”.&#10;Internet: ogółem - 60,3%; mieszkańcy Wielkopolski Wschodniej z w wieku: 18-29 lat - 58,2%, 30-44 lat - 63,9%, 45-59 lat - 63,5%, 60 i więcej lat - 57,4%.&#10;Telewizja: ogółem - 39,7%; mieszkańcy Wielkopolski Wschodniej z w wieku: 18-29 lat - 36,4%, 30-44 lat - 24,1%, 45-59 lat - 45,9%, 60 i więcej lat - 47,1%.&#10;Radio: ogółem - 19,8%; mieszkańcy Wielkopolski Wschodniej z w wieku: 18-29 lat - 18,2%, 30-44 lat - 25,3%, 45-59 lat - 24,3%, 60 i więcej lat - 14,7%.&#10;Prasa: ogółem - 18,7%; mieszkańcy Wielkopolski Wschodniej z w wieku: 18-29 lat - 21,8%, 30-44 lat - 19,3%, 45-59 lat - 21,6%, 60 i więcej lat - 15,4%.&#10;Informacje rządowe i samorządowe: ogółem - 21,8%; mieszkańcy Wielkopolski Wschodniej z w wieku: 18-29 lat - 10,9%, 30-44 lat - 27,7%, 45-59 lat - 31,1%, 60 i więcej lat - 17,6%.&#10;Raporty NGO: ogółem - 6,6%; mieszkańcy Wielkopolski Wschodniej z w wieku: 18-29 lat - 1,8%, 30-44 lat - 12%, 45-59 lat - 10,8%, 60 i więcej lat - 2,9%.&#10;Żadne z powyższych: ogółem - 16,7%; mieszkańcy Wielkopolski Wschodniej z w wieku: 18-29 lat - 23,6%, 30-44 lat - 18,1%, 45-59 lat- 9,5%, 60 i więcej lat - 16,9%">
              <a:extLst xmlns:a="http://schemas.openxmlformats.org/drawingml/2006/main">
                <a:ext uri="{FF2B5EF4-FFF2-40B4-BE49-F238E27FC236}">
                  <a16:creationId xmlns:a16="http://schemas.microsoft.com/office/drawing/2014/main" id="{77C47215-09B4-4C09-BC72-7BB7E4FE7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E32A39" w14:textId="77777777" w:rsidR="006F704D" w:rsidRPr="002163B6" w:rsidRDefault="006F704D" w:rsidP="00D37D63">
      <w:pPr>
        <w:pStyle w:val="zrodlo"/>
      </w:pPr>
      <w:r w:rsidRPr="002163B6">
        <w:t xml:space="preserve">Źródło: opracowanie własne na podstawie wyników badania ilościowego </w:t>
      </w:r>
      <w:r>
        <w:br/>
      </w:r>
      <w:r w:rsidRPr="002163B6">
        <w:t>z mieszkańcami Wielkopolski Wschodniej</w:t>
      </w:r>
    </w:p>
    <w:p w14:paraId="47D773E5" w14:textId="77777777" w:rsidR="003E3060" w:rsidRDefault="00751811" w:rsidP="00D37D63">
      <w:pPr>
        <w:spacing w:line="276" w:lineRule="auto"/>
      </w:pPr>
      <w:r>
        <w:t xml:space="preserve">Poproszeni o spontaniczne wskazanie skojarzeń z transformacją energetyczną, mieszkańcy Wielkopolski Wschodniej najczęściej wskazywali na przejście na odnawialne źródła energii (43,7%). </w:t>
      </w:r>
      <w:r w:rsidR="00213921">
        <w:t xml:space="preserve">Co piąty (21,0%) respondent przyznał, że transformacja energetyczna kojarzy mu się z odejściem od węgla. Wśród innych skojarzeń wskazywano m.in. zieloną energię (4,6%), zamykanie kopalń (4,0%), utratę pracy (3,4%), </w:t>
      </w:r>
      <w:proofErr w:type="spellStart"/>
      <w:r w:rsidR="00213921">
        <w:t>fotowoltaikę</w:t>
      </w:r>
      <w:proofErr w:type="spellEnd"/>
      <w:r w:rsidR="00213921">
        <w:t xml:space="preserve"> (3,4%) czy też ekologię (3,2%).</w:t>
      </w:r>
      <w:r>
        <w:t xml:space="preserve"> </w:t>
      </w:r>
    </w:p>
    <w:p w14:paraId="2F85F1F5" w14:textId="77777777" w:rsidR="002163B6" w:rsidRDefault="002163B6" w:rsidP="00D37D63">
      <w:pPr>
        <w:spacing w:line="276" w:lineRule="auto"/>
      </w:pPr>
      <w:r w:rsidRPr="00127E81">
        <w:t xml:space="preserve">Uczestników badania </w:t>
      </w:r>
      <w:r>
        <w:t>ilościowego</w:t>
      </w:r>
      <w:r w:rsidRPr="00127E81">
        <w:t xml:space="preserve"> zapytano</w:t>
      </w:r>
      <w:r w:rsidR="00FA2798">
        <w:t xml:space="preserve"> </w:t>
      </w:r>
      <w:r w:rsidRPr="00127E81">
        <w:t>o</w:t>
      </w:r>
      <w:r w:rsidR="00FA2798">
        <w:t xml:space="preserve"> słuszność</w:t>
      </w:r>
      <w:r w:rsidRPr="00127E81">
        <w:t xml:space="preserve"> trwając</w:t>
      </w:r>
      <w:r w:rsidR="00FA2798">
        <w:t>ego</w:t>
      </w:r>
      <w:r w:rsidRPr="00127E81">
        <w:t xml:space="preserve"> proces</w:t>
      </w:r>
      <w:r w:rsidR="00FA2798">
        <w:t>u</w:t>
      </w:r>
      <w:r w:rsidRPr="00127E81">
        <w:t xml:space="preserve"> transformacji energetycznej.</w:t>
      </w:r>
      <w:r>
        <w:t xml:space="preserve"> W opinii większości z nich jest to słuszne działanie (68,7% - suma wskazań </w:t>
      </w:r>
      <w:r w:rsidR="00E33116">
        <w:t>odpowiedzi „</w:t>
      </w:r>
      <w:r>
        <w:t>raczej tak” i</w:t>
      </w:r>
      <w:r w:rsidRPr="002163B6">
        <w:t xml:space="preserve"> </w:t>
      </w:r>
      <w:r>
        <w:t>„zdecydowanie tak”),</w:t>
      </w:r>
      <w:r w:rsidR="00E33116">
        <w:t xml:space="preserve"> </w:t>
      </w:r>
      <w:r>
        <w:t>a przeciwnego zdania było 11,2% ankietowanych (suma wskazań odpowiedzi „raczej nie” i</w:t>
      </w:r>
      <w:r w:rsidR="00E33116">
        <w:t> </w:t>
      </w:r>
      <w:r>
        <w:t xml:space="preserve">„zdecydowanie nie”). Dokonując </w:t>
      </w:r>
      <w:r>
        <w:lastRenderedPageBreak/>
        <w:t xml:space="preserve">szerszej analizy odpowiedzi, można dostrzec, iż </w:t>
      </w:r>
      <w:r w:rsidR="00A57522">
        <w:t xml:space="preserve">sceptyczne wobec </w:t>
      </w:r>
      <w:r>
        <w:t xml:space="preserve">transformacji energetycznej są najczęściej osoby w wieku 30-44 lata oraz 45-59 lat. </w:t>
      </w:r>
    </w:p>
    <w:p w14:paraId="40A00EB5" w14:textId="24F6EAEF" w:rsidR="002163B6" w:rsidRDefault="002163B6" w:rsidP="00D37D63">
      <w:pPr>
        <w:pStyle w:val="Legenda"/>
        <w:spacing w:line="276" w:lineRule="auto"/>
      </w:pPr>
      <w:bookmarkStart w:id="139" w:name="_Toc110539328"/>
      <w:r>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7</w:t>
      </w:r>
      <w:r w:rsidR="00431582">
        <w:rPr>
          <w:noProof/>
        </w:rPr>
        <w:fldChar w:fldCharType="end"/>
      </w:r>
      <w:r>
        <w:t xml:space="preserve">. </w:t>
      </w:r>
      <w:r w:rsidRPr="003673AE">
        <w:t>Czy uważa Pan(i), że transformacja energetyczna w Wielkopolsce Wschodniej to słuszne działanie?</w:t>
      </w:r>
      <w:r>
        <w:t xml:space="preserve"> [N=</w:t>
      </w:r>
      <w:r w:rsidR="00EC1AFF">
        <w:t>348]</w:t>
      </w:r>
      <w:bookmarkEnd w:id="139"/>
    </w:p>
    <w:p w14:paraId="57611343" w14:textId="77777777" w:rsidR="002163B6" w:rsidRDefault="002163B6" w:rsidP="00D37D63">
      <w:pPr>
        <w:pStyle w:val="Legenda"/>
        <w:spacing w:line="276" w:lineRule="auto"/>
      </w:pPr>
      <w:r>
        <w:rPr>
          <w:noProof/>
          <w:lang w:eastAsia="pl-PL"/>
        </w:rPr>
        <w:drawing>
          <wp:inline distT="0" distB="0" distL="0" distR="0" wp14:anchorId="094C1321" wp14:editId="7FBE2041">
            <wp:extent cx="5755640" cy="3073400"/>
            <wp:effectExtent l="0" t="0" r="0" b="0"/>
            <wp:docPr id="36" name="Wykres 36" descr="Wykres przedstawia odpowiedzi na pytanie: Czy uważa Pan(i), że transformacja energetyczna w Wielkopolsce Wschodniej to słuszne działanie?&#10;Odpowiedzi ogółem: 30,2% - zdecydowanie tak; 38,5% - raczej tak; 20,1% - ani tak, ani nie; 4,6% - raczej nie; 6,6% - zdecydowanie nie.&#10;Odpowiedzi kobiet: 26,3% - zdecydowanie tak; 44,9% - raczej tak; 21% - ani tak, ani nie; 3% - raczej nie; 4,8% - zdecydowanie nie.&#10;Odpowiedzi mężczyzn: 33,7% - zdecydowanie tak; 32,6% - raczej tak; 19,3% - ani tak, ani nie; 6,1% - raczej nie; 8,3% - zdecydowanie nie.&#10;Odpowiedzi mieszkańców w wieku 18-29 lat: 30,9% - zdecydowanie tak; 36,4% - raczej tak; 27,3% - ani tak, ani nie; 1,8% - raczej nie; 3,6% - zdecydowanie nie.&#10;Odpowiedzi mieszkańców w wieku 30-44 lat: 24,1% - zdecydowanie tak; 34,9% - raczej tak; 22,9% - ani tak, ani nie; 4,8% - raczej nie; 13,3% - zdecydowanie nie.&#10;Odpowiedzi mieszkańców w wieku 45-59 lat: 31,1% - zdecydowanie tak; 37,8% - raczej tak; 13,5% - ani tak, ani nie; 8,1% - raczej nie; 9,5% - zdecydowanie nie.&#10;Odpowiedzi mieszkańców w wieku 60 i więcej lat: 33,1% - zdecydowanie tak; 41,9% - raczej tak; 19,1% - ani tak, ani nie; 3,7% - raczej nie; 2,2% - zdecydowanie nie.">
              <a:extLst xmlns:a="http://schemas.openxmlformats.org/drawingml/2006/main">
                <a:ext uri="{FF2B5EF4-FFF2-40B4-BE49-F238E27FC236}">
                  <a16:creationId xmlns:a16="http://schemas.microsoft.com/office/drawing/2014/main" id="{168436F9-84C0-75B2-2825-F42CEBD86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2CE58E" w14:textId="77777777" w:rsidR="002163B6" w:rsidRPr="002163B6" w:rsidRDefault="002163B6" w:rsidP="00D37D63">
      <w:pPr>
        <w:pStyle w:val="zrodlo"/>
      </w:pPr>
      <w:r w:rsidRPr="002163B6">
        <w:t xml:space="preserve">Źródło: opracowanie własne na podstawie wyników badania ilościowego </w:t>
      </w:r>
      <w:r w:rsidR="00E33116">
        <w:br/>
      </w:r>
      <w:r w:rsidRPr="002163B6">
        <w:t>z mieszkańcami Wielkopolski Wschodniej</w:t>
      </w:r>
    </w:p>
    <w:p w14:paraId="4F6F47DC" w14:textId="77777777" w:rsidR="003E3060" w:rsidRDefault="003E3060" w:rsidP="00D37D63">
      <w:pPr>
        <w:spacing w:line="276" w:lineRule="auto"/>
      </w:pPr>
      <w:r>
        <w:t>Ankietowanych poproszono o odniesienie się do różnych stwierdzeń dotyczących transformacji energetycznej, co uwidoczniło różnicę postaw reprezentowanych przez ogół respondentów i osoby zatrudnione w ZE PAK S.A. Badani w większości deklarowali, że inwestycje w odnawialne źródła energii w Wielkopolsce Wschodniej są konieczne (</w:t>
      </w:r>
      <w:r w:rsidR="00EC1AFF">
        <w:t>71,8%</w:t>
      </w:r>
      <w:r>
        <w:t>), jednocześnie zgadzając się często z tym, iż transformacja energetyczna pozytywnie wpłynie na jakość środowiska naturalnego w Wielkopolsce Wschodniej (</w:t>
      </w:r>
      <w:r w:rsidR="00EC1AFF">
        <w:t>70,1%</w:t>
      </w:r>
      <w:r>
        <w:t xml:space="preserve">). </w:t>
      </w:r>
      <w:r w:rsidR="00EC1AFF">
        <w:t>Osoby zatrudnione z spółce ZE PAK najczęściej jednak zgadzały się ze stwierdzeniem, iż restrukturyzacja tego zakładu spowoduje wzrost bezrobocia (76,9%). W opinii pracowników spółki, górnictwo jest ważną częścią tożsamości mieszkańców Wielkopolski Wschodniej (69,2%), zaś transformacja energetyczna pogłębi problemy społeczne występujące na tym obszarze (69,2%).</w:t>
      </w:r>
    </w:p>
    <w:p w14:paraId="7B24A380" w14:textId="64707CBA" w:rsidR="003E3060" w:rsidRDefault="003E3060" w:rsidP="00D37D63">
      <w:pPr>
        <w:pStyle w:val="Legenda"/>
        <w:spacing w:line="276" w:lineRule="auto"/>
      </w:pPr>
      <w:bookmarkStart w:id="140" w:name="_Toc110539329"/>
      <w:r>
        <w:lastRenderedPageBreak/>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8</w:t>
      </w:r>
      <w:r w:rsidR="00431582">
        <w:rPr>
          <w:noProof/>
        </w:rPr>
        <w:fldChar w:fldCharType="end"/>
      </w:r>
      <w:r>
        <w:t>. Proszę odnieść się do poniższych stwierdzeń (suma wskazań odpowiedzi „raczej się zgadzam” i „zdecydowanie się zgadzam”) [N=348]</w:t>
      </w:r>
      <w:bookmarkEnd w:id="140"/>
    </w:p>
    <w:p w14:paraId="47A16ADF" w14:textId="77777777" w:rsidR="003E3060" w:rsidRDefault="003E3060" w:rsidP="00D37D63">
      <w:pPr>
        <w:spacing w:after="0" w:line="276" w:lineRule="auto"/>
      </w:pPr>
      <w:r>
        <w:rPr>
          <w:noProof/>
          <w:lang w:eastAsia="pl-PL"/>
        </w:rPr>
        <w:drawing>
          <wp:inline distT="0" distB="0" distL="0" distR="0" wp14:anchorId="34E10AB8" wp14:editId="2627CEE7">
            <wp:extent cx="5757545" cy="5600700"/>
            <wp:effectExtent l="0" t="0" r="0" b="0"/>
            <wp:docPr id="50" name="Wykres 50" descr="Wykres przedstawia odniesienie mieszkańców Wielkopolski Wschodniej oraz osób zatrudnionych w ZE PAK S.A. do poniższych stwierdzeń - suma wskazań odpowiedzi „raczej się zgadzam” i „zdecydowanie się zgadzam”. Stwierdzenia:&#10;1. Inwestycje w odnawialne źródła energii w Wielkopolsce Wschodniej są konieczne. Odpowiedzi ogółem - 71,8%; odpowiedzi zatrudnionych w ZE PAK S.A. - 59%.&#10;2. Transformacja energetyczna pozytywnie wpłynie na jakość środowiska naturalnego w Wielkopolsce Wschodniej.  Odpowiedzi ogółem - 70,1%; odpowiedzi zatrudnionych w ZE PAK S.A. - 51,3%.&#10;3. Wielkopolska Wschodnia ma potencjał dla rozwoju odnawialnych źródeł energii.  Odpowiedzi ogółem - 63,2%; odpowiedzi zatrudnionych w ZE PAK S.A. - 56,4%.&#10;4. Transformacja energetyczna Wielkopolski Wschodniej jest jedynym słusznym rozwiązaniem dla dobra jej mieszkańców.  Odpowiedzi ogółem - 52,3%; odpowiedzi zatrudnionych w ZE PAK S.A. - 30,8%.&#10;5. Górnictwo jest ważną częścią tożsamości mieszkańców Wielkopolski Wschodniej. Odpowiedzi ogółem - 46%; odpowiedzi zatrudnionych w ZE PAK S.A. - 69,2%.&#10;6. Dzięki transformacji energetycznej Wielkopolski Wschodniej wielu mieszkańców znajdzie pracę w branżach związanych z odnawialnymi źródłami energii. Odpowiedzi ogółem - 42,2%; odpowiedzi zatrudnionych w ZE PAK S.A. - 20,5%.&#10;7. Restrukturyzacja ZE PAK S.A. spowoduje wzrost bezrobocia.  Odpowiedzi ogółem - 41,1%; odpowiedzi zatrudnionych w ZE PAK S.A. - 76,9%.&#10;8. Transformacja energetyczna Wielkopolski Wschodniej pogłębi problemy społeczne (takie jak np. ubóstwo, bezrobocie, uzależnienia, alienacja społeczna). Odpowiedzi ogółem - 37,6%; odpowiedzi zatrudnionych w ZE PAK S.A. - 69,2%.&#10;9. Gospodarka Wielkopolski Wschodniej powinna opierać się na wydobyciu węgla brunatnego. Odpowiedzi ogółem - 29,6%; odpowiedzi zatrudnionych w ZE PAK S.A. - 43,6%.&#10;10. Transformacja energetyczna Wielkopolski Wschodniej źle wpłynie na jej rozwój i jakość życia mieszkańców. Odpowiedzi ogółem - 29,3%; odpowiedzi zatrudnionych w ZE PAK S.A. - 51,3%.&#10;11. Transformacja energetyczna pogorszy jakość życia moją i mojej rodziny. Odpowiedzi ogółem - 22,7%; odpowiedzi zatrudnionych w ZE PAK S.A. - 56,4%.">
              <a:extLst xmlns:a="http://schemas.openxmlformats.org/drawingml/2006/main">
                <a:ext uri="{FF2B5EF4-FFF2-40B4-BE49-F238E27FC236}">
                  <a16:creationId xmlns:a16="http://schemas.microsoft.com/office/drawing/2014/main" id="{21BC56BD-F242-4FCA-9BCB-492033009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8DD324" w14:textId="77777777" w:rsidR="003E3060" w:rsidRPr="002163B6" w:rsidRDefault="003E3060" w:rsidP="00D37D63">
      <w:pPr>
        <w:pStyle w:val="zrodlo"/>
      </w:pPr>
      <w:r w:rsidRPr="002163B6">
        <w:t xml:space="preserve">Źródło: opracowanie własne na podstawie wyników badania ilościowego </w:t>
      </w:r>
      <w:r>
        <w:br/>
      </w:r>
      <w:r w:rsidRPr="002163B6">
        <w:t>z mieszkańcami Wielkopolski Wschodniej</w:t>
      </w:r>
    </w:p>
    <w:p w14:paraId="59E9D5A8" w14:textId="77777777" w:rsidR="002163B6" w:rsidRDefault="002163B6" w:rsidP="00D37D63">
      <w:pPr>
        <w:spacing w:line="276" w:lineRule="auto"/>
      </w:pPr>
      <w:r w:rsidRPr="00127E81">
        <w:t xml:space="preserve">Wyniki badania </w:t>
      </w:r>
      <w:r>
        <w:t xml:space="preserve">jakościowego </w:t>
      </w:r>
      <w:r w:rsidRPr="00127E81">
        <w:t xml:space="preserve">wskazują, że opinie </w:t>
      </w:r>
      <w:r>
        <w:t xml:space="preserve">odnośnie transformacji energetycznej </w:t>
      </w:r>
      <w:r w:rsidRPr="00127E81">
        <w:t xml:space="preserve">zarówno pracowników branży </w:t>
      </w:r>
      <w:r w:rsidRPr="006168DD">
        <w:t xml:space="preserve">wydobywczej, energetycznej i branż zależnych, jak również członków ich rodzin są podzielone. Część z nich uważa, </w:t>
      </w:r>
      <w:r>
        <w:t>że proces ten jest nieunikniony ze względu na presję ze strony instytucji międzynarodowych na redukcję emisji CO</w:t>
      </w:r>
      <w:r w:rsidRPr="006168DD">
        <w:t>2</w:t>
      </w:r>
      <w:r>
        <w:t>, a tym samym zmniejszenie zużycia węgla i</w:t>
      </w:r>
      <w:r w:rsidR="00E33116">
        <w:t> </w:t>
      </w:r>
      <w:r>
        <w:t>większe inwestycje w odnawialne źródła energii (OZE). Z drugiej strony, mieszkańcy regionu obawiają się społecznych skutków odejścia od węgla. W opinii badanych d</w:t>
      </w:r>
      <w:r w:rsidRPr="004757C1">
        <w:t>ekarbonizacja wpłynie przede wszystkim na zwiększenie bezrobocia oraz wzrost kosztów energii elektrycznej.</w:t>
      </w:r>
    </w:p>
    <w:p w14:paraId="7AB6761A" w14:textId="0C5E72E6" w:rsidR="002163B6" w:rsidRPr="000B08C5" w:rsidRDefault="002163B6" w:rsidP="00D37D63">
      <w:pPr>
        <w:pStyle w:val="Cytat"/>
      </w:pPr>
      <w:r w:rsidRPr="000B08C5">
        <w:lastRenderedPageBreak/>
        <w:t>Pracę straciła masa ludzi. Na pewno ta rzesza ludzi, która straciła pracę, nie będzie miała zatrudnienia przy odnawialnej energii, niestety. Spora grupa ludzi wyjechała</w:t>
      </w:r>
      <w:r w:rsidR="008A6083">
        <w:t xml:space="preserve"> </w:t>
      </w:r>
      <w:r w:rsidRPr="000B08C5">
        <w:t>stąd, miasto opustoszało i jest to teraz miasto emerytów.</w:t>
      </w:r>
    </w:p>
    <w:p w14:paraId="44DDCF1D" w14:textId="77777777" w:rsidR="002163B6" w:rsidRDefault="002163B6" w:rsidP="00D37D63">
      <w:pPr>
        <w:pStyle w:val="zrodlo"/>
      </w:pPr>
      <w:bookmarkStart w:id="141" w:name="_Hlk108613789"/>
      <w:r w:rsidRPr="002163B6">
        <w:t xml:space="preserve">Źródło: indywidualny wywiad pogłębiony z pracownikiem branży </w:t>
      </w:r>
      <w:r w:rsidR="00E33116">
        <w:br/>
      </w:r>
      <w:r w:rsidRPr="002163B6">
        <w:t>wydobywczej i energetycznej oraz branż zależnych</w:t>
      </w:r>
    </w:p>
    <w:p w14:paraId="0C5F5531" w14:textId="77777777" w:rsidR="003D174D" w:rsidRPr="002163B6" w:rsidRDefault="003D174D" w:rsidP="00D37D63">
      <w:pPr>
        <w:pStyle w:val="zrodlo"/>
      </w:pPr>
    </w:p>
    <w:bookmarkEnd w:id="141"/>
    <w:p w14:paraId="4054017B" w14:textId="77777777" w:rsidR="002163B6" w:rsidRPr="002163B6" w:rsidRDefault="002163B6" w:rsidP="00D37D63">
      <w:pPr>
        <w:pStyle w:val="Cytat"/>
      </w:pPr>
      <w:r w:rsidRPr="002163B6">
        <w:t xml:space="preserve">Uważam, że będzie wiązało się to z większymi rachunkami, kosztami i to jest tylko moje zdanie. </w:t>
      </w:r>
    </w:p>
    <w:p w14:paraId="71C9ACDD" w14:textId="77777777" w:rsidR="002163B6" w:rsidRPr="002163B6" w:rsidRDefault="002163B6" w:rsidP="00D37D63">
      <w:pPr>
        <w:pStyle w:val="zrodlo"/>
      </w:pPr>
      <w:r w:rsidRPr="002163B6">
        <w:t xml:space="preserve">Źródło: indywidualny wywiad pogłębiony z członkiem rodziny pracownika </w:t>
      </w:r>
      <w:r w:rsidR="00567CB1">
        <w:br/>
      </w:r>
      <w:r w:rsidRPr="002163B6">
        <w:t>branży</w:t>
      </w:r>
      <w:r w:rsidR="00567CB1">
        <w:t xml:space="preserve"> </w:t>
      </w:r>
      <w:r w:rsidRPr="002163B6">
        <w:t>wydobywczej i</w:t>
      </w:r>
      <w:r>
        <w:t> </w:t>
      </w:r>
      <w:r w:rsidRPr="002163B6">
        <w:t>energetycznej oraz branż zależnych</w:t>
      </w:r>
    </w:p>
    <w:p w14:paraId="60F98AAD" w14:textId="26897610" w:rsidR="002163B6" w:rsidRDefault="002163B6" w:rsidP="00D37D63">
      <w:pPr>
        <w:spacing w:line="276" w:lineRule="auto"/>
      </w:pPr>
      <w:r>
        <w:t xml:space="preserve">Przeciwnicy transformacji energetycznej w swoich wypowiedziach podkreślali, że produkcja energii z OZE charakteryzuje się większymi wahaniami niż produkcja energii z węgla. </w:t>
      </w:r>
      <w:r w:rsidR="008A6083">
        <w:t xml:space="preserve">            </w:t>
      </w:r>
      <w:r>
        <w:t xml:space="preserve">W rezultacie </w:t>
      </w:r>
      <w:proofErr w:type="spellStart"/>
      <w:r>
        <w:t>miks</w:t>
      </w:r>
      <w:proofErr w:type="spellEnd"/>
      <w:r>
        <w:t xml:space="preserve"> energetyczny oparty o OZE jest bardziej podatny na zmiany zapotrzebowania na energię w różnych momentach roku. Z tego względu produkcja energii z OZE powinna być uzupełniana energią wytwarzaną z węgla.</w:t>
      </w:r>
    </w:p>
    <w:p w14:paraId="6049FA5E" w14:textId="77777777" w:rsidR="002163B6" w:rsidRDefault="002163B6" w:rsidP="00D37D63">
      <w:pPr>
        <w:pStyle w:val="Cytat"/>
      </w:pPr>
      <w:r>
        <w:t>J</w:t>
      </w:r>
      <w:r w:rsidRPr="00B527DC">
        <w:t>a rozumiem wiatraki nad morzem</w:t>
      </w:r>
      <w:r>
        <w:t xml:space="preserve"> -</w:t>
      </w:r>
      <w:r w:rsidRPr="00B527DC">
        <w:t xml:space="preserve"> tam jest cały czas wiatr, ale niestety może by trzeba zamknąć i zobaczyć co by się działo</w:t>
      </w:r>
      <w:r>
        <w:t>?</w:t>
      </w:r>
      <w:r w:rsidRPr="00B527DC">
        <w:t xml:space="preserve"> </w:t>
      </w:r>
      <w:r>
        <w:t>C</w:t>
      </w:r>
      <w:r w:rsidRPr="00B527DC">
        <w:t>zy ludzie by mieli dostęp do prądu i czy by w ogóle mieli ten prąd? Bo jeżeli by nie było słońca, nie byłoby wiatru, to prądu nie ma</w:t>
      </w:r>
      <w:r>
        <w:t>.</w:t>
      </w:r>
    </w:p>
    <w:p w14:paraId="1116DB17" w14:textId="77777777" w:rsidR="002163B6" w:rsidRPr="002163B6" w:rsidRDefault="002163B6" w:rsidP="00D37D63">
      <w:pPr>
        <w:pStyle w:val="zrodlo"/>
      </w:pPr>
      <w:r w:rsidRPr="002163B6">
        <w:t xml:space="preserve">Źródło: indywidualny wywiad pogłębiony z pracownikiem branży </w:t>
      </w:r>
      <w:r w:rsidR="00E33116">
        <w:br/>
      </w:r>
      <w:r w:rsidRPr="002163B6">
        <w:t>wydobywczej i energetycznej oraz branż zależnych</w:t>
      </w:r>
    </w:p>
    <w:p w14:paraId="34DFCD42" w14:textId="77777777" w:rsidR="002163B6" w:rsidRDefault="002163B6" w:rsidP="00D37D63">
      <w:pPr>
        <w:spacing w:line="276" w:lineRule="auto"/>
      </w:pPr>
      <w:r>
        <w:t>Wśród uczestników badania jakościowego pojawiły się opinie, że region posiada znaczące zasoby węgla i oparcie energetyki na tym surowcu pozwoli maksymalnie wykorzystać regionalne zasoby.</w:t>
      </w:r>
    </w:p>
    <w:p w14:paraId="08D236E5" w14:textId="77777777" w:rsidR="002163B6" w:rsidRDefault="002163B6" w:rsidP="00D37D63">
      <w:pPr>
        <w:pStyle w:val="Cytat"/>
      </w:pPr>
      <w:r>
        <w:t>Myślę</w:t>
      </w:r>
      <w:r w:rsidRPr="00B527DC">
        <w:t>, że węgiel to jest nasz skarb narodowy, czarne złoto, zawsze tak się mówiło. Nie wiem, czemu politycy od tego odchodzą.</w:t>
      </w:r>
    </w:p>
    <w:p w14:paraId="0390A179" w14:textId="77777777" w:rsidR="002163B6" w:rsidRPr="002163B6" w:rsidRDefault="002163B6" w:rsidP="00D37D63">
      <w:pPr>
        <w:pStyle w:val="zrodlo"/>
      </w:pPr>
      <w:r w:rsidRPr="002163B6">
        <w:t xml:space="preserve">Źródło: indywidualny wywiad pogłębiony z pracownikiem branży </w:t>
      </w:r>
      <w:r w:rsidR="00567CB1">
        <w:br/>
      </w:r>
      <w:r w:rsidRPr="002163B6">
        <w:t>wydobywczej i energetycznej oraz branż zależnych</w:t>
      </w:r>
    </w:p>
    <w:p w14:paraId="5E8F4DDC" w14:textId="77777777" w:rsidR="002163B6" w:rsidRDefault="002163B6" w:rsidP="00D37D63">
      <w:pPr>
        <w:spacing w:line="276" w:lineRule="auto"/>
        <w:rPr>
          <w:i/>
          <w:iCs/>
          <w:color w:val="538135" w:themeColor="accent6" w:themeShade="BF"/>
        </w:rPr>
      </w:pPr>
      <w:r>
        <w:t xml:space="preserve">Część rozmówców zwracała uwagę na tempo transformacji energetycznej w Wielkopolsce Wschodniej. Ich zdaniem odchodzenie od paliw kopalnych i dynamiczny rozwój OZE następuje zbyt szybko, co wywiera presję na rynek pracy i regionalną gospodarkę. </w:t>
      </w:r>
    </w:p>
    <w:p w14:paraId="3AAAE5E3" w14:textId="77777777" w:rsidR="002163B6" w:rsidRDefault="002163B6" w:rsidP="00D37D63">
      <w:pPr>
        <w:pStyle w:val="Cytat"/>
      </w:pPr>
      <w:r w:rsidRPr="001D6C5E">
        <w:t>My uważamy, że nasze złoża tutaj jeszcze były do wykorzystania, ponieważ nowy pracodawca zrzekł się koncesji na dwie odkrywki, a węgiel tam jeszcze jest, także byłby i węgiel i może nie byłoby takich problemów, może nie byłaby zamknięta elektrownia. To już nie mnie to oceniać, bo to są takie daleko idące prognozy. Plany były generalnie inne, kopalnia miała dalej iść i</w:t>
      </w:r>
      <w:r w:rsidR="005B2CC7">
        <w:t> </w:t>
      </w:r>
      <w:r w:rsidRPr="001D6C5E">
        <w:t>inwestować</w:t>
      </w:r>
      <w:r>
        <w:t>.</w:t>
      </w:r>
    </w:p>
    <w:p w14:paraId="4941FDB2" w14:textId="77777777" w:rsidR="002163B6" w:rsidRPr="002163B6" w:rsidRDefault="002163B6" w:rsidP="00D37D63">
      <w:pPr>
        <w:pStyle w:val="zrodlo"/>
      </w:pPr>
      <w:r w:rsidRPr="002163B6">
        <w:t xml:space="preserve">Źródło: indywidualny wywiad pogłębiony z pracownikiem branży </w:t>
      </w:r>
      <w:r w:rsidR="00567CB1">
        <w:br/>
      </w:r>
      <w:r w:rsidRPr="002163B6">
        <w:t>wydobywczej i energetycznej oraz branż zależnych</w:t>
      </w:r>
    </w:p>
    <w:p w14:paraId="03AE7367" w14:textId="77777777" w:rsidR="002163B6" w:rsidRDefault="002163B6" w:rsidP="00D37D63">
      <w:pPr>
        <w:spacing w:line="276" w:lineRule="auto"/>
      </w:pPr>
      <w:r>
        <w:t xml:space="preserve">Zdaniem części badanych odchodzenie od energetyki węglowej w kierunku docelowego modelu opartego na OZE, jest nieuniknione. Osoby opowiadające się za transformacją </w:t>
      </w:r>
      <w:r>
        <w:lastRenderedPageBreak/>
        <w:t>energetyczną uzasadniały to najczęściej koniecznością ochrony środowiska. Warto jednak podkreślić, że część zwolenników tego procesu apeluje o racjonalne działania i spowolnienie transformacji, aby była on</w:t>
      </w:r>
      <w:r w:rsidR="00FE76D8">
        <w:t>a</w:t>
      </w:r>
      <w:r>
        <w:t xml:space="preserve"> jak najmniej </w:t>
      </w:r>
      <w:r w:rsidR="00FE76D8">
        <w:t xml:space="preserve">dotkliwa </w:t>
      </w:r>
      <w:r>
        <w:t>dla lokalnej społeczności. Pojawiały się opinie, że należy w dalszym ciągu korzystać z dostępnych zasobów węgla, które są bogactwem naturalnym regionu.</w:t>
      </w:r>
    </w:p>
    <w:p w14:paraId="568DF2CF" w14:textId="77777777" w:rsidR="002163B6" w:rsidRDefault="002163B6" w:rsidP="00D37D63">
      <w:pPr>
        <w:pStyle w:val="Cytat"/>
      </w:pPr>
      <w:r>
        <w:t>J</w:t>
      </w:r>
      <w:r w:rsidRPr="004F2F66">
        <w:t>est to słuszne, no i idzie to, postęp technologiczny, aczkolwiek powinno się wykorzystać złoża też te, które są jeszcze dostępne i są na wyczerpaniu</w:t>
      </w:r>
      <w:r>
        <w:t>.</w:t>
      </w:r>
    </w:p>
    <w:p w14:paraId="1EA8D87A" w14:textId="77777777" w:rsidR="002163B6" w:rsidRPr="002163B6" w:rsidRDefault="002163B6" w:rsidP="00D37D63">
      <w:pPr>
        <w:pStyle w:val="zrodlo"/>
      </w:pPr>
      <w:r w:rsidRPr="002163B6">
        <w:t xml:space="preserve">Źródło: indywidualny wywiad pogłębiony z pracownikiem branży </w:t>
      </w:r>
      <w:r w:rsidR="00567CB1">
        <w:br/>
      </w:r>
      <w:r w:rsidRPr="002163B6">
        <w:t>wydobywczej i energetycznej oraz branż zależnych</w:t>
      </w:r>
    </w:p>
    <w:p w14:paraId="4E857BAA" w14:textId="77777777" w:rsidR="002163B6" w:rsidRDefault="002163B6" w:rsidP="00D37D63">
      <w:pPr>
        <w:pStyle w:val="Cytat"/>
      </w:pPr>
      <w:r>
        <w:t>Ź</w:t>
      </w:r>
      <w:r w:rsidRPr="00294C66">
        <w:t>ródła odnawialne są fajną rzeczą i to uważam</w:t>
      </w:r>
      <w:r w:rsidR="005B2CC7">
        <w:t>,</w:t>
      </w:r>
      <w:r w:rsidRPr="00294C66">
        <w:t xml:space="preserve"> że powinniśmy w tym kierunku iść, aczkolwiek niewykorzystanie złoży</w:t>
      </w:r>
      <w:r w:rsidR="00FE76D8">
        <w:t>,</w:t>
      </w:r>
      <w:r w:rsidRPr="00294C66">
        <w:t xml:space="preserve"> które mamy pod ręką, bo ja uważam</w:t>
      </w:r>
      <w:r w:rsidR="005B2CC7">
        <w:t>,</w:t>
      </w:r>
      <w:r w:rsidRPr="00294C66">
        <w:t xml:space="preserve"> że przynajmniej w moim regionie tam jeszcze przynajmniej na 10 lat było jeszcze złoże węgla, to jest marnotrawstwo</w:t>
      </w:r>
      <w:r>
        <w:t>.</w:t>
      </w:r>
    </w:p>
    <w:p w14:paraId="71E5FD33" w14:textId="77777777" w:rsidR="002163B6" w:rsidRPr="002163B6" w:rsidRDefault="002163B6" w:rsidP="00D37D63">
      <w:pPr>
        <w:pStyle w:val="zrodlo"/>
      </w:pPr>
      <w:r w:rsidRPr="002163B6">
        <w:t xml:space="preserve">Źródło: indywidualny wywiad pogłębiony z członkiem rodziny pracownika </w:t>
      </w:r>
      <w:r w:rsidR="00567CB1">
        <w:br/>
      </w:r>
      <w:r w:rsidRPr="002163B6">
        <w:t>branży wydobywczej i energetycznej oraz branż zależnych</w:t>
      </w:r>
    </w:p>
    <w:p w14:paraId="1F2F8291" w14:textId="02831C9B" w:rsidR="002163B6" w:rsidRDefault="002163B6" w:rsidP="00D37D63">
      <w:pPr>
        <w:spacing w:line="276" w:lineRule="auto"/>
      </w:pPr>
      <w:r>
        <w:t xml:space="preserve">Respondenci w swoich wypowiedziach zwracali również uwagę na konieczność zatrzymania globalnego ocieplenia. </w:t>
      </w:r>
      <w:r w:rsidRPr="004757C1">
        <w:t xml:space="preserve">Proces ten musi jednak uwzględniać bezpieczeństwo energetyczne regionu i jego mieszkańców. </w:t>
      </w:r>
    </w:p>
    <w:p w14:paraId="7CB0C405" w14:textId="77777777" w:rsidR="002163B6" w:rsidRDefault="002163B6" w:rsidP="00D37D63">
      <w:pPr>
        <w:pStyle w:val="Cytat"/>
      </w:pPr>
      <w:r>
        <w:t xml:space="preserve">Myślę, że ogólnie to jest dobre, dobra sprawa. Tak naprawdę żyjemy w XXI wieku, technologia poszła do przodu i węgiel jest też już przeżytkiem, zresztą </w:t>
      </w:r>
      <w:proofErr w:type="spellStart"/>
      <w:r>
        <w:t>nieekologicznym</w:t>
      </w:r>
      <w:proofErr w:type="spellEnd"/>
      <w:r>
        <w:t>. A jednak ta energia odnawialna, pomijając produkcję i potem utylizację tych paneli i tak dalej, to sama w sobie jest tym wejściem w dobra stronę.</w:t>
      </w:r>
    </w:p>
    <w:p w14:paraId="245D01BC" w14:textId="77777777" w:rsidR="002163B6" w:rsidRPr="002163B6" w:rsidRDefault="002163B6" w:rsidP="00D37D63">
      <w:pPr>
        <w:pStyle w:val="zrodlo"/>
      </w:pPr>
      <w:r w:rsidRPr="002163B6">
        <w:t xml:space="preserve">Źródło: indywidualny wywiad pogłębiony z członkiem rodziny pracownika </w:t>
      </w:r>
      <w:r w:rsidR="00567CB1">
        <w:br/>
      </w:r>
      <w:r w:rsidRPr="002163B6">
        <w:t>branży wydobywczej i energetycznej oraz branż zależnych</w:t>
      </w:r>
    </w:p>
    <w:p w14:paraId="1F183DF9" w14:textId="77777777" w:rsidR="002163B6" w:rsidRDefault="002163B6" w:rsidP="00D37D63">
      <w:pPr>
        <w:spacing w:line="276" w:lineRule="auto"/>
      </w:pPr>
      <w:r>
        <w:t>Zdaniem części badanych k</w:t>
      </w:r>
      <w:r w:rsidRPr="004757C1">
        <w:t xml:space="preserve">onieczność szybkiego odchodzenia od paliw kopalnych w sektorze energetycznym wynika nie tylko z </w:t>
      </w:r>
      <w:r w:rsidRPr="00E9694C">
        <w:t>dbałości o klimat, ale również z faktu, że paliwa kopalne kiedyś się skończą. Z tego względu należy stopniowo zastępować je odnawialnymi źródłami energii.</w:t>
      </w:r>
    </w:p>
    <w:p w14:paraId="000E4789" w14:textId="77777777" w:rsidR="002163B6" w:rsidRDefault="002163B6" w:rsidP="00D37D63">
      <w:pPr>
        <w:pStyle w:val="Cytat"/>
      </w:pPr>
      <w:r>
        <w:t>Jak</w:t>
      </w:r>
      <w:r w:rsidRPr="00236351">
        <w:t xml:space="preserve"> najbardziej jestem za tym pozyskiwaniem z tych źródeł odnawialnych chociażby</w:t>
      </w:r>
      <w:r>
        <w:t xml:space="preserve"> ze względu</w:t>
      </w:r>
      <w:r w:rsidRPr="00236351">
        <w:t xml:space="preserve"> na to, że węgiel dzisiaj jest, jutro tak naprawdę może go nie być, a takie źródła jak słońce czy woda, no raczej nam się nigdy nie skończą</w:t>
      </w:r>
      <w:r>
        <w:t>.</w:t>
      </w:r>
      <w:r w:rsidRPr="00236351">
        <w:t xml:space="preserve"> </w:t>
      </w:r>
      <w:r>
        <w:t>W</w:t>
      </w:r>
      <w:r w:rsidRPr="00236351">
        <w:t>ydaje mi się, że jak najbardziej to jest dobre rozwiązanie, żeby iść w tym kierunku</w:t>
      </w:r>
      <w:r>
        <w:t>.</w:t>
      </w:r>
    </w:p>
    <w:p w14:paraId="3EDB1096" w14:textId="77777777" w:rsidR="002163B6" w:rsidRPr="002163B6" w:rsidRDefault="002163B6" w:rsidP="00D37D63">
      <w:pPr>
        <w:pStyle w:val="zrodlo"/>
      </w:pPr>
      <w:r w:rsidRPr="002163B6">
        <w:t xml:space="preserve">Źródło: indywidualny wywiad pogłębiony z członkiem rodziny pracownika </w:t>
      </w:r>
      <w:r w:rsidR="00567CB1">
        <w:br/>
      </w:r>
      <w:r w:rsidRPr="002163B6">
        <w:t>branży wydobywczej i energetycznej oraz branż zależnych</w:t>
      </w:r>
    </w:p>
    <w:p w14:paraId="75181EB6" w14:textId="77777777" w:rsidR="002163B6" w:rsidRDefault="002163B6" w:rsidP="00D37D63">
      <w:pPr>
        <w:spacing w:line="276" w:lineRule="auto"/>
      </w:pPr>
      <w:r w:rsidRPr="009E4656">
        <w:t>Grupa ZE PAK S.A. w 2020 roku opublikowała strategię deklarującą stopniowe zamykanie istniejących odkrywek węgla brunatnego, porzucenie budowy nowych i zamknięcie elektrowni węglowych do 2030 roku. Do 2030 r. plan</w:t>
      </w:r>
      <w:r>
        <w:t>owana jest</w:t>
      </w:r>
      <w:r w:rsidRPr="009E4656">
        <w:t xml:space="preserve"> instalac</w:t>
      </w:r>
      <w:r>
        <w:t>ja</w:t>
      </w:r>
      <w:r w:rsidRPr="009E4656">
        <w:t xml:space="preserve"> elektrowni słonecznych o mocy 630 MW (moc zainstalowana w </w:t>
      </w:r>
      <w:proofErr w:type="spellStart"/>
      <w:r w:rsidRPr="009E4656">
        <w:t>fotowoltaice</w:t>
      </w:r>
      <w:proofErr w:type="spellEnd"/>
      <w:r w:rsidRPr="009E4656">
        <w:t xml:space="preserve">), a scenariusz transformacji zakłada ponadto instalację farm wiatrowych o mocy 438 MW oraz zwiększenie mocy w </w:t>
      </w:r>
      <w:r w:rsidRPr="009E4656">
        <w:lastRenderedPageBreak/>
        <w:t xml:space="preserve">blokach </w:t>
      </w:r>
      <w:proofErr w:type="spellStart"/>
      <w:r w:rsidRPr="009E4656">
        <w:t>biomasowych</w:t>
      </w:r>
      <w:proofErr w:type="spellEnd"/>
      <w:r w:rsidRPr="009E4656">
        <w:t xml:space="preserve"> do 200 MW</w:t>
      </w:r>
      <w:r>
        <w:t>. W opinii większości badanych są to plany realistyczne i rozsądne (61,2%; średnia ocen 6,27 w skali 1-10, gdzie 1 oznacza „plany nierealistyczne, a 10 „plany realistyczne i rozsądne”). Szersza analiza wyników nie wykazała istotnych różnic ze względu na płeć badanych. Dostrzega się jednak, że plany Grupy ZE PAK wydają się mniej realistyczne dla osób w wieku 30-44 lata oraz 45-59 lat aniżeli w przypadku pozostałych grup wiekowych.</w:t>
      </w:r>
    </w:p>
    <w:p w14:paraId="395F19E3" w14:textId="110884D0" w:rsidR="002163B6" w:rsidRDefault="002163B6" w:rsidP="00D37D63">
      <w:pPr>
        <w:pStyle w:val="Legenda"/>
        <w:spacing w:line="276" w:lineRule="auto"/>
      </w:pPr>
      <w:bookmarkStart w:id="142" w:name="_Toc110539330"/>
      <w:r>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9</w:t>
      </w:r>
      <w:r w:rsidR="00431582">
        <w:rPr>
          <w:noProof/>
        </w:rPr>
        <w:fldChar w:fldCharType="end"/>
      </w:r>
      <w:r>
        <w:t xml:space="preserve">. </w:t>
      </w:r>
      <w:r w:rsidRPr="003673AE">
        <w:t>Pana(-ni) zdaniem są to</w:t>
      </w:r>
      <w:r>
        <w:t xml:space="preserve"> plany realistyczne?</w:t>
      </w:r>
      <w:r w:rsidR="00567CB1">
        <w:t xml:space="preserve"> [N=</w:t>
      </w:r>
      <w:r w:rsidR="00EC1AFF">
        <w:t>348]</w:t>
      </w:r>
      <w:bookmarkEnd w:id="142"/>
    </w:p>
    <w:p w14:paraId="1070F75A" w14:textId="77777777" w:rsidR="002163B6" w:rsidRPr="00EA2E55" w:rsidRDefault="002163B6" w:rsidP="00D37D63">
      <w:pPr>
        <w:spacing w:line="276" w:lineRule="auto"/>
        <w:jc w:val="right"/>
        <w:rPr>
          <w:sz w:val="20"/>
          <w:lang w:eastAsia="pl-PL"/>
        </w:rPr>
      </w:pPr>
      <w:r>
        <w:rPr>
          <w:noProof/>
          <w:lang w:eastAsia="pl-PL"/>
        </w:rPr>
        <w:drawing>
          <wp:inline distT="0" distB="0" distL="0" distR="0" wp14:anchorId="175E87D8" wp14:editId="72BF5162">
            <wp:extent cx="5758180" cy="2705100"/>
            <wp:effectExtent l="0" t="0" r="13970" b="0"/>
            <wp:docPr id="48" name="Wykres 48" descr="Wykres przedstawia odpowiedzi na pytanie: Pana(-ni) zdaniem są to plany realistyczne? 1 to plany nierealistyczne, 10 to plany realistyczne i rozsądne.&#10;Odpowiedzi ogółem: 6% - 1; 4,3% - 2, 6,3% - 3; 6% - 4; 16,1% - 5; 11,5% - 6; 12,4% - 7; 16,1% - 8; 8,3% - 9; 12,9% - 10.&#10;Odpowiedzi kobiet: 5,4% - 1; 3,6% - 2; 5,4% - 3; 7,2% - 4; 17,4% - 5; 14,4% - 6; 10,2% - 7; 14,4% - 8; 10,2% - 9; 12% - 10.&#10;Odpowiedzi mężczyzn: 6,6% - 1; 5% -2; 7,2% - 3; 5% -4; 14,9 - 5; 8,8% - 6; 14,4% - 7; 17,7% - 8; 6,6% - 9; 13,8% - 10.&#10;Odpowiedzi osób w wieku 18-29 lat: 5,5% - 1; 3,6% - 2; 7,3% - 3; 7,3% - 4; 16,4% - 5; 14,5% - 6; 14,5% - 7; 9,1% - 8; 9,1% - 9; 12,7% - 10.&#10;Odpowiedzi osób w wieku 30-44 lat: 8,4% - 1; 6% - 2; 8,4% - 3; 6% - 4; 19,3% - 5; 8,4% - 6; 14,5% - 7; 18,1% - 8; 4,8% - 9; 6% - 10.&#10;Odpowiedzi osób w wieku 45-59 lat: 8,1% - 1; 1,4% - 2; 12,2% - 3; 6,8% - 4; 18,9% - 5; 5,4% - 6; 9,5% - 7; 17,6% - 8; 2,7% - 9; 17,6% - 10.&#10;Odpowiedzi osób w wieku 60 i więcej lat: 3,7% - 1; 5,1% - 2; 1,5% - 3; 5,1% - 4; 12,5% - 5; 15,4% - 6; 11,8% - 7; 16,9% - 8; 13,2% - 9; 14,7% - 10.">
              <a:extLst xmlns:a="http://schemas.openxmlformats.org/drawingml/2006/main">
                <a:ext uri="{FF2B5EF4-FFF2-40B4-BE49-F238E27FC236}">
                  <a16:creationId xmlns:a16="http://schemas.microsoft.com/office/drawing/2014/main" id="{0AC21FD2-AAC1-B3BC-BBB3-31A5085CE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EA2E55">
        <w:rPr>
          <w:rFonts w:eastAsia="Arial" w:cs="Arial"/>
          <w:i/>
          <w:sz w:val="20"/>
          <w:lang w:val="pl" w:eastAsia="pl-PL"/>
        </w:rPr>
        <w:t xml:space="preserve"> </w:t>
      </w:r>
      <w:r w:rsidRPr="00EA2E55">
        <w:rPr>
          <w:sz w:val="20"/>
          <w:lang w:eastAsia="pl-PL"/>
        </w:rPr>
        <w:t xml:space="preserve">Źródło: opracowanie własne na podstawie wyników badania ilościowego </w:t>
      </w:r>
      <w:r w:rsidR="00567CB1" w:rsidRPr="00EA2E55">
        <w:rPr>
          <w:sz w:val="20"/>
          <w:lang w:eastAsia="pl-PL"/>
        </w:rPr>
        <w:br/>
      </w:r>
      <w:r w:rsidRPr="00EA2E55">
        <w:rPr>
          <w:sz w:val="20"/>
          <w:lang w:eastAsia="pl-PL"/>
        </w:rPr>
        <w:t>z mieszkańcami Wielkopolski Wschodniej</w:t>
      </w:r>
    </w:p>
    <w:p w14:paraId="58CE0206" w14:textId="77777777" w:rsidR="002163B6" w:rsidRDefault="002163B6" w:rsidP="00D37D63">
      <w:pPr>
        <w:spacing w:line="276" w:lineRule="auto"/>
      </w:pPr>
      <w:r>
        <w:t>O ocenę tej kwestii poproszono również uczestników badania jakościowego, którzy dodatkowo wskazali czynniki ryzyka, uniemożliwiające realizację przyjętej strategii w wyznaczonym terminie. Wyniki badania dowodzą, że opinie respondentów w tym zakresie były mocno podzielone. Dotyczy to zarówno pracowników branży</w:t>
      </w:r>
      <w:r w:rsidRPr="00127E81">
        <w:t xml:space="preserve"> </w:t>
      </w:r>
      <w:r w:rsidRPr="006168DD">
        <w:t>wydobywczej, energetycznej i branż zależnych, jak również członków ich rodzin</w:t>
      </w:r>
      <w:r>
        <w:t>. Część z nich twierdziła, że realizacja tych inwestycji obarczona jest dużym ryzykiem ze względu na krótki horyzont czasowy.</w:t>
      </w:r>
    </w:p>
    <w:p w14:paraId="72308136" w14:textId="77777777" w:rsidR="002163B6" w:rsidRDefault="002163B6" w:rsidP="00D37D63">
      <w:pPr>
        <w:pStyle w:val="Cytat"/>
      </w:pPr>
      <w:r>
        <w:t>To</w:t>
      </w:r>
      <w:r w:rsidRPr="00DA5DC2">
        <w:t xml:space="preserve"> jest bardzo krótki czas, mamy 2022, to jest 8 lat. To już musiałoby być przygotowywane od dwudziestu, ten cały projekt, a nie jest, także to są takie mrzonki. Moim zdaniem 2050 to jest odejście od węgla i rozsądne zastąpienie tego czymś innym</w:t>
      </w:r>
      <w:r>
        <w:t>..</w:t>
      </w:r>
    </w:p>
    <w:p w14:paraId="49D9D713" w14:textId="77777777" w:rsidR="002163B6" w:rsidRPr="002163B6" w:rsidRDefault="002163B6" w:rsidP="00D37D63">
      <w:pPr>
        <w:pStyle w:val="zrodlo"/>
      </w:pPr>
      <w:r w:rsidRPr="002163B6">
        <w:t xml:space="preserve">Źródło: indywidualny wywiad pogłębiony z pracownikiem branży </w:t>
      </w:r>
      <w:r w:rsidR="00567CB1">
        <w:br/>
      </w:r>
      <w:r w:rsidRPr="002163B6">
        <w:t>wydobywczej i energetycznej oraz branż zależnych</w:t>
      </w:r>
    </w:p>
    <w:p w14:paraId="451CC174" w14:textId="77777777" w:rsidR="002163B6" w:rsidRPr="00302CD9" w:rsidRDefault="002163B6" w:rsidP="00D37D63">
      <w:pPr>
        <w:pStyle w:val="Cytat"/>
      </w:pPr>
      <w:r>
        <w:t>P</w:t>
      </w:r>
      <w:r w:rsidRPr="004731B3">
        <w:t>lany jak najbardziej</w:t>
      </w:r>
      <w:r>
        <w:t>,</w:t>
      </w:r>
      <w:r w:rsidRPr="004731B3">
        <w:t xml:space="preserve"> moim zdaniem</w:t>
      </w:r>
      <w:r>
        <w:t>,</w:t>
      </w:r>
      <w:r w:rsidRPr="004731B3">
        <w:t xml:space="preserve"> są realistyczne, natomiast do 2030 roku zostało 8 lat. </w:t>
      </w:r>
      <w:r>
        <w:t>Myślę</w:t>
      </w:r>
      <w:r w:rsidRPr="004731B3">
        <w:t xml:space="preserve">, że ZE PAK jest nieprzygotowany na tak szybkie zmiany </w:t>
      </w:r>
      <w:r>
        <w:t>(…).</w:t>
      </w:r>
      <w:r w:rsidRPr="004731B3">
        <w:t xml:space="preserve"> Myślę, że po pierwsze ja mogę to powiedzieć jak to wygląda z mojej perspektywy jako pracownika, który zajmuje się </w:t>
      </w:r>
      <w:proofErr w:type="spellStart"/>
      <w:r w:rsidRPr="004731B3">
        <w:t>fotowoltaiką</w:t>
      </w:r>
      <w:proofErr w:type="spellEnd"/>
      <w:r w:rsidRPr="004731B3">
        <w:t xml:space="preserve">. Uważam, że przy tym jak zachowuje się teraz rynek </w:t>
      </w:r>
      <w:r w:rsidRPr="004731B3">
        <w:lastRenderedPageBreak/>
        <w:t>odnawialnych źródeł energii, ZE PAK nie jest w stanie do 2030 roku osiągnąć zamierzonych celów</w:t>
      </w:r>
      <w:r>
        <w:t>.</w:t>
      </w:r>
    </w:p>
    <w:p w14:paraId="7B3658E7" w14:textId="77777777" w:rsidR="002163B6" w:rsidRPr="002163B6" w:rsidRDefault="002163B6" w:rsidP="00D37D63">
      <w:pPr>
        <w:pStyle w:val="zrodlo"/>
      </w:pPr>
      <w:r w:rsidRPr="002163B6">
        <w:t xml:space="preserve">Źródło: indywidualny wywiad pogłębiony z pracownikiem branży </w:t>
      </w:r>
      <w:r w:rsidR="00567CB1">
        <w:br/>
      </w:r>
      <w:r w:rsidRPr="002163B6">
        <w:t>wydobywczej i energetycznej oraz branż zależnych</w:t>
      </w:r>
    </w:p>
    <w:p w14:paraId="6EFD86FB" w14:textId="77777777" w:rsidR="002163B6" w:rsidRPr="00A96D90" w:rsidRDefault="002163B6" w:rsidP="00D37D63">
      <w:pPr>
        <w:spacing w:line="276" w:lineRule="auto"/>
      </w:pPr>
      <w:r w:rsidRPr="00A96D90">
        <w:t>Drugą istotną przeszkodą w realizacji planowanych inwestycji jest brak terenów przeznaczonych pod farmę fotowoltaiczną</w:t>
      </w:r>
      <w:r>
        <w:t xml:space="preserve">, która </w:t>
      </w:r>
      <w:r w:rsidRPr="00A96D90">
        <w:t>jest instalacją fotowoltaiczną o dużej powierzchni</w:t>
      </w:r>
      <w:r>
        <w:t>, a jej budowa nie jest możliwa w każdym miejscu i nie zawsze jest opłacalna.</w:t>
      </w:r>
    </w:p>
    <w:p w14:paraId="0F304F23" w14:textId="77777777" w:rsidR="002163B6" w:rsidRPr="00302CD9" w:rsidRDefault="002163B6" w:rsidP="00D37D63">
      <w:pPr>
        <w:pStyle w:val="Cytat"/>
      </w:pPr>
      <w:r w:rsidRPr="005F1A99">
        <w:t xml:space="preserve">Jeżeli chodzi o </w:t>
      </w:r>
      <w:proofErr w:type="spellStart"/>
      <w:r w:rsidRPr="005F1A99">
        <w:t>fotowoltaikę</w:t>
      </w:r>
      <w:proofErr w:type="spellEnd"/>
      <w:r w:rsidRPr="005F1A99">
        <w:t xml:space="preserve"> to mam pewne obawy, bo na 70 megawat było potrzebne 110 hektarów gruntu, na 200 megawatów łatwo policzyć potrzebne 3 razy tyle, czyli mamy gdzieś tam z grubsza jedną trzecią tej mocy. To skąd wziąć kolejne kilkaset hektarów lub któryś tysiąc?</w:t>
      </w:r>
      <w:r>
        <w:t xml:space="preserve"> (…). </w:t>
      </w:r>
      <w:r w:rsidRPr="005F1A99">
        <w:t xml:space="preserve">Gmina nie chce, żeby na ich terenie stała </w:t>
      </w:r>
      <w:proofErr w:type="spellStart"/>
      <w:r w:rsidRPr="005F1A99">
        <w:t>fotowoltaika</w:t>
      </w:r>
      <w:proofErr w:type="spellEnd"/>
      <w:r w:rsidRPr="005F1A99">
        <w:t xml:space="preserve">, bo gminy chcą </w:t>
      </w:r>
      <w:proofErr w:type="spellStart"/>
      <w:r w:rsidRPr="005F1A99">
        <w:t>fotowoltaiki</w:t>
      </w:r>
      <w:proofErr w:type="spellEnd"/>
      <w:r w:rsidRPr="005F1A99">
        <w:t>, mają takie możliwości, ale chcą wtedy opłaty</w:t>
      </w:r>
      <w:r>
        <w:t>.</w:t>
      </w:r>
    </w:p>
    <w:p w14:paraId="4B58A03F" w14:textId="77777777" w:rsidR="002163B6" w:rsidRPr="002163B6" w:rsidRDefault="002163B6" w:rsidP="00D37D63">
      <w:pPr>
        <w:pStyle w:val="zrodlo"/>
      </w:pPr>
      <w:r w:rsidRPr="002163B6">
        <w:t xml:space="preserve">Źródło: indywidualny wywiad pogłębiony z pracownikiem branży </w:t>
      </w:r>
      <w:r w:rsidR="00567CB1">
        <w:br/>
      </w:r>
      <w:r w:rsidRPr="002163B6">
        <w:t>wydobywczej i energetycznej oraz branż zależnych</w:t>
      </w:r>
    </w:p>
    <w:p w14:paraId="22086303" w14:textId="77777777" w:rsidR="002163B6" w:rsidRPr="00BD122C" w:rsidRDefault="002163B6" w:rsidP="00D37D63">
      <w:pPr>
        <w:spacing w:line="276" w:lineRule="auto"/>
      </w:pPr>
      <w:r>
        <w:t xml:space="preserve">Z drugiej strony respondenci, którzy oceniają plany strategiczne </w:t>
      </w:r>
      <w:r w:rsidRPr="009E4656">
        <w:t>Grup</w:t>
      </w:r>
      <w:r>
        <w:t>y</w:t>
      </w:r>
      <w:r w:rsidRPr="009E4656">
        <w:t xml:space="preserve"> ZE PAK S.A.</w:t>
      </w:r>
      <w:r>
        <w:t xml:space="preserve"> jako realistyczne, argumentują to faktem, że w okolicach Turku istnieją ogromne tereny do wykorzystania pod farmy fotowoltaiczne. </w:t>
      </w:r>
      <w:r w:rsidRPr="00390FB3">
        <w:t>Ponadto spółka dysponuje odpowiednimi zasobami kadrowymi do realizacji tego rodzaju przedsięwzięć.</w:t>
      </w:r>
      <w:r>
        <w:t xml:space="preserve">  </w:t>
      </w:r>
    </w:p>
    <w:p w14:paraId="36CB2090" w14:textId="77777777" w:rsidR="002163B6" w:rsidRPr="00302CD9" w:rsidRDefault="002163B6" w:rsidP="00D37D63">
      <w:pPr>
        <w:pStyle w:val="Cytat"/>
      </w:pPr>
      <w:r>
        <w:t>J</w:t>
      </w:r>
      <w:r w:rsidRPr="003D6E8A">
        <w:t>ak najbardziej tak</w:t>
      </w:r>
      <w:r>
        <w:t>,</w:t>
      </w:r>
      <w:r w:rsidRPr="003D6E8A">
        <w:t xml:space="preserve"> bo jes</w:t>
      </w:r>
      <w:r>
        <w:t xml:space="preserve">t </w:t>
      </w:r>
      <w:r w:rsidRPr="003D6E8A">
        <w:t>masa pod względem powierzchni tak naprawdę terenu, bo nie oszukujmy się, że te plany są</w:t>
      </w:r>
      <w:r>
        <w:t>,</w:t>
      </w:r>
      <w:r w:rsidRPr="003D6E8A">
        <w:t xml:space="preserve"> można powiedzieć</w:t>
      </w:r>
      <w:r>
        <w:t>,</w:t>
      </w:r>
      <w:r w:rsidRPr="003D6E8A">
        <w:t xml:space="preserve"> oparte na planach do terenu jakie grupa ZE PAK i KWB posiada, bo to pokrycie już na dzień dzisiejszy naprawdę dziesiątków hektarów paneli fotowoltaicznych w okolicach Turku </w:t>
      </w:r>
      <w:r>
        <w:t xml:space="preserve">(…). </w:t>
      </w:r>
      <w:r w:rsidRPr="003D6E8A">
        <w:t xml:space="preserve">Tym bardziej, że będzie tam jeszcze dodatkowo dofinansowane. Tutaj jak najbardziej ma pokrycie finansowe jak i zaplecze nazwijmy to zasobowe ludzi plus oczywiście tutaj </w:t>
      </w:r>
      <w:proofErr w:type="spellStart"/>
      <w:r w:rsidRPr="003D6E8A">
        <w:t>managering</w:t>
      </w:r>
      <w:proofErr w:type="spellEnd"/>
      <w:r w:rsidRPr="003D6E8A">
        <w:t xml:space="preserve"> nad całością. I to jest do wykonania.</w:t>
      </w:r>
    </w:p>
    <w:p w14:paraId="29AD102D" w14:textId="77777777" w:rsidR="002163B6" w:rsidRPr="002163B6" w:rsidRDefault="002163B6" w:rsidP="00D37D63">
      <w:pPr>
        <w:pStyle w:val="zrodlo"/>
      </w:pPr>
      <w:r w:rsidRPr="002163B6">
        <w:t xml:space="preserve">Źródło: indywidualny wywiad pogłębiony z pracownikiem branży </w:t>
      </w:r>
      <w:r w:rsidR="00567CB1">
        <w:br/>
      </w:r>
      <w:r w:rsidRPr="002163B6">
        <w:t>wydobywczej i energetycznej oraz branż zależnych</w:t>
      </w:r>
    </w:p>
    <w:p w14:paraId="6F525C58" w14:textId="77777777" w:rsidR="002163B6" w:rsidRPr="00B92245" w:rsidRDefault="002163B6" w:rsidP="00D37D63">
      <w:pPr>
        <w:spacing w:line="276" w:lineRule="auto"/>
      </w:pPr>
      <w:r w:rsidRPr="00B92245">
        <w:t>Za powodzeniem planowanej inwestycji ZE PAK przemawia również fakt, że w gminie Brudzew spółka uruchomiła</w:t>
      </w:r>
      <w:r>
        <w:t xml:space="preserve"> </w:t>
      </w:r>
      <w:r w:rsidRPr="00B92245">
        <w:t xml:space="preserve">farmę fotowoltaiczną o mocy 70 </w:t>
      </w:r>
      <w:proofErr w:type="spellStart"/>
      <w:r w:rsidRPr="00B92245">
        <w:t>MWp</w:t>
      </w:r>
      <w:proofErr w:type="spellEnd"/>
      <w:r w:rsidRPr="00B92245">
        <w:t>, która jest obecnie największ</w:t>
      </w:r>
      <w:r>
        <w:t>ą</w:t>
      </w:r>
      <w:r w:rsidRPr="00B92245">
        <w:t xml:space="preserve"> elektrownią słoneczną w Polsce</w:t>
      </w:r>
      <w:r>
        <w:t>. Została ona zbudowana na zrekultywowanym terenie dawnej odkrywki węgla brunatnego</w:t>
      </w:r>
      <w:r w:rsidRPr="00B92245">
        <w:t>.</w:t>
      </w:r>
    </w:p>
    <w:p w14:paraId="45AD9F8B" w14:textId="77777777" w:rsidR="002163B6" w:rsidRPr="00302CD9" w:rsidRDefault="002163B6" w:rsidP="00D37D63">
      <w:pPr>
        <w:pStyle w:val="Cytat"/>
      </w:pPr>
      <w:r>
        <w:t>J</w:t>
      </w:r>
      <w:r w:rsidRPr="003D6E8A">
        <w:t>ak najbardziej jest to realistyczne, przecież już mamy chyba 70 kilowat na farmie w Brudzewie. Zresztą bardzo sprawnie to poszło</w:t>
      </w:r>
      <w:r>
        <w:t xml:space="preserve"> (…). </w:t>
      </w:r>
      <w:r w:rsidRPr="003D6E8A">
        <w:t xml:space="preserve"> Myślę, że jak najbardziej jesteśmy w stanie to zrobić</w:t>
      </w:r>
      <w:r>
        <w:t>.</w:t>
      </w:r>
    </w:p>
    <w:p w14:paraId="30CE6FD6" w14:textId="77777777" w:rsidR="002163B6" w:rsidRPr="002163B6" w:rsidRDefault="002163B6" w:rsidP="00D37D63">
      <w:pPr>
        <w:pStyle w:val="zrodlo"/>
      </w:pPr>
      <w:r w:rsidRPr="002163B6">
        <w:t xml:space="preserve">Źródło: indywidualny wywiad pogłębiony z pracownikiem branży </w:t>
      </w:r>
      <w:r w:rsidR="00567CB1">
        <w:br/>
      </w:r>
      <w:r w:rsidRPr="002163B6">
        <w:t>wydobywczej i energetycznej oraz branż zależnych</w:t>
      </w:r>
    </w:p>
    <w:p w14:paraId="7AA5447F" w14:textId="530C7DDA" w:rsidR="002163B6" w:rsidRDefault="00371C7C" w:rsidP="00D37D63">
      <w:pPr>
        <w:pStyle w:val="Nagwek2"/>
        <w:spacing w:line="276" w:lineRule="auto"/>
      </w:pPr>
      <w:bookmarkStart w:id="143" w:name="_Toc110538596"/>
      <w:r>
        <w:lastRenderedPageBreak/>
        <w:t>Tożsamość regionalna</w:t>
      </w:r>
      <w:bookmarkEnd w:id="143"/>
    </w:p>
    <w:p w14:paraId="3141C196" w14:textId="7AED2326" w:rsidR="00371C7C" w:rsidRPr="00FA40AA" w:rsidRDefault="00371C7C" w:rsidP="00D37D63">
      <w:pPr>
        <w:spacing w:line="276" w:lineRule="auto"/>
        <w:rPr>
          <w:b/>
          <w:bCs/>
        </w:rPr>
      </w:pPr>
      <w:r w:rsidRPr="005E62E6">
        <w:t xml:space="preserve">Obszar Wielkopolski Wschodniej </w:t>
      </w:r>
      <w:r>
        <w:t xml:space="preserve">od wielu lat </w:t>
      </w:r>
      <w:r w:rsidRPr="005E62E6">
        <w:t xml:space="preserve">jest </w:t>
      </w:r>
      <w:r w:rsidR="00EC6233" w:rsidRPr="00EC6233">
        <w:t>„silnie gospodarczo i energetycznie uzależniony”</w:t>
      </w:r>
      <w:r w:rsidRPr="005E62E6">
        <w:t xml:space="preserve">. </w:t>
      </w:r>
      <w:r>
        <w:t>Potwierdzają to wyniki badania jakościowego,</w:t>
      </w:r>
      <w:r w:rsidR="00DE6E45">
        <w:t xml:space="preserve"> zdaniem respondentów</w:t>
      </w:r>
      <w:r>
        <w:t xml:space="preserve"> </w:t>
      </w:r>
      <w:r w:rsidR="00DE6E45">
        <w:t>mieszkańcy</w:t>
      </w:r>
      <w:r w:rsidRPr="005E62E6">
        <w:t xml:space="preserve"> regionu charakteryzuje silne przywiązanie do górnictwa. Jak wskazują </w:t>
      </w:r>
      <w:r w:rsidR="00DE6E45">
        <w:t>rozmówcy</w:t>
      </w:r>
      <w:r>
        <w:t xml:space="preserve">, cały region żył do tej pory z wydobycia węgla brunatnego, a </w:t>
      </w:r>
      <w:r w:rsidRPr="005E62E6">
        <w:t>wielu członków rodzin pracowało w</w:t>
      </w:r>
      <w:r>
        <w:t xml:space="preserve"> </w:t>
      </w:r>
      <w:r w:rsidRPr="005E62E6">
        <w:t>branży wydobywczej</w:t>
      </w:r>
      <w:r>
        <w:t xml:space="preserve"> czy </w:t>
      </w:r>
      <w:r w:rsidRPr="005E62E6">
        <w:t>energetycznej.</w:t>
      </w:r>
      <w:r>
        <w:t xml:space="preserve"> Grupa ZE PAK, będąca największym pracodawcą w regionie konińskim, przyczyniła się również do rozwoju gospodarczego regionu. </w:t>
      </w:r>
    </w:p>
    <w:p w14:paraId="42AC5E4D" w14:textId="77777777" w:rsidR="00371C7C" w:rsidRDefault="00371C7C" w:rsidP="00D37D63">
      <w:pPr>
        <w:pStyle w:val="Cytat"/>
      </w:pPr>
      <w:r w:rsidRPr="00BF4CAF">
        <w:t>Wiele z moich sąsiadów ma jakąś przeszłość w górnictwie</w:t>
      </w:r>
      <w:r w:rsidR="00D027C0">
        <w:t>,</w:t>
      </w:r>
      <w:r w:rsidRPr="00BF4CAF">
        <w:t xml:space="preserve"> albo jest zatrudnionych tutaj </w:t>
      </w:r>
      <w:r w:rsidR="00776589">
        <w:br/>
      </w:r>
      <w:r w:rsidRPr="00BF4CAF">
        <w:t>w górnictwie. To jest tak zwana matka żywicielka Konina, jak to się często mówi.</w:t>
      </w:r>
    </w:p>
    <w:p w14:paraId="69AA7C66" w14:textId="77777777" w:rsidR="00371C7C" w:rsidRPr="00E33116" w:rsidRDefault="00371C7C" w:rsidP="00D37D63">
      <w:pPr>
        <w:pStyle w:val="zrodlo"/>
      </w:pPr>
      <w:r w:rsidRPr="00E33116">
        <w:t xml:space="preserve">Źródło: indywidualny wywiad pogłębiony z pracownikiem branży </w:t>
      </w:r>
      <w:r w:rsidR="00567CB1">
        <w:br/>
      </w:r>
      <w:r w:rsidRPr="00E33116">
        <w:t>wydobywczej i energetycznej oraz branż zależnych</w:t>
      </w:r>
    </w:p>
    <w:p w14:paraId="4C733962" w14:textId="77777777" w:rsidR="00371C7C" w:rsidRDefault="00D027C0" w:rsidP="00D37D63">
      <w:pPr>
        <w:pStyle w:val="Cytat"/>
      </w:pPr>
      <w:r>
        <w:t>W</w:t>
      </w:r>
      <w:r w:rsidR="00371C7C" w:rsidRPr="000774E8">
        <w:t xml:space="preserve"> latach 90-tych, zupełnie inaczej to wyglądało. Inne były warunki, rozwijało się, jeśli chodzi o</w:t>
      </w:r>
      <w:r>
        <w:t> </w:t>
      </w:r>
      <w:r w:rsidR="00371C7C" w:rsidRPr="000774E8">
        <w:t>kopalnie, elektrownie te wszystkie zakłady duże, funkcjonowały, w związku z tymi zakładami też ludzie dostawali mieszkania, łatwiej się żyło zdecydowanie</w:t>
      </w:r>
      <w:r w:rsidR="00AA3C3F">
        <w:t>,</w:t>
      </w:r>
      <w:r w:rsidR="00371C7C" w:rsidRPr="000774E8">
        <w:t xml:space="preserve"> a teraz jest ze wszystkim problem. Nawet właśnie z mieszkaniem. Warunki zatrudnienia są kiepskie, płace</w:t>
      </w:r>
      <w:r w:rsidR="00AA3C3F">
        <w:t>.</w:t>
      </w:r>
      <w:r w:rsidR="00AA3C3F" w:rsidRPr="000774E8">
        <w:t xml:space="preserve"> </w:t>
      </w:r>
      <w:r w:rsidR="00AA3C3F">
        <w:t>N</w:t>
      </w:r>
      <w:r w:rsidR="00371C7C" w:rsidRPr="000774E8">
        <w:t>ie ma możliwości, żeby wziąć kredyt, ponieważ są zbyt niskie te zarobki.</w:t>
      </w:r>
    </w:p>
    <w:p w14:paraId="7B6D46C1" w14:textId="77777777" w:rsidR="00371C7C" w:rsidRPr="00E33116" w:rsidRDefault="00371C7C"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2A40585E" w14:textId="77777777" w:rsidR="00371C7C" w:rsidRPr="00CB12D1" w:rsidRDefault="00371C7C" w:rsidP="00D37D63">
      <w:pPr>
        <w:spacing w:line="276" w:lineRule="auto"/>
      </w:pPr>
      <w:r w:rsidRPr="00CB12D1">
        <w:t xml:space="preserve">Zwracano uwagę, że zamknięcie zakładów pracy spowodowało, że wielu mieszkańców Wielkopolski Wschodniej pozostało bez pracy. </w:t>
      </w:r>
      <w:r w:rsidRPr="00421396">
        <w:rPr>
          <w:rStyle w:val="Pogrubienie"/>
          <w:b w:val="0"/>
          <w:bCs w:val="0"/>
        </w:rPr>
        <w:t>Młodzi ludzie natomiast, coraz częściej zaraz po skończeniu szkoły średniej lub studiów wyjeżdżają</w:t>
      </w:r>
      <w:r w:rsidRPr="00CB12D1">
        <w:rPr>
          <w:rStyle w:val="Pogrubienie"/>
        </w:rPr>
        <w:t xml:space="preserve"> </w:t>
      </w:r>
      <w:r w:rsidRPr="00CB12D1">
        <w:t xml:space="preserve">za granicę </w:t>
      </w:r>
      <w:r>
        <w:t>i</w:t>
      </w:r>
      <w:r w:rsidRPr="00CB12D1">
        <w:t xml:space="preserve"> do większych miast, co jest dla nich jedyną szansą na znalezienie </w:t>
      </w:r>
      <w:r>
        <w:t xml:space="preserve">dobrze płatnej </w:t>
      </w:r>
      <w:r w:rsidRPr="00CB12D1">
        <w:t xml:space="preserve">pracy. </w:t>
      </w:r>
    </w:p>
    <w:p w14:paraId="018AEA8A" w14:textId="77777777" w:rsidR="00371C7C" w:rsidRDefault="00371C7C" w:rsidP="00D37D63">
      <w:pPr>
        <w:pStyle w:val="Cytat"/>
      </w:pPr>
      <w:r w:rsidRPr="006A1339">
        <w:t xml:space="preserve">Tutaj z tej kopalni żyje bardzo dużo ludzi i w naszym regionie część tych kopalni została zamknięta na rzecz czegoś innego i bardzo dużo ludzi zostało bez pracy, ta dziura nie została załatana nagle. Nie sposób jest zwolnić nagle 1500 osób, co przekłada się na co najmniej 1500 rodzin i nie dać w zamian czegoś innego, chociażby nawet turbiny wiatrowej, gdzie można by być serwisantem, którzy by to serwisowali, czy </w:t>
      </w:r>
      <w:proofErr w:type="spellStart"/>
      <w:r w:rsidRPr="006A1339">
        <w:t>fotowoltaikę</w:t>
      </w:r>
      <w:proofErr w:type="spellEnd"/>
      <w:r w:rsidRPr="006A1339">
        <w:t xml:space="preserve"> gdzieś na polach, gdzie można by było zatrudnić do serwisowania tego.</w:t>
      </w:r>
    </w:p>
    <w:p w14:paraId="4954622F" w14:textId="77777777" w:rsidR="00371C7C" w:rsidRPr="00E33116" w:rsidRDefault="00371C7C" w:rsidP="00D37D63">
      <w:pPr>
        <w:pStyle w:val="zrodlo"/>
      </w:pPr>
      <w:r w:rsidRPr="00E33116">
        <w:t xml:space="preserve">Źródło: indywidualny wywiad pogłębiony z pracownikiem branży </w:t>
      </w:r>
      <w:r w:rsidR="00567CB1">
        <w:br/>
      </w:r>
      <w:r w:rsidRPr="00E33116">
        <w:t>wydobywczej i energetycznej oraz branż zależnych</w:t>
      </w:r>
    </w:p>
    <w:p w14:paraId="45478BCD" w14:textId="77777777" w:rsidR="00371C7C" w:rsidRDefault="00371C7C" w:rsidP="00D37D63">
      <w:pPr>
        <w:pStyle w:val="Cytat"/>
      </w:pPr>
      <w:r>
        <w:t>Na</w:t>
      </w:r>
      <w:r w:rsidRPr="00BF4CAF">
        <w:t xml:space="preserve"> pewno dużo osób zaczęło wyprowadzać się stąd. Uważam, że w ogóle ten region stał się takim regionem osób starszych, bo młodzi ludzie nie widzą tutaj przyszłości dla siebie.</w:t>
      </w:r>
    </w:p>
    <w:p w14:paraId="64CB1DE6" w14:textId="77777777" w:rsidR="00371C7C" w:rsidRPr="00E33116" w:rsidRDefault="00371C7C" w:rsidP="00D37D63">
      <w:pPr>
        <w:pStyle w:val="zrodlo"/>
      </w:pPr>
      <w:r w:rsidRPr="00E33116">
        <w:t xml:space="preserve">Źródło: indywidualny wywiad pogłębiony z pracownikiem branży </w:t>
      </w:r>
      <w:r w:rsidR="00567CB1">
        <w:br/>
      </w:r>
      <w:r w:rsidRPr="00E33116">
        <w:t>wydobywczej i energetycznej oraz branż zależnych</w:t>
      </w:r>
    </w:p>
    <w:p w14:paraId="5F46E602" w14:textId="77777777" w:rsidR="00371C7C" w:rsidRPr="005E631E" w:rsidRDefault="00371C7C" w:rsidP="00D37D63">
      <w:pPr>
        <w:spacing w:line="276" w:lineRule="auto"/>
      </w:pPr>
      <w:r w:rsidRPr="00134E29">
        <w:t xml:space="preserve">Od początku transformacji sektora wydobywczo-energetycznego w latach 90-tych największe zmiany, w opinii badanych, nastąpiły po </w:t>
      </w:r>
      <w:r>
        <w:t>20</w:t>
      </w:r>
      <w:r w:rsidRPr="00134E29">
        <w:t xml:space="preserve">12 roku, kiedy </w:t>
      </w:r>
      <w:r>
        <w:t xml:space="preserve">ZE PAK S.A. przejął </w:t>
      </w:r>
      <w:r>
        <w:lastRenderedPageBreak/>
        <w:t>kopalnie węgla brunatnego Adamów oraz Konin. Wówczas zaczęto stopniowo zatrzymywać kolejne odkrywki oraz podjęto decyzje o rezygnacji z budowy</w:t>
      </w:r>
      <w:r w:rsidRPr="005E631E">
        <w:rPr>
          <w:b/>
          <w:bCs/>
        </w:rPr>
        <w:t xml:space="preserve"> </w:t>
      </w:r>
      <w:r w:rsidRPr="005E631E">
        <w:t>kolejnych.</w:t>
      </w:r>
      <w:r w:rsidRPr="005E631E">
        <w:rPr>
          <w:b/>
          <w:bCs/>
        </w:rPr>
        <w:t xml:space="preserve"> </w:t>
      </w:r>
    </w:p>
    <w:p w14:paraId="3DF2B251" w14:textId="77777777" w:rsidR="00371C7C" w:rsidRDefault="00371C7C" w:rsidP="00D37D63">
      <w:pPr>
        <w:pStyle w:val="Cytat"/>
      </w:pPr>
      <w:r w:rsidRPr="007A31D4">
        <w:t>2012-2013 rok</w:t>
      </w:r>
      <w:r>
        <w:t xml:space="preserve"> jak zakład został sprzedany</w:t>
      </w:r>
      <w:r w:rsidRPr="007A31D4">
        <w:t>, coś w tych latach, wtedy to już całkowicie inne myślenie było</w:t>
      </w:r>
      <w:r w:rsidR="00F36E69">
        <w:t>.</w:t>
      </w:r>
      <w:r w:rsidR="00F36E69" w:rsidRPr="007A31D4">
        <w:t xml:space="preserve"> </w:t>
      </w:r>
      <w:r w:rsidR="00F36E69">
        <w:t>W</w:t>
      </w:r>
      <w:r w:rsidR="00F36E69" w:rsidRPr="007A31D4">
        <w:t xml:space="preserve">tedy </w:t>
      </w:r>
      <w:r w:rsidRPr="007A31D4">
        <w:t>już nikt z tych nowych naszych właścicieli, Skarb Państwa jeszcze był, jakaś dywidenda wpływała jeszcze do Skarbu Państwa i zarobki jeszcze były na jakimś przyzwoitym poziomie, a potem to już to wszystko momentalnie padło</w:t>
      </w:r>
      <w:r>
        <w:t>.</w:t>
      </w:r>
    </w:p>
    <w:p w14:paraId="22AFB43B" w14:textId="77777777" w:rsidR="00371C7C" w:rsidRPr="00E33116" w:rsidRDefault="00371C7C" w:rsidP="00D37D63">
      <w:pPr>
        <w:pStyle w:val="zrodlo"/>
      </w:pPr>
      <w:r w:rsidRPr="00E33116">
        <w:t xml:space="preserve">Źródło: indywidualny wywiad pogłębiony z pracownikiem branży </w:t>
      </w:r>
      <w:r w:rsidR="00567CB1">
        <w:br/>
      </w:r>
      <w:r w:rsidRPr="00E33116">
        <w:t>wydobywczej i energetycznej oraz branż zależnych</w:t>
      </w:r>
    </w:p>
    <w:p w14:paraId="49A1F700" w14:textId="77777777" w:rsidR="00371C7C" w:rsidRDefault="00371C7C" w:rsidP="00D37D63">
      <w:pPr>
        <w:spacing w:line="276" w:lineRule="auto"/>
      </w:pPr>
      <w:r>
        <w:t>Uczestnicy badania jakościowego wymienili czynniki, które ich zdaniem</w:t>
      </w:r>
      <w:r w:rsidRPr="0080037E">
        <w:t xml:space="preserve"> są istotne dla budowania poczucia przywiązania z aktualnym miejscem zamieszkania, czy szerzej z Wielkopolską Wschodnią</w:t>
      </w:r>
      <w:r>
        <w:t xml:space="preserve">. Badanie wykazało, że mieszkańcy regionu </w:t>
      </w:r>
      <w:r w:rsidRPr="0080037E">
        <w:t>czują się związani z tym terenem</w:t>
      </w:r>
      <w:r>
        <w:t xml:space="preserve"> przede wszystkim ze względu na:</w:t>
      </w:r>
    </w:p>
    <w:p w14:paraId="658DA459" w14:textId="77777777" w:rsidR="00371C7C" w:rsidRPr="00991B34" w:rsidRDefault="00371C7C" w:rsidP="00D37D63">
      <w:pPr>
        <w:pStyle w:val="Akapitzlist"/>
        <w:numPr>
          <w:ilvl w:val="0"/>
          <w:numId w:val="13"/>
        </w:numPr>
        <w:suppressAutoHyphens w:val="0"/>
        <w:spacing w:after="160" w:line="276" w:lineRule="auto"/>
        <w:ind w:left="567"/>
        <w:rPr>
          <w:b/>
          <w:bCs/>
        </w:rPr>
      </w:pPr>
      <w:r w:rsidRPr="00991B34">
        <w:rPr>
          <w:b/>
          <w:bCs/>
        </w:rPr>
        <w:t>czynniki społeczne (rodzina, znajomi, mieszkanie/dom);</w:t>
      </w:r>
    </w:p>
    <w:p w14:paraId="05E6D303" w14:textId="77777777" w:rsidR="00371C7C" w:rsidRDefault="00371C7C" w:rsidP="00D37D63">
      <w:pPr>
        <w:pStyle w:val="Cytat"/>
      </w:pPr>
      <w:r>
        <w:t>J</w:t>
      </w:r>
      <w:r w:rsidRPr="006C7E1D">
        <w:t>edyne dla którego można by było zostać to byłaby rodzina</w:t>
      </w:r>
      <w:r>
        <w:t>.</w:t>
      </w:r>
    </w:p>
    <w:p w14:paraId="0339C40E" w14:textId="77777777" w:rsidR="00371C7C" w:rsidRPr="00E33116" w:rsidRDefault="00371C7C"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5A22F5C5" w14:textId="77777777" w:rsidR="00371C7C" w:rsidRPr="00991B34" w:rsidRDefault="00371C7C" w:rsidP="00D37D63">
      <w:pPr>
        <w:pStyle w:val="Akapitzlist"/>
        <w:numPr>
          <w:ilvl w:val="0"/>
          <w:numId w:val="13"/>
        </w:numPr>
        <w:suppressAutoHyphens w:val="0"/>
        <w:spacing w:after="160" w:line="276" w:lineRule="auto"/>
        <w:ind w:left="567"/>
        <w:rPr>
          <w:b/>
          <w:bCs/>
        </w:rPr>
      </w:pPr>
      <w:r w:rsidRPr="00991B34">
        <w:rPr>
          <w:b/>
          <w:bCs/>
        </w:rPr>
        <w:t>czynniki środowiskowe (czyste powietrze, walory przyrodnicze);</w:t>
      </w:r>
    </w:p>
    <w:p w14:paraId="0A3B789D" w14:textId="77777777" w:rsidR="00371C7C" w:rsidRDefault="00371C7C" w:rsidP="00D37D63">
      <w:pPr>
        <w:pStyle w:val="Cytat"/>
      </w:pPr>
      <w:r>
        <w:t>Ś</w:t>
      </w:r>
      <w:r w:rsidRPr="0035011B">
        <w:t>wietny teren do odpoczynku, do rekreacji, wiele ścieżek rowerowych, do spacerów, wiele miejsc które można odwiedzić w takiej wąskiej okolicy.</w:t>
      </w:r>
    </w:p>
    <w:p w14:paraId="268ED4B0" w14:textId="77777777" w:rsidR="00371C7C" w:rsidRPr="00E33116" w:rsidRDefault="00371C7C" w:rsidP="00D37D63">
      <w:pPr>
        <w:pStyle w:val="zrodlo"/>
      </w:pPr>
      <w:r w:rsidRPr="00E33116">
        <w:t xml:space="preserve">Źródło: indywidualny wywiad pogłębiony z pracownikiem branży </w:t>
      </w:r>
      <w:r w:rsidR="00567CB1">
        <w:br/>
      </w:r>
      <w:r w:rsidRPr="00E33116">
        <w:t>wydobywczej i energetycznej oraz branż zależnych</w:t>
      </w:r>
    </w:p>
    <w:p w14:paraId="50821983" w14:textId="77777777" w:rsidR="00371C7C" w:rsidRDefault="00371C7C" w:rsidP="00D37D63">
      <w:pPr>
        <w:pStyle w:val="Cytat"/>
      </w:pPr>
      <w:r>
        <w:t>P</w:t>
      </w:r>
      <w:r w:rsidRPr="00623142">
        <w:t>oczątek Wielkiej Pętli Wielkopolskiej, masa jezior, rzek, kanałów, masa lasów, to od strony turystycznej, to po prostu też potężne zagłębie turystyczne</w:t>
      </w:r>
      <w:r>
        <w:t>.</w:t>
      </w:r>
    </w:p>
    <w:p w14:paraId="2A198B8F" w14:textId="77777777" w:rsidR="00371C7C" w:rsidRPr="00E33116" w:rsidRDefault="00371C7C"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310BC60A" w14:textId="77777777" w:rsidR="00371C7C" w:rsidRPr="00991B34" w:rsidRDefault="00371C7C" w:rsidP="00D37D63">
      <w:pPr>
        <w:pStyle w:val="Akapitzlist"/>
        <w:numPr>
          <w:ilvl w:val="0"/>
          <w:numId w:val="13"/>
        </w:numPr>
        <w:suppressAutoHyphens w:val="0"/>
        <w:spacing w:after="160" w:line="276" w:lineRule="auto"/>
        <w:ind w:left="567"/>
        <w:rPr>
          <w:b/>
          <w:bCs/>
        </w:rPr>
      </w:pPr>
      <w:r w:rsidRPr="00991B34">
        <w:rPr>
          <w:b/>
          <w:bCs/>
        </w:rPr>
        <w:t>obecność wód geotermalnych;</w:t>
      </w:r>
    </w:p>
    <w:p w14:paraId="2BB94659" w14:textId="033E4904" w:rsidR="00371C7C" w:rsidRDefault="00371C7C" w:rsidP="00D37D63">
      <w:pPr>
        <w:pStyle w:val="Cytat"/>
      </w:pPr>
      <w:r w:rsidRPr="008C6C49">
        <w:t>Dla mnie to taka trochę przyszłość bardziej chyba już bliższa jak dalsza</w:t>
      </w:r>
      <w:r w:rsidR="00F36E69">
        <w:t>,</w:t>
      </w:r>
      <w:r w:rsidRPr="008C6C49">
        <w:t xml:space="preserve"> to to, że Konin ma już udokumentowane i w tej chwili cały czas rozpoznawalne złoża wód geotermalnych, które to w przyszłości przyniosą miastu Konin pokaźne korzyści w postaci… zaczynając od energii odnawialnej w postaci właśnie ciepła</w:t>
      </w:r>
      <w:r w:rsidR="00F36E69">
        <w:t xml:space="preserve"> </w:t>
      </w:r>
      <w:r w:rsidRPr="008C6C49">
        <w:t>miejskiego CO</w:t>
      </w:r>
      <w:r w:rsidR="00F36E69">
        <w:t>,</w:t>
      </w:r>
      <w:r w:rsidRPr="008C6C49">
        <w:t xml:space="preserve"> poprzez samą energię elektryczną wytwarzaną właśnie w elektrociepłowni, kończąc na walorach stricte turystycznych</w:t>
      </w:r>
      <w:r w:rsidR="00F36E69">
        <w:t>.</w:t>
      </w:r>
    </w:p>
    <w:p w14:paraId="7DCCA091" w14:textId="77777777" w:rsidR="00371C7C" w:rsidRPr="00E33116" w:rsidRDefault="00371C7C" w:rsidP="00D37D63">
      <w:pPr>
        <w:pStyle w:val="zrodlo"/>
      </w:pPr>
      <w:r w:rsidRPr="00E33116">
        <w:t xml:space="preserve">Źródło: indywidualny wywiad pogłębiony z pracownikiem branży </w:t>
      </w:r>
      <w:r w:rsidR="00567CB1">
        <w:br/>
      </w:r>
      <w:r w:rsidRPr="00E33116">
        <w:t>wydobywczej i energetycznej oraz branż zależnych</w:t>
      </w:r>
    </w:p>
    <w:p w14:paraId="2E38CB85" w14:textId="77777777" w:rsidR="00371C7C" w:rsidRPr="00991B34" w:rsidRDefault="00371C7C" w:rsidP="00D37D63">
      <w:pPr>
        <w:pStyle w:val="Akapitzlist"/>
        <w:numPr>
          <w:ilvl w:val="0"/>
          <w:numId w:val="13"/>
        </w:numPr>
        <w:suppressAutoHyphens w:val="0"/>
        <w:spacing w:after="160" w:line="276" w:lineRule="auto"/>
        <w:ind w:left="567"/>
        <w:rPr>
          <w:b/>
          <w:bCs/>
        </w:rPr>
      </w:pPr>
      <w:r w:rsidRPr="00991B34">
        <w:rPr>
          <w:b/>
          <w:bCs/>
        </w:rPr>
        <w:t>obecność innych dużych zakładów pracy;</w:t>
      </w:r>
    </w:p>
    <w:p w14:paraId="53E47612" w14:textId="0783D0E2" w:rsidR="00371C7C" w:rsidRDefault="00371C7C" w:rsidP="00D37D63">
      <w:pPr>
        <w:pStyle w:val="Cytat"/>
      </w:pPr>
      <w:r>
        <w:t>Je</w:t>
      </w:r>
      <w:r w:rsidRPr="00623142">
        <w:t xml:space="preserve">st branża mięsna, mówię tu o tych dużych zakładach mięsnych, które mamy na swoim terenie. Oddział Sokołowa. Mówimy o </w:t>
      </w:r>
      <w:proofErr w:type="spellStart"/>
      <w:r w:rsidRPr="00623142">
        <w:t>Gebericie</w:t>
      </w:r>
      <w:proofErr w:type="spellEnd"/>
      <w:r w:rsidRPr="00623142">
        <w:t xml:space="preserve">. Tu mówię o Kole samym, </w:t>
      </w:r>
      <w:r w:rsidRPr="00623142">
        <w:lastRenderedPageBreak/>
        <w:t xml:space="preserve">mówię o </w:t>
      </w:r>
      <w:proofErr w:type="spellStart"/>
      <w:r w:rsidRPr="00623142">
        <w:t>Gebericie</w:t>
      </w:r>
      <w:proofErr w:type="spellEnd"/>
      <w:r w:rsidRPr="00623142">
        <w:t xml:space="preserve">, no potężne, międzynarodowe zakłady i ich oddziały na naszym terenie. Później mamy potężne, firma </w:t>
      </w:r>
      <w:proofErr w:type="spellStart"/>
      <w:r w:rsidRPr="00623142">
        <w:t>Andre</w:t>
      </w:r>
      <w:proofErr w:type="spellEnd"/>
      <w:r>
        <w:t xml:space="preserve"> (…),</w:t>
      </w:r>
      <w:r w:rsidRPr="00623142">
        <w:t xml:space="preserve"> która tarcz</w:t>
      </w:r>
      <w:r>
        <w:t xml:space="preserve">e </w:t>
      </w:r>
      <w:r w:rsidRPr="00623142">
        <w:t>ściern</w:t>
      </w:r>
      <w:r>
        <w:t>e</w:t>
      </w:r>
      <w:r w:rsidRPr="00623142">
        <w:t xml:space="preserve"> do przemysłu produkuje i handluje</w:t>
      </w:r>
      <w:r>
        <w:t xml:space="preserve"> nimi</w:t>
      </w:r>
      <w:r w:rsidRPr="00623142">
        <w:t>. To też potężna w tej chwili firma. Następna firma z branży drzewnej, to jest producent trucków, ogólnoświatowa firma Wood-Mizer, bo to jest najpotężniejsza firma na naszym terenie i tak naprawdę najpotężniejszy, najbardziej przyzwoity pracodawca na naszym terenie</w:t>
      </w:r>
      <w:r>
        <w:t>.</w:t>
      </w:r>
    </w:p>
    <w:p w14:paraId="7E9278B0" w14:textId="77777777" w:rsidR="00371C7C" w:rsidRPr="00E33116" w:rsidRDefault="00371C7C"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542CE435" w14:textId="77777777" w:rsidR="00371C7C" w:rsidRDefault="00371C7C" w:rsidP="00D37D63">
      <w:pPr>
        <w:pStyle w:val="Cytat"/>
      </w:pPr>
      <w:r>
        <w:t>M</w:t>
      </w:r>
      <w:r w:rsidRPr="002D2FD2">
        <w:t xml:space="preserve">yślę, że dla społeczeństwa tutaj nie jest istotne, co będzie, tylko, żeby była praca i to nie ma większego znaczenia. Każdy chce godnie żyć i </w:t>
      </w:r>
      <w:r w:rsidRPr="00E33116">
        <w:t>myślę</w:t>
      </w:r>
      <w:r w:rsidRPr="002D2FD2">
        <w:t>, że tym się każdy kieruje, a czy to będzie geotermia, czy to będzie cokolwiek innego, to już jest rzecz drugorzędna</w:t>
      </w:r>
      <w:r>
        <w:t>.</w:t>
      </w:r>
    </w:p>
    <w:p w14:paraId="593BB139" w14:textId="77777777" w:rsidR="00371C7C" w:rsidRPr="00E33116" w:rsidRDefault="00371C7C"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620ACE18" w14:textId="77777777" w:rsidR="00371C7C" w:rsidRPr="00991B34" w:rsidRDefault="00371C7C" w:rsidP="00D37D63">
      <w:pPr>
        <w:pStyle w:val="Akapitzlist"/>
        <w:numPr>
          <w:ilvl w:val="0"/>
          <w:numId w:val="13"/>
        </w:numPr>
        <w:suppressAutoHyphens w:val="0"/>
        <w:spacing w:after="160" w:line="276" w:lineRule="auto"/>
        <w:ind w:left="567"/>
        <w:rPr>
          <w:b/>
          <w:bCs/>
        </w:rPr>
      </w:pPr>
      <w:r w:rsidRPr="00991B34">
        <w:rPr>
          <w:b/>
          <w:bCs/>
        </w:rPr>
        <w:t>dostęp do szkoły wyższej oraz szkół średnich na wysokim poziomie (Konin);</w:t>
      </w:r>
    </w:p>
    <w:p w14:paraId="53914842" w14:textId="77777777" w:rsidR="00371C7C" w:rsidRDefault="00371C7C" w:rsidP="00D37D63">
      <w:pPr>
        <w:pStyle w:val="Cytat"/>
      </w:pPr>
      <w:r w:rsidRPr="007103F0">
        <w:t xml:space="preserve">Państwowa Szkoła Wyższa jest w Koninie, także młodzi ludzie spokojnie mogą tutaj przyjeżdżać, kierunki są fajne, inżynierskie i licencjaty są też </w:t>
      </w:r>
      <w:r w:rsidRPr="00E33116">
        <w:t>fajne</w:t>
      </w:r>
      <w:r w:rsidRPr="007103F0">
        <w:t>, nie jestem teraz w temacie, ale kierunki są rozwojowe</w:t>
      </w:r>
      <w:r>
        <w:t>. S</w:t>
      </w:r>
      <w:r w:rsidRPr="007103F0">
        <w:t>zkoły średnie są też dobre</w:t>
      </w:r>
      <w:r>
        <w:t>.</w:t>
      </w:r>
      <w:r w:rsidRPr="007103F0">
        <w:t xml:space="preserve"> </w:t>
      </w:r>
      <w:r>
        <w:t>M</w:t>
      </w:r>
      <w:r w:rsidRPr="007103F0">
        <w:t>amy szkołę średnią tutaj w Koninie, jak górnicza, bardzo dobrą szkołą jest</w:t>
      </w:r>
      <w:r>
        <w:t>.</w:t>
      </w:r>
    </w:p>
    <w:p w14:paraId="078DE824" w14:textId="77777777" w:rsidR="00371C7C" w:rsidRDefault="00371C7C" w:rsidP="00D37D63">
      <w:pPr>
        <w:pStyle w:val="zrodlo"/>
      </w:pPr>
      <w:r w:rsidRPr="00E33116">
        <w:t xml:space="preserve">Źródło: indywidualny wywiad pogłębiony z pracownikiem branży </w:t>
      </w:r>
      <w:r w:rsidR="00567CB1">
        <w:br/>
      </w:r>
      <w:r w:rsidRPr="00E33116">
        <w:t>wydobywczej i energetycznej oraz branż zależnych</w:t>
      </w:r>
    </w:p>
    <w:p w14:paraId="6A0F7096" w14:textId="66F12AF2" w:rsidR="003942CF" w:rsidRDefault="000455FE" w:rsidP="00D37D63">
      <w:pPr>
        <w:spacing w:line="276" w:lineRule="auto"/>
        <w:rPr>
          <w:lang w:val="pl"/>
        </w:rPr>
      </w:pPr>
      <w:r>
        <w:rPr>
          <w:lang w:val="pl"/>
        </w:rPr>
        <w:t xml:space="preserve">Ze względu na obserwowane, niepożądane zjawisko migracji w Wielkopolsce Wschodniej, </w:t>
      </w:r>
      <w:r w:rsidR="00233B72">
        <w:rPr>
          <w:lang w:val="pl"/>
        </w:rPr>
        <w:t>celem przeprowadzonej diagnozy</w:t>
      </w:r>
      <w:r>
        <w:rPr>
          <w:lang w:val="pl"/>
        </w:rPr>
        <w:t xml:space="preserve"> była między innymi identyfikacja czynników, które mogłyby mieć wpływ </w:t>
      </w:r>
      <w:r w:rsidR="0042289D">
        <w:rPr>
          <w:lang w:val="pl"/>
        </w:rPr>
        <w:t xml:space="preserve">na decyzję młodzieży </w:t>
      </w:r>
      <w:r>
        <w:rPr>
          <w:lang w:val="pl"/>
        </w:rPr>
        <w:t xml:space="preserve">o pozostaniu w regionie. </w:t>
      </w:r>
      <w:r w:rsidR="003942CF">
        <w:rPr>
          <w:lang w:val="pl"/>
        </w:rPr>
        <w:t xml:space="preserve">Przede wszystkim zwraca uwagę fakt, że najmłodsi uczestnicy badań w znacznie mniejszym stopniu niż pracownicy branży wydobywczo-energetycznej i członkowie ich rodzin, mówili o poczuciu więzi ze swoją gminą odwołując się do tradycji górniczych. </w:t>
      </w:r>
    </w:p>
    <w:p w14:paraId="6D5F1D94" w14:textId="77777777" w:rsidR="00E9495E" w:rsidRDefault="00E9495E" w:rsidP="00D37D63">
      <w:pPr>
        <w:pStyle w:val="Cytat"/>
      </w:pPr>
      <w:r w:rsidRPr="00EA72EC">
        <w:t xml:space="preserve">Moja gmina akurat </w:t>
      </w:r>
      <w:r>
        <w:t xml:space="preserve">nie słynie z górnictwa. Dopiero </w:t>
      </w:r>
      <w:r w:rsidRPr="00EA72EC">
        <w:t>Turek, Przykona, Brudzew to są właśnie te tereny pokopalniane. Ale myślę, że właśnie w gminie Malanów górnictwo też było ważne ze względu na to, że niektórzy pewnie tam właśnie pracowali w tej kopalni, co pewnie dawało im dosyć duże zarobki</w:t>
      </w:r>
      <w:r>
        <w:t>.</w:t>
      </w:r>
    </w:p>
    <w:p w14:paraId="74FEB6F7" w14:textId="77777777" w:rsidR="00E9495E" w:rsidRPr="00417331" w:rsidRDefault="00E9495E" w:rsidP="00D37D63">
      <w:pPr>
        <w:pStyle w:val="zrodlo"/>
        <w:spacing w:before="0" w:after="200"/>
        <w:rPr>
          <w:rFonts w:asciiTheme="minorHAnsi" w:hAnsiTheme="minorHAnsi" w:cstheme="minorHAnsi"/>
          <w:sz w:val="22"/>
        </w:rPr>
      </w:pPr>
      <w:r w:rsidRPr="00417331">
        <w:rPr>
          <w:rFonts w:asciiTheme="minorHAnsi" w:hAnsiTheme="minorHAnsi" w:cstheme="minorHAnsi"/>
          <w:sz w:val="22"/>
        </w:rPr>
        <w:t xml:space="preserve">Źródło: warsztat online z </w:t>
      </w:r>
      <w:r>
        <w:rPr>
          <w:rFonts w:asciiTheme="minorHAnsi" w:hAnsiTheme="minorHAnsi" w:cstheme="minorHAnsi"/>
          <w:sz w:val="22"/>
        </w:rPr>
        <w:t>młodzieżą</w:t>
      </w:r>
      <w:r w:rsidRPr="00417331">
        <w:rPr>
          <w:rFonts w:asciiTheme="minorHAnsi" w:hAnsiTheme="minorHAnsi" w:cstheme="minorHAnsi"/>
          <w:sz w:val="22"/>
        </w:rPr>
        <w:t xml:space="preserve"> </w:t>
      </w:r>
    </w:p>
    <w:p w14:paraId="6ABE19D7" w14:textId="77777777" w:rsidR="003942CF" w:rsidRDefault="00E9495E" w:rsidP="00D37D63">
      <w:pPr>
        <w:spacing w:line="276" w:lineRule="auto"/>
        <w:rPr>
          <w:lang w:val="pl"/>
        </w:rPr>
      </w:pPr>
      <w:r>
        <w:rPr>
          <w:lang w:val="pl"/>
        </w:rPr>
        <w:t>P</w:t>
      </w:r>
      <w:r w:rsidR="003942CF">
        <w:rPr>
          <w:lang w:val="pl"/>
        </w:rPr>
        <w:t xml:space="preserve">onadto młodzież, choć dostrzega negatywne skutki transformacji, np. w postaci wzrostu stopy bezrobocia, jest pozytywnie nastawiona do zmiany i wyraża zadowolenie ze zwrócenia się w kierunku odnawialnych źródeł energii. </w:t>
      </w:r>
    </w:p>
    <w:p w14:paraId="19F22D8A" w14:textId="77777777" w:rsidR="00E9495E" w:rsidRDefault="00E9495E" w:rsidP="00D37D63">
      <w:pPr>
        <w:pStyle w:val="Cytat"/>
      </w:pPr>
      <w:r>
        <w:rPr>
          <w:lang w:val="pl"/>
        </w:rPr>
        <w:t>J</w:t>
      </w:r>
      <w:proofErr w:type="spellStart"/>
      <w:r w:rsidRPr="00715E29">
        <w:t>eśli</w:t>
      </w:r>
      <w:proofErr w:type="spellEnd"/>
      <w:r w:rsidRPr="00715E29">
        <w:t xml:space="preserve"> chod</w:t>
      </w:r>
      <w:r w:rsidRPr="00E9495E">
        <w:t>zi o górnictwo, to myślę, że</w:t>
      </w:r>
      <w:r>
        <w:t xml:space="preserve"> </w:t>
      </w:r>
      <w:r w:rsidRPr="00715E29">
        <w:t>w</w:t>
      </w:r>
      <w:r w:rsidRPr="00E9495E">
        <w:t>łaściwie dobrze, że zmierzamy w</w:t>
      </w:r>
      <w:r>
        <w:t xml:space="preserve"> </w:t>
      </w:r>
      <w:r w:rsidRPr="00715E29">
        <w:t>kierunku zmiany, jednakże np. nie jestem za bardzo za tym, żeby elektrownię Adamów w Turku rozwalać. Byłabym bardziej za tym, żeby tam zrobić jakieś muzeum czy coś w tym stylu, jako taki zabytek</w:t>
      </w:r>
      <w:r w:rsidR="005F2147">
        <w:t>.</w:t>
      </w:r>
      <w:r w:rsidRPr="00715E29">
        <w:t xml:space="preserve"> </w:t>
      </w:r>
    </w:p>
    <w:p w14:paraId="7AC9D834" w14:textId="77777777" w:rsidR="00E9495E" w:rsidRDefault="00E9495E" w:rsidP="00D37D63">
      <w:pPr>
        <w:pStyle w:val="zrodlo"/>
      </w:pPr>
      <w:r w:rsidRPr="00E33116">
        <w:t xml:space="preserve">Źródło: </w:t>
      </w:r>
      <w:r>
        <w:t>warsztaty z młodzieżą</w:t>
      </w:r>
    </w:p>
    <w:p w14:paraId="2C783143" w14:textId="77777777" w:rsidR="003942CF" w:rsidRDefault="00E9495E" w:rsidP="00D37D63">
      <w:pPr>
        <w:spacing w:line="276" w:lineRule="auto"/>
        <w:rPr>
          <w:lang w:val="pl"/>
        </w:rPr>
      </w:pPr>
      <w:r>
        <w:rPr>
          <w:lang w:val="pl"/>
        </w:rPr>
        <w:lastRenderedPageBreak/>
        <w:t>Niemniej stopień związania z</w:t>
      </w:r>
      <w:r w:rsidR="00BA06AD">
        <w:rPr>
          <w:lang w:val="pl"/>
        </w:rPr>
        <w:t xml:space="preserve"> własną gminą jest na tyle</w:t>
      </w:r>
      <w:r>
        <w:rPr>
          <w:lang w:val="pl"/>
        </w:rPr>
        <w:t xml:space="preserve"> niewielki, że badana młodzież planuje migrację, głównie do Poznania.</w:t>
      </w:r>
      <w:r w:rsidR="001245B6">
        <w:rPr>
          <w:lang w:val="pl"/>
        </w:rPr>
        <w:t xml:space="preserve"> </w:t>
      </w:r>
      <w:r w:rsidR="00BA06AD">
        <w:rPr>
          <w:lang w:val="pl"/>
        </w:rPr>
        <w:t>Na decyzję</w:t>
      </w:r>
      <w:r w:rsidR="001245B6">
        <w:rPr>
          <w:lang w:val="pl"/>
        </w:rPr>
        <w:t xml:space="preserve"> o </w:t>
      </w:r>
      <w:r w:rsidR="00BA06AD">
        <w:rPr>
          <w:lang w:val="pl"/>
        </w:rPr>
        <w:t>wyborze miejsce zamieszkania mają wpływ takie czynniki, jak: dostępność atrakcyjnych i różnorodnych ofert pracy;</w:t>
      </w:r>
      <w:r w:rsidR="00BF4161">
        <w:rPr>
          <w:lang w:val="pl"/>
        </w:rPr>
        <w:t xml:space="preserve"> dostęp do zakupu/wynajmu tanich nieruchomości;</w:t>
      </w:r>
      <w:r w:rsidR="00BA06AD">
        <w:rPr>
          <w:lang w:val="pl"/>
        </w:rPr>
        <w:t xml:space="preserve"> interesujące możliwości spędzania czasu wolnego w zakresie turystyki, rekreacji, kultury i sportu; włączanie mieszkańców (partycypacja) w procesy zarządzania gminą</w:t>
      </w:r>
      <w:r w:rsidR="005F2147">
        <w:rPr>
          <w:lang w:val="pl"/>
        </w:rPr>
        <w:t xml:space="preserve"> oraz </w:t>
      </w:r>
      <w:r w:rsidR="00BA06AD">
        <w:rPr>
          <w:lang w:val="pl"/>
        </w:rPr>
        <w:t>wysoki kapitał społeczności lokalnej przejawiający się otwartością</w:t>
      </w:r>
      <w:r w:rsidR="00BF4161">
        <w:rPr>
          <w:lang w:val="pl"/>
        </w:rPr>
        <w:t xml:space="preserve"> i</w:t>
      </w:r>
      <w:r w:rsidR="00BA06AD">
        <w:rPr>
          <w:lang w:val="pl"/>
        </w:rPr>
        <w:t xml:space="preserve"> tolerancją mieszkańców</w:t>
      </w:r>
      <w:r w:rsidR="005F2147">
        <w:rPr>
          <w:lang w:val="pl"/>
        </w:rPr>
        <w:t>.</w:t>
      </w:r>
    </w:p>
    <w:p w14:paraId="1A06A03F" w14:textId="77777777" w:rsidR="008847BB" w:rsidRPr="00BF4161" w:rsidRDefault="008847BB" w:rsidP="00D37D63">
      <w:pPr>
        <w:pStyle w:val="Cytat"/>
      </w:pPr>
      <w:r w:rsidRPr="008847BB">
        <w:t xml:space="preserve">W niedalekiej przyszłości planuję wyprowadzkę do Poznania (…) bardzo silnie związany z moim miastem nie jestem (…) </w:t>
      </w:r>
      <w:r w:rsidRPr="00BF4161">
        <w:t>w mieście, w którym mieszkam teraz, są małe szanse na rozwój i na poszukanie dobrze płatnej pracy, która by mnie satysfakcjonowała</w:t>
      </w:r>
      <w:r w:rsidR="00BF4161">
        <w:t>.</w:t>
      </w:r>
    </w:p>
    <w:p w14:paraId="0B3E609D" w14:textId="77777777" w:rsidR="008847BB" w:rsidRDefault="008847BB" w:rsidP="00D37D63">
      <w:pPr>
        <w:pStyle w:val="zrodlo"/>
      </w:pPr>
      <w:r w:rsidRPr="00715E29">
        <w:t xml:space="preserve">Źródło: warsztat online z młodzieżą </w:t>
      </w:r>
    </w:p>
    <w:p w14:paraId="730D24B3" w14:textId="77777777" w:rsidR="00BF4161" w:rsidRPr="00BF4161" w:rsidRDefault="00BF4161" w:rsidP="00D37D63">
      <w:pPr>
        <w:pStyle w:val="Cytat"/>
      </w:pPr>
      <w:r w:rsidRPr="00BF4161">
        <w:t>W moich okolicach nie dosyć, że nie ma tak za bardzo rozwoju, to sama myślę, że same zarobki w tamtych miejscach dosyć są niskie, a np. ceny za wynajem mieszkania w takim Turku są bardziej wygórowane niż np. we Wrocławiu czy w Poznaniu nawet.</w:t>
      </w:r>
    </w:p>
    <w:p w14:paraId="5A45D3AC" w14:textId="77777777" w:rsidR="00BF4161" w:rsidRPr="00715E29" w:rsidRDefault="00BF4161" w:rsidP="00D37D63">
      <w:pPr>
        <w:pStyle w:val="zrodlo"/>
        <w:spacing w:before="0" w:after="200"/>
      </w:pPr>
      <w:r w:rsidRPr="00715E29">
        <w:t xml:space="preserve">Źródło: warsztat online z młodzieżą </w:t>
      </w:r>
    </w:p>
    <w:p w14:paraId="43D65602" w14:textId="77777777" w:rsidR="00BF4161" w:rsidRPr="00BF4161" w:rsidRDefault="00BF4161" w:rsidP="00D37D63">
      <w:pPr>
        <w:pStyle w:val="Cytat"/>
      </w:pPr>
      <w:r w:rsidRPr="00BF4161">
        <w:t>Ja np. bym chciała mieszkać blisko jakiegoś rozwojowego miasta, gdzie po prostu miałabym szansę spędzić z kimś czas, po prostu gdzieś wyjść. Bo czasami np. w mojej gminie tak nie za bardzo, nie ma miejsc za bardzo gdzie wyjść, są tylko jakieś lokalne bary i to wszystko</w:t>
      </w:r>
      <w:r>
        <w:t>.</w:t>
      </w:r>
    </w:p>
    <w:p w14:paraId="10AE737B" w14:textId="77777777" w:rsidR="00BF4161" w:rsidRDefault="00BF4161" w:rsidP="00D37D63">
      <w:pPr>
        <w:pStyle w:val="zrodlo"/>
        <w:spacing w:before="0" w:after="200"/>
      </w:pPr>
      <w:r w:rsidRPr="00715E29">
        <w:t xml:space="preserve">Źródło: warsztat online z młodzieżą </w:t>
      </w:r>
    </w:p>
    <w:p w14:paraId="0F90E69D" w14:textId="77777777" w:rsidR="00EC36C0" w:rsidRPr="00EC36C0" w:rsidRDefault="00EC36C0" w:rsidP="00D37D63">
      <w:pPr>
        <w:pStyle w:val="Cytat"/>
      </w:pPr>
      <w:r w:rsidRPr="00EC36C0">
        <w:t>Jest pełno jezior, ale większość jezior jest zanieczyszczonych i nie nadaje się do kąpieli ani do rekreacji</w:t>
      </w:r>
      <w:r>
        <w:t>.</w:t>
      </w:r>
    </w:p>
    <w:p w14:paraId="44EBDFF7" w14:textId="77777777" w:rsidR="00EC36C0" w:rsidRPr="00715E29" w:rsidRDefault="00EC36C0" w:rsidP="00D37D63">
      <w:pPr>
        <w:pStyle w:val="zrodlo"/>
        <w:spacing w:before="0" w:after="200"/>
      </w:pPr>
      <w:r w:rsidRPr="00715E29">
        <w:t xml:space="preserve">Źródło: warsztat online z młodzieżą </w:t>
      </w:r>
    </w:p>
    <w:p w14:paraId="27FBD2C9" w14:textId="77777777" w:rsidR="008847BB" w:rsidRPr="00BF4161" w:rsidRDefault="008847BB" w:rsidP="00D37D63">
      <w:pPr>
        <w:pStyle w:val="Cytat"/>
      </w:pPr>
      <w:r w:rsidRPr="008847BB">
        <w:t>Nie chciałabym, szczerze mówiąc, mieszkać w okolicy, gdzie jeden na drugiego źle patrzy. Wolałabym mieć jak</w:t>
      </w:r>
      <w:r w:rsidRPr="00BF4161">
        <w:t>ichś dobrych sąsiadów, takich, z którymi bym się po prostu dogadała.</w:t>
      </w:r>
    </w:p>
    <w:p w14:paraId="02D22A83" w14:textId="77777777" w:rsidR="00BF4161" w:rsidRDefault="008847BB" w:rsidP="00D37D63">
      <w:pPr>
        <w:pStyle w:val="zrodlo"/>
        <w:spacing w:before="0" w:after="200"/>
      </w:pPr>
      <w:r w:rsidRPr="00715E29">
        <w:t>Źródło: warsztat online z młodzieżą</w:t>
      </w:r>
    </w:p>
    <w:p w14:paraId="53B58DA0" w14:textId="77777777" w:rsidR="00BF4161" w:rsidRPr="00BF4161" w:rsidRDefault="00BF4161" w:rsidP="00D37D63">
      <w:pPr>
        <w:pStyle w:val="Cytat"/>
      </w:pPr>
      <w:r w:rsidRPr="00BF4161">
        <w:t>Ludzie tak źle patrzą na tą drugą osobę np. homoseksualną, że nie dają jej żyć (…) Poczucie bezpieczeństwa moim zdaniem jest większe w Poznaniu, bo tutaj jednak człowiek jest bardziej otwarty, może więcej zdziałać, może więcej zrobić i jest też trochę bardziej anonimowy.</w:t>
      </w:r>
    </w:p>
    <w:p w14:paraId="77070924" w14:textId="77777777" w:rsidR="00BF4161" w:rsidRDefault="00BF4161" w:rsidP="00D37D63">
      <w:pPr>
        <w:pStyle w:val="zrodlo"/>
        <w:spacing w:before="0" w:after="200"/>
      </w:pPr>
      <w:r w:rsidRPr="001F25A5">
        <w:t>Źródło: warsztat online z młodzieżą</w:t>
      </w:r>
    </w:p>
    <w:p w14:paraId="63F6AF00" w14:textId="77777777" w:rsidR="00BF4161" w:rsidRPr="00F56401" w:rsidRDefault="00BF4161" w:rsidP="00D37D63">
      <w:pPr>
        <w:pStyle w:val="Cytat"/>
      </w:pPr>
      <w:r w:rsidRPr="00715E29">
        <w:t>D</w:t>
      </w:r>
      <w:r w:rsidRPr="00BF4161">
        <w:t>ziałałam w Młodzieżowej Radzie Gminy, to tak po prostu nie miał kto tego rozwinąć, mimo że miałam chęci na to, żeby to wszystko rozwinąć. I powiem prosto: gmina tak nie za bardzo była chętna na to.</w:t>
      </w:r>
      <w:r w:rsidRPr="00F56401">
        <w:t xml:space="preserve"> </w:t>
      </w:r>
    </w:p>
    <w:p w14:paraId="09A475D6" w14:textId="77777777" w:rsidR="00BF4161" w:rsidRPr="00043A17" w:rsidRDefault="00BF4161" w:rsidP="00D37D63">
      <w:pPr>
        <w:pStyle w:val="zrodlo"/>
        <w:spacing w:before="0" w:after="200"/>
      </w:pPr>
      <w:r w:rsidRPr="00043A17">
        <w:t xml:space="preserve">Źródło: warsztat online z młodzieżą </w:t>
      </w:r>
    </w:p>
    <w:p w14:paraId="05493643" w14:textId="77777777" w:rsidR="00BA06AD" w:rsidRDefault="00F56401" w:rsidP="00D37D63">
      <w:pPr>
        <w:spacing w:line="276" w:lineRule="auto"/>
        <w:rPr>
          <w:lang w:val="pl"/>
        </w:rPr>
      </w:pPr>
      <w:r>
        <w:rPr>
          <w:lang w:val="pl"/>
        </w:rPr>
        <w:t xml:space="preserve">Dla młodzieży ważna jest również dostępność komunikacyjna i transportowa. </w:t>
      </w:r>
    </w:p>
    <w:p w14:paraId="64B35F8F" w14:textId="77777777" w:rsidR="00F56401" w:rsidRPr="005F2147" w:rsidRDefault="00F56401" w:rsidP="00D37D63">
      <w:pPr>
        <w:pStyle w:val="Cytat"/>
      </w:pPr>
      <w:r w:rsidRPr="00F56401">
        <w:lastRenderedPageBreak/>
        <w:t>Wszyscy w ogóle narzekają na transpor</w:t>
      </w:r>
      <w:r w:rsidRPr="005F2147">
        <w:t>t</w:t>
      </w:r>
    </w:p>
    <w:p w14:paraId="5065EC21" w14:textId="77777777" w:rsidR="00F56401" w:rsidRPr="00043A17" w:rsidRDefault="00F56401" w:rsidP="00D37D63">
      <w:pPr>
        <w:pStyle w:val="zrodlo"/>
        <w:spacing w:before="0" w:after="200"/>
      </w:pPr>
      <w:r w:rsidRPr="00043A17">
        <w:t xml:space="preserve">Źródło: warsztat online z młodzieżą </w:t>
      </w:r>
    </w:p>
    <w:p w14:paraId="71209F81" w14:textId="77777777" w:rsidR="00F56401" w:rsidRPr="00233B72" w:rsidRDefault="00F56401" w:rsidP="00D37D63">
      <w:pPr>
        <w:pStyle w:val="Cytat"/>
      </w:pPr>
      <w:r w:rsidRPr="00F56401">
        <w:t>Oprócz</w:t>
      </w:r>
      <w:r w:rsidRPr="005F2147">
        <w:t xml:space="preserve"> samochodu, na przykład do Poznania nie dojedzie się inaczej. Ja na przykład muszę dojeżdżać specjalnie do Konina na stację, żeby dojechać pociągiem do Poznania. Brakuje </w:t>
      </w:r>
      <w:r w:rsidR="00776589">
        <w:br/>
      </w:r>
      <w:r w:rsidRPr="005F2147">
        <w:t>w Turku kolei, brakuje w Turku w ogóle jakiejkolwiek komunikacji miejskiej,</w:t>
      </w:r>
      <w:r w:rsidRPr="00EC36C0">
        <w:t xml:space="preserve"> albo chociaż powiatowej. Ścieżki rowerowe same z siebie też w ogóle są nierozwinięte. </w:t>
      </w:r>
    </w:p>
    <w:p w14:paraId="0B93F8D3" w14:textId="77777777" w:rsidR="00F56401" w:rsidRPr="00043A17" w:rsidRDefault="00F56401" w:rsidP="00D37D63">
      <w:pPr>
        <w:pStyle w:val="zrodlo"/>
        <w:spacing w:before="0" w:after="200"/>
      </w:pPr>
      <w:r w:rsidRPr="00043A17">
        <w:t xml:space="preserve">Źródło: warsztat online z młodzieżą </w:t>
      </w:r>
    </w:p>
    <w:p w14:paraId="46BD6BED" w14:textId="77777777" w:rsidR="00371C7C" w:rsidRPr="00776589" w:rsidRDefault="00630463" w:rsidP="00D37D63">
      <w:pPr>
        <w:spacing w:line="276" w:lineRule="auto"/>
        <w:rPr>
          <w:lang w:val="pl"/>
        </w:rPr>
      </w:pPr>
      <w:r>
        <w:rPr>
          <w:lang w:val="pl"/>
        </w:rPr>
        <w:t xml:space="preserve">Zatem, aby zmniejszyć skalę migracji </w:t>
      </w:r>
      <w:proofErr w:type="spellStart"/>
      <w:r>
        <w:rPr>
          <w:lang w:val="pl"/>
        </w:rPr>
        <w:t>pożąane</w:t>
      </w:r>
      <w:proofErr w:type="spellEnd"/>
      <w:r>
        <w:rPr>
          <w:lang w:val="pl"/>
        </w:rPr>
        <w:t xml:space="preserve"> jest zwiększenie atrakcyjności inwestycyjnej Wielkopolski Wschodniej, rozwój społecznego budownictwa mieszkaniowego, uatrakcyjnienie oferty spędzania czasu wolnego, w tym rozwój turystyki i rekreacji, działania w kierunku integracji społeczności lokalnej, zwiększenie </w:t>
      </w:r>
      <w:r w:rsidR="00233B72">
        <w:rPr>
          <w:lang w:val="pl"/>
        </w:rPr>
        <w:t>partycypacji</w:t>
      </w:r>
      <w:r>
        <w:rPr>
          <w:lang w:val="pl"/>
        </w:rPr>
        <w:t xml:space="preserve"> mieszkańców w zarządzaniu gminą, wzmacnianie tożsamości regionalnej oraz poprawa dostępności komunikacyjnej i transportowej.</w:t>
      </w:r>
    </w:p>
    <w:p w14:paraId="6BE2428E" w14:textId="10EAC9FA" w:rsidR="00FA3105" w:rsidRDefault="00FA3105" w:rsidP="00D37D63">
      <w:pPr>
        <w:pStyle w:val="Nagwek2"/>
        <w:spacing w:line="276" w:lineRule="auto"/>
      </w:pPr>
      <w:bookmarkStart w:id="144" w:name="_Toc110538597"/>
      <w:r>
        <w:t>Postawy mieszkańców wobec wsparcia instytucjonalnego i oczekiwania w tym zakresie</w:t>
      </w:r>
      <w:bookmarkEnd w:id="144"/>
    </w:p>
    <w:p w14:paraId="62202B28" w14:textId="77777777" w:rsidR="005217D0" w:rsidRDefault="005217D0" w:rsidP="00D37D63">
      <w:pPr>
        <w:spacing w:line="276" w:lineRule="auto"/>
      </w:pPr>
      <w:r>
        <w:t xml:space="preserve">Uczestnicy badania zostali poproszeni o wskazanie, czy dotychczas oni sami lub członkowie ich rodzin korzystali z usług organizowanych przez gminę </w:t>
      </w:r>
      <w:r w:rsidRPr="000C55A5">
        <w:t>w zakresie organizacji czasu wolnego, interwencji kryzysowej i zdrowia psychicznego</w:t>
      </w:r>
      <w:r>
        <w:t xml:space="preserve">. Wyniki badania wskazują, że najwięcej respondentów do tej pory brała udział w różnego rodzaju imprezach okolicznościowych, imprezach o charakterze kulturalnym, sportowym czy rozrywkowym. Pozostali przyznali, że nie byli zainteresowani udziałem w tego typu wydarzeniach lub nie mieli o nich informacji. Pojawiły się opinie, że nawet jeśli gmina organizowała takie przedsięwzięcia, to były one słabo promowane. </w:t>
      </w:r>
    </w:p>
    <w:p w14:paraId="07249B31" w14:textId="77777777" w:rsidR="005217D0" w:rsidRDefault="005217D0" w:rsidP="00D37D63">
      <w:pPr>
        <w:pStyle w:val="Cytat"/>
      </w:pPr>
      <w:r>
        <w:t>O</w:t>
      </w:r>
      <w:r w:rsidRPr="002F121C">
        <w:t xml:space="preserve">rganizacja wolnego czasu w naszej gminie w ostatnim czasie naprawdę wzrosła. </w:t>
      </w:r>
      <w:r>
        <w:t>N</w:t>
      </w:r>
      <w:r w:rsidRPr="002F121C">
        <w:t>awet ostatnio, w tamtym tygodniu, mieliśmy rajdy rowerowe. Gmina wspiera takie inicjatywy jak zawody, gminne zawody sportowe, gminne zawody wędkarskie. I robi wydarzenia plenerowe, wydarzenia rozrywkowe, powitanie lata, dożynki gminne.</w:t>
      </w:r>
    </w:p>
    <w:p w14:paraId="22624B5E"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2FF22134" w14:textId="77777777" w:rsidR="005217D0" w:rsidRDefault="005217D0" w:rsidP="00D37D63">
      <w:pPr>
        <w:pStyle w:val="Cytat"/>
      </w:pPr>
      <w:r>
        <w:t>C</w:t>
      </w:r>
      <w:r w:rsidRPr="00A2593A">
        <w:t>oś tam się przewija, gdzieś tam jakieś rajdy rowerowe</w:t>
      </w:r>
      <w:r>
        <w:t>.</w:t>
      </w:r>
      <w:r w:rsidRPr="00A2593A">
        <w:t xml:space="preserve"> </w:t>
      </w:r>
      <w:r>
        <w:t>W</w:t>
      </w:r>
      <w:r w:rsidRPr="00A2593A">
        <w:t>iem, że są właśnie, są te imprezy, chociaż ostatnio u mnie tak z czasem jest, że po prostu nie mam czasu na to</w:t>
      </w:r>
      <w:r>
        <w:t>.</w:t>
      </w:r>
    </w:p>
    <w:p w14:paraId="76F08960"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04D31EA4" w14:textId="77777777" w:rsidR="005217D0" w:rsidRDefault="005217D0" w:rsidP="00D37D63">
      <w:pPr>
        <w:pStyle w:val="Cytat"/>
      </w:pPr>
      <w:r>
        <w:t>M</w:t>
      </w:r>
      <w:r w:rsidRPr="00F36BBB">
        <w:t>yślę, że było to zbyt mało rozreklamowane. Słaba kampania społeczna</w:t>
      </w:r>
      <w:r>
        <w:t>.</w:t>
      </w:r>
    </w:p>
    <w:p w14:paraId="324B294F" w14:textId="77777777" w:rsidR="005217D0" w:rsidRPr="00E33116" w:rsidRDefault="005217D0"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087C8A3A" w14:textId="4D096344" w:rsidR="005217D0" w:rsidRDefault="005217D0" w:rsidP="00D37D63">
      <w:pPr>
        <w:spacing w:line="276" w:lineRule="auto"/>
      </w:pPr>
      <w:r>
        <w:lastRenderedPageBreak/>
        <w:t>Większość badanych nie korzystała do tej pory z interwencji kryzysowej, choć z ich wypowiedzi wynika, że w gminie</w:t>
      </w:r>
      <w:r w:rsidRPr="006749A4">
        <w:t xml:space="preserve"> istnieje możliwość uzyskania darmowej porady prawnej </w:t>
      </w:r>
      <w:r>
        <w:t>czy</w:t>
      </w:r>
      <w:r w:rsidRPr="006749A4">
        <w:t xml:space="preserve"> psychologicznej.</w:t>
      </w:r>
      <w:r>
        <w:t xml:space="preserve"> Część osób przyznała, że nie ma wiedzy odnośnie możliwości uzyskania tego rodzaju wsparcia – nigdy o nim nie słyszeli lub nie interesowali się tym tematem. Badani byli natomiast jednogłośni w kwestii konieczności zapewnienia mieszkańcom możliwości wsparcia psychologicznego, gdyż – jak sądzą - w obliczu postępującej transformacji energetycznej, problemy społeczne będą się stopniowo pogłębiać. </w:t>
      </w:r>
    </w:p>
    <w:p w14:paraId="2CCF9456" w14:textId="7C31FEB1" w:rsidR="005217D0" w:rsidRDefault="005217D0" w:rsidP="00D37D63">
      <w:pPr>
        <w:pStyle w:val="Cytat"/>
      </w:pPr>
      <w:r>
        <w:t>Wi</w:t>
      </w:r>
      <w:r w:rsidRPr="008B668C">
        <w:t>em, że nasza gmina teraz na wejściu ma taki specjalny stolik, na którym jest kilka ulotek i wizytówek i są tam porady prawne. I mamy panią, która udziela darmowych porad prawnych</w:t>
      </w:r>
      <w:r>
        <w:t xml:space="preserve"> (…). </w:t>
      </w:r>
      <w:r w:rsidRPr="008B668C">
        <w:t>Natomiast jeśli chodzi o to zdrowie psychiczne, wiem, że jest tam wizytówka, jest powiedziane gdzie można się tam</w:t>
      </w:r>
      <w:r>
        <w:t xml:space="preserve"> </w:t>
      </w:r>
      <w:r w:rsidRPr="008B668C">
        <w:t>udać</w:t>
      </w:r>
      <w:r>
        <w:t>.</w:t>
      </w:r>
    </w:p>
    <w:p w14:paraId="327A62BD"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1C2AA8AE" w14:textId="77777777" w:rsidR="005217D0" w:rsidRDefault="005217D0" w:rsidP="00D37D63">
      <w:pPr>
        <w:pStyle w:val="Cytat"/>
      </w:pPr>
      <w:r>
        <w:t>J</w:t>
      </w:r>
      <w:r w:rsidRPr="00A2593A">
        <w:t>a nie spotkałam się z tym i nie słyszałam, żeby tam ktoś korzystał z czegoś takiego. Także wydaje mi się, że nie</w:t>
      </w:r>
      <w:r>
        <w:t>.</w:t>
      </w:r>
    </w:p>
    <w:p w14:paraId="2B95E1A5"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2FFE46E4" w14:textId="77777777" w:rsidR="005217D0" w:rsidRDefault="005217D0" w:rsidP="00D37D63">
      <w:pPr>
        <w:pStyle w:val="Cytat"/>
      </w:pPr>
      <w:r>
        <w:t>N</w:t>
      </w:r>
      <w:r w:rsidRPr="00A2593A">
        <w:t>ie słyszałem o czymś takim, chociaż na pewno by się to ludziom przydało, bo też miałem taki przykład właśnie w rodzinie z mamą, właśnie też miała problem, żeby znaleźć pracę, ale zawsze miała gdzieś tam umiejętności manualne, artystyczne, sam ją namówiłem po prostu, żeby otworzyła sobie kwiaciarnię. Bardzo długo do tego ją namawiałem, w końcu gdzieś tam się udało</w:t>
      </w:r>
      <w:r>
        <w:t>.</w:t>
      </w:r>
    </w:p>
    <w:p w14:paraId="48F26B66"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170F0857" w14:textId="77777777" w:rsidR="005217D0" w:rsidRDefault="005217D0" w:rsidP="00D37D63">
      <w:pPr>
        <w:spacing w:line="276" w:lineRule="auto"/>
      </w:pPr>
      <w:r>
        <w:t>Jak wynika z deklaracji uczestników badania, c</w:t>
      </w:r>
      <w:r w:rsidRPr="006749A4">
        <w:t xml:space="preserve">zęść </w:t>
      </w:r>
      <w:r>
        <w:t>z nich</w:t>
      </w:r>
      <w:r w:rsidRPr="006749A4">
        <w:t xml:space="preserve"> słyszała o kursach organizowanych przez urz</w:t>
      </w:r>
      <w:r>
        <w:t>ąd</w:t>
      </w:r>
      <w:r w:rsidRPr="006749A4">
        <w:t xml:space="preserve"> pracy w celu przekwalifikowania się (np. w kierunku </w:t>
      </w:r>
      <w:proofErr w:type="spellStart"/>
      <w:r w:rsidRPr="006749A4">
        <w:t>fotowoltaiki</w:t>
      </w:r>
      <w:proofErr w:type="spellEnd"/>
      <w:r w:rsidRPr="006749A4">
        <w:t>)</w:t>
      </w:r>
      <w:r>
        <w:t>, które jednak nie cieszyły się zainteresowaniem.</w:t>
      </w:r>
    </w:p>
    <w:p w14:paraId="36BFB4BE" w14:textId="77777777" w:rsidR="005217D0" w:rsidRDefault="005217D0" w:rsidP="00D37D63">
      <w:pPr>
        <w:pStyle w:val="Cytat"/>
      </w:pPr>
      <w:r>
        <w:t>P</w:t>
      </w:r>
      <w:r w:rsidRPr="002F121C">
        <w:t xml:space="preserve">rzez </w:t>
      </w:r>
      <w:r>
        <w:t>u</w:t>
      </w:r>
      <w:r w:rsidRPr="002F121C">
        <w:t xml:space="preserve">rząd </w:t>
      </w:r>
      <w:r>
        <w:t>p</w:t>
      </w:r>
      <w:r w:rsidRPr="002F121C">
        <w:t xml:space="preserve">racy były jakieś tam szkolenia, coś kojarzę, chociaż nie uczestniczyłem akurat w tym, ale parę kursów było. Ta transformacja niby taka </w:t>
      </w:r>
      <w:proofErr w:type="spellStart"/>
      <w:r w:rsidRPr="002F121C">
        <w:t>przekształceniowa</w:t>
      </w:r>
      <w:proofErr w:type="spellEnd"/>
      <w:r w:rsidRPr="002F121C">
        <w:t xml:space="preserve"> była, to parę osób na jaki</w:t>
      </w:r>
      <w:r>
        <w:t>ch</w:t>
      </w:r>
      <w:r w:rsidRPr="002F121C">
        <w:t>ś tam szkolenia</w:t>
      </w:r>
      <w:r>
        <w:t>ch</w:t>
      </w:r>
      <w:r w:rsidRPr="002F121C">
        <w:t xml:space="preserve"> były, z t</w:t>
      </w:r>
      <w:r>
        <w:t>ej</w:t>
      </w:r>
      <w:r w:rsidRPr="002F121C">
        <w:t xml:space="preserve"> </w:t>
      </w:r>
      <w:proofErr w:type="spellStart"/>
      <w:r w:rsidRPr="002F121C">
        <w:t>fotowoltaiki</w:t>
      </w:r>
      <w:proofErr w:type="spellEnd"/>
      <w:r w:rsidRPr="002F121C">
        <w:t xml:space="preserve"> chyba były, czy zapisywane, czy jakieś kursy były organizowane, ale to chyba tak jakoś wyciszono</w:t>
      </w:r>
      <w:r>
        <w:t>. N</w:t>
      </w:r>
      <w:r w:rsidRPr="002F121C">
        <w:t>ie wiem ile osób z tego skorzystało, ale chyba nie jakoś dużo, bo aż tak dużo osób nie zostało przyjętych w tych nowych zawodach</w:t>
      </w:r>
      <w:r>
        <w:t>.</w:t>
      </w:r>
      <w:r w:rsidRPr="002F121C">
        <w:t xml:space="preserve"> </w:t>
      </w:r>
      <w:r>
        <w:t>L</w:t>
      </w:r>
      <w:r w:rsidRPr="002F121C">
        <w:t xml:space="preserve">udzie sobie bardziej sami szukali, ale przez </w:t>
      </w:r>
      <w:r>
        <w:t>u</w:t>
      </w:r>
      <w:r w:rsidRPr="002F121C">
        <w:t xml:space="preserve">rząd </w:t>
      </w:r>
      <w:r>
        <w:t>p</w:t>
      </w:r>
      <w:r w:rsidRPr="002F121C">
        <w:t>racy były jakieś spotkania, bo nawet przyjeżdżały panie na parę spotkań</w:t>
      </w:r>
      <w:r>
        <w:t>.</w:t>
      </w:r>
    </w:p>
    <w:p w14:paraId="7385AD45"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6A551E82" w14:textId="2504C816" w:rsidR="005217D0" w:rsidRDefault="005217D0" w:rsidP="00D37D63">
      <w:pPr>
        <w:spacing w:line="276" w:lineRule="auto"/>
      </w:pPr>
      <w:r>
        <w:t xml:space="preserve">Wyniki badania jakościowego wskazują, że pracownicy branży wydobywczej, energetycznej oraz branż zależnych, a także członkowie ich rodzin rzadko korzystają ze wsparcia socjalnego oferowanego przez gminę. Badani posiadający dzieci poniżej 18. roku życia otrzymują pomoc </w:t>
      </w:r>
      <w:r>
        <w:lastRenderedPageBreak/>
        <w:t>finansową z programu 500+ oraz 300+ (r</w:t>
      </w:r>
      <w:r w:rsidRPr="0054209C">
        <w:t xml:space="preserve">ządowe wsparcie dla rodziców dzieci rozpoczynający rok szkolny). </w:t>
      </w:r>
    </w:p>
    <w:p w14:paraId="5E805789" w14:textId="77777777" w:rsidR="005217D0" w:rsidRDefault="005217D0" w:rsidP="00D37D63">
      <w:pPr>
        <w:pStyle w:val="Cytat"/>
      </w:pPr>
      <w:r w:rsidRPr="002C047F">
        <w:t>Mamy jedno dziecko jeszcze niepełnoletnie, więc korzystamy z dofinansowania 500+, korzystamy też z tego, co pamiętam, jakieś dofinansowanie 300 zł do szkoły</w:t>
      </w:r>
      <w:r>
        <w:t>.</w:t>
      </w:r>
    </w:p>
    <w:p w14:paraId="7CAB1BB3"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4B52A8AC" w14:textId="77777777" w:rsidR="005217D0" w:rsidRDefault="005217D0" w:rsidP="00D37D63">
      <w:pPr>
        <w:spacing w:line="276" w:lineRule="auto"/>
      </w:pPr>
      <w:r>
        <w:t>Wśród respondentów z</w:t>
      </w:r>
      <w:r w:rsidRPr="0054209C">
        <w:t>darzają się przypadki korzystania ze wsparcia w postaci opie</w:t>
      </w:r>
      <w:r>
        <w:t xml:space="preserve">ki </w:t>
      </w:r>
      <w:r w:rsidRPr="0054209C">
        <w:t>dla osoby starszej</w:t>
      </w:r>
      <w:r>
        <w:t>, jakie zapewnia opieka społeczna</w:t>
      </w:r>
      <w:r w:rsidRPr="0054209C">
        <w:t>, pomoc</w:t>
      </w:r>
      <w:r>
        <w:t>y</w:t>
      </w:r>
      <w:r w:rsidRPr="0054209C">
        <w:t xml:space="preserve"> w robieniu zakupów dla </w:t>
      </w:r>
      <w:r>
        <w:t>seniora</w:t>
      </w:r>
      <w:r w:rsidRPr="0054209C">
        <w:t xml:space="preserve"> czy świadcze</w:t>
      </w:r>
      <w:r>
        <w:t>ń</w:t>
      </w:r>
      <w:r w:rsidRPr="0054209C">
        <w:t xml:space="preserve"> rehabilitacyjn</w:t>
      </w:r>
      <w:r>
        <w:t>ych</w:t>
      </w:r>
      <w:r w:rsidRPr="0054209C">
        <w:t xml:space="preserve"> </w:t>
      </w:r>
      <w:r>
        <w:t>z tytuły niepełnosprawności</w:t>
      </w:r>
      <w:r w:rsidRPr="0054209C">
        <w:t xml:space="preserve">. </w:t>
      </w:r>
    </w:p>
    <w:p w14:paraId="3D1DB80F" w14:textId="77777777" w:rsidR="005217D0" w:rsidRDefault="005217D0" w:rsidP="00D37D63">
      <w:pPr>
        <w:pStyle w:val="Cytat"/>
      </w:pPr>
      <w:r>
        <w:t>M</w:t>
      </w:r>
      <w:r w:rsidRPr="002C047F">
        <w:t>amy ostatnio poważnie chorą teściową moją. On</w:t>
      </w:r>
      <w:r>
        <w:t>a</w:t>
      </w:r>
      <w:r w:rsidRPr="002C047F">
        <w:t xml:space="preserve"> przez jakiś czas pracowała, teraz leży i już trzeba się nią zajmować, przewijanie</w:t>
      </w:r>
      <w:r>
        <w:t>,</w:t>
      </w:r>
      <w:r w:rsidRPr="002C047F">
        <w:t xml:space="preserve"> itd. My z żoną oboje pracujemy, ta druga córka teściowej wyjechała do Norwegii, to załatwiliśmy z pomocy społecznej, żeby przychodziła pani do pomocy. W ten sposób korzystamy z tego</w:t>
      </w:r>
      <w:r>
        <w:t xml:space="preserve"> (…). N</w:t>
      </w:r>
      <w:r w:rsidRPr="002C047F">
        <w:t>atomiast nigdy nam się nie zdarzyło do tej pory, żebyśmy musieli osobiście korzystać.</w:t>
      </w:r>
    </w:p>
    <w:p w14:paraId="382AEEAB"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6212DA14" w14:textId="77777777" w:rsidR="005217D0" w:rsidRDefault="005217D0" w:rsidP="00D37D63">
      <w:pPr>
        <w:pStyle w:val="Cytat"/>
      </w:pPr>
      <w:r>
        <w:t>M</w:t>
      </w:r>
      <w:r w:rsidRPr="00755EB2">
        <w:t>oja rodzina, czyli mój dom, czyli mama, tata i ja, niestety nie korzystaliśmy z takich usług. Natomiast w moim najbliższym otoczeniu, u mojej narzeczonej, jej babcia korzystała z takich usług i gmina robiła jej zakupy na przykład.</w:t>
      </w:r>
    </w:p>
    <w:p w14:paraId="084527CE"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6014CAF2" w14:textId="77777777" w:rsidR="005217D0" w:rsidRDefault="005217D0" w:rsidP="00D37D63">
      <w:pPr>
        <w:spacing w:line="276" w:lineRule="auto"/>
      </w:pPr>
      <w:r>
        <w:t>Jako powód niekorzystania ze wsparcia socjalnego oferowanego przez gminę uczestnicy badania najczęściej wskazywali fakt, że jako osoby pracujące, nie spełniają oni określonych warunków jego otrzymania.</w:t>
      </w:r>
    </w:p>
    <w:p w14:paraId="18BAA033" w14:textId="437CAA2A" w:rsidR="005217D0" w:rsidRDefault="005217D0" w:rsidP="00D37D63">
      <w:pPr>
        <w:pStyle w:val="Cytat"/>
      </w:pPr>
      <w:r>
        <w:t>M</w:t>
      </w:r>
      <w:r w:rsidRPr="000E5359">
        <w:t>yślę, że</w:t>
      </w:r>
      <w:r>
        <w:t xml:space="preserve"> a</w:t>
      </w:r>
      <w:r w:rsidRPr="000E5359">
        <w:t>by korzystać z pomocy socjalnej, to musielibyśmy nie pracować. Jest jeśli chodzi o pomoc socjalną, to z tego co się orientuję, to na osobę, kwotę jak jest się poniżej. To wtedy jakaś pomoc się należy, ale we naszym przypadku gdzie ja pracuję, mama pracuje, tata jest na emeryturze</w:t>
      </w:r>
      <w:r>
        <w:t>,</w:t>
      </w:r>
      <w:r w:rsidRPr="000E5359">
        <w:t xml:space="preserve"> to na pewno nic się nie należy.</w:t>
      </w:r>
    </w:p>
    <w:p w14:paraId="4AA088C9"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0BAC7312" w14:textId="2098F39D" w:rsidR="005217D0" w:rsidRPr="0054209C" w:rsidRDefault="005217D0" w:rsidP="00D37D63">
      <w:pPr>
        <w:spacing w:after="0" w:line="276" w:lineRule="auto"/>
        <w:contextualSpacing/>
      </w:pPr>
      <w:r>
        <w:t xml:space="preserve">W kontekście </w:t>
      </w:r>
      <w:r w:rsidRPr="009E4656">
        <w:t>transformacji energetycznej</w:t>
      </w:r>
      <w:r>
        <w:t xml:space="preserve"> najbardziej potrzebne ze strony gminy byłoby wsparcie w postaci pomocy psychologicznej. Utrata pracy to jedno z bardziej traumatycznych zdarzeń w życiu, zwłaszcza, jeśli ma się na utrzymaniu rodzinę, a utracona posada była jedynym źródłem utrzymania.</w:t>
      </w:r>
    </w:p>
    <w:p w14:paraId="71C72A2A" w14:textId="77777777" w:rsidR="005217D0" w:rsidRDefault="005217D0" w:rsidP="00D37D63">
      <w:pPr>
        <w:pStyle w:val="Cytat"/>
      </w:pPr>
      <w:r>
        <w:t>Byli pracownicy, który ze mną pracowali i zostali zwolnieni. Niektórzy, z tego co słyszałem, przeszli na ten zasiłek, albo potem jakieś problemy rodzinne mieli czy rozwód, czy coś. Pieniądze szczęścia nie dają, ale pomagają bardzo mocno. Ta pomoc psychologiczna na pewno by się przydała, żeby im w jakiś sposób pomóc.</w:t>
      </w:r>
    </w:p>
    <w:p w14:paraId="00A9890B" w14:textId="77777777" w:rsidR="005217D0" w:rsidRPr="00E33116" w:rsidRDefault="005217D0" w:rsidP="00D37D63">
      <w:pPr>
        <w:pStyle w:val="zrodlo"/>
      </w:pPr>
      <w:r w:rsidRPr="00E33116">
        <w:lastRenderedPageBreak/>
        <w:t xml:space="preserve">Źródło: indywidualny wywiad pogłębiony z pracownikiem branży </w:t>
      </w:r>
      <w:r w:rsidR="00567CB1">
        <w:br/>
      </w:r>
      <w:r w:rsidRPr="00E33116">
        <w:t>wydobywczej i energetycznej oraz branż zależnych</w:t>
      </w:r>
    </w:p>
    <w:p w14:paraId="02FB212C" w14:textId="77777777" w:rsidR="005217D0" w:rsidRDefault="005217D0" w:rsidP="00D37D63">
      <w:pPr>
        <w:pStyle w:val="Cytat"/>
      </w:pPr>
      <w:r w:rsidRPr="00BD0469">
        <w:t>Wiadomo, że jeden sobie poradzi z tym, a drugi się zamknie, no ale były też przecież przypadki popełnienia samobójstw i to tam chyba nawet niedawno były pracownik gdzieś tam sobie nie poradził</w:t>
      </w:r>
      <w:r>
        <w:t>.</w:t>
      </w:r>
      <w:r w:rsidRPr="00BD0469">
        <w:t xml:space="preserve"> </w:t>
      </w:r>
      <w:r>
        <w:t>N</w:t>
      </w:r>
      <w:r w:rsidRPr="00BD0469">
        <w:t>ie pamiętam, miał około 50 lat</w:t>
      </w:r>
      <w:r>
        <w:t>.</w:t>
      </w:r>
    </w:p>
    <w:p w14:paraId="773454F9" w14:textId="77777777" w:rsidR="005217D0" w:rsidRPr="00E33116" w:rsidRDefault="005217D0" w:rsidP="00D37D63">
      <w:pPr>
        <w:pStyle w:val="zrodlo"/>
      </w:pPr>
      <w:r w:rsidRPr="00E33116">
        <w:t>Źródło: indywidualny wywiad pogłębiony z pracownikiem branży</w:t>
      </w:r>
      <w:r w:rsidR="00567CB1">
        <w:br/>
      </w:r>
      <w:r w:rsidRPr="00E33116">
        <w:t xml:space="preserve"> wydobywczej i energetycznej oraz branż zależnych</w:t>
      </w:r>
    </w:p>
    <w:p w14:paraId="2DACBE71" w14:textId="77777777" w:rsidR="005217D0" w:rsidRDefault="005217D0" w:rsidP="00D37D63">
      <w:pPr>
        <w:spacing w:line="276" w:lineRule="auto"/>
        <w:rPr>
          <w:i/>
          <w:iCs/>
          <w:color w:val="538135" w:themeColor="accent6" w:themeShade="BF"/>
        </w:rPr>
      </w:pPr>
      <w:r>
        <w:t>Część respondentów wskazywała także na potrzebę wsparcia ze strony gminy w zakresie organizacji czasu wolnego. Zintensyfikowanie działań związanych z organizacją życia</w:t>
      </w:r>
      <w:r w:rsidRPr="005B1D2E">
        <w:t xml:space="preserve"> społecznego mieszkańców przyczyniłaby się do zniwelowania zjawiska alienacji oraz zwiększyłaby poczucie lokalnej tożsamości.</w:t>
      </w:r>
    </w:p>
    <w:p w14:paraId="5712C872" w14:textId="77777777" w:rsidR="005217D0" w:rsidRDefault="005217D0" w:rsidP="00D37D63">
      <w:pPr>
        <w:pStyle w:val="Cytat"/>
      </w:pPr>
      <w:r>
        <w:t>M</w:t>
      </w:r>
      <w:r w:rsidRPr="00690FA8">
        <w:t>yślę, że więcej imprez w terenie, gdzie właśnie ludzie wyszliby z tych domów, gdzie zawsze weekendy spędzali przed telewizorem, w czterech ścianach</w:t>
      </w:r>
      <w:r>
        <w:t>.</w:t>
      </w:r>
      <w:r w:rsidRPr="00690FA8">
        <w:t xml:space="preserve"> </w:t>
      </w:r>
      <w:r>
        <w:t>J</w:t>
      </w:r>
      <w:r w:rsidRPr="00690FA8">
        <w:t>akieś takie imprezy integracyjne, całymi rodzinami, właśnie jakieś takie wycieczki, dla dzieci, dla dorosłych, no jakieś takie miejsca, więcej miejsc na pewno do spędzania wolnego czasu, właśnie jakieś baseny</w:t>
      </w:r>
      <w:r>
        <w:t>.</w:t>
      </w:r>
      <w:r w:rsidRPr="00690FA8">
        <w:t xml:space="preserve"> </w:t>
      </w:r>
    </w:p>
    <w:p w14:paraId="06A09DA0" w14:textId="77777777" w:rsidR="005217D0" w:rsidRPr="00E33116" w:rsidRDefault="005217D0"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5ACBBF4B" w14:textId="77777777" w:rsidR="005217D0" w:rsidRDefault="005217D0" w:rsidP="00D37D63">
      <w:pPr>
        <w:spacing w:line="276" w:lineRule="auto"/>
      </w:pPr>
      <w:r>
        <w:t>Wśród propozycji wsparcia, jakie byłoby potrzebne, a którego nie oferuje gmina, wymieniano:</w:t>
      </w:r>
    </w:p>
    <w:p w14:paraId="5576749D" w14:textId="77777777" w:rsidR="005217D0" w:rsidRPr="00EA2E55" w:rsidRDefault="005217D0" w:rsidP="00D37D63">
      <w:pPr>
        <w:pStyle w:val="Akapitzlist"/>
        <w:numPr>
          <w:ilvl w:val="0"/>
          <w:numId w:val="13"/>
        </w:numPr>
        <w:suppressAutoHyphens w:val="0"/>
        <w:spacing w:after="160" w:line="276" w:lineRule="auto"/>
        <w:ind w:left="567"/>
      </w:pPr>
      <w:r w:rsidRPr="00EA2E55">
        <w:t>wydzielenie terenu inwestycyjnego, na którym mogłaby powstać strefa ekonomiczna,</w:t>
      </w:r>
    </w:p>
    <w:p w14:paraId="3C64991B" w14:textId="77777777" w:rsidR="005217D0" w:rsidRPr="008A4D3D" w:rsidRDefault="005217D0" w:rsidP="00D37D63">
      <w:pPr>
        <w:pStyle w:val="Cytat"/>
      </w:pPr>
      <w:r>
        <w:t>O</w:t>
      </w:r>
      <w:r w:rsidRPr="008A4D3D">
        <w:t>czekiwałbym jakiegoś miejsca, gdzie można by zainwestować pieniążki, tylko wybudować jakąś firmę z jakiegoś terenu usługowego. W naszym regionie te wszystkie firmy są porozrzucane w różnych miejscach, a moim zdaniem fajnie byłoby zrobić teren inwestycyjny, gdzie byłoby ze 100 firm, gdzie jedna by się zajmowała tym, druga tamtym, wszystko w jednym miejscu. No i też gmina z tego czerpie korzyści</w:t>
      </w:r>
      <w:r>
        <w:t>. M</w:t>
      </w:r>
      <w:r w:rsidRPr="008A4D3D">
        <w:t>niejsze czy większe</w:t>
      </w:r>
      <w:r>
        <w:t>,</w:t>
      </w:r>
      <w:r w:rsidRPr="008A4D3D">
        <w:t xml:space="preserve"> ale czerpie zawsze. Coś takiego, jakieś dofinansowania wtedy</w:t>
      </w:r>
      <w:r>
        <w:t>.</w:t>
      </w:r>
      <w:r w:rsidRPr="008A4D3D">
        <w:t xml:space="preserve"> </w:t>
      </w:r>
    </w:p>
    <w:p w14:paraId="7A527420"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483DEF3A" w14:textId="77777777" w:rsidR="005217D0" w:rsidRPr="00EA2E55" w:rsidRDefault="005217D0" w:rsidP="00D37D63">
      <w:pPr>
        <w:pStyle w:val="Akapitzlist"/>
        <w:numPr>
          <w:ilvl w:val="0"/>
          <w:numId w:val="13"/>
        </w:numPr>
        <w:suppressAutoHyphens w:val="0"/>
        <w:spacing w:after="160" w:line="276" w:lineRule="auto"/>
        <w:ind w:left="567"/>
      </w:pPr>
      <w:r w:rsidRPr="00EA2E55">
        <w:t>dofinansowania do prądu,</w:t>
      </w:r>
    </w:p>
    <w:p w14:paraId="0B0F6ACD" w14:textId="77777777" w:rsidR="005217D0" w:rsidRDefault="005217D0" w:rsidP="00D37D63">
      <w:pPr>
        <w:pStyle w:val="Cytat"/>
      </w:pPr>
      <w:r w:rsidRPr="00BD0469">
        <w:t xml:space="preserve">Wsparcie by mogło objąć jakieś dofinansowanie do prądu, bo z opałem jest gorzej, bo tak, jeden ma domek, no to kupuje opał, drugi nie kupuje opału, bo ma na przykład pompę ciepła, trzeci korzysta z </w:t>
      </w:r>
      <w:proofErr w:type="spellStart"/>
      <w:r w:rsidRPr="00BD0469">
        <w:t>cieplnika</w:t>
      </w:r>
      <w:proofErr w:type="spellEnd"/>
      <w:r w:rsidRPr="00BD0469">
        <w:t xml:space="preserve"> miejskiego, czyli właściwie też żadnego opału</w:t>
      </w:r>
      <w:r>
        <w:t>. N</w:t>
      </w:r>
      <w:r w:rsidRPr="00BD0469">
        <w:t>o to jak dofinansować opał</w:t>
      </w:r>
      <w:r>
        <w:t>?</w:t>
      </w:r>
      <w:r w:rsidRPr="00BD0469">
        <w:t xml:space="preserve"> A energi</w:t>
      </w:r>
      <w:r>
        <w:t>ę</w:t>
      </w:r>
      <w:r w:rsidRPr="00BD0469">
        <w:t xml:space="preserve"> elektryczną każdy zużywa</w:t>
      </w:r>
      <w:r>
        <w:t>.</w:t>
      </w:r>
    </w:p>
    <w:p w14:paraId="6980EF12"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12607303" w14:textId="77777777" w:rsidR="005217D0" w:rsidRPr="00EA2E55" w:rsidRDefault="005217D0" w:rsidP="00D37D63">
      <w:pPr>
        <w:pStyle w:val="Akapitzlist"/>
        <w:numPr>
          <w:ilvl w:val="0"/>
          <w:numId w:val="13"/>
        </w:numPr>
        <w:suppressAutoHyphens w:val="0"/>
        <w:spacing w:after="160" w:line="276" w:lineRule="auto"/>
        <w:ind w:left="567"/>
      </w:pPr>
      <w:r w:rsidRPr="00EA2E55">
        <w:t>darmowe porady prawne,</w:t>
      </w:r>
    </w:p>
    <w:p w14:paraId="1928FC08" w14:textId="77777777" w:rsidR="005217D0" w:rsidRPr="00096F3F" w:rsidRDefault="005217D0" w:rsidP="00D37D63">
      <w:pPr>
        <w:pStyle w:val="Cytat"/>
        <w:rPr>
          <w:rStyle w:val="CytatZnak"/>
        </w:rPr>
      </w:pPr>
      <w:r>
        <w:lastRenderedPageBreak/>
        <w:t>N</w:t>
      </w:r>
      <w:r w:rsidRPr="000A4BFE">
        <w:t>awet takie bezpłatne po</w:t>
      </w:r>
      <w:r>
        <w:t>rady</w:t>
      </w:r>
      <w:r w:rsidRPr="000A4BFE">
        <w:t xml:space="preserve"> prawne, bo ja widzę, że ojciec, który ma 90 lat czasami ma jakiś </w:t>
      </w:r>
      <w:r w:rsidRPr="00096F3F">
        <w:rPr>
          <w:rStyle w:val="CytatZnak"/>
        </w:rPr>
        <w:t>dylemat i ja go wysyłam do mojego zięcia prawnika i on tam z nim porozmawia, ale gdyby tego nie było? Myślę że takich ludzi, zwłaszcza starszych jest dość dużo…Może jest coś takiego u nas w gminie, nie wiem, że jakieś są porady prawne bezpłatne. A jeżeli takie coś jest - ok, a jeżeli czegoś takiego nie ma, to by mogło być.</w:t>
      </w:r>
    </w:p>
    <w:p w14:paraId="54596C63"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059FF5A0" w14:textId="77777777" w:rsidR="005217D0" w:rsidRPr="00EA2E55" w:rsidRDefault="005217D0" w:rsidP="00D37D63">
      <w:pPr>
        <w:pStyle w:val="Akapitzlist"/>
        <w:numPr>
          <w:ilvl w:val="0"/>
          <w:numId w:val="13"/>
        </w:numPr>
        <w:suppressAutoHyphens w:val="0"/>
        <w:spacing w:after="160" w:line="276" w:lineRule="auto"/>
        <w:ind w:left="567"/>
      </w:pPr>
      <w:r w:rsidRPr="00EA2E55">
        <w:t xml:space="preserve">punkty/ośrodki opieki dla osób starszych, schorowanych, </w:t>
      </w:r>
      <w:r w:rsidR="00C1446D" w:rsidRPr="00EA2E55">
        <w:t xml:space="preserve">którymi </w:t>
      </w:r>
      <w:r w:rsidRPr="00EA2E55">
        <w:t>członkowie rodzin nie mogą się zajmować ze względu na obowiązki zawodowe,</w:t>
      </w:r>
    </w:p>
    <w:p w14:paraId="649E9E90" w14:textId="77777777" w:rsidR="005217D0" w:rsidRDefault="005217D0" w:rsidP="00D37D63">
      <w:pPr>
        <w:pStyle w:val="Cytat"/>
      </w:pPr>
      <w:r>
        <w:t>O</w:t>
      </w:r>
      <w:r w:rsidRPr="001E2282">
        <w:t>soby starsze będą potrzebowały takowej pomocy, ponieważ młode osoby, które dotychczas im pomagały, mogą po prostu wyjechać za tak zwanym chlebem</w:t>
      </w:r>
      <w:r>
        <w:t>.</w:t>
      </w:r>
    </w:p>
    <w:p w14:paraId="3435F74B" w14:textId="77777777" w:rsidR="005217D0" w:rsidRPr="00E33116" w:rsidRDefault="005217D0" w:rsidP="00D37D63">
      <w:pPr>
        <w:pStyle w:val="zrodlo"/>
      </w:pPr>
      <w:r w:rsidRPr="00E33116">
        <w:t xml:space="preserve">Źródło: indywidualny wywiad pogłębiony z pracownikiem branży </w:t>
      </w:r>
      <w:r w:rsidR="00567CB1">
        <w:br/>
      </w:r>
      <w:r w:rsidRPr="00E33116">
        <w:t>wydobywczej i energetycznej oraz branż zależnych</w:t>
      </w:r>
    </w:p>
    <w:p w14:paraId="155CD130" w14:textId="26C68629" w:rsidR="005217D0" w:rsidRDefault="005217D0" w:rsidP="00D37D63">
      <w:pPr>
        <w:pStyle w:val="Cytat"/>
      </w:pPr>
      <w:r>
        <w:t>M</w:t>
      </w:r>
      <w:r w:rsidRPr="00F36BBB">
        <w:t xml:space="preserve">yślę o takich punktach… </w:t>
      </w:r>
      <w:r>
        <w:t>B</w:t>
      </w:r>
      <w:r w:rsidRPr="00F36BBB">
        <w:t>o społeczeństwo się starzeje i u nas tutaj w regionie nie ma ani prywatnych, jeden jest chyba taki punkcik, taki ośrodek, ale tam się dostać to jest wyższa szkoła, tam już trzeba mieć niesamowite znajomości, albo mieć dobre szczęście, trafić akurat w moment</w:t>
      </w:r>
      <w:r>
        <w:t>. M</w:t>
      </w:r>
      <w:r w:rsidRPr="00F36BBB">
        <w:t>iejsce takich pomocy dla tych rodzin, które mają pod opieką takich starszych ludzi, to u nas kuleje całkowicie..</w:t>
      </w:r>
    </w:p>
    <w:p w14:paraId="24D1E938" w14:textId="77777777" w:rsidR="005217D0" w:rsidRPr="00E33116" w:rsidRDefault="005217D0"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23ECC776" w14:textId="77777777" w:rsidR="005217D0" w:rsidRPr="00EA2E55" w:rsidRDefault="005217D0" w:rsidP="00D37D63">
      <w:pPr>
        <w:pStyle w:val="Akapitzlist"/>
        <w:numPr>
          <w:ilvl w:val="0"/>
          <w:numId w:val="13"/>
        </w:numPr>
        <w:suppressAutoHyphens w:val="0"/>
        <w:spacing w:after="160" w:line="276" w:lineRule="auto"/>
        <w:ind w:left="567"/>
      </w:pPr>
      <w:r w:rsidRPr="00EA2E55">
        <w:t>organizację kursów komputerowych dla osób w wieku 50+.</w:t>
      </w:r>
    </w:p>
    <w:p w14:paraId="4DACC399" w14:textId="77777777" w:rsidR="005217D0" w:rsidRDefault="005217D0" w:rsidP="00D37D63">
      <w:pPr>
        <w:pStyle w:val="Cytat"/>
      </w:pPr>
      <w:r>
        <w:t>C</w:t>
      </w:r>
      <w:r w:rsidRPr="00FB2FD7">
        <w:t>hętnie bym z tego skorzystała, bo właśnie nie umiem korzystać z komputera i chętnie bym skorzystała, gdyby gmina organizowała taką rzecz</w:t>
      </w:r>
      <w:r>
        <w:t xml:space="preserve"> (…). W</w:t>
      </w:r>
      <w:r w:rsidRPr="00FB2FD7">
        <w:t xml:space="preserve"> obecnych czasach tak, bez komputera praktycznie nie będziemy mogli się poruszać</w:t>
      </w:r>
      <w:r>
        <w:t>.</w:t>
      </w:r>
    </w:p>
    <w:p w14:paraId="77D8943A" w14:textId="77777777" w:rsidR="002163B6" w:rsidRPr="002163B6" w:rsidRDefault="005217D0" w:rsidP="00D37D63">
      <w:pPr>
        <w:pStyle w:val="zrodlo"/>
      </w:pPr>
      <w:r w:rsidRPr="00E33116">
        <w:t xml:space="preserve">Źródło: indywidualny wywiad pogłębiony z członkiem rodziny pracownika </w:t>
      </w:r>
      <w:r w:rsidR="00567CB1">
        <w:br/>
      </w:r>
      <w:r w:rsidRPr="00E33116">
        <w:t>branży wydobywczej i energetycznej oraz branż zależnych</w:t>
      </w:r>
    </w:p>
    <w:p w14:paraId="4ABB787F" w14:textId="5BE7102C" w:rsidR="009C0E08" w:rsidRDefault="005A5241" w:rsidP="00921375">
      <w:pPr>
        <w:pStyle w:val="Nagwek2"/>
        <w:spacing w:line="276" w:lineRule="auto"/>
        <w:ind w:left="993" w:hanging="709"/>
      </w:pPr>
      <w:bookmarkStart w:id="145" w:name="_Toc110538598"/>
      <w:r>
        <w:t>Obawy</w:t>
      </w:r>
      <w:r w:rsidRPr="00C45F82">
        <w:rPr>
          <w:lang w:eastAsia="pl-PL"/>
        </w:rPr>
        <w:t xml:space="preserve"> </w:t>
      </w:r>
      <w:r w:rsidR="004F484B">
        <w:rPr>
          <w:lang w:eastAsia="pl-PL"/>
        </w:rPr>
        <w:t xml:space="preserve">mieszkańców </w:t>
      </w:r>
      <w:r>
        <w:rPr>
          <w:lang w:eastAsia="pl-PL"/>
        </w:rPr>
        <w:t>w kontekście zmian, które nastąpią w związku z transformacją energetyczną i restrukturyzacją ZE PAK S.A.</w:t>
      </w:r>
      <w:bookmarkEnd w:id="145"/>
    </w:p>
    <w:p w14:paraId="150A6AB1" w14:textId="77777777" w:rsidR="003E7132" w:rsidRDefault="00991F8C" w:rsidP="00D37D63">
      <w:pPr>
        <w:spacing w:line="276" w:lineRule="auto"/>
        <w:rPr>
          <w:lang w:eastAsia="pl-PL"/>
        </w:rPr>
      </w:pPr>
      <w:r>
        <w:rPr>
          <w:lang w:eastAsia="pl-PL"/>
        </w:rPr>
        <w:t xml:space="preserve">Z badania ilościowego wynika, że blisko połowa (47,1% - suma wskazań odpowiedzi „raczej nie” i „zdecydowanie nie”) ankietowanych mieszkańców Wielkopolski Wschodniej nie </w:t>
      </w:r>
      <w:r w:rsidR="000457B8">
        <w:rPr>
          <w:lang w:eastAsia="pl-PL"/>
        </w:rPr>
        <w:t>ma obaw związanych z transformacją energetyczną regionu</w:t>
      </w:r>
      <w:r>
        <w:rPr>
          <w:lang w:eastAsia="pl-PL"/>
        </w:rPr>
        <w:t>. Takie obawy zgłosiła niespełna jedna trzecia respondentów (</w:t>
      </w:r>
      <w:r w:rsidR="003E7132">
        <w:rPr>
          <w:lang w:eastAsia="pl-PL"/>
        </w:rPr>
        <w:t>28,5% - suma wskazań odpowiedzi „raczej tak” i „zdecydowanie tak”</w:t>
      </w:r>
      <w:r>
        <w:rPr>
          <w:lang w:eastAsia="pl-PL"/>
        </w:rPr>
        <w:t>).</w:t>
      </w:r>
    </w:p>
    <w:p w14:paraId="4BABD7E0" w14:textId="77777777" w:rsidR="0077247F" w:rsidRDefault="003E7132" w:rsidP="00D37D63">
      <w:pPr>
        <w:spacing w:line="276" w:lineRule="auto"/>
        <w:rPr>
          <w:lang w:eastAsia="pl-PL"/>
        </w:rPr>
      </w:pPr>
      <w:r>
        <w:rPr>
          <w:lang w:eastAsia="pl-PL"/>
        </w:rPr>
        <w:t>Uwzględniając cechy respondentów dostrzega się</w:t>
      </w:r>
      <w:r w:rsidR="0078530F">
        <w:rPr>
          <w:lang w:eastAsia="pl-PL"/>
        </w:rPr>
        <w:t xml:space="preserve"> jednak</w:t>
      </w:r>
      <w:r>
        <w:rPr>
          <w:lang w:eastAsia="pl-PL"/>
        </w:rPr>
        <w:t xml:space="preserve">, że </w:t>
      </w:r>
      <w:r w:rsidR="00991F8C">
        <w:rPr>
          <w:lang w:eastAsia="pl-PL"/>
        </w:rPr>
        <w:t>obawy</w:t>
      </w:r>
      <w:r>
        <w:rPr>
          <w:lang w:eastAsia="pl-PL"/>
        </w:rPr>
        <w:t xml:space="preserve"> związane z transformacją energetyczną najczęściej</w:t>
      </w:r>
      <w:r w:rsidR="00991F8C">
        <w:rPr>
          <w:lang w:eastAsia="pl-PL"/>
        </w:rPr>
        <w:t xml:space="preserve"> zgłaszali męż</w:t>
      </w:r>
      <w:r>
        <w:rPr>
          <w:lang w:eastAsia="pl-PL"/>
        </w:rPr>
        <w:t>czyźni (35,3% - suma wskazań odpowiedzi „raczej tak” i</w:t>
      </w:r>
      <w:r w:rsidR="0078530F">
        <w:rPr>
          <w:lang w:eastAsia="pl-PL"/>
        </w:rPr>
        <w:t> </w:t>
      </w:r>
      <w:r>
        <w:rPr>
          <w:lang w:eastAsia="pl-PL"/>
        </w:rPr>
        <w:t>„zdecydowanie tak”)</w:t>
      </w:r>
      <w:r w:rsidR="002D2A9A">
        <w:rPr>
          <w:lang w:eastAsia="pl-PL"/>
        </w:rPr>
        <w:t xml:space="preserve">, a także </w:t>
      </w:r>
      <w:r>
        <w:rPr>
          <w:lang w:eastAsia="pl-PL"/>
        </w:rPr>
        <w:t>osoby w wieku od 30-44 lat (</w:t>
      </w:r>
      <w:r w:rsidR="000457B8">
        <w:rPr>
          <w:lang w:eastAsia="pl-PL"/>
        </w:rPr>
        <w:t xml:space="preserve">51,8% - </w:t>
      </w:r>
      <w:r w:rsidR="000457B8">
        <w:rPr>
          <w:lang w:eastAsia="pl-PL"/>
        </w:rPr>
        <w:lastRenderedPageBreak/>
        <w:t>suma wskazań odpowiedzi „raczej tak” i „zdecydowanie tak”</w:t>
      </w:r>
      <w:r>
        <w:rPr>
          <w:lang w:eastAsia="pl-PL"/>
        </w:rPr>
        <w:t>) oraz od 45 do 59 lat (</w:t>
      </w:r>
      <w:r w:rsidR="000457B8">
        <w:rPr>
          <w:lang w:eastAsia="pl-PL"/>
        </w:rPr>
        <w:t>37,8% - suma wskazań odpowiedzi „raczej tak” i</w:t>
      </w:r>
      <w:r w:rsidR="0078530F">
        <w:rPr>
          <w:lang w:eastAsia="pl-PL"/>
        </w:rPr>
        <w:t> </w:t>
      </w:r>
      <w:r w:rsidR="000457B8">
        <w:rPr>
          <w:lang w:eastAsia="pl-PL"/>
        </w:rPr>
        <w:t>„zdecydowanie tak”</w:t>
      </w:r>
      <w:r>
        <w:rPr>
          <w:lang w:eastAsia="pl-PL"/>
        </w:rPr>
        <w:t>).</w:t>
      </w:r>
    </w:p>
    <w:p w14:paraId="1A858278" w14:textId="77777777" w:rsidR="003E7132" w:rsidRDefault="002D2A9A" w:rsidP="00D37D63">
      <w:pPr>
        <w:spacing w:line="276" w:lineRule="auto"/>
        <w:rPr>
          <w:lang w:eastAsia="pl-PL"/>
        </w:rPr>
      </w:pPr>
      <w:r>
        <w:rPr>
          <w:lang w:eastAsia="pl-PL"/>
        </w:rPr>
        <w:t>Analizując odpowiedzi badanych mieszkańców z uwzględnieniem ich</w:t>
      </w:r>
      <w:r w:rsidR="003E7132">
        <w:rPr>
          <w:lang w:eastAsia="pl-PL"/>
        </w:rPr>
        <w:t xml:space="preserve"> sytuacj</w:t>
      </w:r>
      <w:r>
        <w:rPr>
          <w:lang w:eastAsia="pl-PL"/>
        </w:rPr>
        <w:t>i</w:t>
      </w:r>
      <w:r w:rsidR="003E7132">
        <w:rPr>
          <w:lang w:eastAsia="pl-PL"/>
        </w:rPr>
        <w:t xml:space="preserve"> zawodow</w:t>
      </w:r>
      <w:r>
        <w:rPr>
          <w:lang w:eastAsia="pl-PL"/>
        </w:rPr>
        <w:t>ej</w:t>
      </w:r>
      <w:r w:rsidR="003E7132">
        <w:rPr>
          <w:lang w:eastAsia="pl-PL"/>
        </w:rPr>
        <w:t xml:space="preserve"> dostrzeżono, iż </w:t>
      </w:r>
      <w:r w:rsidR="000457B8">
        <w:rPr>
          <w:lang w:eastAsia="pl-PL"/>
        </w:rPr>
        <w:t>obawy dotyczące transformacji energetycznej mają przede wszystkim osoby zatrudnione w spółce ZE PAK</w:t>
      </w:r>
      <w:r w:rsidR="009663D1">
        <w:rPr>
          <w:lang w:eastAsia="pl-PL"/>
        </w:rPr>
        <w:t xml:space="preserve"> (71,8% - suma wskazań odpowiedzi „raczej tak” i „zdecydowanie tak”)</w:t>
      </w:r>
      <w:r w:rsidR="000457B8">
        <w:rPr>
          <w:lang w:eastAsia="pl-PL"/>
        </w:rPr>
        <w:t>, która</w:t>
      </w:r>
      <w:r>
        <w:rPr>
          <w:lang w:eastAsia="pl-PL"/>
        </w:rPr>
        <w:t xml:space="preserve"> to</w:t>
      </w:r>
      <w:r w:rsidR="000457B8">
        <w:rPr>
          <w:lang w:eastAsia="pl-PL"/>
        </w:rPr>
        <w:t xml:space="preserve"> podlegać będzie restrukturyzacji.</w:t>
      </w:r>
      <w:r>
        <w:rPr>
          <w:lang w:eastAsia="pl-PL"/>
        </w:rPr>
        <w:t xml:space="preserve"> </w:t>
      </w:r>
      <w:r w:rsidR="00C90687">
        <w:rPr>
          <w:lang w:eastAsia="pl-PL"/>
        </w:rPr>
        <w:t>O</w:t>
      </w:r>
      <w:r w:rsidR="009663D1">
        <w:rPr>
          <w:lang w:eastAsia="pl-PL"/>
        </w:rPr>
        <w:t>bawy</w:t>
      </w:r>
      <w:r w:rsidR="0097005F">
        <w:rPr>
          <w:lang w:eastAsia="pl-PL"/>
        </w:rPr>
        <w:t xml:space="preserve"> bardzo</w:t>
      </w:r>
      <w:r w:rsidR="009663D1">
        <w:rPr>
          <w:lang w:eastAsia="pl-PL"/>
        </w:rPr>
        <w:t xml:space="preserve"> często zgłaszali także </w:t>
      </w:r>
      <w:r w:rsidR="0097005F">
        <w:rPr>
          <w:lang w:eastAsia="pl-PL"/>
        </w:rPr>
        <w:t xml:space="preserve">ci </w:t>
      </w:r>
      <w:r w:rsidR="009663D1">
        <w:rPr>
          <w:lang w:eastAsia="pl-PL"/>
        </w:rPr>
        <w:t>respondenci, których najbliższa rodzina (</w:t>
      </w:r>
      <w:r w:rsidR="0097005F">
        <w:rPr>
          <w:lang w:eastAsia="pl-PL"/>
        </w:rPr>
        <w:t>68,8% - suma wskazań odpowiedzi „raczej tak” i „zdecydowanie tak”</w:t>
      </w:r>
      <w:r w:rsidR="009663D1">
        <w:rPr>
          <w:lang w:eastAsia="pl-PL"/>
        </w:rPr>
        <w:t>) bądź</w:t>
      </w:r>
      <w:r w:rsidR="0097005F">
        <w:rPr>
          <w:lang w:eastAsia="pl-PL"/>
        </w:rPr>
        <w:t xml:space="preserve"> też</w:t>
      </w:r>
      <w:r w:rsidR="009663D1">
        <w:rPr>
          <w:lang w:eastAsia="pl-PL"/>
        </w:rPr>
        <w:t xml:space="preserve"> przyjaciele i dal</w:t>
      </w:r>
      <w:r w:rsidR="0097005F">
        <w:rPr>
          <w:lang w:eastAsia="pl-PL"/>
        </w:rPr>
        <w:t>sza rodzina (61,8% - suma wskazań odpowiedzi „raczej tak” i „zdecydowanie tak”) pracują w ZE PAK.</w:t>
      </w:r>
      <w:r w:rsidR="00C90687" w:rsidRPr="00C90687">
        <w:rPr>
          <w:lang w:eastAsia="pl-PL"/>
        </w:rPr>
        <w:t xml:space="preserve"> </w:t>
      </w:r>
      <w:r w:rsidR="00C90687">
        <w:rPr>
          <w:lang w:eastAsia="pl-PL"/>
        </w:rPr>
        <w:t>Tym samym obawy zgłaszały przede wszystkim te osoby, których transformacja bezpośrednio będzie dotyczyła – występuje więc pewna różnica poglądów pomiędzy osobami związanymi z ZE PAK oraz pozostałymi mieszkańcami Wielkopolski Wschodniej.</w:t>
      </w:r>
    </w:p>
    <w:p w14:paraId="0EEB041F" w14:textId="2CD3E115" w:rsidR="0077247F" w:rsidRDefault="0077247F" w:rsidP="00921375">
      <w:pPr>
        <w:pStyle w:val="Legenda"/>
        <w:spacing w:after="0" w:line="276" w:lineRule="auto"/>
      </w:pPr>
      <w:bookmarkStart w:id="146" w:name="_Toc110539331"/>
      <w:r>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10</w:t>
      </w:r>
      <w:r w:rsidR="00431582">
        <w:rPr>
          <w:noProof/>
        </w:rPr>
        <w:fldChar w:fldCharType="end"/>
      </w:r>
      <w:r>
        <w:t xml:space="preserve">. </w:t>
      </w:r>
      <w:r w:rsidR="002D2A9A">
        <w:t>Czy obawia się Pan(i) transformacji energetycznej w Wielkopolsce Wschodniej? [N=348]</w:t>
      </w:r>
      <w:bookmarkEnd w:id="146"/>
    </w:p>
    <w:p w14:paraId="6909DA86" w14:textId="77777777" w:rsidR="0077247F" w:rsidRDefault="0077247F" w:rsidP="00D37D63">
      <w:pPr>
        <w:spacing w:after="0" w:line="276" w:lineRule="auto"/>
        <w:rPr>
          <w:lang w:eastAsia="pl-PL"/>
        </w:rPr>
      </w:pPr>
      <w:r>
        <w:rPr>
          <w:noProof/>
          <w:lang w:eastAsia="pl-PL"/>
        </w:rPr>
        <w:drawing>
          <wp:inline distT="0" distB="0" distL="0" distR="0" wp14:anchorId="09A842AE" wp14:editId="51DE0EDD">
            <wp:extent cx="5759450" cy="3048000"/>
            <wp:effectExtent l="0" t="0" r="0" b="0"/>
            <wp:docPr id="1" name="Wykres 1" descr="Wykres przedstawia odpowiedź na pytanie: Czy obawia się Pan(i) transformacji energetycznej w Wielkopolsce Wschodniej?&#10;Odpowiedzi podane w procentach.&#10;Ogółem: 13,8 - zdecydowanie tak; 14,7 - raczej tak; 24,4 - ani tak, ani nie; 26,7 - raczej nie; 20,4 - zdecydowanie nie.&#10;Kobiety: 9,6 - zdecydowanie tak; 10,8 - raczej tak; 31,1 - ani tak, ani nie; 31,1 - raczej nie; 17,4 - zdecydowanie nie.&#10;Mężczyźni: 17,7 - zdecydowanie tak; 18,2 - raczej tak; 18,2 - ani tak, ani nie; 22,7 - raczej nie; 23,2 - zdecydowanie nie.&#10;Odpowiedzi osób w wieku 18-29 lat: 7,3 - zdecydowanie tak; 9,1 - raczej tak; 40 - ani tak, ani nie; 25,5 - raczej nie; 18,2 - zdecydowanie nie.&#10;Odpowiedzi osób w wieku 30-44 lat: 27,7 - zdecydowanie tak; 24,1 - raczej tak; 15,7 - ani tak, ani nie; 22,9 - raczej nie; 9,6 - zdecydowanie nie.&#10;Odpowiedzi osób w wieku 45-59 lat: 24,3 - zdecydowanie tak; 13,5 - raczej tak; 12,2 - ani tak, ani nie; 31,1 - raczej nie; 18,9 - zdecydowanie nie.&#10;Odpowiedzi osób w wieku 60 i więcej lat: 2,2 - zdecydowanie tak; 11,8 - raczej tak; 30,1 - ani tak, ani nie; 27,2 - raczej nie; 28,7 - zdecydowanie nie.">
              <a:extLst xmlns:a="http://schemas.openxmlformats.org/drawingml/2006/main">
                <a:ext uri="{FF2B5EF4-FFF2-40B4-BE49-F238E27FC236}">
                  <a16:creationId xmlns:a16="http://schemas.microsoft.com/office/drawing/2014/main" id="{4E28AB5E-D298-7DBC-7011-84E60EE8D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112889" w14:textId="77777777" w:rsidR="00FD1FA3" w:rsidRDefault="0077247F" w:rsidP="00D37D63">
      <w:pPr>
        <w:pStyle w:val="zrodlo"/>
      </w:pPr>
      <w:r>
        <w:t xml:space="preserve">Źródło: </w:t>
      </w:r>
      <w:r w:rsidRPr="0077247F">
        <w:t>opracowanie</w:t>
      </w:r>
      <w:r>
        <w:t xml:space="preserve"> własne na podstawie wyników badania ilościowego </w:t>
      </w:r>
      <w:r>
        <w:br/>
        <w:t>z mieszkańcami Wielkopolski Wschodniej</w:t>
      </w:r>
    </w:p>
    <w:p w14:paraId="3F4CF227" w14:textId="10CE420D" w:rsidR="00E731AC" w:rsidRDefault="00133E7F" w:rsidP="00D37D63">
      <w:pPr>
        <w:spacing w:line="276" w:lineRule="auto"/>
      </w:pPr>
      <w:r>
        <w:t xml:space="preserve">Transformacji energetycznej obawiają się przede wszystkim mieszkańcy powiatów konińskiego (41,6% - suma wskazań odpowiedzi „raczej tak” i „zdecydowanie tak”) oraz tureckiego (30,5% - suma wskazań odpowiedzi „raczej tak” i „zdecydowanie tak”). Brak obaw natomiast deklarowali najczęściej badani mieszkańcy powiatów kolskiego (56,7% - suma wskazań odpowiedzi „raczej nie” i „zdecydowanie nie”) oraz Konina (50,0% - suma wskazań odpowiedzi „raczej nie” i „zdecydowanie nie”). </w:t>
      </w:r>
    </w:p>
    <w:p w14:paraId="59C51E35" w14:textId="77777777" w:rsidR="000947A3" w:rsidRDefault="000947A3" w:rsidP="00D37D63">
      <w:pPr>
        <w:pStyle w:val="Legenda"/>
        <w:spacing w:line="276" w:lineRule="auto"/>
      </w:pPr>
      <w:r>
        <w:br w:type="page"/>
      </w:r>
    </w:p>
    <w:p w14:paraId="05F2889B" w14:textId="1DFE83D8" w:rsidR="00BB5CD8" w:rsidRDefault="00BB5CD8" w:rsidP="00D37D63">
      <w:pPr>
        <w:pStyle w:val="Legenda"/>
        <w:spacing w:line="276" w:lineRule="auto"/>
      </w:pPr>
      <w:bookmarkStart w:id="147" w:name="_Toc111121581"/>
      <w:r w:rsidRPr="00BB5CD8">
        <w:lastRenderedPageBreak/>
        <w:t xml:space="preserve">Tabela </w:t>
      </w:r>
      <w:fldSimple w:instr=" SEQ Tabela \* ARABIC ">
        <w:r w:rsidR="00B4115B">
          <w:rPr>
            <w:noProof/>
          </w:rPr>
          <w:t>44</w:t>
        </w:r>
      </w:fldSimple>
      <w:r w:rsidRPr="00BB5CD8">
        <w:t>.</w:t>
      </w:r>
      <w:r>
        <w:t xml:space="preserve"> Czy obawia się Pan(i) transformacji energetycznej w Wielkopolsce Wschodniej? [N=348]</w:t>
      </w:r>
      <w:bookmarkEnd w:id="147"/>
    </w:p>
    <w:tbl>
      <w:tblPr>
        <w:tblStyle w:val="Tabela-Siatka"/>
        <w:tblW w:w="5000" w:type="pct"/>
        <w:tblLayout w:type="fixed"/>
        <w:tblLook w:val="04A0" w:firstRow="1" w:lastRow="0" w:firstColumn="1" w:lastColumn="0" w:noHBand="0" w:noVBand="1"/>
      </w:tblPr>
      <w:tblGrid>
        <w:gridCol w:w="1904"/>
        <w:gridCol w:w="1384"/>
        <w:gridCol w:w="1358"/>
        <w:gridCol w:w="1473"/>
        <w:gridCol w:w="1473"/>
        <w:gridCol w:w="1470"/>
      </w:tblGrid>
      <w:tr w:rsidR="00133E7F" w:rsidRPr="00907197" w14:paraId="1A6BF4B1" w14:textId="77777777" w:rsidTr="00907197">
        <w:trPr>
          <w:trHeight w:val="288"/>
        </w:trPr>
        <w:tc>
          <w:tcPr>
            <w:tcW w:w="1050" w:type="pct"/>
            <w:shd w:val="clear" w:color="auto" w:fill="DEEAF6" w:themeFill="accent5" w:themeFillTint="33"/>
            <w:noWrap/>
            <w:vAlign w:val="center"/>
            <w:hideMark/>
          </w:tcPr>
          <w:p w14:paraId="446F4BE5" w14:textId="1C836E8E" w:rsidR="00133E7F" w:rsidRPr="00907197" w:rsidRDefault="00133E7F" w:rsidP="00D37D63">
            <w:pPr>
              <w:suppressAutoHyphens w:val="0"/>
              <w:spacing w:after="0" w:line="276" w:lineRule="auto"/>
              <w:rPr>
                <w:rFonts w:eastAsia="Times New Roman"/>
                <w:b/>
                <w:bCs/>
                <w:color w:val="000000"/>
                <w:sz w:val="22"/>
                <w:lang w:eastAsia="pl-PL"/>
              </w:rPr>
            </w:pPr>
            <w:r w:rsidRPr="00907197">
              <w:rPr>
                <w:rFonts w:eastAsia="Times New Roman"/>
                <w:b/>
                <w:bCs/>
                <w:color w:val="000000"/>
                <w:sz w:val="22"/>
                <w:lang w:eastAsia="pl-PL"/>
              </w:rPr>
              <w:t> </w:t>
            </w:r>
            <w:r w:rsidR="00F40C11" w:rsidRPr="00907197">
              <w:rPr>
                <w:rFonts w:eastAsia="Times New Roman"/>
                <w:b/>
                <w:bCs/>
                <w:color w:val="000000"/>
                <w:sz w:val="22"/>
                <w:lang w:eastAsia="pl-PL"/>
              </w:rPr>
              <w:t>Wyszczególnienie</w:t>
            </w:r>
          </w:p>
        </w:tc>
        <w:tc>
          <w:tcPr>
            <w:tcW w:w="763" w:type="pct"/>
            <w:shd w:val="clear" w:color="auto" w:fill="DEEAF6" w:themeFill="accent5" w:themeFillTint="33"/>
            <w:noWrap/>
            <w:vAlign w:val="center"/>
            <w:hideMark/>
          </w:tcPr>
          <w:p w14:paraId="7CBF62C2" w14:textId="77777777" w:rsidR="00133E7F" w:rsidRPr="00907197" w:rsidRDefault="00133E7F" w:rsidP="00D37D63">
            <w:pPr>
              <w:suppressAutoHyphens w:val="0"/>
              <w:spacing w:after="0" w:line="276" w:lineRule="auto"/>
              <w:jc w:val="center"/>
              <w:rPr>
                <w:rFonts w:eastAsia="Times New Roman"/>
                <w:b/>
                <w:bCs/>
                <w:color w:val="FFFFFF" w:themeColor="background1"/>
                <w:sz w:val="20"/>
                <w:szCs w:val="20"/>
                <w:lang w:eastAsia="pl-PL"/>
              </w:rPr>
            </w:pPr>
            <w:r w:rsidRPr="00907197">
              <w:rPr>
                <w:rFonts w:eastAsia="Times New Roman"/>
                <w:b/>
                <w:bCs/>
                <w:sz w:val="20"/>
                <w:szCs w:val="20"/>
                <w:lang w:eastAsia="pl-PL"/>
              </w:rPr>
              <w:t>Zdecydowanie tak</w:t>
            </w:r>
          </w:p>
        </w:tc>
        <w:tc>
          <w:tcPr>
            <w:tcW w:w="749" w:type="pct"/>
            <w:shd w:val="clear" w:color="auto" w:fill="DEEAF6" w:themeFill="accent5" w:themeFillTint="33"/>
            <w:noWrap/>
            <w:vAlign w:val="center"/>
            <w:hideMark/>
          </w:tcPr>
          <w:p w14:paraId="553CB31F" w14:textId="77777777" w:rsidR="00133E7F" w:rsidRPr="00907197" w:rsidRDefault="00133E7F" w:rsidP="00D37D63">
            <w:pPr>
              <w:suppressAutoHyphens w:val="0"/>
              <w:spacing w:after="0" w:line="276" w:lineRule="auto"/>
              <w:jc w:val="center"/>
              <w:rPr>
                <w:rFonts w:eastAsia="Times New Roman"/>
                <w:b/>
                <w:bCs/>
                <w:sz w:val="20"/>
                <w:szCs w:val="20"/>
                <w:lang w:eastAsia="pl-PL"/>
              </w:rPr>
            </w:pPr>
            <w:r w:rsidRPr="00907197">
              <w:rPr>
                <w:rFonts w:eastAsia="Times New Roman"/>
                <w:b/>
                <w:bCs/>
                <w:sz w:val="20"/>
                <w:szCs w:val="20"/>
                <w:lang w:eastAsia="pl-PL"/>
              </w:rPr>
              <w:t>Raczej tak</w:t>
            </w:r>
          </w:p>
        </w:tc>
        <w:tc>
          <w:tcPr>
            <w:tcW w:w="813" w:type="pct"/>
            <w:shd w:val="clear" w:color="auto" w:fill="DEEAF6" w:themeFill="accent5" w:themeFillTint="33"/>
            <w:noWrap/>
            <w:vAlign w:val="center"/>
            <w:hideMark/>
          </w:tcPr>
          <w:p w14:paraId="14B095D7" w14:textId="77777777" w:rsidR="00133E7F" w:rsidRPr="00907197" w:rsidRDefault="00133E7F" w:rsidP="00D37D63">
            <w:pPr>
              <w:suppressAutoHyphens w:val="0"/>
              <w:spacing w:after="0" w:line="276" w:lineRule="auto"/>
              <w:jc w:val="center"/>
              <w:rPr>
                <w:rFonts w:eastAsia="Times New Roman"/>
                <w:b/>
                <w:bCs/>
                <w:sz w:val="20"/>
                <w:szCs w:val="20"/>
                <w:lang w:eastAsia="pl-PL"/>
              </w:rPr>
            </w:pPr>
            <w:r w:rsidRPr="00907197">
              <w:rPr>
                <w:rFonts w:eastAsia="Times New Roman"/>
                <w:b/>
                <w:bCs/>
                <w:sz w:val="20"/>
                <w:szCs w:val="20"/>
                <w:lang w:eastAsia="pl-PL"/>
              </w:rPr>
              <w:t>Ani tak, ani nie</w:t>
            </w:r>
          </w:p>
        </w:tc>
        <w:tc>
          <w:tcPr>
            <w:tcW w:w="813" w:type="pct"/>
            <w:shd w:val="clear" w:color="auto" w:fill="DEEAF6" w:themeFill="accent5" w:themeFillTint="33"/>
            <w:noWrap/>
            <w:vAlign w:val="center"/>
            <w:hideMark/>
          </w:tcPr>
          <w:p w14:paraId="557109F5" w14:textId="77777777" w:rsidR="00133E7F" w:rsidRPr="00907197" w:rsidRDefault="00133E7F" w:rsidP="00D37D63">
            <w:pPr>
              <w:suppressAutoHyphens w:val="0"/>
              <w:spacing w:after="0" w:line="276" w:lineRule="auto"/>
              <w:jc w:val="center"/>
              <w:rPr>
                <w:rFonts w:eastAsia="Times New Roman"/>
                <w:b/>
                <w:bCs/>
                <w:sz w:val="20"/>
                <w:szCs w:val="20"/>
                <w:lang w:eastAsia="pl-PL"/>
              </w:rPr>
            </w:pPr>
            <w:r w:rsidRPr="00907197">
              <w:rPr>
                <w:rFonts w:eastAsia="Times New Roman"/>
                <w:b/>
                <w:bCs/>
                <w:sz w:val="20"/>
                <w:szCs w:val="20"/>
                <w:lang w:eastAsia="pl-PL"/>
              </w:rPr>
              <w:t>Raczej nie</w:t>
            </w:r>
          </w:p>
        </w:tc>
        <w:tc>
          <w:tcPr>
            <w:tcW w:w="811" w:type="pct"/>
            <w:shd w:val="clear" w:color="auto" w:fill="DEEAF6" w:themeFill="accent5" w:themeFillTint="33"/>
            <w:noWrap/>
            <w:vAlign w:val="center"/>
            <w:hideMark/>
          </w:tcPr>
          <w:p w14:paraId="6C97E653" w14:textId="77777777" w:rsidR="00133E7F" w:rsidRPr="00907197" w:rsidRDefault="00133E7F" w:rsidP="00D37D63">
            <w:pPr>
              <w:suppressAutoHyphens w:val="0"/>
              <w:spacing w:after="0" w:line="276" w:lineRule="auto"/>
              <w:jc w:val="center"/>
              <w:rPr>
                <w:rFonts w:eastAsia="Times New Roman"/>
                <w:b/>
                <w:bCs/>
                <w:sz w:val="20"/>
                <w:szCs w:val="20"/>
                <w:lang w:eastAsia="pl-PL"/>
              </w:rPr>
            </w:pPr>
            <w:r w:rsidRPr="00907197">
              <w:rPr>
                <w:rFonts w:eastAsia="Times New Roman"/>
                <w:b/>
                <w:bCs/>
                <w:sz w:val="20"/>
                <w:szCs w:val="20"/>
                <w:lang w:eastAsia="pl-PL"/>
              </w:rPr>
              <w:t>Zdecydowanie nie</w:t>
            </w:r>
          </w:p>
        </w:tc>
      </w:tr>
      <w:tr w:rsidR="00133E7F" w:rsidRPr="00907197" w14:paraId="3C0D7D1A" w14:textId="77777777" w:rsidTr="00907197">
        <w:trPr>
          <w:trHeight w:val="288"/>
        </w:trPr>
        <w:tc>
          <w:tcPr>
            <w:tcW w:w="1050" w:type="pct"/>
            <w:noWrap/>
            <w:vAlign w:val="center"/>
            <w:hideMark/>
          </w:tcPr>
          <w:p w14:paraId="3A96EB90" w14:textId="77777777" w:rsidR="00133E7F" w:rsidRPr="00907197" w:rsidRDefault="00133E7F" w:rsidP="00D37D63">
            <w:pPr>
              <w:suppressAutoHyphens w:val="0"/>
              <w:spacing w:after="0" w:line="276" w:lineRule="auto"/>
              <w:rPr>
                <w:rFonts w:eastAsia="Times New Roman"/>
                <w:b/>
                <w:bCs/>
                <w:color w:val="000000"/>
                <w:sz w:val="22"/>
                <w:lang w:eastAsia="pl-PL"/>
              </w:rPr>
            </w:pPr>
            <w:r w:rsidRPr="00907197">
              <w:rPr>
                <w:rFonts w:eastAsia="Times New Roman"/>
                <w:b/>
                <w:bCs/>
                <w:color w:val="000000"/>
                <w:sz w:val="22"/>
                <w:lang w:eastAsia="pl-PL"/>
              </w:rPr>
              <w:t>Powiat kolski</w:t>
            </w:r>
          </w:p>
        </w:tc>
        <w:tc>
          <w:tcPr>
            <w:tcW w:w="763" w:type="pct"/>
            <w:noWrap/>
            <w:vAlign w:val="center"/>
            <w:hideMark/>
          </w:tcPr>
          <w:p w14:paraId="4AD7D52B"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5,0%</w:t>
            </w:r>
          </w:p>
        </w:tc>
        <w:tc>
          <w:tcPr>
            <w:tcW w:w="749" w:type="pct"/>
            <w:noWrap/>
            <w:vAlign w:val="center"/>
            <w:hideMark/>
          </w:tcPr>
          <w:p w14:paraId="5519B500"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10,0%</w:t>
            </w:r>
          </w:p>
        </w:tc>
        <w:tc>
          <w:tcPr>
            <w:tcW w:w="813" w:type="pct"/>
            <w:noWrap/>
            <w:vAlign w:val="center"/>
            <w:hideMark/>
          </w:tcPr>
          <w:p w14:paraId="5641ADCB"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28,3%</w:t>
            </w:r>
          </w:p>
        </w:tc>
        <w:tc>
          <w:tcPr>
            <w:tcW w:w="813" w:type="pct"/>
            <w:noWrap/>
            <w:vAlign w:val="center"/>
            <w:hideMark/>
          </w:tcPr>
          <w:p w14:paraId="30B53B0F"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25,0%</w:t>
            </w:r>
          </w:p>
        </w:tc>
        <w:tc>
          <w:tcPr>
            <w:tcW w:w="811" w:type="pct"/>
            <w:noWrap/>
            <w:vAlign w:val="center"/>
            <w:hideMark/>
          </w:tcPr>
          <w:p w14:paraId="33A78105"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31,7%</w:t>
            </w:r>
          </w:p>
        </w:tc>
      </w:tr>
      <w:tr w:rsidR="00133E7F" w:rsidRPr="00907197" w14:paraId="688DAFF1" w14:textId="77777777" w:rsidTr="00907197">
        <w:trPr>
          <w:trHeight w:val="288"/>
        </w:trPr>
        <w:tc>
          <w:tcPr>
            <w:tcW w:w="1050" w:type="pct"/>
            <w:noWrap/>
            <w:vAlign w:val="center"/>
            <w:hideMark/>
          </w:tcPr>
          <w:p w14:paraId="6C851194" w14:textId="77777777" w:rsidR="00133E7F" w:rsidRPr="00907197" w:rsidRDefault="00133E7F" w:rsidP="00D37D63">
            <w:pPr>
              <w:suppressAutoHyphens w:val="0"/>
              <w:spacing w:after="0" w:line="276" w:lineRule="auto"/>
              <w:rPr>
                <w:rFonts w:eastAsia="Times New Roman"/>
                <w:b/>
                <w:bCs/>
                <w:color w:val="000000"/>
                <w:sz w:val="22"/>
                <w:lang w:eastAsia="pl-PL"/>
              </w:rPr>
            </w:pPr>
            <w:r w:rsidRPr="00907197">
              <w:rPr>
                <w:rFonts w:eastAsia="Times New Roman"/>
                <w:b/>
                <w:bCs/>
                <w:color w:val="000000"/>
                <w:sz w:val="22"/>
                <w:lang w:eastAsia="pl-PL"/>
              </w:rPr>
              <w:t>Powiat koniński</w:t>
            </w:r>
          </w:p>
        </w:tc>
        <w:tc>
          <w:tcPr>
            <w:tcW w:w="763" w:type="pct"/>
            <w:noWrap/>
            <w:vAlign w:val="center"/>
            <w:hideMark/>
          </w:tcPr>
          <w:p w14:paraId="48005160"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21,3%</w:t>
            </w:r>
          </w:p>
        </w:tc>
        <w:tc>
          <w:tcPr>
            <w:tcW w:w="749" w:type="pct"/>
            <w:noWrap/>
            <w:vAlign w:val="center"/>
            <w:hideMark/>
          </w:tcPr>
          <w:p w14:paraId="4F3EBE65"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20,2%</w:t>
            </w:r>
          </w:p>
        </w:tc>
        <w:tc>
          <w:tcPr>
            <w:tcW w:w="813" w:type="pct"/>
            <w:noWrap/>
            <w:vAlign w:val="center"/>
            <w:hideMark/>
          </w:tcPr>
          <w:p w14:paraId="351AFF76"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19,1%</w:t>
            </w:r>
          </w:p>
        </w:tc>
        <w:tc>
          <w:tcPr>
            <w:tcW w:w="813" w:type="pct"/>
            <w:noWrap/>
            <w:vAlign w:val="center"/>
            <w:hideMark/>
          </w:tcPr>
          <w:p w14:paraId="67C71261"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27,0%</w:t>
            </w:r>
          </w:p>
        </w:tc>
        <w:tc>
          <w:tcPr>
            <w:tcW w:w="811" w:type="pct"/>
            <w:noWrap/>
            <w:vAlign w:val="center"/>
            <w:hideMark/>
          </w:tcPr>
          <w:p w14:paraId="5B18FC23"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12,4%</w:t>
            </w:r>
          </w:p>
        </w:tc>
      </w:tr>
      <w:tr w:rsidR="00133E7F" w:rsidRPr="00907197" w14:paraId="39A52B5E" w14:textId="77777777" w:rsidTr="00907197">
        <w:trPr>
          <w:trHeight w:val="288"/>
        </w:trPr>
        <w:tc>
          <w:tcPr>
            <w:tcW w:w="1050" w:type="pct"/>
            <w:noWrap/>
            <w:vAlign w:val="center"/>
            <w:hideMark/>
          </w:tcPr>
          <w:p w14:paraId="1EA3999A" w14:textId="77777777" w:rsidR="00133E7F" w:rsidRPr="00907197" w:rsidRDefault="00133E7F" w:rsidP="00D37D63">
            <w:pPr>
              <w:suppressAutoHyphens w:val="0"/>
              <w:spacing w:after="0" w:line="276" w:lineRule="auto"/>
              <w:rPr>
                <w:rFonts w:eastAsia="Times New Roman"/>
                <w:b/>
                <w:bCs/>
                <w:color w:val="000000"/>
                <w:sz w:val="22"/>
                <w:lang w:eastAsia="pl-PL"/>
              </w:rPr>
            </w:pPr>
            <w:r w:rsidRPr="00907197">
              <w:rPr>
                <w:rFonts w:eastAsia="Times New Roman"/>
                <w:b/>
                <w:bCs/>
                <w:color w:val="000000"/>
                <w:sz w:val="22"/>
                <w:lang w:eastAsia="pl-PL"/>
              </w:rPr>
              <w:t>Powiat m. Konin</w:t>
            </w:r>
          </w:p>
        </w:tc>
        <w:tc>
          <w:tcPr>
            <w:tcW w:w="763" w:type="pct"/>
            <w:noWrap/>
            <w:vAlign w:val="center"/>
            <w:hideMark/>
          </w:tcPr>
          <w:p w14:paraId="054875C0"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9,8%</w:t>
            </w:r>
          </w:p>
        </w:tc>
        <w:tc>
          <w:tcPr>
            <w:tcW w:w="749" w:type="pct"/>
            <w:noWrap/>
            <w:vAlign w:val="center"/>
            <w:hideMark/>
          </w:tcPr>
          <w:p w14:paraId="47DA0132"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13,4%</w:t>
            </w:r>
          </w:p>
        </w:tc>
        <w:tc>
          <w:tcPr>
            <w:tcW w:w="813" w:type="pct"/>
            <w:noWrap/>
            <w:vAlign w:val="center"/>
            <w:hideMark/>
          </w:tcPr>
          <w:p w14:paraId="116CA8B8"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26,8%</w:t>
            </w:r>
          </w:p>
        </w:tc>
        <w:tc>
          <w:tcPr>
            <w:tcW w:w="813" w:type="pct"/>
            <w:noWrap/>
            <w:vAlign w:val="center"/>
            <w:hideMark/>
          </w:tcPr>
          <w:p w14:paraId="10914E3F"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26,8%</w:t>
            </w:r>
          </w:p>
        </w:tc>
        <w:tc>
          <w:tcPr>
            <w:tcW w:w="811" w:type="pct"/>
            <w:noWrap/>
            <w:vAlign w:val="center"/>
            <w:hideMark/>
          </w:tcPr>
          <w:p w14:paraId="31739197"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23,2%</w:t>
            </w:r>
          </w:p>
        </w:tc>
      </w:tr>
      <w:tr w:rsidR="00133E7F" w:rsidRPr="00907197" w14:paraId="44BC763D" w14:textId="77777777" w:rsidTr="00907197">
        <w:trPr>
          <w:trHeight w:val="288"/>
        </w:trPr>
        <w:tc>
          <w:tcPr>
            <w:tcW w:w="1050" w:type="pct"/>
            <w:noWrap/>
            <w:vAlign w:val="center"/>
            <w:hideMark/>
          </w:tcPr>
          <w:p w14:paraId="107D8301" w14:textId="77777777" w:rsidR="00133E7F" w:rsidRPr="00907197" w:rsidRDefault="00133E7F" w:rsidP="00D37D63">
            <w:pPr>
              <w:suppressAutoHyphens w:val="0"/>
              <w:spacing w:after="0" w:line="276" w:lineRule="auto"/>
              <w:rPr>
                <w:rFonts w:eastAsia="Times New Roman"/>
                <w:b/>
                <w:bCs/>
                <w:color w:val="000000"/>
                <w:sz w:val="22"/>
                <w:lang w:eastAsia="pl-PL"/>
              </w:rPr>
            </w:pPr>
            <w:r w:rsidRPr="00907197">
              <w:rPr>
                <w:rFonts w:eastAsia="Times New Roman"/>
                <w:b/>
                <w:bCs/>
                <w:color w:val="000000"/>
                <w:sz w:val="22"/>
                <w:lang w:eastAsia="pl-PL"/>
              </w:rPr>
              <w:t>Powiat słupecki</w:t>
            </w:r>
          </w:p>
        </w:tc>
        <w:tc>
          <w:tcPr>
            <w:tcW w:w="763" w:type="pct"/>
            <w:noWrap/>
            <w:vAlign w:val="center"/>
            <w:hideMark/>
          </w:tcPr>
          <w:p w14:paraId="3A176646"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12,1%</w:t>
            </w:r>
          </w:p>
        </w:tc>
        <w:tc>
          <w:tcPr>
            <w:tcW w:w="749" w:type="pct"/>
            <w:noWrap/>
            <w:vAlign w:val="center"/>
            <w:hideMark/>
          </w:tcPr>
          <w:p w14:paraId="2EBB6C03"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15,5%</w:t>
            </w:r>
          </w:p>
        </w:tc>
        <w:tc>
          <w:tcPr>
            <w:tcW w:w="813" w:type="pct"/>
            <w:noWrap/>
            <w:vAlign w:val="center"/>
            <w:hideMark/>
          </w:tcPr>
          <w:p w14:paraId="672B8E19"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24,1%</w:t>
            </w:r>
          </w:p>
        </w:tc>
        <w:tc>
          <w:tcPr>
            <w:tcW w:w="813" w:type="pct"/>
            <w:noWrap/>
            <w:vAlign w:val="center"/>
            <w:hideMark/>
          </w:tcPr>
          <w:p w14:paraId="0CF73B36"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25,9%</w:t>
            </w:r>
          </w:p>
        </w:tc>
        <w:tc>
          <w:tcPr>
            <w:tcW w:w="811" w:type="pct"/>
            <w:noWrap/>
            <w:vAlign w:val="center"/>
            <w:hideMark/>
          </w:tcPr>
          <w:p w14:paraId="03A75033"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22,4%</w:t>
            </w:r>
          </w:p>
        </w:tc>
      </w:tr>
      <w:tr w:rsidR="00133E7F" w:rsidRPr="00907197" w14:paraId="009F5BE2" w14:textId="77777777" w:rsidTr="00907197">
        <w:trPr>
          <w:trHeight w:val="288"/>
        </w:trPr>
        <w:tc>
          <w:tcPr>
            <w:tcW w:w="1050" w:type="pct"/>
            <w:noWrap/>
            <w:vAlign w:val="center"/>
            <w:hideMark/>
          </w:tcPr>
          <w:p w14:paraId="0D10E777" w14:textId="77777777" w:rsidR="00133E7F" w:rsidRPr="00907197" w:rsidRDefault="00133E7F" w:rsidP="00D37D63">
            <w:pPr>
              <w:suppressAutoHyphens w:val="0"/>
              <w:spacing w:after="0" w:line="276" w:lineRule="auto"/>
              <w:rPr>
                <w:rFonts w:eastAsia="Times New Roman"/>
                <w:b/>
                <w:bCs/>
                <w:color w:val="000000"/>
                <w:sz w:val="22"/>
                <w:lang w:eastAsia="pl-PL"/>
              </w:rPr>
            </w:pPr>
            <w:r w:rsidRPr="00907197">
              <w:rPr>
                <w:rFonts w:eastAsia="Times New Roman"/>
                <w:b/>
                <w:bCs/>
                <w:color w:val="000000"/>
                <w:sz w:val="22"/>
                <w:lang w:eastAsia="pl-PL"/>
              </w:rPr>
              <w:t>Powiat turecki</w:t>
            </w:r>
          </w:p>
        </w:tc>
        <w:tc>
          <w:tcPr>
            <w:tcW w:w="763" w:type="pct"/>
            <w:noWrap/>
            <w:vAlign w:val="center"/>
            <w:hideMark/>
          </w:tcPr>
          <w:p w14:paraId="5C8C89E2"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18,6%</w:t>
            </w:r>
          </w:p>
        </w:tc>
        <w:tc>
          <w:tcPr>
            <w:tcW w:w="749" w:type="pct"/>
            <w:noWrap/>
            <w:vAlign w:val="center"/>
            <w:hideMark/>
          </w:tcPr>
          <w:p w14:paraId="16929226"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11,9%</w:t>
            </w:r>
          </w:p>
        </w:tc>
        <w:tc>
          <w:tcPr>
            <w:tcW w:w="813" w:type="pct"/>
            <w:noWrap/>
            <w:vAlign w:val="center"/>
            <w:hideMark/>
          </w:tcPr>
          <w:p w14:paraId="0FFD76A0"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25,4%</w:t>
            </w:r>
          </w:p>
        </w:tc>
        <w:tc>
          <w:tcPr>
            <w:tcW w:w="813" w:type="pct"/>
            <w:noWrap/>
            <w:vAlign w:val="center"/>
            <w:hideMark/>
          </w:tcPr>
          <w:p w14:paraId="09BCA228"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28,8%</w:t>
            </w:r>
          </w:p>
        </w:tc>
        <w:tc>
          <w:tcPr>
            <w:tcW w:w="811" w:type="pct"/>
            <w:noWrap/>
            <w:vAlign w:val="center"/>
            <w:hideMark/>
          </w:tcPr>
          <w:p w14:paraId="24A59DB1" w14:textId="77777777" w:rsidR="00133E7F" w:rsidRPr="00907197" w:rsidRDefault="00133E7F" w:rsidP="00907197">
            <w:pPr>
              <w:suppressAutoHyphens w:val="0"/>
              <w:spacing w:after="0" w:line="276" w:lineRule="auto"/>
              <w:jc w:val="right"/>
              <w:rPr>
                <w:rFonts w:eastAsia="Times New Roman"/>
                <w:color w:val="000000"/>
                <w:sz w:val="22"/>
                <w:lang w:eastAsia="pl-PL"/>
              </w:rPr>
            </w:pPr>
            <w:r w:rsidRPr="00907197">
              <w:rPr>
                <w:rFonts w:eastAsia="Times New Roman"/>
                <w:color w:val="000000"/>
                <w:sz w:val="22"/>
                <w:lang w:eastAsia="pl-PL"/>
              </w:rPr>
              <w:t>15,3%</w:t>
            </w:r>
          </w:p>
        </w:tc>
      </w:tr>
    </w:tbl>
    <w:p w14:paraId="7C9492A3" w14:textId="77777777" w:rsidR="00133E7F" w:rsidRPr="00894A78" w:rsidRDefault="00894A78" w:rsidP="00D37D63">
      <w:pPr>
        <w:pStyle w:val="zrodlo"/>
      </w:pPr>
      <w:r>
        <w:t xml:space="preserve">Źródło: </w:t>
      </w:r>
      <w:r w:rsidRPr="0077247F">
        <w:t>opracowanie</w:t>
      </w:r>
      <w:r>
        <w:t xml:space="preserve"> własne na podstawie wyników badania ilościowego </w:t>
      </w:r>
      <w:r>
        <w:br/>
        <w:t>z mieszkańcami Wielkopolski Wschodniej</w:t>
      </w:r>
    </w:p>
    <w:p w14:paraId="6ACA777E" w14:textId="77777777" w:rsidR="0078530F" w:rsidRDefault="009F5FA0" w:rsidP="00D37D63">
      <w:pPr>
        <w:spacing w:line="276" w:lineRule="auto"/>
      </w:pPr>
      <w:r w:rsidRPr="0065693C">
        <w:t>Poproszeni o ocenę wpływu transformacji na sytuację ekonomiczną regionu</w:t>
      </w:r>
      <w:r w:rsidR="0065693C">
        <w:t xml:space="preserve"> w perspektywie do 2040 roku</w:t>
      </w:r>
      <w:r w:rsidRPr="0065693C">
        <w:t>, mieszkańcy Wielkopolski Wschodniej deklarowali najczęściej, iż będzie on pozytywny (39,9% - suma wskazań odpowiedzi „bardzo pozytywnie” i „bardzo pozytywnie”)</w:t>
      </w:r>
      <w:r w:rsidR="0078530F">
        <w:t>, co koresponduje z</w:t>
      </w:r>
      <w:r w:rsidR="00C90687">
        <w:t> </w:t>
      </w:r>
      <w:r w:rsidR="00E62932">
        <w:t xml:space="preserve">najczęściej </w:t>
      </w:r>
      <w:r w:rsidR="0078530F">
        <w:t>deklarowanym brakiem obaw w tym zakresie</w:t>
      </w:r>
      <w:r w:rsidRPr="0065693C">
        <w:t xml:space="preserve">. </w:t>
      </w:r>
    </w:p>
    <w:p w14:paraId="745700F3" w14:textId="2915883F" w:rsidR="00E62932" w:rsidRDefault="009F5FA0" w:rsidP="00D37D63">
      <w:pPr>
        <w:spacing w:line="276" w:lineRule="auto"/>
      </w:pPr>
      <w:r w:rsidRPr="0065693C">
        <w:t>N</w:t>
      </w:r>
      <w:r w:rsidR="0078530F">
        <w:t>ależy jednak mieć na uwadze, iż n</w:t>
      </w:r>
      <w:r w:rsidRPr="0065693C">
        <w:t>egatywnego wpływu spodziewa</w:t>
      </w:r>
      <w:r w:rsidR="0065693C" w:rsidRPr="0065693C">
        <w:t xml:space="preserve"> się </w:t>
      </w:r>
      <w:r w:rsidR="0065693C">
        <w:t xml:space="preserve">co czwarty respondent </w:t>
      </w:r>
      <w:r w:rsidR="0065693C" w:rsidRPr="0065693C">
        <w:t>(</w:t>
      </w:r>
      <w:r w:rsidR="0065693C">
        <w:t>27,9%</w:t>
      </w:r>
      <w:r w:rsidR="00C144EF">
        <w:t xml:space="preserve"> - suma wskazań odpowiedzi „bardzo negatywnie” i „negatywnie”</w:t>
      </w:r>
      <w:r w:rsidR="0065693C" w:rsidRPr="0065693C">
        <w:t>)</w:t>
      </w:r>
      <w:r w:rsidR="00E62932">
        <w:t>, a</w:t>
      </w:r>
      <w:r w:rsidR="0065693C">
        <w:t xml:space="preserve"> </w:t>
      </w:r>
      <w:r w:rsidR="00E62932">
        <w:t>c</w:t>
      </w:r>
      <w:r w:rsidR="0078530F">
        <w:t xml:space="preserve">o </w:t>
      </w:r>
      <w:r w:rsidR="00E62932">
        <w:t xml:space="preserve">ważne - </w:t>
      </w:r>
      <w:r w:rsidR="0065693C">
        <w:t xml:space="preserve">przewidywany jest </w:t>
      </w:r>
      <w:r w:rsidR="00E62932">
        <w:t xml:space="preserve">on </w:t>
      </w:r>
      <w:r w:rsidR="0065693C">
        <w:t>przede</w:t>
      </w:r>
      <w:r w:rsidR="0065693C" w:rsidRPr="0065693C">
        <w:t xml:space="preserve"> wszystkim</w:t>
      </w:r>
      <w:r w:rsidR="0065693C">
        <w:t xml:space="preserve"> przez</w:t>
      </w:r>
      <w:r w:rsidR="0065693C" w:rsidRPr="0065693C">
        <w:t xml:space="preserve"> pracownik</w:t>
      </w:r>
      <w:r w:rsidR="0065693C">
        <w:t>ów</w:t>
      </w:r>
      <w:r w:rsidR="0065693C" w:rsidRPr="0065693C">
        <w:t xml:space="preserve"> ZE PAK</w:t>
      </w:r>
      <w:r w:rsidR="0065693C">
        <w:t xml:space="preserve"> (</w:t>
      </w:r>
      <w:r w:rsidR="00360B54">
        <w:t>71,8% - suma wskazań odpowiedzi „bardzo negatywnie” i „negatywnie”</w:t>
      </w:r>
      <w:r w:rsidR="0065693C">
        <w:t>)</w:t>
      </w:r>
      <w:r w:rsidR="0065693C" w:rsidRPr="0065693C">
        <w:t xml:space="preserve"> bądź </w:t>
      </w:r>
      <w:r w:rsidR="0065693C">
        <w:t xml:space="preserve">też przez </w:t>
      </w:r>
      <w:r w:rsidR="0065693C" w:rsidRPr="0065693C">
        <w:t>osob</w:t>
      </w:r>
      <w:r w:rsidR="00C144EF">
        <w:t>y, które z pracownikami tej spółki są</w:t>
      </w:r>
      <w:r w:rsidR="0065693C" w:rsidRPr="0065693C">
        <w:t xml:space="preserve"> </w:t>
      </w:r>
      <w:r w:rsidR="001C2D4F">
        <w:t xml:space="preserve">bliżej </w:t>
      </w:r>
      <w:r w:rsidR="0065693C" w:rsidRPr="0065693C">
        <w:t>spokrewnione</w:t>
      </w:r>
      <w:r w:rsidR="0065693C">
        <w:t xml:space="preserve"> </w:t>
      </w:r>
      <w:r w:rsidR="001C2D4F">
        <w:t>(</w:t>
      </w:r>
      <w:r w:rsidR="00360B54">
        <w:t>65,6% - suma wskazań odpowiedzi „bardzo negatywnie” i „negatywnie”</w:t>
      </w:r>
      <w:r w:rsidR="001C2D4F">
        <w:t xml:space="preserve">) </w:t>
      </w:r>
      <w:r w:rsidR="00C144EF">
        <w:t>lub</w:t>
      </w:r>
      <w:r w:rsidR="001C2D4F">
        <w:t xml:space="preserve"> dalej spokrewnione/</w:t>
      </w:r>
      <w:r w:rsidR="00360B54">
        <w:t xml:space="preserve"> </w:t>
      </w:r>
      <w:r w:rsidR="0065693C" w:rsidRPr="0065693C">
        <w:t>zaprzyjaźnione</w:t>
      </w:r>
      <w:r w:rsidR="001C2D4F">
        <w:t xml:space="preserve"> (</w:t>
      </w:r>
      <w:r w:rsidR="00360B54">
        <w:t xml:space="preserve">57,9% - </w:t>
      </w:r>
      <w:r w:rsidR="00D97B35">
        <w:t xml:space="preserve">suma wskazań odpowiedzi </w:t>
      </w:r>
      <w:r w:rsidR="00360B54">
        <w:t>„bardzo negatywnie” i „negatywnie”</w:t>
      </w:r>
      <w:r w:rsidR="001C2D4F">
        <w:t>)</w:t>
      </w:r>
      <w:r w:rsidR="00C144EF">
        <w:t>.</w:t>
      </w:r>
      <w:r w:rsidR="005E4230">
        <w:t xml:space="preserve"> </w:t>
      </w:r>
      <w:r w:rsidR="00E7612C">
        <w:t xml:space="preserve">Ponownie więc </w:t>
      </w:r>
      <w:r w:rsidR="0078530F">
        <w:t>dostrzega się różnicę poglądów pomiędzy osobami bezpośrednio związanymi z</w:t>
      </w:r>
      <w:r w:rsidR="00D97B35">
        <w:t> </w:t>
      </w:r>
      <w:r w:rsidR="0078530F">
        <w:t xml:space="preserve">restrukturyzowanym zakładem </w:t>
      </w:r>
      <w:r w:rsidR="00280BF7">
        <w:t xml:space="preserve">pracy </w:t>
      </w:r>
      <w:r w:rsidR="0078530F">
        <w:t>a</w:t>
      </w:r>
      <w:r w:rsidR="00E62932">
        <w:t> </w:t>
      </w:r>
      <w:r w:rsidR="0078530F">
        <w:t>pozostałymi mieszkańcami Wielkopolski Wschodniej.</w:t>
      </w:r>
    </w:p>
    <w:p w14:paraId="4A62C582" w14:textId="2CF2200E" w:rsidR="00921375" w:rsidRDefault="00E62932" w:rsidP="00921375">
      <w:pPr>
        <w:spacing w:line="276" w:lineRule="auto"/>
      </w:pPr>
      <w:r>
        <w:t>Warto podkreślić, że</w:t>
      </w:r>
      <w:r w:rsidR="005E4230">
        <w:t xml:space="preserve"> negatywny wpływ</w:t>
      </w:r>
      <w:r w:rsidR="005A5241">
        <w:t xml:space="preserve"> na sytuację ekonomiczną obszaru</w:t>
      </w:r>
      <w:r w:rsidR="005E4230">
        <w:t xml:space="preserve"> prognozują najczęściej mieszkańcy w wieku od 30 do 44 lat</w:t>
      </w:r>
      <w:r w:rsidR="0078530F">
        <w:t xml:space="preserve"> (51,8% - suma wskazań odpowiedzi „negatywnie” i „bardzo negatywnie”)</w:t>
      </w:r>
      <w:r>
        <w:t xml:space="preserve"> – w tej grupie często zgłaszano obawy dotyczące transformacji energetycznej</w:t>
      </w:r>
      <w:r w:rsidR="0078530F">
        <w:t>.</w:t>
      </w:r>
    </w:p>
    <w:p w14:paraId="5E7D9FFE" w14:textId="77777777" w:rsidR="000947A3" w:rsidRDefault="000947A3" w:rsidP="00D37D63">
      <w:pPr>
        <w:pStyle w:val="Legenda"/>
        <w:spacing w:line="276" w:lineRule="auto"/>
      </w:pPr>
      <w:r>
        <w:br w:type="page"/>
      </w:r>
    </w:p>
    <w:p w14:paraId="64490C00" w14:textId="30820AA2" w:rsidR="00112F85" w:rsidRPr="001451C1" w:rsidRDefault="000A5B87" w:rsidP="00D37D63">
      <w:pPr>
        <w:pStyle w:val="Legenda"/>
        <w:spacing w:line="276" w:lineRule="auto"/>
      </w:pPr>
      <w:bookmarkStart w:id="148" w:name="_Toc111121582"/>
      <w:r w:rsidRPr="00172A0E">
        <w:lastRenderedPageBreak/>
        <w:t xml:space="preserve">Tabela </w:t>
      </w:r>
      <w:fldSimple w:instr=" SEQ Tabela \* ARABIC ">
        <w:r w:rsidR="00B4115B">
          <w:rPr>
            <w:noProof/>
          </w:rPr>
          <w:t>45</w:t>
        </w:r>
      </w:fldSimple>
      <w:r w:rsidRPr="000A5B87">
        <w:t>.</w:t>
      </w:r>
      <w:r w:rsidRPr="009B1346">
        <w:t xml:space="preserve"> </w:t>
      </w:r>
      <w:r>
        <w:t>Pana(-ni) zdaniem transformacja energetyczna Wielkopolski Wschodniej odbije się na sytuacji ekonomicznej tego obszaru i jego mieszkańców w perspektywie do 2040 r. [N=348]</w:t>
      </w:r>
      <w:bookmarkEnd w:id="148"/>
    </w:p>
    <w:tbl>
      <w:tblPr>
        <w:tblStyle w:val="Tabela-Siatka"/>
        <w:tblW w:w="0" w:type="auto"/>
        <w:tblLayout w:type="fixed"/>
        <w:tblLook w:val="04A0" w:firstRow="1" w:lastRow="0" w:firstColumn="1" w:lastColumn="0" w:noHBand="0" w:noVBand="1"/>
      </w:tblPr>
      <w:tblGrid>
        <w:gridCol w:w="2802"/>
        <w:gridCol w:w="1252"/>
        <w:gridCol w:w="1252"/>
        <w:gridCol w:w="1181"/>
        <w:gridCol w:w="1323"/>
        <w:gridCol w:w="1252"/>
      </w:tblGrid>
      <w:tr w:rsidR="00921375" w:rsidRPr="00921375" w14:paraId="4F48CDF6" w14:textId="77777777" w:rsidTr="00921375">
        <w:trPr>
          <w:trHeight w:val="488"/>
          <w:tblHeader/>
        </w:trPr>
        <w:tc>
          <w:tcPr>
            <w:tcW w:w="2802" w:type="dxa"/>
            <w:shd w:val="clear" w:color="auto" w:fill="DEEAF6" w:themeFill="accent5" w:themeFillTint="33"/>
            <w:noWrap/>
            <w:vAlign w:val="center"/>
            <w:hideMark/>
          </w:tcPr>
          <w:p w14:paraId="615E3A68" w14:textId="0C42A5E4" w:rsidR="00410ED6" w:rsidRPr="00921375" w:rsidRDefault="00907197" w:rsidP="00921375">
            <w:pPr>
              <w:suppressAutoHyphens w:val="0"/>
              <w:spacing w:after="0" w:line="276" w:lineRule="auto"/>
              <w:rPr>
                <w:rFonts w:eastAsia="Times New Roman"/>
                <w:b/>
                <w:bCs/>
                <w:sz w:val="21"/>
                <w:szCs w:val="21"/>
                <w:lang w:eastAsia="pl-PL"/>
              </w:rPr>
            </w:pPr>
            <w:r w:rsidRPr="00921375">
              <w:rPr>
                <w:rFonts w:eastAsia="Times New Roman"/>
                <w:b/>
                <w:bCs/>
                <w:sz w:val="21"/>
                <w:szCs w:val="21"/>
                <w:lang w:eastAsia="pl-PL"/>
              </w:rPr>
              <w:t>Wyszczególnienie</w:t>
            </w:r>
          </w:p>
        </w:tc>
        <w:tc>
          <w:tcPr>
            <w:tcW w:w="1252" w:type="dxa"/>
            <w:shd w:val="clear" w:color="auto" w:fill="DEEAF6" w:themeFill="accent5" w:themeFillTint="33"/>
            <w:noWrap/>
            <w:vAlign w:val="center"/>
            <w:hideMark/>
          </w:tcPr>
          <w:p w14:paraId="76F3A2E3" w14:textId="77777777" w:rsidR="00410ED6" w:rsidRPr="00921375" w:rsidRDefault="00410ED6" w:rsidP="00921375">
            <w:pPr>
              <w:suppressAutoHyphens w:val="0"/>
              <w:spacing w:after="0" w:line="276" w:lineRule="auto"/>
              <w:jc w:val="center"/>
              <w:rPr>
                <w:rFonts w:eastAsia="Times New Roman"/>
                <w:b/>
                <w:bCs/>
                <w:sz w:val="21"/>
                <w:szCs w:val="21"/>
                <w:lang w:eastAsia="pl-PL"/>
              </w:rPr>
            </w:pPr>
            <w:r w:rsidRPr="00921375">
              <w:rPr>
                <w:rFonts w:eastAsia="Times New Roman"/>
                <w:b/>
                <w:bCs/>
                <w:sz w:val="21"/>
                <w:szCs w:val="21"/>
                <w:lang w:eastAsia="pl-PL"/>
              </w:rPr>
              <w:t>Bardzo pozytywnie</w:t>
            </w:r>
          </w:p>
        </w:tc>
        <w:tc>
          <w:tcPr>
            <w:tcW w:w="1252" w:type="dxa"/>
            <w:shd w:val="clear" w:color="auto" w:fill="DEEAF6" w:themeFill="accent5" w:themeFillTint="33"/>
            <w:noWrap/>
            <w:vAlign w:val="center"/>
            <w:hideMark/>
          </w:tcPr>
          <w:p w14:paraId="7BBCC902" w14:textId="77777777" w:rsidR="00410ED6" w:rsidRPr="00921375" w:rsidRDefault="00410ED6" w:rsidP="00921375">
            <w:pPr>
              <w:suppressAutoHyphens w:val="0"/>
              <w:spacing w:after="0" w:line="276" w:lineRule="auto"/>
              <w:jc w:val="center"/>
              <w:rPr>
                <w:rFonts w:eastAsia="Times New Roman"/>
                <w:b/>
                <w:bCs/>
                <w:sz w:val="21"/>
                <w:szCs w:val="21"/>
                <w:lang w:eastAsia="pl-PL"/>
              </w:rPr>
            </w:pPr>
            <w:r w:rsidRPr="00921375">
              <w:rPr>
                <w:rFonts w:eastAsia="Times New Roman"/>
                <w:b/>
                <w:bCs/>
                <w:sz w:val="21"/>
                <w:szCs w:val="21"/>
                <w:lang w:eastAsia="pl-PL"/>
              </w:rPr>
              <w:t>Pozytywnie</w:t>
            </w:r>
          </w:p>
        </w:tc>
        <w:tc>
          <w:tcPr>
            <w:tcW w:w="1181" w:type="dxa"/>
            <w:shd w:val="clear" w:color="auto" w:fill="DEEAF6" w:themeFill="accent5" w:themeFillTint="33"/>
            <w:noWrap/>
            <w:vAlign w:val="center"/>
            <w:hideMark/>
          </w:tcPr>
          <w:p w14:paraId="14785D52" w14:textId="77777777" w:rsidR="00410ED6" w:rsidRPr="00921375" w:rsidRDefault="00410ED6" w:rsidP="00921375">
            <w:pPr>
              <w:suppressAutoHyphens w:val="0"/>
              <w:spacing w:after="0" w:line="276" w:lineRule="auto"/>
              <w:jc w:val="center"/>
              <w:rPr>
                <w:rFonts w:eastAsia="Times New Roman"/>
                <w:b/>
                <w:bCs/>
                <w:sz w:val="21"/>
                <w:szCs w:val="21"/>
                <w:lang w:eastAsia="pl-PL"/>
              </w:rPr>
            </w:pPr>
            <w:r w:rsidRPr="00921375">
              <w:rPr>
                <w:rFonts w:eastAsia="Times New Roman"/>
                <w:b/>
                <w:bCs/>
                <w:sz w:val="21"/>
                <w:szCs w:val="21"/>
                <w:lang w:eastAsia="pl-PL"/>
              </w:rPr>
              <w:t>Neutralnie</w:t>
            </w:r>
          </w:p>
        </w:tc>
        <w:tc>
          <w:tcPr>
            <w:tcW w:w="1323" w:type="dxa"/>
            <w:shd w:val="clear" w:color="auto" w:fill="DEEAF6" w:themeFill="accent5" w:themeFillTint="33"/>
            <w:noWrap/>
            <w:vAlign w:val="center"/>
            <w:hideMark/>
          </w:tcPr>
          <w:p w14:paraId="68A0D58C" w14:textId="77777777" w:rsidR="00410ED6" w:rsidRPr="00921375" w:rsidRDefault="00410ED6" w:rsidP="00921375">
            <w:pPr>
              <w:suppressAutoHyphens w:val="0"/>
              <w:spacing w:after="0" w:line="276" w:lineRule="auto"/>
              <w:jc w:val="center"/>
              <w:rPr>
                <w:rFonts w:eastAsia="Times New Roman"/>
                <w:b/>
                <w:bCs/>
                <w:sz w:val="21"/>
                <w:szCs w:val="21"/>
                <w:lang w:eastAsia="pl-PL"/>
              </w:rPr>
            </w:pPr>
            <w:r w:rsidRPr="00921375">
              <w:rPr>
                <w:rFonts w:eastAsia="Times New Roman"/>
                <w:b/>
                <w:bCs/>
                <w:sz w:val="21"/>
                <w:szCs w:val="21"/>
                <w:lang w:eastAsia="pl-PL"/>
              </w:rPr>
              <w:t>Negatywnie</w:t>
            </w:r>
          </w:p>
        </w:tc>
        <w:tc>
          <w:tcPr>
            <w:tcW w:w="1252" w:type="dxa"/>
            <w:shd w:val="clear" w:color="auto" w:fill="DEEAF6" w:themeFill="accent5" w:themeFillTint="33"/>
            <w:noWrap/>
            <w:vAlign w:val="center"/>
            <w:hideMark/>
          </w:tcPr>
          <w:p w14:paraId="7D2D55FD" w14:textId="77777777" w:rsidR="00410ED6" w:rsidRPr="00921375" w:rsidRDefault="00410ED6" w:rsidP="00921375">
            <w:pPr>
              <w:suppressAutoHyphens w:val="0"/>
              <w:spacing w:after="0" w:line="276" w:lineRule="auto"/>
              <w:jc w:val="center"/>
              <w:rPr>
                <w:rFonts w:eastAsia="Times New Roman"/>
                <w:b/>
                <w:bCs/>
                <w:sz w:val="21"/>
                <w:szCs w:val="21"/>
                <w:lang w:eastAsia="pl-PL"/>
              </w:rPr>
            </w:pPr>
            <w:r w:rsidRPr="00921375">
              <w:rPr>
                <w:rFonts w:eastAsia="Times New Roman"/>
                <w:b/>
                <w:bCs/>
                <w:sz w:val="21"/>
                <w:szCs w:val="21"/>
                <w:lang w:eastAsia="pl-PL"/>
              </w:rPr>
              <w:t>Bardzo negatywnie</w:t>
            </w:r>
          </w:p>
        </w:tc>
      </w:tr>
      <w:tr w:rsidR="00921375" w:rsidRPr="00921375" w14:paraId="010C08CD" w14:textId="77777777" w:rsidTr="00921375">
        <w:trPr>
          <w:trHeight w:val="288"/>
          <w:tblHeader/>
        </w:trPr>
        <w:tc>
          <w:tcPr>
            <w:tcW w:w="2802" w:type="dxa"/>
            <w:noWrap/>
            <w:vAlign w:val="center"/>
            <w:hideMark/>
          </w:tcPr>
          <w:p w14:paraId="3712245E"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Ogółem</w:t>
            </w:r>
          </w:p>
        </w:tc>
        <w:tc>
          <w:tcPr>
            <w:tcW w:w="1252" w:type="dxa"/>
            <w:noWrap/>
            <w:vAlign w:val="center"/>
            <w:hideMark/>
          </w:tcPr>
          <w:p w14:paraId="4E0A075C"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10,3%</w:t>
            </w:r>
          </w:p>
        </w:tc>
        <w:tc>
          <w:tcPr>
            <w:tcW w:w="1252" w:type="dxa"/>
            <w:noWrap/>
            <w:vAlign w:val="center"/>
            <w:hideMark/>
          </w:tcPr>
          <w:p w14:paraId="71C92CC2"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29,6%</w:t>
            </w:r>
          </w:p>
        </w:tc>
        <w:tc>
          <w:tcPr>
            <w:tcW w:w="1181" w:type="dxa"/>
            <w:noWrap/>
            <w:vAlign w:val="center"/>
            <w:hideMark/>
          </w:tcPr>
          <w:p w14:paraId="4DC71499"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32,2%</w:t>
            </w:r>
          </w:p>
        </w:tc>
        <w:tc>
          <w:tcPr>
            <w:tcW w:w="1323" w:type="dxa"/>
            <w:noWrap/>
            <w:vAlign w:val="center"/>
            <w:hideMark/>
          </w:tcPr>
          <w:p w14:paraId="696E10D0"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20,4%</w:t>
            </w:r>
          </w:p>
        </w:tc>
        <w:tc>
          <w:tcPr>
            <w:tcW w:w="1252" w:type="dxa"/>
            <w:noWrap/>
            <w:vAlign w:val="center"/>
            <w:hideMark/>
          </w:tcPr>
          <w:p w14:paraId="3E87F698"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7,5%</w:t>
            </w:r>
          </w:p>
        </w:tc>
      </w:tr>
      <w:tr w:rsidR="00921375" w:rsidRPr="00921375" w14:paraId="263B220B" w14:textId="77777777" w:rsidTr="00921375">
        <w:trPr>
          <w:trHeight w:val="288"/>
          <w:tblHeader/>
        </w:trPr>
        <w:tc>
          <w:tcPr>
            <w:tcW w:w="2802" w:type="dxa"/>
            <w:noWrap/>
            <w:vAlign w:val="center"/>
            <w:hideMark/>
          </w:tcPr>
          <w:p w14:paraId="45BA634F"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Kobieta</w:t>
            </w:r>
          </w:p>
        </w:tc>
        <w:tc>
          <w:tcPr>
            <w:tcW w:w="1252" w:type="dxa"/>
            <w:noWrap/>
            <w:vAlign w:val="center"/>
            <w:hideMark/>
          </w:tcPr>
          <w:p w14:paraId="1A80A871"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8,4%</w:t>
            </w:r>
          </w:p>
        </w:tc>
        <w:tc>
          <w:tcPr>
            <w:tcW w:w="1252" w:type="dxa"/>
            <w:noWrap/>
            <w:vAlign w:val="center"/>
            <w:hideMark/>
          </w:tcPr>
          <w:p w14:paraId="54CAB4B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31,7%</w:t>
            </w:r>
          </w:p>
        </w:tc>
        <w:tc>
          <w:tcPr>
            <w:tcW w:w="1181" w:type="dxa"/>
            <w:noWrap/>
            <w:vAlign w:val="center"/>
            <w:hideMark/>
          </w:tcPr>
          <w:p w14:paraId="7F83BD1F"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38,3%</w:t>
            </w:r>
          </w:p>
        </w:tc>
        <w:tc>
          <w:tcPr>
            <w:tcW w:w="1323" w:type="dxa"/>
            <w:noWrap/>
            <w:vAlign w:val="center"/>
            <w:hideMark/>
          </w:tcPr>
          <w:p w14:paraId="7BFB5CFF"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18,6%</w:t>
            </w:r>
          </w:p>
        </w:tc>
        <w:tc>
          <w:tcPr>
            <w:tcW w:w="1252" w:type="dxa"/>
            <w:noWrap/>
            <w:vAlign w:val="center"/>
            <w:hideMark/>
          </w:tcPr>
          <w:p w14:paraId="752BA3E3"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3,0%</w:t>
            </w:r>
          </w:p>
        </w:tc>
      </w:tr>
      <w:tr w:rsidR="00921375" w:rsidRPr="00921375" w14:paraId="30D993E3" w14:textId="77777777" w:rsidTr="00921375">
        <w:trPr>
          <w:trHeight w:val="288"/>
          <w:tblHeader/>
        </w:trPr>
        <w:tc>
          <w:tcPr>
            <w:tcW w:w="2802" w:type="dxa"/>
            <w:noWrap/>
            <w:vAlign w:val="center"/>
            <w:hideMark/>
          </w:tcPr>
          <w:p w14:paraId="4595CD19"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Mężczyzna</w:t>
            </w:r>
          </w:p>
        </w:tc>
        <w:tc>
          <w:tcPr>
            <w:tcW w:w="1252" w:type="dxa"/>
            <w:noWrap/>
            <w:vAlign w:val="center"/>
            <w:hideMark/>
          </w:tcPr>
          <w:p w14:paraId="1EEA0E6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12,2%</w:t>
            </w:r>
          </w:p>
        </w:tc>
        <w:tc>
          <w:tcPr>
            <w:tcW w:w="1252" w:type="dxa"/>
            <w:noWrap/>
            <w:vAlign w:val="center"/>
            <w:hideMark/>
          </w:tcPr>
          <w:p w14:paraId="1437427D"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27,6%</w:t>
            </w:r>
          </w:p>
        </w:tc>
        <w:tc>
          <w:tcPr>
            <w:tcW w:w="1181" w:type="dxa"/>
            <w:noWrap/>
            <w:vAlign w:val="center"/>
            <w:hideMark/>
          </w:tcPr>
          <w:p w14:paraId="26FE6A50"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26,5%</w:t>
            </w:r>
          </w:p>
        </w:tc>
        <w:tc>
          <w:tcPr>
            <w:tcW w:w="1323" w:type="dxa"/>
            <w:noWrap/>
            <w:vAlign w:val="center"/>
            <w:hideMark/>
          </w:tcPr>
          <w:p w14:paraId="09413BAF"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22,1%</w:t>
            </w:r>
          </w:p>
        </w:tc>
        <w:tc>
          <w:tcPr>
            <w:tcW w:w="1252" w:type="dxa"/>
            <w:noWrap/>
            <w:vAlign w:val="center"/>
            <w:hideMark/>
          </w:tcPr>
          <w:p w14:paraId="269B5A0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11,6%</w:t>
            </w:r>
          </w:p>
        </w:tc>
      </w:tr>
      <w:tr w:rsidR="00921375" w:rsidRPr="00921375" w14:paraId="4D2923CD" w14:textId="77777777" w:rsidTr="00921375">
        <w:trPr>
          <w:trHeight w:val="288"/>
          <w:tblHeader/>
        </w:trPr>
        <w:tc>
          <w:tcPr>
            <w:tcW w:w="2802" w:type="dxa"/>
            <w:noWrap/>
            <w:vAlign w:val="center"/>
            <w:hideMark/>
          </w:tcPr>
          <w:p w14:paraId="260B4109"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18-29 lat</w:t>
            </w:r>
          </w:p>
        </w:tc>
        <w:tc>
          <w:tcPr>
            <w:tcW w:w="1252" w:type="dxa"/>
            <w:noWrap/>
            <w:vAlign w:val="center"/>
            <w:hideMark/>
          </w:tcPr>
          <w:p w14:paraId="18CABA62"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14,5%</w:t>
            </w:r>
          </w:p>
        </w:tc>
        <w:tc>
          <w:tcPr>
            <w:tcW w:w="1252" w:type="dxa"/>
            <w:noWrap/>
            <w:vAlign w:val="center"/>
            <w:hideMark/>
          </w:tcPr>
          <w:p w14:paraId="345CF959"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23,6%</w:t>
            </w:r>
          </w:p>
        </w:tc>
        <w:tc>
          <w:tcPr>
            <w:tcW w:w="1181" w:type="dxa"/>
            <w:noWrap/>
            <w:vAlign w:val="center"/>
            <w:hideMark/>
          </w:tcPr>
          <w:p w14:paraId="6DD6AA90"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41,8%</w:t>
            </w:r>
          </w:p>
        </w:tc>
        <w:tc>
          <w:tcPr>
            <w:tcW w:w="1323" w:type="dxa"/>
            <w:noWrap/>
            <w:vAlign w:val="center"/>
            <w:hideMark/>
          </w:tcPr>
          <w:p w14:paraId="5F5A5158"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16,4%</w:t>
            </w:r>
          </w:p>
        </w:tc>
        <w:tc>
          <w:tcPr>
            <w:tcW w:w="1252" w:type="dxa"/>
            <w:noWrap/>
            <w:vAlign w:val="center"/>
            <w:hideMark/>
          </w:tcPr>
          <w:p w14:paraId="26EF80B3"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3,6%</w:t>
            </w:r>
          </w:p>
        </w:tc>
      </w:tr>
      <w:tr w:rsidR="00921375" w:rsidRPr="00921375" w14:paraId="4DD5EB31" w14:textId="77777777" w:rsidTr="00921375">
        <w:trPr>
          <w:trHeight w:val="288"/>
          <w:tblHeader/>
        </w:trPr>
        <w:tc>
          <w:tcPr>
            <w:tcW w:w="2802" w:type="dxa"/>
            <w:noWrap/>
            <w:vAlign w:val="center"/>
            <w:hideMark/>
          </w:tcPr>
          <w:p w14:paraId="3E4F41F8"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30-44 lat</w:t>
            </w:r>
          </w:p>
        </w:tc>
        <w:tc>
          <w:tcPr>
            <w:tcW w:w="1252" w:type="dxa"/>
            <w:noWrap/>
            <w:vAlign w:val="center"/>
            <w:hideMark/>
          </w:tcPr>
          <w:p w14:paraId="01A2A06A"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4,8%</w:t>
            </w:r>
          </w:p>
        </w:tc>
        <w:tc>
          <w:tcPr>
            <w:tcW w:w="1252" w:type="dxa"/>
            <w:noWrap/>
            <w:vAlign w:val="center"/>
            <w:hideMark/>
          </w:tcPr>
          <w:p w14:paraId="56F0A366"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15,7%</w:t>
            </w:r>
          </w:p>
        </w:tc>
        <w:tc>
          <w:tcPr>
            <w:tcW w:w="1181" w:type="dxa"/>
            <w:noWrap/>
            <w:vAlign w:val="center"/>
            <w:hideMark/>
          </w:tcPr>
          <w:p w14:paraId="68B9764A"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27,7%</w:t>
            </w:r>
          </w:p>
        </w:tc>
        <w:tc>
          <w:tcPr>
            <w:tcW w:w="1323" w:type="dxa"/>
            <w:noWrap/>
            <w:vAlign w:val="center"/>
            <w:hideMark/>
          </w:tcPr>
          <w:p w14:paraId="2DFBF250"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34,9%</w:t>
            </w:r>
          </w:p>
        </w:tc>
        <w:tc>
          <w:tcPr>
            <w:tcW w:w="1252" w:type="dxa"/>
            <w:noWrap/>
            <w:vAlign w:val="center"/>
            <w:hideMark/>
          </w:tcPr>
          <w:p w14:paraId="358BC373"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16,9%</w:t>
            </w:r>
          </w:p>
        </w:tc>
      </w:tr>
      <w:tr w:rsidR="00921375" w:rsidRPr="00921375" w14:paraId="4B5A62B3" w14:textId="77777777" w:rsidTr="00921375">
        <w:trPr>
          <w:trHeight w:val="288"/>
          <w:tblHeader/>
        </w:trPr>
        <w:tc>
          <w:tcPr>
            <w:tcW w:w="2802" w:type="dxa"/>
            <w:noWrap/>
            <w:vAlign w:val="center"/>
            <w:hideMark/>
          </w:tcPr>
          <w:p w14:paraId="22AC9D88"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45-59 lat</w:t>
            </w:r>
          </w:p>
        </w:tc>
        <w:tc>
          <w:tcPr>
            <w:tcW w:w="1252" w:type="dxa"/>
            <w:noWrap/>
            <w:vAlign w:val="center"/>
            <w:hideMark/>
          </w:tcPr>
          <w:p w14:paraId="53241F01"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5,4%</w:t>
            </w:r>
          </w:p>
        </w:tc>
        <w:tc>
          <w:tcPr>
            <w:tcW w:w="1252" w:type="dxa"/>
            <w:noWrap/>
            <w:vAlign w:val="center"/>
            <w:hideMark/>
          </w:tcPr>
          <w:p w14:paraId="2BC656D6"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28,4%</w:t>
            </w:r>
          </w:p>
        </w:tc>
        <w:tc>
          <w:tcPr>
            <w:tcW w:w="1181" w:type="dxa"/>
            <w:noWrap/>
            <w:vAlign w:val="center"/>
            <w:hideMark/>
          </w:tcPr>
          <w:p w14:paraId="72FE11AD"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29,7%</w:t>
            </w:r>
          </w:p>
        </w:tc>
        <w:tc>
          <w:tcPr>
            <w:tcW w:w="1323" w:type="dxa"/>
            <w:noWrap/>
            <w:vAlign w:val="center"/>
            <w:hideMark/>
          </w:tcPr>
          <w:p w14:paraId="17F9140F"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24,3%</w:t>
            </w:r>
          </w:p>
        </w:tc>
        <w:tc>
          <w:tcPr>
            <w:tcW w:w="1252" w:type="dxa"/>
            <w:noWrap/>
            <w:vAlign w:val="center"/>
            <w:hideMark/>
          </w:tcPr>
          <w:p w14:paraId="498340D1"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12,2%</w:t>
            </w:r>
          </w:p>
        </w:tc>
      </w:tr>
      <w:tr w:rsidR="00921375" w:rsidRPr="00921375" w14:paraId="3B33C4CA" w14:textId="77777777" w:rsidTr="00921375">
        <w:trPr>
          <w:trHeight w:val="288"/>
          <w:tblHeader/>
        </w:trPr>
        <w:tc>
          <w:tcPr>
            <w:tcW w:w="2802" w:type="dxa"/>
            <w:noWrap/>
            <w:vAlign w:val="center"/>
            <w:hideMark/>
          </w:tcPr>
          <w:p w14:paraId="65893F85"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60 i więcej lat</w:t>
            </w:r>
          </w:p>
        </w:tc>
        <w:tc>
          <w:tcPr>
            <w:tcW w:w="1252" w:type="dxa"/>
            <w:noWrap/>
            <w:vAlign w:val="center"/>
            <w:hideMark/>
          </w:tcPr>
          <w:p w14:paraId="5D56D0FE"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14,7%</w:t>
            </w:r>
          </w:p>
        </w:tc>
        <w:tc>
          <w:tcPr>
            <w:tcW w:w="1252" w:type="dxa"/>
            <w:noWrap/>
            <w:vAlign w:val="center"/>
            <w:hideMark/>
          </w:tcPr>
          <w:p w14:paraId="669C8DE4"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41,2%</w:t>
            </w:r>
          </w:p>
        </w:tc>
        <w:tc>
          <w:tcPr>
            <w:tcW w:w="1181" w:type="dxa"/>
            <w:noWrap/>
            <w:vAlign w:val="center"/>
            <w:hideMark/>
          </w:tcPr>
          <w:p w14:paraId="1EFC5A11"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32,4%</w:t>
            </w:r>
          </w:p>
        </w:tc>
        <w:tc>
          <w:tcPr>
            <w:tcW w:w="1323" w:type="dxa"/>
            <w:noWrap/>
            <w:vAlign w:val="center"/>
            <w:hideMark/>
          </w:tcPr>
          <w:p w14:paraId="521809C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11,0%</w:t>
            </w:r>
          </w:p>
        </w:tc>
        <w:tc>
          <w:tcPr>
            <w:tcW w:w="1252" w:type="dxa"/>
            <w:noWrap/>
            <w:vAlign w:val="center"/>
            <w:hideMark/>
          </w:tcPr>
          <w:p w14:paraId="7F3BFBB1"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0,7%</w:t>
            </w:r>
          </w:p>
        </w:tc>
      </w:tr>
      <w:tr w:rsidR="00921375" w:rsidRPr="00921375" w14:paraId="5F436C9B" w14:textId="77777777" w:rsidTr="00921375">
        <w:trPr>
          <w:trHeight w:val="288"/>
          <w:tblHeader/>
        </w:trPr>
        <w:tc>
          <w:tcPr>
            <w:tcW w:w="2802" w:type="dxa"/>
            <w:noWrap/>
            <w:vAlign w:val="center"/>
            <w:hideMark/>
          </w:tcPr>
          <w:p w14:paraId="4C114D3A"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Powiat kolski</w:t>
            </w:r>
          </w:p>
        </w:tc>
        <w:tc>
          <w:tcPr>
            <w:tcW w:w="1252" w:type="dxa"/>
            <w:noWrap/>
            <w:vAlign w:val="center"/>
            <w:hideMark/>
          </w:tcPr>
          <w:p w14:paraId="4ECC8DB9"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15,0%</w:t>
            </w:r>
          </w:p>
        </w:tc>
        <w:tc>
          <w:tcPr>
            <w:tcW w:w="1252" w:type="dxa"/>
            <w:noWrap/>
            <w:vAlign w:val="center"/>
            <w:hideMark/>
          </w:tcPr>
          <w:p w14:paraId="1865E261"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21,7%</w:t>
            </w:r>
          </w:p>
        </w:tc>
        <w:tc>
          <w:tcPr>
            <w:tcW w:w="1181" w:type="dxa"/>
            <w:noWrap/>
            <w:vAlign w:val="center"/>
            <w:hideMark/>
          </w:tcPr>
          <w:p w14:paraId="17AA537F"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33,3%</w:t>
            </w:r>
          </w:p>
        </w:tc>
        <w:tc>
          <w:tcPr>
            <w:tcW w:w="1323" w:type="dxa"/>
            <w:noWrap/>
            <w:vAlign w:val="center"/>
            <w:hideMark/>
          </w:tcPr>
          <w:p w14:paraId="7C51E1B6"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28,3%</w:t>
            </w:r>
          </w:p>
        </w:tc>
        <w:tc>
          <w:tcPr>
            <w:tcW w:w="1252" w:type="dxa"/>
            <w:noWrap/>
            <w:vAlign w:val="center"/>
            <w:hideMark/>
          </w:tcPr>
          <w:p w14:paraId="6C4CF442"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1,7%</w:t>
            </w:r>
          </w:p>
        </w:tc>
      </w:tr>
      <w:tr w:rsidR="00921375" w:rsidRPr="00921375" w14:paraId="0E5907D6" w14:textId="77777777" w:rsidTr="00921375">
        <w:trPr>
          <w:trHeight w:val="288"/>
          <w:tblHeader/>
        </w:trPr>
        <w:tc>
          <w:tcPr>
            <w:tcW w:w="2802" w:type="dxa"/>
            <w:noWrap/>
            <w:vAlign w:val="center"/>
            <w:hideMark/>
          </w:tcPr>
          <w:p w14:paraId="38AA4E0D"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Powiat koniński</w:t>
            </w:r>
          </w:p>
        </w:tc>
        <w:tc>
          <w:tcPr>
            <w:tcW w:w="1252" w:type="dxa"/>
            <w:noWrap/>
            <w:vAlign w:val="center"/>
            <w:hideMark/>
          </w:tcPr>
          <w:p w14:paraId="78811718"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4,5%</w:t>
            </w:r>
          </w:p>
        </w:tc>
        <w:tc>
          <w:tcPr>
            <w:tcW w:w="1252" w:type="dxa"/>
            <w:noWrap/>
            <w:vAlign w:val="center"/>
            <w:hideMark/>
          </w:tcPr>
          <w:p w14:paraId="0B5FF3C6"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24,7%</w:t>
            </w:r>
          </w:p>
        </w:tc>
        <w:tc>
          <w:tcPr>
            <w:tcW w:w="1181" w:type="dxa"/>
            <w:noWrap/>
            <w:vAlign w:val="center"/>
            <w:hideMark/>
          </w:tcPr>
          <w:p w14:paraId="7B17B6BD"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33,7%</w:t>
            </w:r>
          </w:p>
        </w:tc>
        <w:tc>
          <w:tcPr>
            <w:tcW w:w="1323" w:type="dxa"/>
            <w:noWrap/>
            <w:vAlign w:val="center"/>
            <w:hideMark/>
          </w:tcPr>
          <w:p w14:paraId="57CA5942"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25,8%</w:t>
            </w:r>
          </w:p>
        </w:tc>
        <w:tc>
          <w:tcPr>
            <w:tcW w:w="1252" w:type="dxa"/>
            <w:noWrap/>
            <w:vAlign w:val="center"/>
            <w:hideMark/>
          </w:tcPr>
          <w:p w14:paraId="08CF28B3"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11,2%</w:t>
            </w:r>
          </w:p>
        </w:tc>
      </w:tr>
      <w:tr w:rsidR="00921375" w:rsidRPr="00921375" w14:paraId="53C50ED5" w14:textId="77777777" w:rsidTr="00921375">
        <w:trPr>
          <w:trHeight w:val="288"/>
          <w:tblHeader/>
        </w:trPr>
        <w:tc>
          <w:tcPr>
            <w:tcW w:w="2802" w:type="dxa"/>
            <w:noWrap/>
            <w:vAlign w:val="center"/>
            <w:hideMark/>
          </w:tcPr>
          <w:p w14:paraId="088E680D"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Powiat m. Konin</w:t>
            </w:r>
          </w:p>
        </w:tc>
        <w:tc>
          <w:tcPr>
            <w:tcW w:w="1252" w:type="dxa"/>
            <w:noWrap/>
            <w:vAlign w:val="center"/>
            <w:hideMark/>
          </w:tcPr>
          <w:p w14:paraId="5A3A5CE4"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11,0%</w:t>
            </w:r>
          </w:p>
        </w:tc>
        <w:tc>
          <w:tcPr>
            <w:tcW w:w="1252" w:type="dxa"/>
            <w:noWrap/>
            <w:vAlign w:val="center"/>
            <w:hideMark/>
          </w:tcPr>
          <w:p w14:paraId="0C0A6A14"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40,2%</w:t>
            </w:r>
          </w:p>
        </w:tc>
        <w:tc>
          <w:tcPr>
            <w:tcW w:w="1181" w:type="dxa"/>
            <w:noWrap/>
            <w:vAlign w:val="center"/>
            <w:hideMark/>
          </w:tcPr>
          <w:p w14:paraId="06942D2D"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28,0%</w:t>
            </w:r>
          </w:p>
        </w:tc>
        <w:tc>
          <w:tcPr>
            <w:tcW w:w="1323" w:type="dxa"/>
            <w:noWrap/>
            <w:vAlign w:val="center"/>
            <w:hideMark/>
          </w:tcPr>
          <w:p w14:paraId="7D95DBC1"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13,4%</w:t>
            </w:r>
          </w:p>
        </w:tc>
        <w:tc>
          <w:tcPr>
            <w:tcW w:w="1252" w:type="dxa"/>
            <w:noWrap/>
            <w:vAlign w:val="center"/>
            <w:hideMark/>
          </w:tcPr>
          <w:p w14:paraId="791C7518"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7,3%</w:t>
            </w:r>
          </w:p>
        </w:tc>
      </w:tr>
      <w:tr w:rsidR="00921375" w:rsidRPr="00921375" w14:paraId="641FE94C" w14:textId="77777777" w:rsidTr="00921375">
        <w:trPr>
          <w:trHeight w:val="288"/>
          <w:tblHeader/>
        </w:trPr>
        <w:tc>
          <w:tcPr>
            <w:tcW w:w="2802" w:type="dxa"/>
            <w:noWrap/>
            <w:vAlign w:val="center"/>
            <w:hideMark/>
          </w:tcPr>
          <w:p w14:paraId="49D6D79F"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Powiat słupecki</w:t>
            </w:r>
          </w:p>
        </w:tc>
        <w:tc>
          <w:tcPr>
            <w:tcW w:w="1252" w:type="dxa"/>
            <w:noWrap/>
            <w:vAlign w:val="center"/>
            <w:hideMark/>
          </w:tcPr>
          <w:p w14:paraId="521ACB39"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17,2%</w:t>
            </w:r>
          </w:p>
        </w:tc>
        <w:tc>
          <w:tcPr>
            <w:tcW w:w="1252" w:type="dxa"/>
            <w:noWrap/>
            <w:vAlign w:val="center"/>
            <w:hideMark/>
          </w:tcPr>
          <w:p w14:paraId="68F3291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24,1%</w:t>
            </w:r>
          </w:p>
        </w:tc>
        <w:tc>
          <w:tcPr>
            <w:tcW w:w="1181" w:type="dxa"/>
            <w:noWrap/>
            <w:vAlign w:val="center"/>
            <w:hideMark/>
          </w:tcPr>
          <w:p w14:paraId="537C39F6"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39,7%</w:t>
            </w:r>
          </w:p>
        </w:tc>
        <w:tc>
          <w:tcPr>
            <w:tcW w:w="1323" w:type="dxa"/>
            <w:noWrap/>
            <w:vAlign w:val="center"/>
            <w:hideMark/>
          </w:tcPr>
          <w:p w14:paraId="5FC86DB4"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15,5%</w:t>
            </w:r>
          </w:p>
        </w:tc>
        <w:tc>
          <w:tcPr>
            <w:tcW w:w="1252" w:type="dxa"/>
            <w:noWrap/>
            <w:vAlign w:val="center"/>
            <w:hideMark/>
          </w:tcPr>
          <w:p w14:paraId="27257C5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3,4%</w:t>
            </w:r>
          </w:p>
        </w:tc>
      </w:tr>
      <w:tr w:rsidR="00921375" w:rsidRPr="00921375" w14:paraId="5B6D9C10" w14:textId="77777777" w:rsidTr="00921375">
        <w:trPr>
          <w:trHeight w:val="288"/>
          <w:tblHeader/>
        </w:trPr>
        <w:tc>
          <w:tcPr>
            <w:tcW w:w="2802" w:type="dxa"/>
            <w:noWrap/>
            <w:vAlign w:val="center"/>
            <w:hideMark/>
          </w:tcPr>
          <w:p w14:paraId="374604B1"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Powiat turecki</w:t>
            </w:r>
          </w:p>
        </w:tc>
        <w:tc>
          <w:tcPr>
            <w:tcW w:w="1252" w:type="dxa"/>
            <w:noWrap/>
            <w:vAlign w:val="center"/>
            <w:hideMark/>
          </w:tcPr>
          <w:p w14:paraId="142ECC5A"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6,8%</w:t>
            </w:r>
          </w:p>
        </w:tc>
        <w:tc>
          <w:tcPr>
            <w:tcW w:w="1252" w:type="dxa"/>
            <w:noWrap/>
            <w:vAlign w:val="center"/>
            <w:hideMark/>
          </w:tcPr>
          <w:p w14:paraId="62624833"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35,6%</w:t>
            </w:r>
          </w:p>
        </w:tc>
        <w:tc>
          <w:tcPr>
            <w:tcW w:w="1181" w:type="dxa"/>
            <w:noWrap/>
            <w:vAlign w:val="center"/>
            <w:hideMark/>
          </w:tcPr>
          <w:p w14:paraId="6F78AC82"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27,1%</w:t>
            </w:r>
          </w:p>
        </w:tc>
        <w:tc>
          <w:tcPr>
            <w:tcW w:w="1323" w:type="dxa"/>
            <w:noWrap/>
            <w:vAlign w:val="center"/>
            <w:hideMark/>
          </w:tcPr>
          <w:p w14:paraId="037EEB38"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18,6%</w:t>
            </w:r>
          </w:p>
        </w:tc>
        <w:tc>
          <w:tcPr>
            <w:tcW w:w="1252" w:type="dxa"/>
            <w:noWrap/>
            <w:vAlign w:val="center"/>
            <w:hideMark/>
          </w:tcPr>
          <w:p w14:paraId="37127DB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11,9%</w:t>
            </w:r>
          </w:p>
        </w:tc>
      </w:tr>
      <w:tr w:rsidR="00921375" w:rsidRPr="00921375" w14:paraId="234D5AE6" w14:textId="77777777" w:rsidTr="00921375">
        <w:trPr>
          <w:trHeight w:val="288"/>
          <w:tblHeader/>
        </w:trPr>
        <w:tc>
          <w:tcPr>
            <w:tcW w:w="2802" w:type="dxa"/>
            <w:noWrap/>
            <w:vAlign w:val="center"/>
            <w:hideMark/>
          </w:tcPr>
          <w:p w14:paraId="1708EFB3" w14:textId="77777777"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zatrudniony(-na) w ZE PAK S.A.</w:t>
            </w:r>
          </w:p>
        </w:tc>
        <w:tc>
          <w:tcPr>
            <w:tcW w:w="1252" w:type="dxa"/>
            <w:noWrap/>
            <w:vAlign w:val="center"/>
            <w:hideMark/>
          </w:tcPr>
          <w:p w14:paraId="4CE0705B"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5,1%</w:t>
            </w:r>
          </w:p>
        </w:tc>
        <w:tc>
          <w:tcPr>
            <w:tcW w:w="1252" w:type="dxa"/>
            <w:noWrap/>
            <w:vAlign w:val="center"/>
            <w:hideMark/>
          </w:tcPr>
          <w:p w14:paraId="5943341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7,7%</w:t>
            </w:r>
          </w:p>
        </w:tc>
        <w:tc>
          <w:tcPr>
            <w:tcW w:w="1181" w:type="dxa"/>
            <w:noWrap/>
            <w:vAlign w:val="center"/>
            <w:hideMark/>
          </w:tcPr>
          <w:p w14:paraId="023238D1"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15,4%</w:t>
            </w:r>
          </w:p>
        </w:tc>
        <w:tc>
          <w:tcPr>
            <w:tcW w:w="1323" w:type="dxa"/>
            <w:noWrap/>
            <w:vAlign w:val="center"/>
            <w:hideMark/>
          </w:tcPr>
          <w:p w14:paraId="5BBA50F6"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35,9%</w:t>
            </w:r>
          </w:p>
        </w:tc>
        <w:tc>
          <w:tcPr>
            <w:tcW w:w="1252" w:type="dxa"/>
            <w:noWrap/>
            <w:vAlign w:val="center"/>
            <w:hideMark/>
          </w:tcPr>
          <w:p w14:paraId="15C0DF90"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35,9%</w:t>
            </w:r>
          </w:p>
        </w:tc>
      </w:tr>
      <w:tr w:rsidR="00921375" w:rsidRPr="00921375" w14:paraId="65D230A5" w14:textId="77777777" w:rsidTr="00921375">
        <w:trPr>
          <w:trHeight w:val="288"/>
          <w:tblHeader/>
        </w:trPr>
        <w:tc>
          <w:tcPr>
            <w:tcW w:w="2802" w:type="dxa"/>
            <w:noWrap/>
            <w:vAlign w:val="center"/>
            <w:hideMark/>
          </w:tcPr>
          <w:p w14:paraId="69A4FD3F" w14:textId="66043A90" w:rsidR="00410ED6" w:rsidRPr="00921375" w:rsidRDefault="00921375"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 xml:space="preserve">W </w:t>
            </w:r>
            <w:r w:rsidR="00410ED6" w:rsidRPr="00921375">
              <w:rPr>
                <w:rFonts w:eastAsia="Times New Roman"/>
                <w:b/>
                <w:bCs/>
                <w:color w:val="000000"/>
                <w:sz w:val="21"/>
                <w:szCs w:val="21"/>
                <w:lang w:eastAsia="pl-PL"/>
              </w:rPr>
              <w:t>ZE PAK S.A. jest zatrudniona Pana(-ni) najbliższa rodzina</w:t>
            </w:r>
          </w:p>
        </w:tc>
        <w:tc>
          <w:tcPr>
            <w:tcW w:w="1252" w:type="dxa"/>
            <w:noWrap/>
            <w:vAlign w:val="center"/>
            <w:hideMark/>
          </w:tcPr>
          <w:p w14:paraId="799455F7"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9,4%</w:t>
            </w:r>
          </w:p>
        </w:tc>
        <w:tc>
          <w:tcPr>
            <w:tcW w:w="1252" w:type="dxa"/>
            <w:noWrap/>
            <w:vAlign w:val="center"/>
            <w:hideMark/>
          </w:tcPr>
          <w:p w14:paraId="4AB2DD24"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12,5%</w:t>
            </w:r>
          </w:p>
        </w:tc>
        <w:tc>
          <w:tcPr>
            <w:tcW w:w="1181" w:type="dxa"/>
            <w:noWrap/>
            <w:vAlign w:val="center"/>
            <w:hideMark/>
          </w:tcPr>
          <w:p w14:paraId="4ADA8405"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12,5%</w:t>
            </w:r>
          </w:p>
        </w:tc>
        <w:tc>
          <w:tcPr>
            <w:tcW w:w="1323" w:type="dxa"/>
            <w:noWrap/>
            <w:vAlign w:val="center"/>
            <w:hideMark/>
          </w:tcPr>
          <w:p w14:paraId="3C079AC5"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37,5%</w:t>
            </w:r>
          </w:p>
        </w:tc>
        <w:tc>
          <w:tcPr>
            <w:tcW w:w="1252" w:type="dxa"/>
            <w:noWrap/>
            <w:vAlign w:val="center"/>
            <w:hideMark/>
          </w:tcPr>
          <w:p w14:paraId="0AC94113"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28,1%</w:t>
            </w:r>
          </w:p>
        </w:tc>
      </w:tr>
      <w:tr w:rsidR="00921375" w:rsidRPr="00921375" w14:paraId="3CAF571B" w14:textId="77777777" w:rsidTr="00921375">
        <w:trPr>
          <w:trHeight w:val="288"/>
          <w:tblHeader/>
        </w:trPr>
        <w:tc>
          <w:tcPr>
            <w:tcW w:w="2802" w:type="dxa"/>
            <w:noWrap/>
            <w:vAlign w:val="center"/>
            <w:hideMark/>
          </w:tcPr>
          <w:p w14:paraId="4BA1135D" w14:textId="14B25FD0" w:rsidR="00410ED6" w:rsidRPr="00921375" w:rsidRDefault="00410ED6" w:rsidP="00D37D63">
            <w:pPr>
              <w:suppressAutoHyphens w:val="0"/>
              <w:spacing w:after="0" w:line="276" w:lineRule="auto"/>
              <w:rPr>
                <w:rFonts w:eastAsia="Times New Roman"/>
                <w:b/>
                <w:bCs/>
                <w:color w:val="000000"/>
                <w:sz w:val="21"/>
                <w:szCs w:val="21"/>
                <w:lang w:eastAsia="pl-PL"/>
              </w:rPr>
            </w:pPr>
            <w:r w:rsidRPr="00921375">
              <w:rPr>
                <w:rFonts w:eastAsia="Times New Roman"/>
                <w:b/>
                <w:bCs/>
                <w:color w:val="000000"/>
                <w:sz w:val="21"/>
                <w:szCs w:val="21"/>
                <w:lang w:eastAsia="pl-PL"/>
              </w:rPr>
              <w:t xml:space="preserve"> </w:t>
            </w:r>
            <w:r w:rsidR="00921375" w:rsidRPr="00921375">
              <w:rPr>
                <w:rFonts w:eastAsia="Times New Roman"/>
                <w:b/>
                <w:bCs/>
                <w:color w:val="000000"/>
                <w:sz w:val="21"/>
                <w:szCs w:val="21"/>
                <w:lang w:eastAsia="pl-PL"/>
              </w:rPr>
              <w:t xml:space="preserve">W </w:t>
            </w:r>
            <w:r w:rsidRPr="00921375">
              <w:rPr>
                <w:rFonts w:eastAsia="Times New Roman"/>
                <w:b/>
                <w:bCs/>
                <w:color w:val="000000"/>
                <w:sz w:val="21"/>
                <w:szCs w:val="21"/>
                <w:lang w:eastAsia="pl-PL"/>
              </w:rPr>
              <w:t>ZE PAK S.A. jest zatrudniona Pana(-ni) dalsza rodzina lub najbliżsi przyjaciele</w:t>
            </w:r>
          </w:p>
        </w:tc>
        <w:tc>
          <w:tcPr>
            <w:tcW w:w="1252" w:type="dxa"/>
            <w:noWrap/>
            <w:vAlign w:val="center"/>
            <w:hideMark/>
          </w:tcPr>
          <w:p w14:paraId="7D70C66D"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2,6%</w:t>
            </w:r>
          </w:p>
        </w:tc>
        <w:tc>
          <w:tcPr>
            <w:tcW w:w="1252" w:type="dxa"/>
            <w:noWrap/>
            <w:vAlign w:val="center"/>
            <w:hideMark/>
          </w:tcPr>
          <w:p w14:paraId="6A793629"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15,8%</w:t>
            </w:r>
          </w:p>
        </w:tc>
        <w:tc>
          <w:tcPr>
            <w:tcW w:w="1181" w:type="dxa"/>
            <w:noWrap/>
            <w:vAlign w:val="center"/>
            <w:hideMark/>
          </w:tcPr>
          <w:p w14:paraId="471FB8C2"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23,7%</w:t>
            </w:r>
          </w:p>
        </w:tc>
        <w:tc>
          <w:tcPr>
            <w:tcW w:w="1323" w:type="dxa"/>
            <w:noWrap/>
            <w:vAlign w:val="center"/>
            <w:hideMark/>
          </w:tcPr>
          <w:p w14:paraId="26FFB99A"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38,2%</w:t>
            </w:r>
          </w:p>
        </w:tc>
        <w:tc>
          <w:tcPr>
            <w:tcW w:w="1252" w:type="dxa"/>
            <w:noWrap/>
            <w:vAlign w:val="center"/>
            <w:hideMark/>
          </w:tcPr>
          <w:p w14:paraId="3B801B98" w14:textId="77777777" w:rsidR="00410ED6" w:rsidRPr="00921375" w:rsidRDefault="00410ED6" w:rsidP="00921375">
            <w:pPr>
              <w:suppressAutoHyphens w:val="0"/>
              <w:spacing w:after="0" w:line="276" w:lineRule="auto"/>
              <w:jc w:val="right"/>
              <w:rPr>
                <w:rFonts w:eastAsia="Times New Roman"/>
                <w:color w:val="000000"/>
                <w:sz w:val="21"/>
                <w:szCs w:val="21"/>
                <w:lang w:eastAsia="pl-PL"/>
              </w:rPr>
            </w:pPr>
            <w:r w:rsidRPr="00921375">
              <w:rPr>
                <w:rFonts w:eastAsia="Times New Roman"/>
                <w:color w:val="000000"/>
                <w:sz w:val="21"/>
                <w:szCs w:val="21"/>
                <w:lang w:eastAsia="pl-PL"/>
              </w:rPr>
              <w:t>19,7%</w:t>
            </w:r>
          </w:p>
        </w:tc>
      </w:tr>
    </w:tbl>
    <w:p w14:paraId="75E7DE0F" w14:textId="77777777" w:rsidR="008E5234" w:rsidRPr="008E5234" w:rsidRDefault="008E5234" w:rsidP="00D37D63">
      <w:pPr>
        <w:pStyle w:val="zrodlo"/>
      </w:pPr>
      <w:r>
        <w:t xml:space="preserve">Źródło: </w:t>
      </w:r>
      <w:r w:rsidRPr="0077247F">
        <w:t>opracowanie</w:t>
      </w:r>
      <w:r>
        <w:t xml:space="preserve"> własne na podstawie wyników badania ilościowego </w:t>
      </w:r>
      <w:r>
        <w:br/>
        <w:t>z mieszkańcami Wielkopolski Wschodniej</w:t>
      </w:r>
    </w:p>
    <w:p w14:paraId="5B3ED05F" w14:textId="77777777" w:rsidR="00360B54" w:rsidRPr="005A5241" w:rsidRDefault="00360B54" w:rsidP="00D37D63">
      <w:pPr>
        <w:spacing w:line="276" w:lineRule="auto"/>
      </w:pPr>
      <w:r w:rsidRPr="005A5241">
        <w:t xml:space="preserve">Badani, którzy przewidują negatywny wpływ </w:t>
      </w:r>
      <w:r w:rsidR="005E32B1" w:rsidRPr="005A5241">
        <w:t xml:space="preserve">transformacji energetycznej na sytuację ekonomiczną Wielkopolski Wschodniej i jej mieszkańców, obawiają się w szczególności zwiększenia bezrobocia w wyniku zamykania odkrywek i elektrowni (80,4%). Niemalże dwie trzecie ankietowanych </w:t>
      </w:r>
      <w:r w:rsidR="005A5241">
        <w:t xml:space="preserve">w tej grupie </w:t>
      </w:r>
      <w:r w:rsidR="005E32B1" w:rsidRPr="005A5241">
        <w:t>wyraziło obawy związane z emigracją młodych osób do innych miast (</w:t>
      </w:r>
      <w:r w:rsidR="00AD3CE0" w:rsidRPr="005A5241">
        <w:t>58,8%</w:t>
      </w:r>
      <w:r w:rsidR="005E32B1" w:rsidRPr="005A5241">
        <w:t xml:space="preserve">), a nieco mniejszy odsetek respondentów </w:t>
      </w:r>
      <w:r w:rsidR="00AD3CE0" w:rsidRPr="005A5241">
        <w:t>zgłosił</w:t>
      </w:r>
      <w:r w:rsidR="005E32B1" w:rsidRPr="005A5241">
        <w:t xml:space="preserve"> </w:t>
      </w:r>
      <w:r w:rsidR="00AD3CE0" w:rsidRPr="005A5241">
        <w:t>obawy związane z brakiem alternatywnych miejsc pracy dla pracowników kopalni, elektrowni oraz firm z nimi powiązanych (56,7%).</w:t>
      </w:r>
    </w:p>
    <w:p w14:paraId="13CCAE25" w14:textId="3FCA991D" w:rsidR="00524412" w:rsidRPr="001451C1" w:rsidRDefault="00907197" w:rsidP="00907197">
      <w:pPr>
        <w:pStyle w:val="Legenda"/>
      </w:pPr>
      <w:bookmarkStart w:id="149" w:name="_Toc111121583"/>
      <w:r>
        <w:lastRenderedPageBreak/>
        <w:t xml:space="preserve">Tabela </w:t>
      </w:r>
      <w:fldSimple w:instr=" SEQ Tabela \* ARABIC ">
        <w:r w:rsidR="00B4115B">
          <w:rPr>
            <w:noProof/>
          </w:rPr>
          <w:t>46</w:t>
        </w:r>
      </w:fldSimple>
      <w:r>
        <w:t xml:space="preserve">. </w:t>
      </w:r>
      <w:r w:rsidR="008E5234">
        <w:t>Czego najbardziej się Pan(i) obawia? [N=97]</w:t>
      </w:r>
      <w:bookmarkEnd w:id="149"/>
    </w:p>
    <w:tbl>
      <w:tblPr>
        <w:tblStyle w:val="Tabela-Siatka"/>
        <w:tblW w:w="0" w:type="auto"/>
        <w:tblLayout w:type="fixed"/>
        <w:tblLook w:val="04A0" w:firstRow="1" w:lastRow="0" w:firstColumn="1" w:lastColumn="0" w:noHBand="0" w:noVBand="1"/>
      </w:tblPr>
      <w:tblGrid>
        <w:gridCol w:w="3510"/>
        <w:gridCol w:w="925"/>
        <w:gridCol w:w="925"/>
        <w:gridCol w:w="926"/>
        <w:gridCol w:w="925"/>
        <w:gridCol w:w="925"/>
        <w:gridCol w:w="926"/>
      </w:tblGrid>
      <w:tr w:rsidR="0024725D" w:rsidRPr="00907197" w14:paraId="2F22AE00" w14:textId="77777777" w:rsidTr="000947A3">
        <w:trPr>
          <w:trHeight w:val="3027"/>
          <w:tblHeader/>
        </w:trPr>
        <w:tc>
          <w:tcPr>
            <w:tcW w:w="3510" w:type="dxa"/>
            <w:shd w:val="clear" w:color="auto" w:fill="DEEAF6" w:themeFill="accent5" w:themeFillTint="33"/>
            <w:noWrap/>
            <w:hideMark/>
          </w:tcPr>
          <w:p w14:paraId="2E418EEB" w14:textId="18C40AC4" w:rsidR="00410ED6" w:rsidRPr="00907197" w:rsidRDefault="00907197" w:rsidP="00D37D63">
            <w:pPr>
              <w:suppressAutoHyphens w:val="0"/>
              <w:spacing w:after="0" w:line="276" w:lineRule="auto"/>
              <w:rPr>
                <w:rFonts w:eastAsia="Times New Roman"/>
                <w:b/>
                <w:bCs/>
                <w:sz w:val="22"/>
                <w:lang w:eastAsia="pl-PL"/>
              </w:rPr>
            </w:pPr>
            <w:r w:rsidRPr="00907197">
              <w:rPr>
                <w:rFonts w:eastAsia="Times New Roman"/>
                <w:b/>
                <w:bCs/>
                <w:sz w:val="22"/>
                <w:lang w:eastAsia="pl-PL"/>
              </w:rPr>
              <w:t>Wyszczególnienie</w:t>
            </w:r>
          </w:p>
        </w:tc>
        <w:tc>
          <w:tcPr>
            <w:tcW w:w="925" w:type="dxa"/>
            <w:shd w:val="clear" w:color="auto" w:fill="DEEAF6" w:themeFill="accent5" w:themeFillTint="33"/>
            <w:noWrap/>
            <w:textDirection w:val="btLr"/>
            <w:hideMark/>
          </w:tcPr>
          <w:p w14:paraId="2414A02B" w14:textId="77777777" w:rsidR="00410ED6" w:rsidRPr="000947A3" w:rsidRDefault="00410ED6" w:rsidP="00D37D63">
            <w:pPr>
              <w:suppressAutoHyphens w:val="0"/>
              <w:spacing w:after="0" w:line="276" w:lineRule="auto"/>
              <w:ind w:left="113" w:right="113"/>
              <w:rPr>
                <w:rFonts w:eastAsia="Times New Roman"/>
                <w:b/>
                <w:bCs/>
                <w:sz w:val="21"/>
                <w:szCs w:val="21"/>
                <w:lang w:eastAsia="pl-PL"/>
              </w:rPr>
            </w:pPr>
            <w:r w:rsidRPr="000947A3">
              <w:rPr>
                <w:rFonts w:eastAsia="Times New Roman"/>
                <w:b/>
                <w:bCs/>
                <w:sz w:val="21"/>
                <w:szCs w:val="21"/>
                <w:lang w:eastAsia="pl-PL"/>
              </w:rPr>
              <w:t>Ogółem</w:t>
            </w:r>
          </w:p>
        </w:tc>
        <w:tc>
          <w:tcPr>
            <w:tcW w:w="925" w:type="dxa"/>
            <w:shd w:val="clear" w:color="auto" w:fill="DEEAF6" w:themeFill="accent5" w:themeFillTint="33"/>
            <w:noWrap/>
            <w:textDirection w:val="btLr"/>
            <w:hideMark/>
          </w:tcPr>
          <w:p w14:paraId="46516072" w14:textId="77777777" w:rsidR="00410ED6" w:rsidRPr="000947A3" w:rsidRDefault="00410ED6" w:rsidP="00D37D63">
            <w:pPr>
              <w:suppressAutoHyphens w:val="0"/>
              <w:spacing w:after="0" w:line="276" w:lineRule="auto"/>
              <w:ind w:left="113" w:right="113"/>
              <w:rPr>
                <w:rFonts w:eastAsia="Times New Roman"/>
                <w:b/>
                <w:bCs/>
                <w:sz w:val="21"/>
                <w:szCs w:val="21"/>
                <w:lang w:eastAsia="pl-PL"/>
              </w:rPr>
            </w:pPr>
            <w:r w:rsidRPr="000947A3">
              <w:rPr>
                <w:rFonts w:eastAsia="Times New Roman"/>
                <w:b/>
                <w:bCs/>
                <w:sz w:val="21"/>
                <w:szCs w:val="21"/>
                <w:lang w:eastAsia="pl-PL"/>
              </w:rPr>
              <w:t>Kobieta</w:t>
            </w:r>
          </w:p>
        </w:tc>
        <w:tc>
          <w:tcPr>
            <w:tcW w:w="926" w:type="dxa"/>
            <w:shd w:val="clear" w:color="auto" w:fill="DEEAF6" w:themeFill="accent5" w:themeFillTint="33"/>
            <w:noWrap/>
            <w:textDirection w:val="btLr"/>
            <w:hideMark/>
          </w:tcPr>
          <w:p w14:paraId="3AEDD28D" w14:textId="77777777" w:rsidR="00410ED6" w:rsidRPr="000947A3" w:rsidRDefault="00410ED6" w:rsidP="00D37D63">
            <w:pPr>
              <w:suppressAutoHyphens w:val="0"/>
              <w:spacing w:after="0" w:line="276" w:lineRule="auto"/>
              <w:ind w:left="113" w:right="113"/>
              <w:rPr>
                <w:rFonts w:eastAsia="Times New Roman"/>
                <w:b/>
                <w:bCs/>
                <w:sz w:val="21"/>
                <w:szCs w:val="21"/>
                <w:lang w:eastAsia="pl-PL"/>
              </w:rPr>
            </w:pPr>
            <w:r w:rsidRPr="000947A3">
              <w:rPr>
                <w:rFonts w:eastAsia="Times New Roman"/>
                <w:b/>
                <w:bCs/>
                <w:sz w:val="21"/>
                <w:szCs w:val="21"/>
                <w:lang w:eastAsia="pl-PL"/>
              </w:rPr>
              <w:t>Mężczyzna</w:t>
            </w:r>
          </w:p>
        </w:tc>
        <w:tc>
          <w:tcPr>
            <w:tcW w:w="925" w:type="dxa"/>
            <w:shd w:val="clear" w:color="auto" w:fill="DEEAF6" w:themeFill="accent5" w:themeFillTint="33"/>
            <w:noWrap/>
            <w:textDirection w:val="btLr"/>
            <w:hideMark/>
          </w:tcPr>
          <w:p w14:paraId="50B33C98" w14:textId="77777777" w:rsidR="00410ED6" w:rsidRPr="000947A3" w:rsidRDefault="00410ED6" w:rsidP="00D37D63">
            <w:pPr>
              <w:suppressAutoHyphens w:val="0"/>
              <w:spacing w:after="0" w:line="276" w:lineRule="auto"/>
              <w:ind w:left="113" w:right="113"/>
              <w:rPr>
                <w:rFonts w:eastAsia="Times New Roman"/>
                <w:b/>
                <w:bCs/>
                <w:sz w:val="21"/>
                <w:szCs w:val="21"/>
                <w:lang w:eastAsia="pl-PL"/>
              </w:rPr>
            </w:pPr>
            <w:r w:rsidRPr="000947A3">
              <w:rPr>
                <w:rFonts w:eastAsia="Times New Roman"/>
                <w:b/>
                <w:bCs/>
                <w:sz w:val="21"/>
                <w:szCs w:val="21"/>
                <w:lang w:eastAsia="pl-PL"/>
              </w:rPr>
              <w:t>zatrudniony(-na) w ZE PAK S.A.</w:t>
            </w:r>
          </w:p>
        </w:tc>
        <w:tc>
          <w:tcPr>
            <w:tcW w:w="925" w:type="dxa"/>
            <w:shd w:val="clear" w:color="auto" w:fill="DEEAF6" w:themeFill="accent5" w:themeFillTint="33"/>
            <w:noWrap/>
            <w:textDirection w:val="btLr"/>
            <w:hideMark/>
          </w:tcPr>
          <w:p w14:paraId="0728771A" w14:textId="77777777" w:rsidR="00410ED6" w:rsidRPr="000947A3" w:rsidRDefault="001451C1" w:rsidP="00D37D63">
            <w:pPr>
              <w:suppressAutoHyphens w:val="0"/>
              <w:spacing w:after="0" w:line="276" w:lineRule="auto"/>
              <w:ind w:left="113" w:right="113"/>
              <w:rPr>
                <w:rFonts w:eastAsia="Times New Roman"/>
                <w:b/>
                <w:bCs/>
                <w:sz w:val="21"/>
                <w:szCs w:val="21"/>
                <w:lang w:eastAsia="pl-PL"/>
              </w:rPr>
            </w:pPr>
            <w:r w:rsidRPr="000947A3">
              <w:rPr>
                <w:rFonts w:eastAsia="Times New Roman"/>
                <w:b/>
                <w:bCs/>
                <w:sz w:val="21"/>
                <w:szCs w:val="21"/>
                <w:lang w:eastAsia="pl-PL"/>
              </w:rPr>
              <w:t xml:space="preserve">w </w:t>
            </w:r>
            <w:r w:rsidR="00410ED6" w:rsidRPr="000947A3">
              <w:rPr>
                <w:rFonts w:eastAsia="Times New Roman"/>
                <w:b/>
                <w:bCs/>
                <w:sz w:val="21"/>
                <w:szCs w:val="21"/>
                <w:lang w:eastAsia="pl-PL"/>
              </w:rPr>
              <w:t>ZE PAK S.A. jest zatrudniona najbliższa rodzina</w:t>
            </w:r>
          </w:p>
        </w:tc>
        <w:tc>
          <w:tcPr>
            <w:tcW w:w="926" w:type="dxa"/>
            <w:shd w:val="clear" w:color="auto" w:fill="DEEAF6" w:themeFill="accent5" w:themeFillTint="33"/>
            <w:noWrap/>
            <w:textDirection w:val="btLr"/>
            <w:hideMark/>
          </w:tcPr>
          <w:p w14:paraId="366DD8CB" w14:textId="77777777" w:rsidR="00410ED6" w:rsidRPr="000947A3" w:rsidRDefault="00410ED6" w:rsidP="00D37D63">
            <w:pPr>
              <w:suppressAutoHyphens w:val="0"/>
              <w:spacing w:after="0" w:line="276" w:lineRule="auto"/>
              <w:ind w:left="113" w:right="113"/>
              <w:rPr>
                <w:rFonts w:eastAsia="Times New Roman"/>
                <w:b/>
                <w:bCs/>
                <w:sz w:val="21"/>
                <w:szCs w:val="21"/>
                <w:lang w:eastAsia="pl-PL"/>
              </w:rPr>
            </w:pPr>
            <w:r w:rsidRPr="000947A3">
              <w:rPr>
                <w:rFonts w:eastAsia="Times New Roman"/>
                <w:b/>
                <w:bCs/>
                <w:sz w:val="21"/>
                <w:szCs w:val="21"/>
                <w:lang w:eastAsia="pl-PL"/>
              </w:rPr>
              <w:t xml:space="preserve"> </w:t>
            </w:r>
            <w:r w:rsidR="001451C1" w:rsidRPr="000947A3">
              <w:rPr>
                <w:rFonts w:eastAsia="Times New Roman"/>
                <w:b/>
                <w:bCs/>
                <w:sz w:val="21"/>
                <w:szCs w:val="21"/>
                <w:lang w:eastAsia="pl-PL"/>
              </w:rPr>
              <w:t xml:space="preserve">w </w:t>
            </w:r>
            <w:r w:rsidRPr="000947A3">
              <w:rPr>
                <w:rFonts w:eastAsia="Times New Roman"/>
                <w:b/>
                <w:bCs/>
                <w:sz w:val="21"/>
                <w:szCs w:val="21"/>
                <w:lang w:eastAsia="pl-PL"/>
              </w:rPr>
              <w:t>ZE PAK S.A. jest zatrudniona dalsza rodzina lub najbliżsi przyjaciele</w:t>
            </w:r>
          </w:p>
        </w:tc>
      </w:tr>
      <w:tr w:rsidR="0024725D" w:rsidRPr="00907197" w14:paraId="68F6D63E" w14:textId="77777777" w:rsidTr="000947A3">
        <w:trPr>
          <w:trHeight w:val="288"/>
          <w:tblHeader/>
        </w:trPr>
        <w:tc>
          <w:tcPr>
            <w:tcW w:w="3510" w:type="dxa"/>
            <w:noWrap/>
            <w:hideMark/>
          </w:tcPr>
          <w:p w14:paraId="607A1010" w14:textId="77777777" w:rsidR="00410ED6" w:rsidRPr="00907197" w:rsidRDefault="00410ED6" w:rsidP="00D37D63">
            <w:pPr>
              <w:suppressAutoHyphens w:val="0"/>
              <w:spacing w:after="0" w:line="276" w:lineRule="auto"/>
              <w:rPr>
                <w:rFonts w:eastAsia="Times New Roman"/>
                <w:b/>
                <w:bCs/>
                <w:sz w:val="22"/>
                <w:lang w:eastAsia="pl-PL"/>
              </w:rPr>
            </w:pPr>
            <w:r w:rsidRPr="00907197">
              <w:rPr>
                <w:rFonts w:eastAsia="Times New Roman"/>
                <w:b/>
                <w:bCs/>
                <w:sz w:val="22"/>
                <w:lang w:eastAsia="pl-PL"/>
              </w:rPr>
              <w:t>Zwiększenia bezrobocia w wyniku zamykania odkrywek i elektrowni</w:t>
            </w:r>
          </w:p>
        </w:tc>
        <w:tc>
          <w:tcPr>
            <w:tcW w:w="925" w:type="dxa"/>
            <w:noWrap/>
            <w:hideMark/>
          </w:tcPr>
          <w:p w14:paraId="45C71C64"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80,4%</w:t>
            </w:r>
          </w:p>
        </w:tc>
        <w:tc>
          <w:tcPr>
            <w:tcW w:w="925" w:type="dxa"/>
            <w:noWrap/>
            <w:hideMark/>
          </w:tcPr>
          <w:p w14:paraId="0298F55C"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77,8%</w:t>
            </w:r>
          </w:p>
        </w:tc>
        <w:tc>
          <w:tcPr>
            <w:tcW w:w="926" w:type="dxa"/>
            <w:noWrap/>
            <w:hideMark/>
          </w:tcPr>
          <w:p w14:paraId="41097368"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82,0%</w:t>
            </w:r>
          </w:p>
        </w:tc>
        <w:tc>
          <w:tcPr>
            <w:tcW w:w="925" w:type="dxa"/>
            <w:noWrap/>
            <w:hideMark/>
          </w:tcPr>
          <w:p w14:paraId="229D4456"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82,1%</w:t>
            </w:r>
          </w:p>
        </w:tc>
        <w:tc>
          <w:tcPr>
            <w:tcW w:w="925" w:type="dxa"/>
            <w:noWrap/>
            <w:hideMark/>
          </w:tcPr>
          <w:p w14:paraId="065362C6"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95,2%</w:t>
            </w:r>
          </w:p>
        </w:tc>
        <w:tc>
          <w:tcPr>
            <w:tcW w:w="926" w:type="dxa"/>
            <w:noWrap/>
            <w:hideMark/>
          </w:tcPr>
          <w:p w14:paraId="4800FD00"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88,6%</w:t>
            </w:r>
          </w:p>
        </w:tc>
      </w:tr>
      <w:tr w:rsidR="0024725D" w:rsidRPr="00907197" w14:paraId="115C335B" w14:textId="77777777" w:rsidTr="000947A3">
        <w:trPr>
          <w:trHeight w:val="288"/>
          <w:tblHeader/>
        </w:trPr>
        <w:tc>
          <w:tcPr>
            <w:tcW w:w="3510" w:type="dxa"/>
            <w:noWrap/>
            <w:hideMark/>
          </w:tcPr>
          <w:p w14:paraId="60860248" w14:textId="77777777" w:rsidR="00410ED6" w:rsidRPr="00907197" w:rsidRDefault="00410ED6" w:rsidP="00D37D63">
            <w:pPr>
              <w:suppressAutoHyphens w:val="0"/>
              <w:spacing w:after="0" w:line="276" w:lineRule="auto"/>
              <w:rPr>
                <w:rFonts w:eastAsia="Times New Roman"/>
                <w:b/>
                <w:bCs/>
                <w:sz w:val="22"/>
                <w:lang w:eastAsia="pl-PL"/>
              </w:rPr>
            </w:pPr>
            <w:r w:rsidRPr="00907197">
              <w:rPr>
                <w:rFonts w:eastAsia="Times New Roman"/>
                <w:b/>
                <w:bCs/>
                <w:sz w:val="22"/>
                <w:lang w:eastAsia="pl-PL"/>
              </w:rPr>
              <w:t>Emigracji młodych osób do innych miast</w:t>
            </w:r>
          </w:p>
        </w:tc>
        <w:tc>
          <w:tcPr>
            <w:tcW w:w="925" w:type="dxa"/>
            <w:noWrap/>
            <w:hideMark/>
          </w:tcPr>
          <w:p w14:paraId="1012645E"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58,8%</w:t>
            </w:r>
          </w:p>
        </w:tc>
        <w:tc>
          <w:tcPr>
            <w:tcW w:w="925" w:type="dxa"/>
            <w:noWrap/>
            <w:hideMark/>
          </w:tcPr>
          <w:p w14:paraId="2CA12651"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30,6%</w:t>
            </w:r>
          </w:p>
        </w:tc>
        <w:tc>
          <w:tcPr>
            <w:tcW w:w="926" w:type="dxa"/>
            <w:noWrap/>
            <w:hideMark/>
          </w:tcPr>
          <w:p w14:paraId="3D47C5CC"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75,4%</w:t>
            </w:r>
          </w:p>
        </w:tc>
        <w:tc>
          <w:tcPr>
            <w:tcW w:w="925" w:type="dxa"/>
            <w:noWrap/>
            <w:hideMark/>
          </w:tcPr>
          <w:p w14:paraId="057BEAD2"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78,6%</w:t>
            </w:r>
          </w:p>
        </w:tc>
        <w:tc>
          <w:tcPr>
            <w:tcW w:w="925" w:type="dxa"/>
            <w:noWrap/>
            <w:hideMark/>
          </w:tcPr>
          <w:p w14:paraId="7DEC273E"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81,0%</w:t>
            </w:r>
          </w:p>
        </w:tc>
        <w:tc>
          <w:tcPr>
            <w:tcW w:w="926" w:type="dxa"/>
            <w:noWrap/>
            <w:hideMark/>
          </w:tcPr>
          <w:p w14:paraId="67AA7520"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72,7%</w:t>
            </w:r>
          </w:p>
        </w:tc>
      </w:tr>
      <w:tr w:rsidR="0024725D" w:rsidRPr="00907197" w14:paraId="403CC27E" w14:textId="77777777" w:rsidTr="000947A3">
        <w:trPr>
          <w:trHeight w:val="288"/>
          <w:tblHeader/>
        </w:trPr>
        <w:tc>
          <w:tcPr>
            <w:tcW w:w="3510" w:type="dxa"/>
            <w:noWrap/>
            <w:hideMark/>
          </w:tcPr>
          <w:p w14:paraId="192ADEA9" w14:textId="77777777" w:rsidR="00410ED6" w:rsidRPr="00907197" w:rsidRDefault="00410ED6" w:rsidP="00D37D63">
            <w:pPr>
              <w:suppressAutoHyphens w:val="0"/>
              <w:spacing w:after="0" w:line="276" w:lineRule="auto"/>
              <w:rPr>
                <w:rFonts w:eastAsia="Times New Roman"/>
                <w:b/>
                <w:bCs/>
                <w:sz w:val="22"/>
                <w:lang w:eastAsia="pl-PL"/>
              </w:rPr>
            </w:pPr>
            <w:r w:rsidRPr="00907197">
              <w:rPr>
                <w:rFonts w:eastAsia="Times New Roman"/>
                <w:b/>
                <w:bCs/>
                <w:sz w:val="22"/>
                <w:lang w:eastAsia="pl-PL"/>
              </w:rPr>
              <w:t>Nowe miejsca pracy mogą nie oferować wynagrodzeń na poziomie równej sektorowi górniczemu i energetyki węglowej</w:t>
            </w:r>
          </w:p>
        </w:tc>
        <w:tc>
          <w:tcPr>
            <w:tcW w:w="925" w:type="dxa"/>
            <w:noWrap/>
            <w:hideMark/>
          </w:tcPr>
          <w:p w14:paraId="1CACC081"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34,0%</w:t>
            </w:r>
          </w:p>
        </w:tc>
        <w:tc>
          <w:tcPr>
            <w:tcW w:w="925" w:type="dxa"/>
            <w:noWrap/>
            <w:hideMark/>
          </w:tcPr>
          <w:p w14:paraId="2A61D6CD"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38,9%</w:t>
            </w:r>
          </w:p>
        </w:tc>
        <w:tc>
          <w:tcPr>
            <w:tcW w:w="926" w:type="dxa"/>
            <w:noWrap/>
            <w:hideMark/>
          </w:tcPr>
          <w:p w14:paraId="067A4A52"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31,1%</w:t>
            </w:r>
          </w:p>
        </w:tc>
        <w:tc>
          <w:tcPr>
            <w:tcW w:w="925" w:type="dxa"/>
            <w:noWrap/>
            <w:hideMark/>
          </w:tcPr>
          <w:p w14:paraId="1C81E915"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46,4%</w:t>
            </w:r>
          </w:p>
        </w:tc>
        <w:tc>
          <w:tcPr>
            <w:tcW w:w="925" w:type="dxa"/>
            <w:noWrap/>
            <w:hideMark/>
          </w:tcPr>
          <w:p w14:paraId="3ED7946F"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28,6%</w:t>
            </w:r>
          </w:p>
        </w:tc>
        <w:tc>
          <w:tcPr>
            <w:tcW w:w="926" w:type="dxa"/>
            <w:noWrap/>
            <w:hideMark/>
          </w:tcPr>
          <w:p w14:paraId="6F663CF0"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29,5%</w:t>
            </w:r>
          </w:p>
        </w:tc>
      </w:tr>
      <w:tr w:rsidR="0024725D" w:rsidRPr="00907197" w14:paraId="5A63737A" w14:textId="77777777" w:rsidTr="000947A3">
        <w:trPr>
          <w:trHeight w:val="288"/>
          <w:tblHeader/>
        </w:trPr>
        <w:tc>
          <w:tcPr>
            <w:tcW w:w="3510" w:type="dxa"/>
            <w:noWrap/>
            <w:hideMark/>
          </w:tcPr>
          <w:p w14:paraId="75FE26A0" w14:textId="77777777" w:rsidR="00410ED6" w:rsidRPr="00907197" w:rsidRDefault="00410ED6" w:rsidP="00D37D63">
            <w:pPr>
              <w:suppressAutoHyphens w:val="0"/>
              <w:spacing w:after="0" w:line="276" w:lineRule="auto"/>
              <w:rPr>
                <w:rFonts w:eastAsia="Times New Roman"/>
                <w:b/>
                <w:bCs/>
                <w:sz w:val="22"/>
                <w:lang w:eastAsia="pl-PL"/>
              </w:rPr>
            </w:pPr>
            <w:r w:rsidRPr="00907197">
              <w:rPr>
                <w:rFonts w:eastAsia="Times New Roman"/>
                <w:b/>
                <w:bCs/>
                <w:sz w:val="22"/>
                <w:lang w:eastAsia="pl-PL"/>
              </w:rPr>
              <w:t>Utraty tożsamości Wielkopolski Wschodniej jako obszaru o ważnym znaczeniu dla polskiej energetyki</w:t>
            </w:r>
          </w:p>
        </w:tc>
        <w:tc>
          <w:tcPr>
            <w:tcW w:w="925" w:type="dxa"/>
            <w:noWrap/>
            <w:hideMark/>
          </w:tcPr>
          <w:p w14:paraId="321CB393"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15,5%</w:t>
            </w:r>
          </w:p>
        </w:tc>
        <w:tc>
          <w:tcPr>
            <w:tcW w:w="925" w:type="dxa"/>
            <w:noWrap/>
            <w:hideMark/>
          </w:tcPr>
          <w:p w14:paraId="1221D42A"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16,7%</w:t>
            </w:r>
          </w:p>
        </w:tc>
        <w:tc>
          <w:tcPr>
            <w:tcW w:w="926" w:type="dxa"/>
            <w:noWrap/>
            <w:hideMark/>
          </w:tcPr>
          <w:p w14:paraId="36D506DB"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14,8%</w:t>
            </w:r>
          </w:p>
        </w:tc>
        <w:tc>
          <w:tcPr>
            <w:tcW w:w="925" w:type="dxa"/>
            <w:noWrap/>
            <w:hideMark/>
          </w:tcPr>
          <w:p w14:paraId="2574D0DC"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10,7%</w:t>
            </w:r>
          </w:p>
        </w:tc>
        <w:tc>
          <w:tcPr>
            <w:tcW w:w="925" w:type="dxa"/>
            <w:noWrap/>
            <w:hideMark/>
          </w:tcPr>
          <w:p w14:paraId="0D7D3E79"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14,3%</w:t>
            </w:r>
          </w:p>
        </w:tc>
        <w:tc>
          <w:tcPr>
            <w:tcW w:w="926" w:type="dxa"/>
            <w:noWrap/>
            <w:hideMark/>
          </w:tcPr>
          <w:p w14:paraId="18D2646D"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11,4%</w:t>
            </w:r>
          </w:p>
        </w:tc>
      </w:tr>
      <w:tr w:rsidR="0024725D" w:rsidRPr="00907197" w14:paraId="3A2BBB00" w14:textId="77777777" w:rsidTr="000947A3">
        <w:trPr>
          <w:trHeight w:val="288"/>
          <w:tblHeader/>
        </w:trPr>
        <w:tc>
          <w:tcPr>
            <w:tcW w:w="3510" w:type="dxa"/>
            <w:noWrap/>
            <w:hideMark/>
          </w:tcPr>
          <w:p w14:paraId="3451ECE8" w14:textId="77777777" w:rsidR="00410ED6" w:rsidRPr="00907197" w:rsidRDefault="00410ED6" w:rsidP="00D37D63">
            <w:pPr>
              <w:suppressAutoHyphens w:val="0"/>
              <w:spacing w:after="0" w:line="276" w:lineRule="auto"/>
              <w:rPr>
                <w:rFonts w:eastAsia="Times New Roman"/>
                <w:b/>
                <w:bCs/>
                <w:sz w:val="22"/>
                <w:lang w:eastAsia="pl-PL"/>
              </w:rPr>
            </w:pPr>
            <w:r w:rsidRPr="00907197">
              <w:rPr>
                <w:rFonts w:eastAsia="Times New Roman"/>
                <w:b/>
                <w:bCs/>
                <w:sz w:val="22"/>
                <w:lang w:eastAsia="pl-PL"/>
              </w:rPr>
              <w:t>Zmniejszenia budżetu samorządów lokalnych Wielkopolski Wschodniej</w:t>
            </w:r>
          </w:p>
        </w:tc>
        <w:tc>
          <w:tcPr>
            <w:tcW w:w="925" w:type="dxa"/>
            <w:noWrap/>
            <w:hideMark/>
          </w:tcPr>
          <w:p w14:paraId="45FA551A"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32,0%</w:t>
            </w:r>
          </w:p>
        </w:tc>
        <w:tc>
          <w:tcPr>
            <w:tcW w:w="925" w:type="dxa"/>
            <w:noWrap/>
            <w:hideMark/>
          </w:tcPr>
          <w:p w14:paraId="2F9F919A"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33,3%</w:t>
            </w:r>
          </w:p>
        </w:tc>
        <w:tc>
          <w:tcPr>
            <w:tcW w:w="926" w:type="dxa"/>
            <w:noWrap/>
            <w:hideMark/>
          </w:tcPr>
          <w:p w14:paraId="17A17B8B"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31,1%</w:t>
            </w:r>
          </w:p>
        </w:tc>
        <w:tc>
          <w:tcPr>
            <w:tcW w:w="925" w:type="dxa"/>
            <w:noWrap/>
            <w:hideMark/>
          </w:tcPr>
          <w:p w14:paraId="290D389F"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25,0%</w:t>
            </w:r>
          </w:p>
        </w:tc>
        <w:tc>
          <w:tcPr>
            <w:tcW w:w="925" w:type="dxa"/>
            <w:noWrap/>
            <w:hideMark/>
          </w:tcPr>
          <w:p w14:paraId="7B41FD48"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19,0%</w:t>
            </w:r>
          </w:p>
        </w:tc>
        <w:tc>
          <w:tcPr>
            <w:tcW w:w="926" w:type="dxa"/>
            <w:noWrap/>
            <w:hideMark/>
          </w:tcPr>
          <w:p w14:paraId="2D9EA4F9"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27,3%</w:t>
            </w:r>
          </w:p>
        </w:tc>
      </w:tr>
      <w:tr w:rsidR="0024725D" w:rsidRPr="00907197" w14:paraId="1BDE6352" w14:textId="77777777" w:rsidTr="000947A3">
        <w:trPr>
          <w:trHeight w:val="288"/>
          <w:tblHeader/>
        </w:trPr>
        <w:tc>
          <w:tcPr>
            <w:tcW w:w="3510" w:type="dxa"/>
            <w:noWrap/>
            <w:hideMark/>
          </w:tcPr>
          <w:p w14:paraId="3AB1C0F9" w14:textId="77777777" w:rsidR="00410ED6" w:rsidRPr="00907197" w:rsidRDefault="00410ED6" w:rsidP="00D37D63">
            <w:pPr>
              <w:suppressAutoHyphens w:val="0"/>
              <w:spacing w:after="0" w:line="276" w:lineRule="auto"/>
              <w:rPr>
                <w:rFonts w:eastAsia="Times New Roman"/>
                <w:b/>
                <w:bCs/>
                <w:sz w:val="22"/>
                <w:lang w:eastAsia="pl-PL"/>
              </w:rPr>
            </w:pPr>
            <w:r w:rsidRPr="00907197">
              <w:rPr>
                <w:rFonts w:eastAsia="Times New Roman"/>
                <w:b/>
                <w:bCs/>
                <w:sz w:val="22"/>
                <w:lang w:eastAsia="pl-PL"/>
              </w:rPr>
              <w:t>Braku alternatywnych miejsc pracy dla pracowników kopalni, elektrowni oraz firm z nimi powiązanych</w:t>
            </w:r>
          </w:p>
        </w:tc>
        <w:tc>
          <w:tcPr>
            <w:tcW w:w="925" w:type="dxa"/>
            <w:noWrap/>
            <w:hideMark/>
          </w:tcPr>
          <w:p w14:paraId="5044DF5B"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56,7%</w:t>
            </w:r>
          </w:p>
        </w:tc>
        <w:tc>
          <w:tcPr>
            <w:tcW w:w="925" w:type="dxa"/>
            <w:noWrap/>
            <w:hideMark/>
          </w:tcPr>
          <w:p w14:paraId="7D398A29"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63,9%</w:t>
            </w:r>
          </w:p>
        </w:tc>
        <w:tc>
          <w:tcPr>
            <w:tcW w:w="926" w:type="dxa"/>
            <w:noWrap/>
            <w:hideMark/>
          </w:tcPr>
          <w:p w14:paraId="23763A83"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52,5%</w:t>
            </w:r>
          </w:p>
        </w:tc>
        <w:tc>
          <w:tcPr>
            <w:tcW w:w="925" w:type="dxa"/>
            <w:noWrap/>
            <w:hideMark/>
          </w:tcPr>
          <w:p w14:paraId="09AF718F"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46,4%</w:t>
            </w:r>
          </w:p>
        </w:tc>
        <w:tc>
          <w:tcPr>
            <w:tcW w:w="925" w:type="dxa"/>
            <w:noWrap/>
            <w:hideMark/>
          </w:tcPr>
          <w:p w14:paraId="2AA436BE"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57,1%</w:t>
            </w:r>
          </w:p>
        </w:tc>
        <w:tc>
          <w:tcPr>
            <w:tcW w:w="926" w:type="dxa"/>
            <w:noWrap/>
            <w:hideMark/>
          </w:tcPr>
          <w:p w14:paraId="78D4EEE9"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54,5%</w:t>
            </w:r>
          </w:p>
        </w:tc>
      </w:tr>
      <w:tr w:rsidR="0024725D" w:rsidRPr="00907197" w14:paraId="2D07643A" w14:textId="77777777" w:rsidTr="000947A3">
        <w:trPr>
          <w:trHeight w:val="288"/>
          <w:tblHeader/>
        </w:trPr>
        <w:tc>
          <w:tcPr>
            <w:tcW w:w="3510" w:type="dxa"/>
            <w:noWrap/>
            <w:hideMark/>
          </w:tcPr>
          <w:p w14:paraId="3D95123D" w14:textId="77777777" w:rsidR="00410ED6" w:rsidRPr="00907197" w:rsidRDefault="00410ED6" w:rsidP="00D37D63">
            <w:pPr>
              <w:suppressAutoHyphens w:val="0"/>
              <w:spacing w:after="0" w:line="276" w:lineRule="auto"/>
              <w:rPr>
                <w:rFonts w:eastAsia="Times New Roman"/>
                <w:b/>
                <w:bCs/>
                <w:sz w:val="22"/>
                <w:lang w:eastAsia="pl-PL"/>
              </w:rPr>
            </w:pPr>
            <w:r w:rsidRPr="00907197">
              <w:rPr>
                <w:rFonts w:eastAsia="Times New Roman"/>
                <w:b/>
                <w:bCs/>
                <w:sz w:val="22"/>
                <w:lang w:eastAsia="pl-PL"/>
              </w:rPr>
              <w:t>Inne</w:t>
            </w:r>
          </w:p>
        </w:tc>
        <w:tc>
          <w:tcPr>
            <w:tcW w:w="925" w:type="dxa"/>
            <w:noWrap/>
            <w:hideMark/>
          </w:tcPr>
          <w:p w14:paraId="1AE972A6"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3,1%</w:t>
            </w:r>
          </w:p>
        </w:tc>
        <w:tc>
          <w:tcPr>
            <w:tcW w:w="925" w:type="dxa"/>
            <w:noWrap/>
            <w:hideMark/>
          </w:tcPr>
          <w:p w14:paraId="08DFFE89"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2,8%</w:t>
            </w:r>
          </w:p>
        </w:tc>
        <w:tc>
          <w:tcPr>
            <w:tcW w:w="926" w:type="dxa"/>
            <w:noWrap/>
            <w:hideMark/>
          </w:tcPr>
          <w:p w14:paraId="1434720A"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3,3%</w:t>
            </w:r>
          </w:p>
        </w:tc>
        <w:tc>
          <w:tcPr>
            <w:tcW w:w="925" w:type="dxa"/>
            <w:noWrap/>
            <w:hideMark/>
          </w:tcPr>
          <w:p w14:paraId="3B0799D0"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3,6%</w:t>
            </w:r>
          </w:p>
        </w:tc>
        <w:tc>
          <w:tcPr>
            <w:tcW w:w="925" w:type="dxa"/>
            <w:noWrap/>
            <w:hideMark/>
          </w:tcPr>
          <w:p w14:paraId="2DA49289"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4,8%</w:t>
            </w:r>
          </w:p>
        </w:tc>
        <w:tc>
          <w:tcPr>
            <w:tcW w:w="926" w:type="dxa"/>
            <w:noWrap/>
            <w:hideMark/>
          </w:tcPr>
          <w:p w14:paraId="1D9660AC" w14:textId="77777777" w:rsidR="00410ED6" w:rsidRPr="00907197" w:rsidRDefault="00410ED6" w:rsidP="00907197">
            <w:pPr>
              <w:suppressAutoHyphens w:val="0"/>
              <w:spacing w:after="0" w:line="276" w:lineRule="auto"/>
              <w:jc w:val="right"/>
              <w:rPr>
                <w:rFonts w:eastAsia="Times New Roman"/>
                <w:sz w:val="22"/>
                <w:lang w:eastAsia="pl-PL"/>
              </w:rPr>
            </w:pPr>
            <w:r w:rsidRPr="00907197">
              <w:rPr>
                <w:rFonts w:eastAsia="Times New Roman"/>
                <w:sz w:val="22"/>
                <w:lang w:eastAsia="pl-PL"/>
              </w:rPr>
              <w:t>6,8%</w:t>
            </w:r>
          </w:p>
        </w:tc>
      </w:tr>
    </w:tbl>
    <w:p w14:paraId="0F9CD253" w14:textId="77777777" w:rsidR="008E5234" w:rsidRDefault="008E5234" w:rsidP="00D37D63">
      <w:pPr>
        <w:pStyle w:val="zrodlo"/>
      </w:pPr>
      <w:r>
        <w:t xml:space="preserve">Źródło: </w:t>
      </w:r>
      <w:r w:rsidRPr="0077247F">
        <w:t>opracowanie</w:t>
      </w:r>
      <w:r>
        <w:t xml:space="preserve"> własne na podstawie wyników badania ilościowego </w:t>
      </w:r>
      <w:r>
        <w:br/>
        <w:t>z mieszkańcami Wielkopolski Wschodniej</w:t>
      </w:r>
    </w:p>
    <w:p w14:paraId="0E3D780C" w14:textId="77777777" w:rsidR="00410838" w:rsidRDefault="00894A78" w:rsidP="00D37D63">
      <w:pPr>
        <w:spacing w:line="276" w:lineRule="auto"/>
      </w:pPr>
      <w:r>
        <w:t>Bez względu na miejsce zamieszkania respondentów</w:t>
      </w:r>
      <w:r w:rsidR="00410838">
        <w:t xml:space="preserve">, największe obawy wzbudza w nich </w:t>
      </w:r>
      <w:r w:rsidR="00F931A7">
        <w:t xml:space="preserve">wzrost </w:t>
      </w:r>
      <w:r w:rsidR="00410838">
        <w:t>bezrobocia w wyniku zamykania odkrywek i elektrowni. Mieszkańcy powiatu konińskiego, tureckiego i Konina w dalszej kolejności najczęściej wskazywali na emigrację młodych osób do innych miast</w:t>
      </w:r>
      <w:r w:rsidR="00A97778">
        <w:t xml:space="preserve"> (odpowiednio: 75,8%, 72,2%, 64,7%)</w:t>
      </w:r>
      <w:r w:rsidR="00126FE8">
        <w:t>,</w:t>
      </w:r>
      <w:r w:rsidR="00410838">
        <w:t xml:space="preserve"> podczas gdy </w:t>
      </w:r>
      <w:r w:rsidR="00126FE8">
        <w:t>drugą najczęściej wskazywaną przez mieszkańców powiatów kolskiego i słupeckiego obawą jest brak alternatywnych miejsc pracy dla pracowników w</w:t>
      </w:r>
      <w:r w:rsidR="00A97778">
        <w:t> </w:t>
      </w:r>
      <w:r w:rsidR="00126FE8">
        <w:t>kopalni, elektrowni oraz firm z nimi powiązanych</w:t>
      </w:r>
      <w:r w:rsidR="00A97778">
        <w:t xml:space="preserve"> (odpowiednio: 50,0%, 63,6%)</w:t>
      </w:r>
      <w:r w:rsidR="00126FE8">
        <w:t>.</w:t>
      </w:r>
    </w:p>
    <w:p w14:paraId="6733192F" w14:textId="2BBAB313" w:rsidR="00CB7117" w:rsidRDefault="00907197" w:rsidP="00907197">
      <w:pPr>
        <w:pStyle w:val="Legenda"/>
      </w:pPr>
      <w:bookmarkStart w:id="150" w:name="_Toc111121584"/>
      <w:r>
        <w:lastRenderedPageBreak/>
        <w:t xml:space="preserve">Tabela </w:t>
      </w:r>
      <w:fldSimple w:instr=" SEQ Tabela \* ARABIC ">
        <w:r w:rsidR="00B4115B">
          <w:rPr>
            <w:noProof/>
          </w:rPr>
          <w:t>47</w:t>
        </w:r>
      </w:fldSimple>
      <w:r>
        <w:t xml:space="preserve">. </w:t>
      </w:r>
      <w:r w:rsidR="00856421">
        <w:t>Czego najbardziej się Pan(i) obawia? [N=97]</w:t>
      </w:r>
      <w:bookmarkEnd w:id="150"/>
    </w:p>
    <w:tbl>
      <w:tblPr>
        <w:tblStyle w:val="Tabela-Siatka"/>
        <w:tblW w:w="5000" w:type="pct"/>
        <w:tblLayout w:type="fixed"/>
        <w:tblLook w:val="04A0" w:firstRow="1" w:lastRow="0" w:firstColumn="1" w:lastColumn="0" w:noHBand="0" w:noVBand="1"/>
      </w:tblPr>
      <w:tblGrid>
        <w:gridCol w:w="4248"/>
        <w:gridCol w:w="803"/>
        <w:gridCol w:w="803"/>
        <w:gridCol w:w="803"/>
        <w:gridCol w:w="803"/>
        <w:gridCol w:w="803"/>
        <w:gridCol w:w="799"/>
      </w:tblGrid>
      <w:tr w:rsidR="0024725D" w:rsidRPr="0024725D" w14:paraId="5B377A5F" w14:textId="77777777" w:rsidTr="00907197">
        <w:trPr>
          <w:trHeight w:val="1763"/>
        </w:trPr>
        <w:tc>
          <w:tcPr>
            <w:tcW w:w="2344" w:type="pct"/>
            <w:shd w:val="clear" w:color="auto" w:fill="DEEAF6" w:themeFill="accent5" w:themeFillTint="33"/>
            <w:noWrap/>
            <w:vAlign w:val="center"/>
            <w:hideMark/>
          </w:tcPr>
          <w:p w14:paraId="2E59FC16" w14:textId="410BF3EC"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 </w:t>
            </w:r>
            <w:r w:rsidR="00907197">
              <w:rPr>
                <w:rFonts w:eastAsia="Times New Roman"/>
                <w:b/>
                <w:bCs/>
                <w:lang w:eastAsia="pl-PL"/>
              </w:rPr>
              <w:t>Wyszczególnienie</w:t>
            </w:r>
          </w:p>
        </w:tc>
        <w:tc>
          <w:tcPr>
            <w:tcW w:w="443" w:type="pct"/>
            <w:shd w:val="clear" w:color="auto" w:fill="DEEAF6" w:themeFill="accent5" w:themeFillTint="33"/>
            <w:noWrap/>
            <w:textDirection w:val="btLr"/>
            <w:vAlign w:val="center"/>
            <w:hideMark/>
          </w:tcPr>
          <w:p w14:paraId="4D28B3EE" w14:textId="77777777" w:rsidR="00410ED6" w:rsidRPr="0024725D" w:rsidRDefault="00410ED6" w:rsidP="00D37D63">
            <w:pPr>
              <w:suppressAutoHyphens w:val="0"/>
              <w:spacing w:after="0" w:line="276" w:lineRule="auto"/>
              <w:ind w:left="113" w:right="113"/>
              <w:rPr>
                <w:rFonts w:eastAsia="Times New Roman"/>
                <w:b/>
                <w:bCs/>
                <w:lang w:eastAsia="pl-PL"/>
              </w:rPr>
            </w:pPr>
            <w:r w:rsidRPr="0024725D">
              <w:rPr>
                <w:rFonts w:eastAsia="Times New Roman"/>
                <w:b/>
                <w:bCs/>
                <w:lang w:eastAsia="pl-PL"/>
              </w:rPr>
              <w:t>Ogółem</w:t>
            </w:r>
          </w:p>
        </w:tc>
        <w:tc>
          <w:tcPr>
            <w:tcW w:w="443" w:type="pct"/>
            <w:shd w:val="clear" w:color="auto" w:fill="DEEAF6" w:themeFill="accent5" w:themeFillTint="33"/>
            <w:noWrap/>
            <w:textDirection w:val="btLr"/>
            <w:vAlign w:val="center"/>
            <w:hideMark/>
          </w:tcPr>
          <w:p w14:paraId="2D8B866E" w14:textId="77777777" w:rsidR="00410ED6" w:rsidRPr="0024725D" w:rsidRDefault="00410ED6" w:rsidP="00D37D63">
            <w:pPr>
              <w:suppressAutoHyphens w:val="0"/>
              <w:spacing w:after="0" w:line="276" w:lineRule="auto"/>
              <w:ind w:left="113" w:right="113"/>
              <w:rPr>
                <w:rFonts w:eastAsia="Times New Roman"/>
                <w:b/>
                <w:bCs/>
                <w:lang w:eastAsia="pl-PL"/>
              </w:rPr>
            </w:pPr>
            <w:r w:rsidRPr="0024725D">
              <w:rPr>
                <w:rFonts w:eastAsia="Times New Roman"/>
                <w:b/>
                <w:bCs/>
                <w:lang w:eastAsia="pl-PL"/>
              </w:rPr>
              <w:t>Powiat kolski</w:t>
            </w:r>
          </w:p>
        </w:tc>
        <w:tc>
          <w:tcPr>
            <w:tcW w:w="443" w:type="pct"/>
            <w:shd w:val="clear" w:color="auto" w:fill="DEEAF6" w:themeFill="accent5" w:themeFillTint="33"/>
            <w:noWrap/>
            <w:textDirection w:val="btLr"/>
            <w:vAlign w:val="center"/>
            <w:hideMark/>
          </w:tcPr>
          <w:p w14:paraId="5CB1030D" w14:textId="77777777" w:rsidR="00410ED6" w:rsidRPr="0024725D" w:rsidRDefault="00410ED6" w:rsidP="00D37D63">
            <w:pPr>
              <w:suppressAutoHyphens w:val="0"/>
              <w:spacing w:after="0" w:line="276" w:lineRule="auto"/>
              <w:ind w:left="113" w:right="113"/>
              <w:rPr>
                <w:rFonts w:eastAsia="Times New Roman"/>
                <w:b/>
                <w:bCs/>
                <w:lang w:eastAsia="pl-PL"/>
              </w:rPr>
            </w:pPr>
            <w:r w:rsidRPr="0024725D">
              <w:rPr>
                <w:rFonts w:eastAsia="Times New Roman"/>
                <w:b/>
                <w:bCs/>
                <w:lang w:eastAsia="pl-PL"/>
              </w:rPr>
              <w:t>Powiat koniński</w:t>
            </w:r>
          </w:p>
        </w:tc>
        <w:tc>
          <w:tcPr>
            <w:tcW w:w="443" w:type="pct"/>
            <w:shd w:val="clear" w:color="auto" w:fill="DEEAF6" w:themeFill="accent5" w:themeFillTint="33"/>
            <w:noWrap/>
            <w:textDirection w:val="btLr"/>
            <w:vAlign w:val="center"/>
            <w:hideMark/>
          </w:tcPr>
          <w:p w14:paraId="0DCEE271" w14:textId="77777777" w:rsidR="00410ED6" w:rsidRPr="0024725D" w:rsidRDefault="00410ED6" w:rsidP="00D37D63">
            <w:pPr>
              <w:suppressAutoHyphens w:val="0"/>
              <w:spacing w:after="0" w:line="276" w:lineRule="auto"/>
              <w:ind w:left="113" w:right="113"/>
              <w:rPr>
                <w:rFonts w:eastAsia="Times New Roman"/>
                <w:b/>
                <w:bCs/>
                <w:lang w:eastAsia="pl-PL"/>
              </w:rPr>
            </w:pPr>
            <w:r w:rsidRPr="0024725D">
              <w:rPr>
                <w:rFonts w:eastAsia="Times New Roman"/>
                <w:b/>
                <w:bCs/>
                <w:lang w:eastAsia="pl-PL"/>
              </w:rPr>
              <w:t>Powiat m. Konin</w:t>
            </w:r>
          </w:p>
        </w:tc>
        <w:tc>
          <w:tcPr>
            <w:tcW w:w="443" w:type="pct"/>
            <w:shd w:val="clear" w:color="auto" w:fill="DEEAF6" w:themeFill="accent5" w:themeFillTint="33"/>
            <w:noWrap/>
            <w:textDirection w:val="btLr"/>
            <w:vAlign w:val="center"/>
            <w:hideMark/>
          </w:tcPr>
          <w:p w14:paraId="54D1BEEC" w14:textId="77777777" w:rsidR="00410ED6" w:rsidRPr="0024725D" w:rsidRDefault="00410ED6" w:rsidP="00D37D63">
            <w:pPr>
              <w:suppressAutoHyphens w:val="0"/>
              <w:spacing w:after="0" w:line="276" w:lineRule="auto"/>
              <w:ind w:left="113" w:right="113"/>
              <w:rPr>
                <w:rFonts w:eastAsia="Times New Roman"/>
                <w:b/>
                <w:bCs/>
                <w:lang w:eastAsia="pl-PL"/>
              </w:rPr>
            </w:pPr>
            <w:r w:rsidRPr="0024725D">
              <w:rPr>
                <w:rFonts w:eastAsia="Times New Roman"/>
                <w:b/>
                <w:bCs/>
                <w:lang w:eastAsia="pl-PL"/>
              </w:rPr>
              <w:t>Powiat słupecki</w:t>
            </w:r>
          </w:p>
        </w:tc>
        <w:tc>
          <w:tcPr>
            <w:tcW w:w="443" w:type="pct"/>
            <w:shd w:val="clear" w:color="auto" w:fill="DEEAF6" w:themeFill="accent5" w:themeFillTint="33"/>
            <w:noWrap/>
            <w:textDirection w:val="btLr"/>
            <w:vAlign w:val="center"/>
            <w:hideMark/>
          </w:tcPr>
          <w:p w14:paraId="0D965494" w14:textId="77777777" w:rsidR="00410ED6" w:rsidRPr="0024725D" w:rsidRDefault="00410ED6" w:rsidP="00D37D63">
            <w:pPr>
              <w:suppressAutoHyphens w:val="0"/>
              <w:spacing w:after="0" w:line="276" w:lineRule="auto"/>
              <w:ind w:left="113" w:right="113"/>
              <w:rPr>
                <w:rFonts w:eastAsia="Times New Roman"/>
                <w:b/>
                <w:bCs/>
                <w:lang w:eastAsia="pl-PL"/>
              </w:rPr>
            </w:pPr>
            <w:r w:rsidRPr="0024725D">
              <w:rPr>
                <w:rFonts w:eastAsia="Times New Roman"/>
                <w:b/>
                <w:bCs/>
                <w:lang w:eastAsia="pl-PL"/>
              </w:rPr>
              <w:t>Powiat turecki</w:t>
            </w:r>
          </w:p>
        </w:tc>
      </w:tr>
      <w:tr w:rsidR="0024725D" w:rsidRPr="0024725D" w14:paraId="5C97264F" w14:textId="77777777" w:rsidTr="00907197">
        <w:trPr>
          <w:trHeight w:val="288"/>
        </w:trPr>
        <w:tc>
          <w:tcPr>
            <w:tcW w:w="2344" w:type="pct"/>
            <w:noWrap/>
            <w:vAlign w:val="center"/>
            <w:hideMark/>
          </w:tcPr>
          <w:p w14:paraId="7A5E68B9"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Zwiększenia bezrobocia w wyniku zamykania odkrywek i elektrowni</w:t>
            </w:r>
          </w:p>
        </w:tc>
        <w:tc>
          <w:tcPr>
            <w:tcW w:w="443" w:type="pct"/>
            <w:noWrap/>
            <w:vAlign w:val="center"/>
            <w:hideMark/>
          </w:tcPr>
          <w:p w14:paraId="12E475B9"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80,4%</w:t>
            </w:r>
          </w:p>
        </w:tc>
        <w:tc>
          <w:tcPr>
            <w:tcW w:w="443" w:type="pct"/>
            <w:noWrap/>
            <w:vAlign w:val="center"/>
            <w:hideMark/>
          </w:tcPr>
          <w:p w14:paraId="6184FF10"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66,7%</w:t>
            </w:r>
          </w:p>
        </w:tc>
        <w:tc>
          <w:tcPr>
            <w:tcW w:w="443" w:type="pct"/>
            <w:noWrap/>
            <w:vAlign w:val="center"/>
            <w:hideMark/>
          </w:tcPr>
          <w:p w14:paraId="463A063E"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93,9%</w:t>
            </w:r>
          </w:p>
        </w:tc>
        <w:tc>
          <w:tcPr>
            <w:tcW w:w="443" w:type="pct"/>
            <w:noWrap/>
            <w:vAlign w:val="center"/>
            <w:hideMark/>
          </w:tcPr>
          <w:p w14:paraId="3B0E54E9"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76,5%</w:t>
            </w:r>
          </w:p>
        </w:tc>
        <w:tc>
          <w:tcPr>
            <w:tcW w:w="443" w:type="pct"/>
            <w:noWrap/>
            <w:vAlign w:val="center"/>
            <w:hideMark/>
          </w:tcPr>
          <w:p w14:paraId="2FDC4710"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81,8%</w:t>
            </w:r>
          </w:p>
        </w:tc>
        <w:tc>
          <w:tcPr>
            <w:tcW w:w="443" w:type="pct"/>
            <w:noWrap/>
            <w:vAlign w:val="center"/>
            <w:hideMark/>
          </w:tcPr>
          <w:p w14:paraId="309EF12D"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72,2%</w:t>
            </w:r>
          </w:p>
        </w:tc>
      </w:tr>
      <w:tr w:rsidR="0024725D" w:rsidRPr="0024725D" w14:paraId="5B9B1E94" w14:textId="77777777" w:rsidTr="00907197">
        <w:trPr>
          <w:trHeight w:val="288"/>
        </w:trPr>
        <w:tc>
          <w:tcPr>
            <w:tcW w:w="2344" w:type="pct"/>
            <w:noWrap/>
            <w:vAlign w:val="center"/>
            <w:hideMark/>
          </w:tcPr>
          <w:p w14:paraId="2DA5922C"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Emigracji młodych osób do innych miast</w:t>
            </w:r>
          </w:p>
        </w:tc>
        <w:tc>
          <w:tcPr>
            <w:tcW w:w="443" w:type="pct"/>
            <w:noWrap/>
            <w:vAlign w:val="center"/>
            <w:hideMark/>
          </w:tcPr>
          <w:p w14:paraId="43E563E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58,8%</w:t>
            </w:r>
          </w:p>
        </w:tc>
        <w:tc>
          <w:tcPr>
            <w:tcW w:w="443" w:type="pct"/>
            <w:noWrap/>
            <w:vAlign w:val="center"/>
            <w:hideMark/>
          </w:tcPr>
          <w:p w14:paraId="52372894"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27,8%</w:t>
            </w:r>
          </w:p>
        </w:tc>
        <w:tc>
          <w:tcPr>
            <w:tcW w:w="443" w:type="pct"/>
            <w:noWrap/>
            <w:vAlign w:val="center"/>
            <w:hideMark/>
          </w:tcPr>
          <w:p w14:paraId="291C996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75,8%</w:t>
            </w:r>
          </w:p>
        </w:tc>
        <w:tc>
          <w:tcPr>
            <w:tcW w:w="443" w:type="pct"/>
            <w:noWrap/>
            <w:vAlign w:val="center"/>
            <w:hideMark/>
          </w:tcPr>
          <w:p w14:paraId="49368E0A"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64,7%</w:t>
            </w:r>
          </w:p>
        </w:tc>
        <w:tc>
          <w:tcPr>
            <w:tcW w:w="443" w:type="pct"/>
            <w:noWrap/>
            <w:vAlign w:val="center"/>
            <w:hideMark/>
          </w:tcPr>
          <w:p w14:paraId="4CF3EC40"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27,3%</w:t>
            </w:r>
          </w:p>
        </w:tc>
        <w:tc>
          <w:tcPr>
            <w:tcW w:w="443" w:type="pct"/>
            <w:noWrap/>
            <w:vAlign w:val="center"/>
            <w:hideMark/>
          </w:tcPr>
          <w:p w14:paraId="44BB2C31"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72,2%</w:t>
            </w:r>
          </w:p>
        </w:tc>
      </w:tr>
      <w:tr w:rsidR="0024725D" w:rsidRPr="0024725D" w14:paraId="18DC2272" w14:textId="77777777" w:rsidTr="00907197">
        <w:trPr>
          <w:trHeight w:val="288"/>
        </w:trPr>
        <w:tc>
          <w:tcPr>
            <w:tcW w:w="2344" w:type="pct"/>
            <w:noWrap/>
            <w:vAlign w:val="center"/>
            <w:hideMark/>
          </w:tcPr>
          <w:p w14:paraId="68F0F83E"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Nowe miejsca pracy mogą nie oferować wynagrodzeń na poziomie równej sektorowi górniczemu i energetyki węglowej</w:t>
            </w:r>
          </w:p>
        </w:tc>
        <w:tc>
          <w:tcPr>
            <w:tcW w:w="443" w:type="pct"/>
            <w:noWrap/>
            <w:vAlign w:val="center"/>
            <w:hideMark/>
          </w:tcPr>
          <w:p w14:paraId="7F70529D"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34,0%</w:t>
            </w:r>
          </w:p>
        </w:tc>
        <w:tc>
          <w:tcPr>
            <w:tcW w:w="443" w:type="pct"/>
            <w:noWrap/>
            <w:vAlign w:val="center"/>
            <w:hideMark/>
          </w:tcPr>
          <w:p w14:paraId="131E470D"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33,3%</w:t>
            </w:r>
          </w:p>
        </w:tc>
        <w:tc>
          <w:tcPr>
            <w:tcW w:w="443" w:type="pct"/>
            <w:noWrap/>
            <w:vAlign w:val="center"/>
            <w:hideMark/>
          </w:tcPr>
          <w:p w14:paraId="0B987480"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27,3%</w:t>
            </w:r>
          </w:p>
        </w:tc>
        <w:tc>
          <w:tcPr>
            <w:tcW w:w="443" w:type="pct"/>
            <w:noWrap/>
            <w:vAlign w:val="center"/>
            <w:hideMark/>
          </w:tcPr>
          <w:p w14:paraId="72B9FD82"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41,2%</w:t>
            </w:r>
          </w:p>
        </w:tc>
        <w:tc>
          <w:tcPr>
            <w:tcW w:w="443" w:type="pct"/>
            <w:noWrap/>
            <w:vAlign w:val="center"/>
            <w:hideMark/>
          </w:tcPr>
          <w:p w14:paraId="643F481B"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36,4%</w:t>
            </w:r>
          </w:p>
        </w:tc>
        <w:tc>
          <w:tcPr>
            <w:tcW w:w="443" w:type="pct"/>
            <w:noWrap/>
            <w:vAlign w:val="center"/>
            <w:hideMark/>
          </w:tcPr>
          <w:p w14:paraId="6ABE129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38,9%</w:t>
            </w:r>
          </w:p>
        </w:tc>
      </w:tr>
      <w:tr w:rsidR="0024725D" w:rsidRPr="0024725D" w14:paraId="2C52461C" w14:textId="77777777" w:rsidTr="00907197">
        <w:trPr>
          <w:trHeight w:val="288"/>
        </w:trPr>
        <w:tc>
          <w:tcPr>
            <w:tcW w:w="2344" w:type="pct"/>
            <w:noWrap/>
            <w:vAlign w:val="center"/>
            <w:hideMark/>
          </w:tcPr>
          <w:p w14:paraId="50221EFE"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Utraty tożsamości Wielkopolski Wschodniej jako obszaru o ważnym znaczeniu dla polskiej energetyki</w:t>
            </w:r>
          </w:p>
        </w:tc>
        <w:tc>
          <w:tcPr>
            <w:tcW w:w="443" w:type="pct"/>
            <w:noWrap/>
            <w:vAlign w:val="center"/>
            <w:hideMark/>
          </w:tcPr>
          <w:p w14:paraId="480BDD3A"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15,5%</w:t>
            </w:r>
          </w:p>
        </w:tc>
        <w:tc>
          <w:tcPr>
            <w:tcW w:w="443" w:type="pct"/>
            <w:noWrap/>
            <w:vAlign w:val="center"/>
            <w:hideMark/>
          </w:tcPr>
          <w:p w14:paraId="0A32C394"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22,2%</w:t>
            </w:r>
          </w:p>
        </w:tc>
        <w:tc>
          <w:tcPr>
            <w:tcW w:w="443" w:type="pct"/>
            <w:noWrap/>
            <w:vAlign w:val="center"/>
            <w:hideMark/>
          </w:tcPr>
          <w:p w14:paraId="5885BF82"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6,1%</w:t>
            </w:r>
          </w:p>
        </w:tc>
        <w:tc>
          <w:tcPr>
            <w:tcW w:w="443" w:type="pct"/>
            <w:noWrap/>
            <w:vAlign w:val="center"/>
            <w:hideMark/>
          </w:tcPr>
          <w:p w14:paraId="1E10C7A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17,6%</w:t>
            </w:r>
          </w:p>
        </w:tc>
        <w:tc>
          <w:tcPr>
            <w:tcW w:w="443" w:type="pct"/>
            <w:noWrap/>
            <w:vAlign w:val="center"/>
            <w:hideMark/>
          </w:tcPr>
          <w:p w14:paraId="04C81AF4"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36,4%</w:t>
            </w:r>
          </w:p>
        </w:tc>
        <w:tc>
          <w:tcPr>
            <w:tcW w:w="443" w:type="pct"/>
            <w:noWrap/>
            <w:vAlign w:val="center"/>
            <w:hideMark/>
          </w:tcPr>
          <w:p w14:paraId="0BBEA87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11,1%</w:t>
            </w:r>
          </w:p>
        </w:tc>
      </w:tr>
      <w:tr w:rsidR="0024725D" w:rsidRPr="0024725D" w14:paraId="50B2389D" w14:textId="77777777" w:rsidTr="00907197">
        <w:trPr>
          <w:trHeight w:val="288"/>
        </w:trPr>
        <w:tc>
          <w:tcPr>
            <w:tcW w:w="2344" w:type="pct"/>
            <w:noWrap/>
            <w:vAlign w:val="center"/>
            <w:hideMark/>
          </w:tcPr>
          <w:p w14:paraId="6B586853"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Zmniejszenia budżetu samorządów lokalnych Wielkopolski Wschodniej</w:t>
            </w:r>
          </w:p>
        </w:tc>
        <w:tc>
          <w:tcPr>
            <w:tcW w:w="443" w:type="pct"/>
            <w:noWrap/>
            <w:vAlign w:val="center"/>
            <w:hideMark/>
          </w:tcPr>
          <w:p w14:paraId="39A73549"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32,0%</w:t>
            </w:r>
          </w:p>
        </w:tc>
        <w:tc>
          <w:tcPr>
            <w:tcW w:w="443" w:type="pct"/>
            <w:noWrap/>
            <w:vAlign w:val="center"/>
            <w:hideMark/>
          </w:tcPr>
          <w:p w14:paraId="5EB3F22E"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33,3%</w:t>
            </w:r>
          </w:p>
        </w:tc>
        <w:tc>
          <w:tcPr>
            <w:tcW w:w="443" w:type="pct"/>
            <w:noWrap/>
            <w:vAlign w:val="center"/>
            <w:hideMark/>
          </w:tcPr>
          <w:p w14:paraId="385EC58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30,3%</w:t>
            </w:r>
          </w:p>
        </w:tc>
        <w:tc>
          <w:tcPr>
            <w:tcW w:w="443" w:type="pct"/>
            <w:noWrap/>
            <w:vAlign w:val="center"/>
            <w:hideMark/>
          </w:tcPr>
          <w:p w14:paraId="26CD68D9"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29,4%</w:t>
            </w:r>
          </w:p>
        </w:tc>
        <w:tc>
          <w:tcPr>
            <w:tcW w:w="443" w:type="pct"/>
            <w:noWrap/>
            <w:vAlign w:val="center"/>
            <w:hideMark/>
          </w:tcPr>
          <w:p w14:paraId="313C1045"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9,1%</w:t>
            </w:r>
          </w:p>
        </w:tc>
        <w:tc>
          <w:tcPr>
            <w:tcW w:w="443" w:type="pct"/>
            <w:noWrap/>
            <w:vAlign w:val="center"/>
            <w:hideMark/>
          </w:tcPr>
          <w:p w14:paraId="6848ECD3"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50,0%</w:t>
            </w:r>
          </w:p>
        </w:tc>
      </w:tr>
      <w:tr w:rsidR="0024725D" w:rsidRPr="0024725D" w14:paraId="482B769F" w14:textId="77777777" w:rsidTr="00907197">
        <w:trPr>
          <w:trHeight w:val="288"/>
        </w:trPr>
        <w:tc>
          <w:tcPr>
            <w:tcW w:w="2344" w:type="pct"/>
            <w:noWrap/>
            <w:vAlign w:val="center"/>
            <w:hideMark/>
          </w:tcPr>
          <w:p w14:paraId="6032B055"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Braku alternatywnych miejsc pracy dla pracowników kopalni, elektrowni oraz firm z nimi powiązanych</w:t>
            </w:r>
          </w:p>
        </w:tc>
        <w:tc>
          <w:tcPr>
            <w:tcW w:w="443" w:type="pct"/>
            <w:noWrap/>
            <w:vAlign w:val="center"/>
            <w:hideMark/>
          </w:tcPr>
          <w:p w14:paraId="13A389CB"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56,7%</w:t>
            </w:r>
          </w:p>
        </w:tc>
        <w:tc>
          <w:tcPr>
            <w:tcW w:w="443" w:type="pct"/>
            <w:noWrap/>
            <w:vAlign w:val="center"/>
            <w:hideMark/>
          </w:tcPr>
          <w:p w14:paraId="03E9ED38"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50,0%</w:t>
            </w:r>
          </w:p>
        </w:tc>
        <w:tc>
          <w:tcPr>
            <w:tcW w:w="443" w:type="pct"/>
            <w:noWrap/>
            <w:vAlign w:val="center"/>
            <w:hideMark/>
          </w:tcPr>
          <w:p w14:paraId="403E20D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60,6%</w:t>
            </w:r>
          </w:p>
        </w:tc>
        <w:tc>
          <w:tcPr>
            <w:tcW w:w="443" w:type="pct"/>
            <w:noWrap/>
            <w:vAlign w:val="center"/>
            <w:hideMark/>
          </w:tcPr>
          <w:p w14:paraId="2A7F7582"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58,8%</w:t>
            </w:r>
          </w:p>
        </w:tc>
        <w:tc>
          <w:tcPr>
            <w:tcW w:w="443" w:type="pct"/>
            <w:noWrap/>
            <w:vAlign w:val="center"/>
            <w:hideMark/>
          </w:tcPr>
          <w:p w14:paraId="76CBD10B"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63,6%</w:t>
            </w:r>
          </w:p>
        </w:tc>
        <w:tc>
          <w:tcPr>
            <w:tcW w:w="443" w:type="pct"/>
            <w:noWrap/>
            <w:vAlign w:val="center"/>
            <w:hideMark/>
          </w:tcPr>
          <w:p w14:paraId="041F8484"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50,0%</w:t>
            </w:r>
          </w:p>
        </w:tc>
      </w:tr>
      <w:tr w:rsidR="0024725D" w:rsidRPr="0024725D" w14:paraId="0601A8FB" w14:textId="77777777" w:rsidTr="00907197">
        <w:trPr>
          <w:trHeight w:val="288"/>
        </w:trPr>
        <w:tc>
          <w:tcPr>
            <w:tcW w:w="2344" w:type="pct"/>
            <w:noWrap/>
            <w:vAlign w:val="center"/>
            <w:hideMark/>
          </w:tcPr>
          <w:p w14:paraId="46729438"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Inne</w:t>
            </w:r>
          </w:p>
        </w:tc>
        <w:tc>
          <w:tcPr>
            <w:tcW w:w="443" w:type="pct"/>
            <w:noWrap/>
            <w:vAlign w:val="center"/>
            <w:hideMark/>
          </w:tcPr>
          <w:p w14:paraId="34ACF5BF"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3,1%</w:t>
            </w:r>
          </w:p>
        </w:tc>
        <w:tc>
          <w:tcPr>
            <w:tcW w:w="443" w:type="pct"/>
            <w:noWrap/>
            <w:vAlign w:val="center"/>
            <w:hideMark/>
          </w:tcPr>
          <w:p w14:paraId="6A5C6C36"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0,0%</w:t>
            </w:r>
          </w:p>
        </w:tc>
        <w:tc>
          <w:tcPr>
            <w:tcW w:w="443" w:type="pct"/>
            <w:noWrap/>
            <w:vAlign w:val="center"/>
            <w:hideMark/>
          </w:tcPr>
          <w:p w14:paraId="76B04CE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3,0%</w:t>
            </w:r>
          </w:p>
        </w:tc>
        <w:tc>
          <w:tcPr>
            <w:tcW w:w="443" w:type="pct"/>
            <w:noWrap/>
            <w:vAlign w:val="center"/>
            <w:hideMark/>
          </w:tcPr>
          <w:p w14:paraId="6483FCDB"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5,9%</w:t>
            </w:r>
          </w:p>
        </w:tc>
        <w:tc>
          <w:tcPr>
            <w:tcW w:w="443" w:type="pct"/>
            <w:noWrap/>
            <w:vAlign w:val="center"/>
            <w:hideMark/>
          </w:tcPr>
          <w:p w14:paraId="368858F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0,0%</w:t>
            </w:r>
          </w:p>
        </w:tc>
        <w:tc>
          <w:tcPr>
            <w:tcW w:w="443" w:type="pct"/>
            <w:noWrap/>
            <w:vAlign w:val="center"/>
            <w:hideMark/>
          </w:tcPr>
          <w:p w14:paraId="27C9DBCA"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5,6%</w:t>
            </w:r>
          </w:p>
        </w:tc>
      </w:tr>
    </w:tbl>
    <w:p w14:paraId="08BC5B6F" w14:textId="77777777" w:rsidR="00410838" w:rsidRDefault="00410838" w:rsidP="00D37D63">
      <w:pPr>
        <w:pStyle w:val="zrodlo"/>
      </w:pPr>
      <w:r>
        <w:t xml:space="preserve">Źródło: </w:t>
      </w:r>
      <w:r w:rsidRPr="0077247F">
        <w:t>opracowanie</w:t>
      </w:r>
      <w:r>
        <w:t xml:space="preserve"> własne na podstawie wyników badania ilościowego </w:t>
      </w:r>
      <w:r>
        <w:br/>
        <w:t>z mieszkańcami Wielkopolski Wschodniej</w:t>
      </w:r>
    </w:p>
    <w:p w14:paraId="3D0C7848" w14:textId="77777777" w:rsidR="00FD1FA3" w:rsidRDefault="004C5B10" w:rsidP="00D37D63">
      <w:pPr>
        <w:spacing w:line="276" w:lineRule="auto"/>
      </w:pPr>
      <w:r>
        <w:t>Niespełna połowa (46,3%</w:t>
      </w:r>
      <w:r w:rsidR="002728B7">
        <w:t xml:space="preserve"> - suma wskazań odpowiedzi „raczej tak” i „zdecydowanie tak”</w:t>
      </w:r>
      <w:r>
        <w:t xml:space="preserve">) ankietowanych mieszkańców Wielkopolski Wschodniej uważa, że transformacja energetyczna </w:t>
      </w:r>
      <w:r w:rsidR="002728B7">
        <w:t>będzie miała bezpośredni wpływ na ich życie. Takie odpowiedzi najczęściej wskazywali respondenci w wieku od 30 do 44 lat (</w:t>
      </w:r>
      <w:r w:rsidR="009F275C">
        <w:t>51,8% - suma wskazań odpowiedzi „raczej tak” i „zdecydowanie tak”</w:t>
      </w:r>
      <w:r w:rsidR="002728B7">
        <w:t>) oraz od 45 do 59 lat (</w:t>
      </w:r>
      <w:r w:rsidR="009F275C">
        <w:t>37,8% - suma wskazań odpowiedzi „raczej tak” i „zdecydowanie tak”</w:t>
      </w:r>
      <w:r w:rsidR="002728B7">
        <w:t>).</w:t>
      </w:r>
    </w:p>
    <w:p w14:paraId="226F3C86" w14:textId="5CB087BB" w:rsidR="002728B7" w:rsidRDefault="002728B7" w:rsidP="00D37D63">
      <w:pPr>
        <w:spacing w:line="276" w:lineRule="auto"/>
      </w:pPr>
      <w:r>
        <w:t>Wpływu transformacji energetycznej na swoje życie spodziewają się przede wszystkim pracownicy ZE PAK</w:t>
      </w:r>
      <w:r w:rsidR="00516BF3">
        <w:t xml:space="preserve"> (</w:t>
      </w:r>
      <w:r w:rsidR="0074527F">
        <w:t>82,1% - suma wskazań odpowiedzi „raczej tak” i „zdecydowanie tak”</w:t>
      </w:r>
      <w:r w:rsidR="00516BF3">
        <w:t>)</w:t>
      </w:r>
      <w:r>
        <w:t xml:space="preserve"> lub też osoby, które są z</w:t>
      </w:r>
      <w:r w:rsidR="000C4B07">
        <w:t> </w:t>
      </w:r>
      <w:r>
        <w:t>nimi blisko spokrewnione</w:t>
      </w:r>
      <w:r w:rsidR="00516BF3">
        <w:t xml:space="preserve"> (</w:t>
      </w:r>
      <w:r w:rsidR="0074527F">
        <w:t>78,1% - suma wskazań odpowiedzi „raczej tak” i „zdecydowanie tak”</w:t>
      </w:r>
      <w:r w:rsidR="00516BF3">
        <w:t>)</w:t>
      </w:r>
      <w:r>
        <w:t xml:space="preserve"> bądź daleko spokrewnione/zaprzyjaźnione</w:t>
      </w:r>
      <w:r w:rsidR="00516BF3">
        <w:t xml:space="preserve"> (</w:t>
      </w:r>
      <w:r w:rsidR="0074527F">
        <w:t>69,7% - suma wskazań odpowiedzi „raczej tak” i „zdecydowanie tak”</w:t>
      </w:r>
      <w:r w:rsidR="00516BF3">
        <w:t>)</w:t>
      </w:r>
      <w:r>
        <w:t>. Tym samym wpływu transformacji na swoje życie oczekują</w:t>
      </w:r>
      <w:r w:rsidR="0074527F">
        <w:t xml:space="preserve"> w szczególności</w:t>
      </w:r>
      <w:r>
        <w:t xml:space="preserve"> te osoby, które wyrażają największe obawy w</w:t>
      </w:r>
      <w:r w:rsidR="00881392">
        <w:t> </w:t>
      </w:r>
      <w:r>
        <w:t xml:space="preserve">tym zakresie i według których transformacja negatywnie odbije się na sytuacji ekonomicznej obszaru. </w:t>
      </w:r>
    </w:p>
    <w:p w14:paraId="20719668" w14:textId="2D86366F" w:rsidR="00FD1FA3" w:rsidRDefault="00FD1FA3" w:rsidP="00D37D63">
      <w:pPr>
        <w:pStyle w:val="Legenda"/>
        <w:spacing w:line="276" w:lineRule="auto"/>
      </w:pPr>
      <w:bookmarkStart w:id="151" w:name="_Toc110539332"/>
      <w:r>
        <w:lastRenderedPageBreak/>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11</w:t>
      </w:r>
      <w:r w:rsidR="00431582">
        <w:rPr>
          <w:noProof/>
        </w:rPr>
        <w:fldChar w:fldCharType="end"/>
      </w:r>
      <w:r>
        <w:t>.</w:t>
      </w:r>
      <w:r w:rsidR="00360B54">
        <w:t xml:space="preserve"> </w:t>
      </w:r>
      <w:r w:rsidR="008404E6">
        <w:t>Czy uważa Pan(i), że transformacja energetyczna Wielkopolski Wschodniej będzie miała bezpośredni wpływ na Pana(-ni) życie? [N=348]</w:t>
      </w:r>
      <w:bookmarkEnd w:id="151"/>
    </w:p>
    <w:p w14:paraId="40A3D053" w14:textId="77777777" w:rsidR="00FD1FA3" w:rsidRDefault="00FD1FA3" w:rsidP="00D37D63">
      <w:pPr>
        <w:spacing w:after="0" w:line="276" w:lineRule="auto"/>
      </w:pPr>
      <w:r>
        <w:rPr>
          <w:noProof/>
          <w:lang w:eastAsia="pl-PL"/>
        </w:rPr>
        <w:drawing>
          <wp:inline distT="0" distB="0" distL="0" distR="0" wp14:anchorId="4745BCCA" wp14:editId="4D0F18B0">
            <wp:extent cx="5759450" cy="2667000"/>
            <wp:effectExtent l="0" t="0" r="0" b="0"/>
            <wp:docPr id="47" name="Wykres 47" descr="Wykres przedstawia odpowiedź na pytanie: Czy uważa Pan(i), że transformacja energetyczna Wielkopolski Wschodniej będzie miała bezpośredni wpływ na Pana(-ni) życie? &#10;Odpowiedzi podane w procentach.&#10;Ogółem: 21 - zdecydowanie tak; 25,3 - raczej tak; 27 - ani tak, ani nie; 19,3 - raczej nie; 7,5 - zdecydowanie nie.&#10;Kobiety: 13,2 - zdecydowanie tak; 25,7 - raczej tak; 29,9 - ani tak, ani nie; 24,6 - raczej nie; 6,6 - zdecydowanie nie.&#10;Mężczyźni: 28,2 - zdecydowanie tak; 24,9 - raczej tak; 24,3 - ani tak, ani nie; 14,4 - raczej nie; 8,3 - zdecydowanie nie.&#10;Odpowiedzi osób w wieku 18-29 lat: 16,4 - zdecydowanie tak; 25,5 - raczej tak; 41,8 - ani tak, ani nie; 14,5 - raczej nie; 1,8 - zdecydowanie nie.&#10;Odpowiedzi osób w wieku 30-44 lat: 31,3 - zdecydowanie tak; 38,6 - raczej tak; 19,3 - ani tak, ani nie; 9,6 - raczej nie; 1,2 - zdecydowanie nie.&#10;Odpowiedzi osób w wieku 45-59 lat: 35,1 - zdecydowanie tak; 28,4 - raczej tak; 9,5 - ani tak, ani nie; 18,9 - raczej nie; 8,1 - zdecydowanie nie.&#10;Odpowiedzi osób w wieku 60 i więcej lat: 8,8 - zdecydowanie tak; 15,4 - raczej tak; 35,3 - ani tak, ani nie; 27,2 - raczej nie; 13,2 - zdecydowanie nie.">
              <a:extLst xmlns:a="http://schemas.openxmlformats.org/drawingml/2006/main">
                <a:ext uri="{FF2B5EF4-FFF2-40B4-BE49-F238E27FC236}">
                  <a16:creationId xmlns:a16="http://schemas.microsoft.com/office/drawing/2014/main" id="{5E41843B-E088-46FD-8DA2-FDB3D9551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7BD0FF" w14:textId="77777777" w:rsidR="00FD1FA3" w:rsidRDefault="00FD1FA3" w:rsidP="00D37D63">
      <w:pPr>
        <w:pStyle w:val="zrodlo"/>
      </w:pPr>
      <w:r>
        <w:t xml:space="preserve">Źródło: </w:t>
      </w:r>
      <w:r w:rsidRPr="0077247F">
        <w:t>opracowanie</w:t>
      </w:r>
      <w:r>
        <w:t xml:space="preserve"> własne na podstawie wyników badania ilościowego </w:t>
      </w:r>
      <w:r>
        <w:br/>
        <w:t>z mieszkańcami Wielkopolski Wschodniej</w:t>
      </w:r>
    </w:p>
    <w:p w14:paraId="140DC678" w14:textId="77777777" w:rsidR="00E731AC" w:rsidRDefault="003B7A63" w:rsidP="00D37D63">
      <w:pPr>
        <w:spacing w:line="276" w:lineRule="auto"/>
      </w:pPr>
      <w:r>
        <w:t>Uwzględniając miejsce zamieszkania ankietowanych dostrzeżono, że wpływu transformacji na swoje życie najczęściej spodziewają się mieszkańcy powiatu słupeckiego (</w:t>
      </w:r>
      <w:r w:rsidR="00B47579">
        <w:t xml:space="preserve">53,4% - suma wskazań odpowiedzi „raczej tak” i „zdecydowanie tak”) oraz powiatu konińskiego (49,4% - suma wskazań odpowiedzi „raczej tak” i „zdecydowanie tak”). </w:t>
      </w:r>
    </w:p>
    <w:p w14:paraId="6F83986C" w14:textId="7C5AC57F" w:rsidR="00CB7117" w:rsidRDefault="00907197" w:rsidP="00907197">
      <w:pPr>
        <w:pStyle w:val="Legenda"/>
      </w:pPr>
      <w:bookmarkStart w:id="152" w:name="_Toc111121585"/>
      <w:r>
        <w:t xml:space="preserve">Tabela </w:t>
      </w:r>
      <w:fldSimple w:instr=" SEQ Tabela \* ARABIC ">
        <w:r w:rsidR="00B4115B">
          <w:rPr>
            <w:noProof/>
          </w:rPr>
          <w:t>48</w:t>
        </w:r>
      </w:fldSimple>
      <w:r>
        <w:t xml:space="preserve">. </w:t>
      </w:r>
      <w:r w:rsidR="00856421">
        <w:t>Czy uważa Pan(i), że transformacja energetyczna Wielkopolski Wschodniej będzie miała bezpośredni wpływ na Pana(-ni) życie? [N=348]</w:t>
      </w:r>
      <w:bookmarkEnd w:id="152"/>
    </w:p>
    <w:tbl>
      <w:tblPr>
        <w:tblStyle w:val="Tabela-Siatka"/>
        <w:tblW w:w="9067" w:type="dxa"/>
        <w:tblLayout w:type="fixed"/>
        <w:tblLook w:val="04A0" w:firstRow="1" w:lastRow="0" w:firstColumn="1" w:lastColumn="0" w:noHBand="0" w:noVBand="1"/>
      </w:tblPr>
      <w:tblGrid>
        <w:gridCol w:w="4531"/>
        <w:gridCol w:w="907"/>
        <w:gridCol w:w="907"/>
        <w:gridCol w:w="907"/>
        <w:gridCol w:w="907"/>
        <w:gridCol w:w="908"/>
      </w:tblGrid>
      <w:tr w:rsidR="0024725D" w:rsidRPr="0024725D" w14:paraId="5A68BCA6" w14:textId="77777777" w:rsidTr="00907197">
        <w:trPr>
          <w:trHeight w:val="2007"/>
        </w:trPr>
        <w:tc>
          <w:tcPr>
            <w:tcW w:w="4531" w:type="dxa"/>
            <w:shd w:val="clear" w:color="auto" w:fill="DEEAF6" w:themeFill="accent5" w:themeFillTint="33"/>
            <w:noWrap/>
            <w:vAlign w:val="center"/>
            <w:hideMark/>
          </w:tcPr>
          <w:p w14:paraId="267B553B" w14:textId="42B04AF1" w:rsidR="00410ED6" w:rsidRPr="0024725D" w:rsidRDefault="00907197" w:rsidP="00907197">
            <w:pPr>
              <w:suppressAutoHyphens w:val="0"/>
              <w:spacing w:after="0" w:line="276" w:lineRule="auto"/>
              <w:rPr>
                <w:rFonts w:eastAsia="Times New Roman"/>
                <w:b/>
                <w:bCs/>
                <w:lang w:eastAsia="pl-PL"/>
              </w:rPr>
            </w:pPr>
            <w:r>
              <w:rPr>
                <w:rFonts w:eastAsia="Times New Roman"/>
                <w:b/>
                <w:bCs/>
                <w:lang w:eastAsia="pl-PL"/>
              </w:rPr>
              <w:t>Wyszczególnienie</w:t>
            </w:r>
          </w:p>
        </w:tc>
        <w:tc>
          <w:tcPr>
            <w:tcW w:w="907" w:type="dxa"/>
            <w:shd w:val="clear" w:color="auto" w:fill="DEEAF6" w:themeFill="accent5" w:themeFillTint="33"/>
            <w:noWrap/>
            <w:textDirection w:val="btLr"/>
            <w:vAlign w:val="center"/>
            <w:hideMark/>
          </w:tcPr>
          <w:p w14:paraId="648184C9" w14:textId="77777777" w:rsidR="00410ED6" w:rsidRPr="0024725D" w:rsidRDefault="00410ED6" w:rsidP="00D37D63">
            <w:pPr>
              <w:suppressAutoHyphens w:val="0"/>
              <w:spacing w:after="0" w:line="276" w:lineRule="auto"/>
              <w:ind w:left="113" w:right="113"/>
              <w:jc w:val="center"/>
              <w:rPr>
                <w:rFonts w:eastAsia="Times New Roman"/>
                <w:b/>
                <w:bCs/>
                <w:lang w:eastAsia="pl-PL"/>
              </w:rPr>
            </w:pPr>
            <w:r w:rsidRPr="0024725D">
              <w:rPr>
                <w:rFonts w:eastAsia="Times New Roman"/>
                <w:b/>
                <w:bCs/>
                <w:lang w:eastAsia="pl-PL"/>
              </w:rPr>
              <w:t>Zdecydowanie tak</w:t>
            </w:r>
          </w:p>
        </w:tc>
        <w:tc>
          <w:tcPr>
            <w:tcW w:w="907" w:type="dxa"/>
            <w:shd w:val="clear" w:color="auto" w:fill="DEEAF6" w:themeFill="accent5" w:themeFillTint="33"/>
            <w:noWrap/>
            <w:textDirection w:val="btLr"/>
            <w:vAlign w:val="center"/>
            <w:hideMark/>
          </w:tcPr>
          <w:p w14:paraId="57CFF061" w14:textId="77777777" w:rsidR="00410ED6" w:rsidRPr="0024725D" w:rsidRDefault="00410ED6" w:rsidP="00D37D63">
            <w:pPr>
              <w:suppressAutoHyphens w:val="0"/>
              <w:spacing w:after="0" w:line="276" w:lineRule="auto"/>
              <w:ind w:left="113" w:right="113"/>
              <w:jc w:val="center"/>
              <w:rPr>
                <w:rFonts w:eastAsia="Times New Roman"/>
                <w:b/>
                <w:bCs/>
                <w:lang w:eastAsia="pl-PL"/>
              </w:rPr>
            </w:pPr>
            <w:r w:rsidRPr="0024725D">
              <w:rPr>
                <w:rFonts w:eastAsia="Times New Roman"/>
                <w:b/>
                <w:bCs/>
                <w:lang w:eastAsia="pl-PL"/>
              </w:rPr>
              <w:t>Raczej tak</w:t>
            </w:r>
          </w:p>
        </w:tc>
        <w:tc>
          <w:tcPr>
            <w:tcW w:w="907" w:type="dxa"/>
            <w:shd w:val="clear" w:color="auto" w:fill="DEEAF6" w:themeFill="accent5" w:themeFillTint="33"/>
            <w:noWrap/>
            <w:textDirection w:val="btLr"/>
            <w:vAlign w:val="center"/>
            <w:hideMark/>
          </w:tcPr>
          <w:p w14:paraId="5F459F84" w14:textId="77777777" w:rsidR="00410ED6" w:rsidRPr="0024725D" w:rsidRDefault="00410ED6" w:rsidP="00D37D63">
            <w:pPr>
              <w:suppressAutoHyphens w:val="0"/>
              <w:spacing w:after="0" w:line="276" w:lineRule="auto"/>
              <w:ind w:left="113" w:right="113"/>
              <w:jc w:val="center"/>
              <w:rPr>
                <w:rFonts w:eastAsia="Times New Roman"/>
                <w:b/>
                <w:bCs/>
                <w:lang w:eastAsia="pl-PL"/>
              </w:rPr>
            </w:pPr>
            <w:r w:rsidRPr="0024725D">
              <w:rPr>
                <w:rFonts w:eastAsia="Times New Roman"/>
                <w:b/>
                <w:bCs/>
                <w:lang w:eastAsia="pl-PL"/>
              </w:rPr>
              <w:t>Ani tak, ani nie</w:t>
            </w:r>
          </w:p>
        </w:tc>
        <w:tc>
          <w:tcPr>
            <w:tcW w:w="907" w:type="dxa"/>
            <w:shd w:val="clear" w:color="auto" w:fill="DEEAF6" w:themeFill="accent5" w:themeFillTint="33"/>
            <w:noWrap/>
            <w:textDirection w:val="btLr"/>
            <w:vAlign w:val="center"/>
            <w:hideMark/>
          </w:tcPr>
          <w:p w14:paraId="0D056279" w14:textId="77777777" w:rsidR="00410ED6" w:rsidRPr="0024725D" w:rsidRDefault="00410ED6" w:rsidP="00D37D63">
            <w:pPr>
              <w:suppressAutoHyphens w:val="0"/>
              <w:spacing w:after="0" w:line="276" w:lineRule="auto"/>
              <w:ind w:left="113" w:right="113"/>
              <w:jc w:val="center"/>
              <w:rPr>
                <w:rFonts w:eastAsia="Times New Roman"/>
                <w:b/>
                <w:bCs/>
                <w:lang w:eastAsia="pl-PL"/>
              </w:rPr>
            </w:pPr>
            <w:r w:rsidRPr="0024725D">
              <w:rPr>
                <w:rFonts w:eastAsia="Times New Roman"/>
                <w:b/>
                <w:bCs/>
                <w:lang w:eastAsia="pl-PL"/>
              </w:rPr>
              <w:t>Raczej nie</w:t>
            </w:r>
          </w:p>
        </w:tc>
        <w:tc>
          <w:tcPr>
            <w:tcW w:w="908" w:type="dxa"/>
            <w:shd w:val="clear" w:color="auto" w:fill="DEEAF6" w:themeFill="accent5" w:themeFillTint="33"/>
            <w:noWrap/>
            <w:textDirection w:val="btLr"/>
            <w:vAlign w:val="center"/>
            <w:hideMark/>
          </w:tcPr>
          <w:p w14:paraId="229F756E" w14:textId="77777777" w:rsidR="00410ED6" w:rsidRPr="0024725D" w:rsidRDefault="00410ED6" w:rsidP="00D37D63">
            <w:pPr>
              <w:suppressAutoHyphens w:val="0"/>
              <w:spacing w:after="0" w:line="276" w:lineRule="auto"/>
              <w:ind w:left="113" w:right="113"/>
              <w:jc w:val="center"/>
              <w:rPr>
                <w:rFonts w:eastAsia="Times New Roman"/>
                <w:b/>
                <w:bCs/>
                <w:lang w:eastAsia="pl-PL"/>
              </w:rPr>
            </w:pPr>
            <w:r w:rsidRPr="0024725D">
              <w:rPr>
                <w:rFonts w:eastAsia="Times New Roman"/>
                <w:b/>
                <w:bCs/>
                <w:lang w:eastAsia="pl-PL"/>
              </w:rPr>
              <w:t>Zdecydowanie nie</w:t>
            </w:r>
          </w:p>
        </w:tc>
      </w:tr>
      <w:tr w:rsidR="0024725D" w:rsidRPr="0024725D" w14:paraId="05F45110" w14:textId="77777777" w:rsidTr="00907197">
        <w:trPr>
          <w:trHeight w:val="288"/>
        </w:trPr>
        <w:tc>
          <w:tcPr>
            <w:tcW w:w="4531" w:type="dxa"/>
            <w:noWrap/>
            <w:vAlign w:val="center"/>
            <w:hideMark/>
          </w:tcPr>
          <w:p w14:paraId="7F1A1547"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Powiat kolski</w:t>
            </w:r>
          </w:p>
        </w:tc>
        <w:tc>
          <w:tcPr>
            <w:tcW w:w="907" w:type="dxa"/>
            <w:noWrap/>
            <w:vAlign w:val="center"/>
            <w:hideMark/>
          </w:tcPr>
          <w:p w14:paraId="26AF30FE"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13,3%</w:t>
            </w:r>
          </w:p>
        </w:tc>
        <w:tc>
          <w:tcPr>
            <w:tcW w:w="907" w:type="dxa"/>
            <w:noWrap/>
            <w:vAlign w:val="center"/>
            <w:hideMark/>
          </w:tcPr>
          <w:p w14:paraId="29F73ED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28,3%</w:t>
            </w:r>
          </w:p>
        </w:tc>
        <w:tc>
          <w:tcPr>
            <w:tcW w:w="907" w:type="dxa"/>
            <w:noWrap/>
            <w:vAlign w:val="center"/>
            <w:hideMark/>
          </w:tcPr>
          <w:p w14:paraId="0D328B49"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33,3%</w:t>
            </w:r>
          </w:p>
        </w:tc>
        <w:tc>
          <w:tcPr>
            <w:tcW w:w="907" w:type="dxa"/>
            <w:noWrap/>
            <w:vAlign w:val="center"/>
            <w:hideMark/>
          </w:tcPr>
          <w:p w14:paraId="67162671"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18,3%</w:t>
            </w:r>
          </w:p>
        </w:tc>
        <w:tc>
          <w:tcPr>
            <w:tcW w:w="908" w:type="dxa"/>
            <w:noWrap/>
            <w:vAlign w:val="center"/>
            <w:hideMark/>
          </w:tcPr>
          <w:p w14:paraId="57CD9C5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6,7%</w:t>
            </w:r>
          </w:p>
        </w:tc>
      </w:tr>
      <w:tr w:rsidR="0024725D" w:rsidRPr="0024725D" w14:paraId="21689122" w14:textId="77777777" w:rsidTr="00907197">
        <w:trPr>
          <w:trHeight w:val="288"/>
        </w:trPr>
        <w:tc>
          <w:tcPr>
            <w:tcW w:w="4531" w:type="dxa"/>
            <w:noWrap/>
            <w:vAlign w:val="center"/>
            <w:hideMark/>
          </w:tcPr>
          <w:p w14:paraId="08D68BE9"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Powiat koniński</w:t>
            </w:r>
          </w:p>
        </w:tc>
        <w:tc>
          <w:tcPr>
            <w:tcW w:w="907" w:type="dxa"/>
            <w:noWrap/>
            <w:vAlign w:val="center"/>
            <w:hideMark/>
          </w:tcPr>
          <w:p w14:paraId="29C22CDB"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27,0%</w:t>
            </w:r>
          </w:p>
        </w:tc>
        <w:tc>
          <w:tcPr>
            <w:tcW w:w="907" w:type="dxa"/>
            <w:noWrap/>
            <w:vAlign w:val="center"/>
            <w:hideMark/>
          </w:tcPr>
          <w:p w14:paraId="193FA4C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22,5%</w:t>
            </w:r>
          </w:p>
        </w:tc>
        <w:tc>
          <w:tcPr>
            <w:tcW w:w="907" w:type="dxa"/>
            <w:noWrap/>
            <w:vAlign w:val="center"/>
            <w:hideMark/>
          </w:tcPr>
          <w:p w14:paraId="39A12A41"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22,5%</w:t>
            </w:r>
          </w:p>
        </w:tc>
        <w:tc>
          <w:tcPr>
            <w:tcW w:w="907" w:type="dxa"/>
            <w:noWrap/>
            <w:vAlign w:val="center"/>
            <w:hideMark/>
          </w:tcPr>
          <w:p w14:paraId="76DECFC9"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20,2%</w:t>
            </w:r>
          </w:p>
        </w:tc>
        <w:tc>
          <w:tcPr>
            <w:tcW w:w="908" w:type="dxa"/>
            <w:noWrap/>
            <w:vAlign w:val="center"/>
            <w:hideMark/>
          </w:tcPr>
          <w:p w14:paraId="5CD6397E"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7,9%</w:t>
            </w:r>
          </w:p>
        </w:tc>
      </w:tr>
      <w:tr w:rsidR="0024725D" w:rsidRPr="0024725D" w14:paraId="065505EA" w14:textId="77777777" w:rsidTr="00907197">
        <w:trPr>
          <w:trHeight w:val="288"/>
        </w:trPr>
        <w:tc>
          <w:tcPr>
            <w:tcW w:w="4531" w:type="dxa"/>
            <w:noWrap/>
            <w:vAlign w:val="center"/>
            <w:hideMark/>
          </w:tcPr>
          <w:p w14:paraId="43949094"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Powiat m. Konin</w:t>
            </w:r>
          </w:p>
        </w:tc>
        <w:tc>
          <w:tcPr>
            <w:tcW w:w="907" w:type="dxa"/>
            <w:noWrap/>
            <w:vAlign w:val="center"/>
            <w:hideMark/>
          </w:tcPr>
          <w:p w14:paraId="357B65B1"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17,1%</w:t>
            </w:r>
          </w:p>
        </w:tc>
        <w:tc>
          <w:tcPr>
            <w:tcW w:w="907" w:type="dxa"/>
            <w:noWrap/>
            <w:vAlign w:val="center"/>
            <w:hideMark/>
          </w:tcPr>
          <w:p w14:paraId="59F90EAA"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23,2%</w:t>
            </w:r>
          </w:p>
        </w:tc>
        <w:tc>
          <w:tcPr>
            <w:tcW w:w="907" w:type="dxa"/>
            <w:noWrap/>
            <w:vAlign w:val="center"/>
            <w:hideMark/>
          </w:tcPr>
          <w:p w14:paraId="42B48805"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24,4%</w:t>
            </w:r>
          </w:p>
        </w:tc>
        <w:tc>
          <w:tcPr>
            <w:tcW w:w="907" w:type="dxa"/>
            <w:noWrap/>
            <w:vAlign w:val="center"/>
            <w:hideMark/>
          </w:tcPr>
          <w:p w14:paraId="22D2EFC0"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26,8%</w:t>
            </w:r>
          </w:p>
        </w:tc>
        <w:tc>
          <w:tcPr>
            <w:tcW w:w="908" w:type="dxa"/>
            <w:noWrap/>
            <w:vAlign w:val="center"/>
            <w:hideMark/>
          </w:tcPr>
          <w:p w14:paraId="11445A9D"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8,5%</w:t>
            </w:r>
          </w:p>
        </w:tc>
      </w:tr>
      <w:tr w:rsidR="0024725D" w:rsidRPr="0024725D" w14:paraId="3625FE16" w14:textId="77777777" w:rsidTr="00907197">
        <w:trPr>
          <w:trHeight w:val="288"/>
        </w:trPr>
        <w:tc>
          <w:tcPr>
            <w:tcW w:w="4531" w:type="dxa"/>
            <w:noWrap/>
            <w:vAlign w:val="center"/>
            <w:hideMark/>
          </w:tcPr>
          <w:p w14:paraId="06D0A36D"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Powiat słupecki</w:t>
            </w:r>
          </w:p>
        </w:tc>
        <w:tc>
          <w:tcPr>
            <w:tcW w:w="907" w:type="dxa"/>
            <w:noWrap/>
            <w:vAlign w:val="center"/>
            <w:hideMark/>
          </w:tcPr>
          <w:p w14:paraId="0D1A2FAB"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19,0%</w:t>
            </w:r>
          </w:p>
        </w:tc>
        <w:tc>
          <w:tcPr>
            <w:tcW w:w="907" w:type="dxa"/>
            <w:noWrap/>
            <w:vAlign w:val="center"/>
            <w:hideMark/>
          </w:tcPr>
          <w:p w14:paraId="40A366E6"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34,5%</w:t>
            </w:r>
          </w:p>
        </w:tc>
        <w:tc>
          <w:tcPr>
            <w:tcW w:w="907" w:type="dxa"/>
            <w:noWrap/>
            <w:vAlign w:val="center"/>
            <w:hideMark/>
          </w:tcPr>
          <w:p w14:paraId="57AF4CB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31,0%</w:t>
            </w:r>
          </w:p>
        </w:tc>
        <w:tc>
          <w:tcPr>
            <w:tcW w:w="907" w:type="dxa"/>
            <w:noWrap/>
            <w:vAlign w:val="center"/>
            <w:hideMark/>
          </w:tcPr>
          <w:p w14:paraId="7B1FB790"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10,3%</w:t>
            </w:r>
          </w:p>
        </w:tc>
        <w:tc>
          <w:tcPr>
            <w:tcW w:w="908" w:type="dxa"/>
            <w:noWrap/>
            <w:vAlign w:val="center"/>
            <w:hideMark/>
          </w:tcPr>
          <w:p w14:paraId="0AD2056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5,2%</w:t>
            </w:r>
          </w:p>
        </w:tc>
      </w:tr>
      <w:tr w:rsidR="0024725D" w:rsidRPr="0024725D" w14:paraId="0124B7BD" w14:textId="77777777" w:rsidTr="00907197">
        <w:trPr>
          <w:trHeight w:val="288"/>
        </w:trPr>
        <w:tc>
          <w:tcPr>
            <w:tcW w:w="4531" w:type="dxa"/>
            <w:noWrap/>
            <w:vAlign w:val="center"/>
            <w:hideMark/>
          </w:tcPr>
          <w:p w14:paraId="6A915846"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Powiat turecki</w:t>
            </w:r>
          </w:p>
        </w:tc>
        <w:tc>
          <w:tcPr>
            <w:tcW w:w="907" w:type="dxa"/>
            <w:noWrap/>
            <w:vAlign w:val="center"/>
            <w:hideMark/>
          </w:tcPr>
          <w:p w14:paraId="64F45DCE"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27,1%</w:t>
            </w:r>
          </w:p>
        </w:tc>
        <w:tc>
          <w:tcPr>
            <w:tcW w:w="907" w:type="dxa"/>
            <w:noWrap/>
            <w:vAlign w:val="center"/>
            <w:hideMark/>
          </w:tcPr>
          <w:p w14:paraId="0DBF82A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20,3%</w:t>
            </w:r>
          </w:p>
        </w:tc>
        <w:tc>
          <w:tcPr>
            <w:tcW w:w="907" w:type="dxa"/>
            <w:noWrap/>
            <w:vAlign w:val="center"/>
            <w:hideMark/>
          </w:tcPr>
          <w:p w14:paraId="0703F9D8"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27,1%</w:t>
            </w:r>
          </w:p>
        </w:tc>
        <w:tc>
          <w:tcPr>
            <w:tcW w:w="907" w:type="dxa"/>
            <w:noWrap/>
            <w:vAlign w:val="center"/>
            <w:hideMark/>
          </w:tcPr>
          <w:p w14:paraId="3E947749"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16,9%</w:t>
            </w:r>
          </w:p>
        </w:tc>
        <w:tc>
          <w:tcPr>
            <w:tcW w:w="908" w:type="dxa"/>
            <w:noWrap/>
            <w:vAlign w:val="center"/>
            <w:hideMark/>
          </w:tcPr>
          <w:p w14:paraId="60B0FE9D"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8,5%</w:t>
            </w:r>
          </w:p>
        </w:tc>
      </w:tr>
      <w:tr w:rsidR="0024725D" w:rsidRPr="0024725D" w14:paraId="63893BF4" w14:textId="77777777" w:rsidTr="00907197">
        <w:trPr>
          <w:trHeight w:val="288"/>
        </w:trPr>
        <w:tc>
          <w:tcPr>
            <w:tcW w:w="4531" w:type="dxa"/>
            <w:noWrap/>
            <w:vAlign w:val="center"/>
            <w:hideMark/>
          </w:tcPr>
          <w:p w14:paraId="78A973F2" w14:textId="77777777" w:rsidR="00410ED6" w:rsidRPr="0024725D" w:rsidRDefault="00410ED6" w:rsidP="00D37D63">
            <w:pPr>
              <w:suppressAutoHyphens w:val="0"/>
              <w:spacing w:after="0" w:line="276" w:lineRule="auto"/>
              <w:rPr>
                <w:rFonts w:eastAsia="Times New Roman"/>
                <w:b/>
                <w:bCs/>
                <w:lang w:eastAsia="pl-PL"/>
              </w:rPr>
            </w:pPr>
            <w:r w:rsidRPr="0024725D">
              <w:rPr>
                <w:rFonts w:eastAsia="Times New Roman"/>
                <w:b/>
                <w:bCs/>
                <w:lang w:eastAsia="pl-PL"/>
              </w:rPr>
              <w:t>zatrudniony(-na) w ZE PAK S.A.</w:t>
            </w:r>
          </w:p>
        </w:tc>
        <w:tc>
          <w:tcPr>
            <w:tcW w:w="907" w:type="dxa"/>
            <w:noWrap/>
            <w:vAlign w:val="center"/>
            <w:hideMark/>
          </w:tcPr>
          <w:p w14:paraId="17D2042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69,2%</w:t>
            </w:r>
          </w:p>
        </w:tc>
        <w:tc>
          <w:tcPr>
            <w:tcW w:w="907" w:type="dxa"/>
            <w:noWrap/>
            <w:vAlign w:val="center"/>
            <w:hideMark/>
          </w:tcPr>
          <w:p w14:paraId="6EF60722"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12,8%</w:t>
            </w:r>
          </w:p>
        </w:tc>
        <w:tc>
          <w:tcPr>
            <w:tcW w:w="907" w:type="dxa"/>
            <w:noWrap/>
            <w:vAlign w:val="center"/>
            <w:hideMark/>
          </w:tcPr>
          <w:p w14:paraId="6F7CA1AE"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7,7%</w:t>
            </w:r>
          </w:p>
        </w:tc>
        <w:tc>
          <w:tcPr>
            <w:tcW w:w="907" w:type="dxa"/>
            <w:noWrap/>
            <w:vAlign w:val="center"/>
            <w:hideMark/>
          </w:tcPr>
          <w:p w14:paraId="1B5373A5"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7,7%</w:t>
            </w:r>
          </w:p>
        </w:tc>
        <w:tc>
          <w:tcPr>
            <w:tcW w:w="908" w:type="dxa"/>
            <w:noWrap/>
            <w:vAlign w:val="center"/>
            <w:hideMark/>
          </w:tcPr>
          <w:p w14:paraId="6B8835EA"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2,6%</w:t>
            </w:r>
          </w:p>
        </w:tc>
      </w:tr>
      <w:tr w:rsidR="0024725D" w:rsidRPr="0024725D" w14:paraId="068F57DC" w14:textId="77777777" w:rsidTr="00907197">
        <w:trPr>
          <w:trHeight w:val="288"/>
        </w:trPr>
        <w:tc>
          <w:tcPr>
            <w:tcW w:w="4531" w:type="dxa"/>
            <w:noWrap/>
            <w:vAlign w:val="center"/>
            <w:hideMark/>
          </w:tcPr>
          <w:p w14:paraId="22CDF9DA" w14:textId="77777777" w:rsidR="00410ED6" w:rsidRPr="0024725D" w:rsidRDefault="001451C1" w:rsidP="00D37D63">
            <w:pPr>
              <w:suppressAutoHyphens w:val="0"/>
              <w:spacing w:after="0" w:line="276" w:lineRule="auto"/>
              <w:rPr>
                <w:rFonts w:eastAsia="Times New Roman"/>
                <w:b/>
                <w:bCs/>
                <w:lang w:eastAsia="pl-PL"/>
              </w:rPr>
            </w:pPr>
            <w:r w:rsidRPr="0024725D">
              <w:rPr>
                <w:rFonts w:eastAsia="Times New Roman"/>
                <w:b/>
                <w:bCs/>
                <w:lang w:eastAsia="pl-PL"/>
              </w:rPr>
              <w:t xml:space="preserve">w </w:t>
            </w:r>
            <w:r w:rsidR="00410ED6" w:rsidRPr="0024725D">
              <w:rPr>
                <w:rFonts w:eastAsia="Times New Roman"/>
                <w:b/>
                <w:bCs/>
                <w:lang w:eastAsia="pl-PL"/>
              </w:rPr>
              <w:t>ZE PAK S.A. jest zatrudniona najbliższa rodzina</w:t>
            </w:r>
          </w:p>
        </w:tc>
        <w:tc>
          <w:tcPr>
            <w:tcW w:w="907" w:type="dxa"/>
            <w:noWrap/>
            <w:vAlign w:val="center"/>
            <w:hideMark/>
          </w:tcPr>
          <w:p w14:paraId="52F6DD7C"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46,9%</w:t>
            </w:r>
          </w:p>
        </w:tc>
        <w:tc>
          <w:tcPr>
            <w:tcW w:w="907" w:type="dxa"/>
            <w:noWrap/>
            <w:vAlign w:val="center"/>
            <w:hideMark/>
          </w:tcPr>
          <w:p w14:paraId="639BCE36"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31,3%</w:t>
            </w:r>
          </w:p>
        </w:tc>
        <w:tc>
          <w:tcPr>
            <w:tcW w:w="907" w:type="dxa"/>
            <w:noWrap/>
            <w:vAlign w:val="center"/>
            <w:hideMark/>
          </w:tcPr>
          <w:p w14:paraId="6B42EA98"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9,4%</w:t>
            </w:r>
          </w:p>
        </w:tc>
        <w:tc>
          <w:tcPr>
            <w:tcW w:w="907" w:type="dxa"/>
            <w:noWrap/>
            <w:vAlign w:val="center"/>
            <w:hideMark/>
          </w:tcPr>
          <w:p w14:paraId="012EC887"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6,3%</w:t>
            </w:r>
          </w:p>
        </w:tc>
        <w:tc>
          <w:tcPr>
            <w:tcW w:w="908" w:type="dxa"/>
            <w:noWrap/>
            <w:vAlign w:val="center"/>
            <w:hideMark/>
          </w:tcPr>
          <w:p w14:paraId="7ACF8788"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6,3%</w:t>
            </w:r>
          </w:p>
        </w:tc>
      </w:tr>
      <w:tr w:rsidR="0024725D" w:rsidRPr="0024725D" w14:paraId="42BDC1C1" w14:textId="77777777" w:rsidTr="00907197">
        <w:trPr>
          <w:trHeight w:val="288"/>
        </w:trPr>
        <w:tc>
          <w:tcPr>
            <w:tcW w:w="4531" w:type="dxa"/>
            <w:noWrap/>
            <w:vAlign w:val="center"/>
            <w:hideMark/>
          </w:tcPr>
          <w:p w14:paraId="442A3DB5" w14:textId="77777777" w:rsidR="00410ED6" w:rsidRPr="0024725D" w:rsidRDefault="001451C1" w:rsidP="00D37D63">
            <w:pPr>
              <w:suppressAutoHyphens w:val="0"/>
              <w:spacing w:after="0" w:line="276" w:lineRule="auto"/>
              <w:rPr>
                <w:rFonts w:eastAsia="Times New Roman"/>
                <w:b/>
                <w:bCs/>
                <w:lang w:eastAsia="pl-PL"/>
              </w:rPr>
            </w:pPr>
            <w:r w:rsidRPr="0024725D">
              <w:rPr>
                <w:rFonts w:eastAsia="Times New Roman"/>
                <w:b/>
                <w:bCs/>
                <w:lang w:eastAsia="pl-PL"/>
              </w:rPr>
              <w:t xml:space="preserve">w </w:t>
            </w:r>
            <w:r w:rsidR="00410ED6" w:rsidRPr="0024725D">
              <w:rPr>
                <w:rFonts w:eastAsia="Times New Roman"/>
                <w:b/>
                <w:bCs/>
                <w:lang w:eastAsia="pl-PL"/>
              </w:rPr>
              <w:t>ZE PAK S.A. jest zatrudniona dalsza rodzina lub najbliżsi przyjaciele</w:t>
            </w:r>
          </w:p>
        </w:tc>
        <w:tc>
          <w:tcPr>
            <w:tcW w:w="907" w:type="dxa"/>
            <w:noWrap/>
            <w:vAlign w:val="center"/>
            <w:hideMark/>
          </w:tcPr>
          <w:p w14:paraId="238E17BB"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44,7%</w:t>
            </w:r>
          </w:p>
        </w:tc>
        <w:tc>
          <w:tcPr>
            <w:tcW w:w="907" w:type="dxa"/>
            <w:noWrap/>
            <w:vAlign w:val="center"/>
            <w:hideMark/>
          </w:tcPr>
          <w:p w14:paraId="1D3125A5"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25,0%</w:t>
            </w:r>
          </w:p>
        </w:tc>
        <w:tc>
          <w:tcPr>
            <w:tcW w:w="907" w:type="dxa"/>
            <w:noWrap/>
            <w:vAlign w:val="center"/>
            <w:hideMark/>
          </w:tcPr>
          <w:p w14:paraId="017DF413"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15,8%</w:t>
            </w:r>
          </w:p>
        </w:tc>
        <w:tc>
          <w:tcPr>
            <w:tcW w:w="907" w:type="dxa"/>
            <w:noWrap/>
            <w:vAlign w:val="center"/>
            <w:hideMark/>
          </w:tcPr>
          <w:p w14:paraId="58093B2B"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9,2%</w:t>
            </w:r>
          </w:p>
        </w:tc>
        <w:tc>
          <w:tcPr>
            <w:tcW w:w="908" w:type="dxa"/>
            <w:noWrap/>
            <w:vAlign w:val="center"/>
            <w:hideMark/>
          </w:tcPr>
          <w:p w14:paraId="752FB849" w14:textId="77777777" w:rsidR="00410ED6" w:rsidRPr="0024725D" w:rsidRDefault="00410ED6" w:rsidP="00907197">
            <w:pPr>
              <w:suppressAutoHyphens w:val="0"/>
              <w:spacing w:after="0" w:line="276" w:lineRule="auto"/>
              <w:jc w:val="right"/>
              <w:rPr>
                <w:rFonts w:eastAsia="Times New Roman"/>
                <w:lang w:eastAsia="pl-PL"/>
              </w:rPr>
            </w:pPr>
            <w:r w:rsidRPr="0024725D">
              <w:rPr>
                <w:rFonts w:eastAsia="Times New Roman"/>
                <w:lang w:eastAsia="pl-PL"/>
              </w:rPr>
              <w:t>5,3%</w:t>
            </w:r>
          </w:p>
        </w:tc>
      </w:tr>
    </w:tbl>
    <w:p w14:paraId="04BEDF0F" w14:textId="77777777" w:rsidR="0016242E" w:rsidRDefault="0016242E" w:rsidP="00D37D63">
      <w:pPr>
        <w:pStyle w:val="zrodlo"/>
      </w:pPr>
      <w:r>
        <w:t xml:space="preserve">Źródło: </w:t>
      </w:r>
      <w:r w:rsidRPr="0077247F">
        <w:t>opracowanie</w:t>
      </w:r>
      <w:r>
        <w:t xml:space="preserve"> własne na podstawie wyników badania ilościowego </w:t>
      </w:r>
      <w:r>
        <w:br/>
        <w:t>z mieszkańcami Wielkopolski Wschodniej</w:t>
      </w:r>
    </w:p>
    <w:p w14:paraId="2980030A" w14:textId="5D0C437B" w:rsidR="00141BC7" w:rsidRPr="00141BC7" w:rsidRDefault="00141BC7" w:rsidP="00D37D63">
      <w:pPr>
        <w:spacing w:line="276" w:lineRule="auto"/>
      </w:pPr>
      <w:r w:rsidRPr="00141BC7">
        <w:lastRenderedPageBreak/>
        <w:t xml:space="preserve">Według respondentów, transformacja energetyczna Wielkopolski Wschodniej będzie miała wpływ przede wszystkim na bezpośrednie otoczenie – tj. środowisko naturalne i krajobraz (59,0%), przy czym będzie to oddziaływanie pozytywne (85,3% - suma wskazań „raczej pozytywny” i „zdecydowanie pozytywny”). </w:t>
      </w:r>
      <w:r w:rsidR="00DD13BF">
        <w:t>Kolejne obszary, na które – zdaniem ankietowanych – wpłynie transformacja, to życie rodzinne i funkcjonowanie rodziny (</w:t>
      </w:r>
      <w:r w:rsidR="008D4235">
        <w:t>53,4%</w:t>
      </w:r>
      <w:r w:rsidR="00DD13BF">
        <w:t>) oraz życie zawodowe i zatrudnienie (</w:t>
      </w:r>
      <w:r w:rsidR="008D4235">
        <w:t>44,1%</w:t>
      </w:r>
      <w:r w:rsidR="00DD13BF">
        <w:t>)</w:t>
      </w:r>
      <w:r w:rsidR="008D4235">
        <w:t>, przy czym w</w:t>
      </w:r>
      <w:r w:rsidR="0086222B">
        <w:t> </w:t>
      </w:r>
      <w:r w:rsidR="008D4235">
        <w:t>przypadku tych obszarów</w:t>
      </w:r>
      <w:r w:rsidR="0086222B">
        <w:t xml:space="preserve"> badani przewidują, że</w:t>
      </w:r>
      <w:r w:rsidR="008D4235">
        <w:t xml:space="preserve"> </w:t>
      </w:r>
      <w:r w:rsidR="0086222B">
        <w:t>wpływ ten</w:t>
      </w:r>
      <w:r w:rsidR="008D4235">
        <w:t xml:space="preserve"> będzie negatywn</w:t>
      </w:r>
      <w:r w:rsidR="0086222B">
        <w:t>y</w:t>
      </w:r>
      <w:r w:rsidR="008D4235">
        <w:t xml:space="preserve"> (suma odpowiedzi „raczej negatywny” i</w:t>
      </w:r>
      <w:r w:rsidR="0086222B">
        <w:t> </w:t>
      </w:r>
      <w:r w:rsidR="008D4235">
        <w:t xml:space="preserve">„zdecydowanie negatywny” odpowiednio: </w:t>
      </w:r>
      <w:r w:rsidR="0086222B">
        <w:t xml:space="preserve">52,3%, 66,2%). </w:t>
      </w:r>
    </w:p>
    <w:p w14:paraId="2F016024" w14:textId="1939F3E8" w:rsidR="008404E6" w:rsidRDefault="008404E6" w:rsidP="00D37D63">
      <w:pPr>
        <w:pStyle w:val="Legenda"/>
        <w:spacing w:line="276" w:lineRule="auto"/>
      </w:pPr>
      <w:bookmarkStart w:id="153" w:name="_Toc110539333"/>
      <w:r>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12</w:t>
      </w:r>
      <w:r w:rsidR="00431582">
        <w:rPr>
          <w:noProof/>
        </w:rPr>
        <w:fldChar w:fldCharType="end"/>
      </w:r>
      <w:r>
        <w:t>. Na jakie obszary Pana(-ni) życia wpłynie transformacja energetyczna Wielkopolski Wschodniej i jaki to będzie wpływ? [N=</w:t>
      </w:r>
      <w:r w:rsidR="00465490">
        <w:t>161</w:t>
      </w:r>
      <w:r>
        <w:t>]</w:t>
      </w:r>
      <w:bookmarkEnd w:id="153"/>
    </w:p>
    <w:tbl>
      <w:tblPr>
        <w:tblStyle w:val="Tabela-Siatka"/>
        <w:tblW w:w="5000" w:type="pct"/>
        <w:tblLook w:val="04A0" w:firstRow="1" w:lastRow="0" w:firstColumn="1" w:lastColumn="0" w:noHBand="0" w:noVBand="1"/>
      </w:tblPr>
      <w:tblGrid>
        <w:gridCol w:w="5353"/>
        <w:gridCol w:w="743"/>
        <w:gridCol w:w="743"/>
        <w:gridCol w:w="741"/>
        <w:gridCol w:w="743"/>
        <w:gridCol w:w="739"/>
      </w:tblGrid>
      <w:tr w:rsidR="0024725D" w:rsidRPr="000947A3" w14:paraId="4730E6FC" w14:textId="77777777" w:rsidTr="00907197">
        <w:trPr>
          <w:trHeight w:val="1614"/>
        </w:trPr>
        <w:tc>
          <w:tcPr>
            <w:tcW w:w="2954" w:type="pct"/>
            <w:shd w:val="clear" w:color="auto" w:fill="DEEAF6" w:themeFill="accent5" w:themeFillTint="33"/>
            <w:noWrap/>
            <w:vAlign w:val="center"/>
            <w:hideMark/>
          </w:tcPr>
          <w:p w14:paraId="62D1FFD2" w14:textId="4EDA0FB6" w:rsidR="00465490" w:rsidRPr="000947A3" w:rsidRDefault="00907197" w:rsidP="00D37D63">
            <w:pPr>
              <w:suppressAutoHyphens w:val="0"/>
              <w:spacing w:after="0" w:line="276" w:lineRule="auto"/>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Wyszczególnienie</w:t>
            </w:r>
          </w:p>
        </w:tc>
        <w:tc>
          <w:tcPr>
            <w:tcW w:w="409" w:type="pct"/>
            <w:shd w:val="clear" w:color="auto" w:fill="DEEAF6" w:themeFill="accent5" w:themeFillTint="33"/>
            <w:noWrap/>
            <w:textDirection w:val="btLr"/>
            <w:vAlign w:val="center"/>
            <w:hideMark/>
          </w:tcPr>
          <w:p w14:paraId="2D5004B7" w14:textId="77777777" w:rsidR="00465490" w:rsidRPr="000947A3" w:rsidRDefault="00465490" w:rsidP="00D37D63">
            <w:pPr>
              <w:suppressAutoHyphens w:val="0"/>
              <w:spacing w:after="0" w:line="276" w:lineRule="auto"/>
              <w:ind w:left="113" w:right="113"/>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Ogółem</w:t>
            </w:r>
          </w:p>
        </w:tc>
        <w:tc>
          <w:tcPr>
            <w:tcW w:w="410" w:type="pct"/>
            <w:shd w:val="clear" w:color="auto" w:fill="DEEAF6" w:themeFill="accent5" w:themeFillTint="33"/>
            <w:noWrap/>
            <w:textDirection w:val="btLr"/>
            <w:vAlign w:val="center"/>
            <w:hideMark/>
          </w:tcPr>
          <w:p w14:paraId="71D1A9C2" w14:textId="77777777" w:rsidR="00465490" w:rsidRPr="000947A3" w:rsidRDefault="00465490" w:rsidP="00D37D63">
            <w:pPr>
              <w:suppressAutoHyphens w:val="0"/>
              <w:spacing w:after="0" w:line="276" w:lineRule="auto"/>
              <w:ind w:left="113" w:right="113"/>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Zdecydowanie pozytywny</w:t>
            </w:r>
          </w:p>
        </w:tc>
        <w:tc>
          <w:tcPr>
            <w:tcW w:w="409" w:type="pct"/>
            <w:shd w:val="clear" w:color="auto" w:fill="DEEAF6" w:themeFill="accent5" w:themeFillTint="33"/>
            <w:noWrap/>
            <w:textDirection w:val="btLr"/>
            <w:vAlign w:val="center"/>
            <w:hideMark/>
          </w:tcPr>
          <w:p w14:paraId="136A6A0C" w14:textId="77777777" w:rsidR="00465490" w:rsidRPr="000947A3" w:rsidRDefault="00465490" w:rsidP="00D37D63">
            <w:pPr>
              <w:suppressAutoHyphens w:val="0"/>
              <w:spacing w:after="0" w:line="276" w:lineRule="auto"/>
              <w:ind w:left="113" w:right="113"/>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Raczej pozytywny</w:t>
            </w:r>
          </w:p>
        </w:tc>
        <w:tc>
          <w:tcPr>
            <w:tcW w:w="410" w:type="pct"/>
            <w:shd w:val="clear" w:color="auto" w:fill="DEEAF6" w:themeFill="accent5" w:themeFillTint="33"/>
            <w:noWrap/>
            <w:textDirection w:val="btLr"/>
            <w:vAlign w:val="center"/>
            <w:hideMark/>
          </w:tcPr>
          <w:p w14:paraId="7472F77E" w14:textId="77777777" w:rsidR="00465490" w:rsidRPr="000947A3" w:rsidRDefault="00465490" w:rsidP="00D37D63">
            <w:pPr>
              <w:suppressAutoHyphens w:val="0"/>
              <w:spacing w:after="0" w:line="276" w:lineRule="auto"/>
              <w:ind w:left="113" w:right="113"/>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Raczej negatywny</w:t>
            </w:r>
          </w:p>
        </w:tc>
        <w:tc>
          <w:tcPr>
            <w:tcW w:w="408" w:type="pct"/>
            <w:shd w:val="clear" w:color="auto" w:fill="DEEAF6" w:themeFill="accent5" w:themeFillTint="33"/>
            <w:noWrap/>
            <w:textDirection w:val="btLr"/>
            <w:vAlign w:val="center"/>
            <w:hideMark/>
          </w:tcPr>
          <w:p w14:paraId="798D9242" w14:textId="77777777" w:rsidR="00465490" w:rsidRPr="000947A3" w:rsidRDefault="00465490" w:rsidP="00D37D63">
            <w:pPr>
              <w:suppressAutoHyphens w:val="0"/>
              <w:spacing w:after="0" w:line="276" w:lineRule="auto"/>
              <w:ind w:left="113" w:right="113"/>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Zdecydowanie negatywny</w:t>
            </w:r>
          </w:p>
        </w:tc>
      </w:tr>
      <w:tr w:rsidR="0024725D" w:rsidRPr="000947A3" w14:paraId="14A7D0B8" w14:textId="77777777" w:rsidTr="00907197">
        <w:trPr>
          <w:trHeight w:val="288"/>
        </w:trPr>
        <w:tc>
          <w:tcPr>
            <w:tcW w:w="2954" w:type="pct"/>
            <w:noWrap/>
            <w:vAlign w:val="center"/>
          </w:tcPr>
          <w:p w14:paraId="3A1A38E0" w14:textId="77777777" w:rsidR="00141BC7" w:rsidRPr="000947A3" w:rsidRDefault="00141BC7" w:rsidP="00D37D63">
            <w:pPr>
              <w:suppressAutoHyphens w:val="0"/>
              <w:spacing w:after="0" w:line="276" w:lineRule="auto"/>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Bezpośrednie otoczenie – środowisko naturalne, krajobraz</w:t>
            </w:r>
          </w:p>
        </w:tc>
        <w:tc>
          <w:tcPr>
            <w:tcW w:w="409" w:type="pct"/>
            <w:noWrap/>
            <w:vAlign w:val="center"/>
          </w:tcPr>
          <w:p w14:paraId="1B04AF5C" w14:textId="77777777" w:rsidR="00141BC7" w:rsidRPr="000947A3" w:rsidRDefault="00141BC7" w:rsidP="00907197">
            <w:pPr>
              <w:suppressAutoHyphens w:val="0"/>
              <w:spacing w:after="0" w:line="276" w:lineRule="auto"/>
              <w:jc w:val="right"/>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59,0%</w:t>
            </w:r>
          </w:p>
        </w:tc>
        <w:tc>
          <w:tcPr>
            <w:tcW w:w="410" w:type="pct"/>
            <w:noWrap/>
            <w:vAlign w:val="center"/>
          </w:tcPr>
          <w:p w14:paraId="1DC828ED"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42,1%</w:t>
            </w:r>
          </w:p>
        </w:tc>
        <w:tc>
          <w:tcPr>
            <w:tcW w:w="409" w:type="pct"/>
            <w:noWrap/>
            <w:vAlign w:val="center"/>
          </w:tcPr>
          <w:p w14:paraId="22D6D109"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43,2%</w:t>
            </w:r>
          </w:p>
        </w:tc>
        <w:tc>
          <w:tcPr>
            <w:tcW w:w="410" w:type="pct"/>
            <w:noWrap/>
            <w:vAlign w:val="center"/>
          </w:tcPr>
          <w:p w14:paraId="261DFDF1"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6,3%</w:t>
            </w:r>
          </w:p>
        </w:tc>
        <w:tc>
          <w:tcPr>
            <w:tcW w:w="408" w:type="pct"/>
            <w:noWrap/>
            <w:vAlign w:val="center"/>
          </w:tcPr>
          <w:p w14:paraId="67A3DED0"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8,4%</w:t>
            </w:r>
          </w:p>
        </w:tc>
      </w:tr>
      <w:tr w:rsidR="0024725D" w:rsidRPr="000947A3" w14:paraId="00946991" w14:textId="77777777" w:rsidTr="00907197">
        <w:trPr>
          <w:trHeight w:val="288"/>
        </w:trPr>
        <w:tc>
          <w:tcPr>
            <w:tcW w:w="2954" w:type="pct"/>
            <w:noWrap/>
            <w:vAlign w:val="center"/>
            <w:hideMark/>
          </w:tcPr>
          <w:p w14:paraId="04FEDFB1" w14:textId="77777777" w:rsidR="00141BC7" w:rsidRPr="000947A3" w:rsidRDefault="00141BC7" w:rsidP="00D37D63">
            <w:pPr>
              <w:suppressAutoHyphens w:val="0"/>
              <w:spacing w:after="0" w:line="276" w:lineRule="auto"/>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Życie rodzinne, funkcjonowanie rodziny</w:t>
            </w:r>
          </w:p>
        </w:tc>
        <w:tc>
          <w:tcPr>
            <w:tcW w:w="409" w:type="pct"/>
            <w:noWrap/>
            <w:vAlign w:val="center"/>
            <w:hideMark/>
          </w:tcPr>
          <w:p w14:paraId="40D8294C" w14:textId="77777777" w:rsidR="00141BC7" w:rsidRPr="000947A3" w:rsidRDefault="00141BC7" w:rsidP="00907197">
            <w:pPr>
              <w:suppressAutoHyphens w:val="0"/>
              <w:spacing w:after="0" w:line="276" w:lineRule="auto"/>
              <w:jc w:val="right"/>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53,4%</w:t>
            </w:r>
          </w:p>
        </w:tc>
        <w:tc>
          <w:tcPr>
            <w:tcW w:w="410" w:type="pct"/>
            <w:noWrap/>
            <w:vAlign w:val="center"/>
            <w:hideMark/>
          </w:tcPr>
          <w:p w14:paraId="3FB51197"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18,6%</w:t>
            </w:r>
          </w:p>
        </w:tc>
        <w:tc>
          <w:tcPr>
            <w:tcW w:w="409" w:type="pct"/>
            <w:noWrap/>
            <w:vAlign w:val="center"/>
            <w:hideMark/>
          </w:tcPr>
          <w:p w14:paraId="2070A48D"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29,1%</w:t>
            </w:r>
          </w:p>
        </w:tc>
        <w:tc>
          <w:tcPr>
            <w:tcW w:w="410" w:type="pct"/>
            <w:noWrap/>
            <w:vAlign w:val="center"/>
            <w:hideMark/>
          </w:tcPr>
          <w:p w14:paraId="1C656EC5"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27,9%</w:t>
            </w:r>
          </w:p>
        </w:tc>
        <w:tc>
          <w:tcPr>
            <w:tcW w:w="408" w:type="pct"/>
            <w:noWrap/>
            <w:vAlign w:val="center"/>
            <w:hideMark/>
          </w:tcPr>
          <w:p w14:paraId="7A574238"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24,4%</w:t>
            </w:r>
          </w:p>
        </w:tc>
      </w:tr>
      <w:tr w:rsidR="0024725D" w:rsidRPr="000947A3" w14:paraId="719EBF0D" w14:textId="77777777" w:rsidTr="00907197">
        <w:trPr>
          <w:trHeight w:val="288"/>
        </w:trPr>
        <w:tc>
          <w:tcPr>
            <w:tcW w:w="2954" w:type="pct"/>
            <w:noWrap/>
            <w:vAlign w:val="center"/>
            <w:hideMark/>
          </w:tcPr>
          <w:p w14:paraId="58A27FAB" w14:textId="77777777" w:rsidR="00141BC7" w:rsidRPr="000947A3" w:rsidRDefault="00141BC7" w:rsidP="00D37D63">
            <w:pPr>
              <w:suppressAutoHyphens w:val="0"/>
              <w:spacing w:after="0" w:line="276" w:lineRule="auto"/>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Życie zawodowe, zatrudnienie</w:t>
            </w:r>
          </w:p>
        </w:tc>
        <w:tc>
          <w:tcPr>
            <w:tcW w:w="409" w:type="pct"/>
            <w:noWrap/>
            <w:vAlign w:val="center"/>
            <w:hideMark/>
          </w:tcPr>
          <w:p w14:paraId="6D08B277" w14:textId="77777777" w:rsidR="00141BC7" w:rsidRPr="000947A3" w:rsidRDefault="00141BC7" w:rsidP="00907197">
            <w:pPr>
              <w:suppressAutoHyphens w:val="0"/>
              <w:spacing w:after="0" w:line="276" w:lineRule="auto"/>
              <w:jc w:val="right"/>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44,1%</w:t>
            </w:r>
          </w:p>
        </w:tc>
        <w:tc>
          <w:tcPr>
            <w:tcW w:w="410" w:type="pct"/>
            <w:noWrap/>
            <w:vAlign w:val="center"/>
            <w:hideMark/>
          </w:tcPr>
          <w:p w14:paraId="01B36164"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9,9%</w:t>
            </w:r>
          </w:p>
        </w:tc>
        <w:tc>
          <w:tcPr>
            <w:tcW w:w="409" w:type="pct"/>
            <w:noWrap/>
            <w:vAlign w:val="center"/>
            <w:hideMark/>
          </w:tcPr>
          <w:p w14:paraId="59ABEB01"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23,9%</w:t>
            </w:r>
          </w:p>
        </w:tc>
        <w:tc>
          <w:tcPr>
            <w:tcW w:w="410" w:type="pct"/>
            <w:noWrap/>
            <w:vAlign w:val="center"/>
            <w:hideMark/>
          </w:tcPr>
          <w:p w14:paraId="33636F9D"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32,4%</w:t>
            </w:r>
          </w:p>
        </w:tc>
        <w:tc>
          <w:tcPr>
            <w:tcW w:w="408" w:type="pct"/>
            <w:noWrap/>
            <w:vAlign w:val="center"/>
            <w:hideMark/>
          </w:tcPr>
          <w:p w14:paraId="08BDBA3F"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33,8%</w:t>
            </w:r>
          </w:p>
        </w:tc>
      </w:tr>
      <w:tr w:rsidR="0024725D" w:rsidRPr="000947A3" w14:paraId="54438E4C" w14:textId="77777777" w:rsidTr="00907197">
        <w:trPr>
          <w:trHeight w:val="288"/>
        </w:trPr>
        <w:tc>
          <w:tcPr>
            <w:tcW w:w="2954" w:type="pct"/>
            <w:noWrap/>
            <w:vAlign w:val="center"/>
            <w:hideMark/>
          </w:tcPr>
          <w:p w14:paraId="72145074" w14:textId="77777777" w:rsidR="00141BC7" w:rsidRPr="000947A3" w:rsidRDefault="00141BC7" w:rsidP="00D37D63">
            <w:pPr>
              <w:suppressAutoHyphens w:val="0"/>
              <w:spacing w:after="0" w:line="276" w:lineRule="auto"/>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Miejsce zamieszkania</w:t>
            </w:r>
          </w:p>
        </w:tc>
        <w:tc>
          <w:tcPr>
            <w:tcW w:w="409" w:type="pct"/>
            <w:noWrap/>
            <w:vAlign w:val="center"/>
            <w:hideMark/>
          </w:tcPr>
          <w:p w14:paraId="105F605D" w14:textId="77777777" w:rsidR="00141BC7" w:rsidRPr="000947A3" w:rsidRDefault="00141BC7" w:rsidP="00907197">
            <w:pPr>
              <w:suppressAutoHyphens w:val="0"/>
              <w:spacing w:after="0" w:line="276" w:lineRule="auto"/>
              <w:jc w:val="right"/>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26,7%</w:t>
            </w:r>
          </w:p>
        </w:tc>
        <w:tc>
          <w:tcPr>
            <w:tcW w:w="410" w:type="pct"/>
            <w:noWrap/>
            <w:vAlign w:val="center"/>
            <w:hideMark/>
          </w:tcPr>
          <w:p w14:paraId="36008AC1"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18,6%</w:t>
            </w:r>
          </w:p>
        </w:tc>
        <w:tc>
          <w:tcPr>
            <w:tcW w:w="409" w:type="pct"/>
            <w:noWrap/>
            <w:vAlign w:val="center"/>
            <w:hideMark/>
          </w:tcPr>
          <w:p w14:paraId="4DD7E614"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34,9%</w:t>
            </w:r>
          </w:p>
        </w:tc>
        <w:tc>
          <w:tcPr>
            <w:tcW w:w="410" w:type="pct"/>
            <w:noWrap/>
            <w:vAlign w:val="center"/>
            <w:hideMark/>
          </w:tcPr>
          <w:p w14:paraId="6EA2708B"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23,3%</w:t>
            </w:r>
          </w:p>
        </w:tc>
        <w:tc>
          <w:tcPr>
            <w:tcW w:w="408" w:type="pct"/>
            <w:noWrap/>
            <w:vAlign w:val="center"/>
            <w:hideMark/>
          </w:tcPr>
          <w:p w14:paraId="68C4782F"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23,3%</w:t>
            </w:r>
          </w:p>
        </w:tc>
      </w:tr>
      <w:tr w:rsidR="0024725D" w:rsidRPr="000947A3" w14:paraId="0C3A58C4" w14:textId="77777777" w:rsidTr="00907197">
        <w:trPr>
          <w:trHeight w:val="288"/>
        </w:trPr>
        <w:tc>
          <w:tcPr>
            <w:tcW w:w="2954" w:type="pct"/>
            <w:noWrap/>
            <w:vAlign w:val="center"/>
          </w:tcPr>
          <w:p w14:paraId="3EB6D0AD" w14:textId="77777777" w:rsidR="00141BC7" w:rsidRPr="000947A3" w:rsidRDefault="00141BC7" w:rsidP="00D37D63">
            <w:pPr>
              <w:suppressAutoHyphens w:val="0"/>
              <w:spacing w:after="0" w:line="276" w:lineRule="auto"/>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Edukacja i rozwój osobisty</w:t>
            </w:r>
          </w:p>
        </w:tc>
        <w:tc>
          <w:tcPr>
            <w:tcW w:w="409" w:type="pct"/>
            <w:noWrap/>
            <w:vAlign w:val="center"/>
          </w:tcPr>
          <w:p w14:paraId="0670593D" w14:textId="77777777" w:rsidR="00141BC7" w:rsidRPr="000947A3" w:rsidRDefault="00141BC7" w:rsidP="00907197">
            <w:pPr>
              <w:suppressAutoHyphens w:val="0"/>
              <w:spacing w:after="0" w:line="276" w:lineRule="auto"/>
              <w:jc w:val="right"/>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15,5%</w:t>
            </w:r>
          </w:p>
        </w:tc>
        <w:tc>
          <w:tcPr>
            <w:tcW w:w="410" w:type="pct"/>
            <w:noWrap/>
            <w:vAlign w:val="center"/>
          </w:tcPr>
          <w:p w14:paraId="1F1C2B37"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32,0%</w:t>
            </w:r>
          </w:p>
        </w:tc>
        <w:tc>
          <w:tcPr>
            <w:tcW w:w="409" w:type="pct"/>
            <w:noWrap/>
            <w:vAlign w:val="center"/>
          </w:tcPr>
          <w:p w14:paraId="16B29D59"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40,0%</w:t>
            </w:r>
          </w:p>
        </w:tc>
        <w:tc>
          <w:tcPr>
            <w:tcW w:w="410" w:type="pct"/>
            <w:noWrap/>
            <w:vAlign w:val="center"/>
          </w:tcPr>
          <w:p w14:paraId="5D4B13EE"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12,0%</w:t>
            </w:r>
          </w:p>
        </w:tc>
        <w:tc>
          <w:tcPr>
            <w:tcW w:w="408" w:type="pct"/>
            <w:noWrap/>
            <w:vAlign w:val="center"/>
          </w:tcPr>
          <w:p w14:paraId="24487EEF"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16,0%</w:t>
            </w:r>
          </w:p>
        </w:tc>
      </w:tr>
      <w:tr w:rsidR="0024725D" w:rsidRPr="000947A3" w14:paraId="69F766E1" w14:textId="77777777" w:rsidTr="00907197">
        <w:trPr>
          <w:trHeight w:val="288"/>
        </w:trPr>
        <w:tc>
          <w:tcPr>
            <w:tcW w:w="2954" w:type="pct"/>
            <w:noWrap/>
            <w:vAlign w:val="center"/>
            <w:hideMark/>
          </w:tcPr>
          <w:p w14:paraId="356C04B0" w14:textId="77777777" w:rsidR="00141BC7" w:rsidRPr="000947A3" w:rsidRDefault="00141BC7" w:rsidP="00D37D63">
            <w:pPr>
              <w:suppressAutoHyphens w:val="0"/>
              <w:spacing w:after="0" w:line="276" w:lineRule="auto"/>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Inne</w:t>
            </w:r>
          </w:p>
        </w:tc>
        <w:tc>
          <w:tcPr>
            <w:tcW w:w="409" w:type="pct"/>
            <w:noWrap/>
            <w:vAlign w:val="center"/>
            <w:hideMark/>
          </w:tcPr>
          <w:p w14:paraId="0BFC913B" w14:textId="77777777" w:rsidR="00141BC7" w:rsidRPr="000947A3" w:rsidRDefault="00141BC7" w:rsidP="00907197">
            <w:pPr>
              <w:suppressAutoHyphens w:val="0"/>
              <w:spacing w:after="0" w:line="276" w:lineRule="auto"/>
              <w:jc w:val="right"/>
              <w:rPr>
                <w:rFonts w:asciiTheme="minorHAnsi" w:eastAsia="Times New Roman" w:hAnsiTheme="minorHAnsi" w:cstheme="minorHAnsi"/>
                <w:b/>
                <w:bCs/>
                <w:sz w:val="21"/>
                <w:szCs w:val="21"/>
                <w:lang w:eastAsia="pl-PL"/>
              </w:rPr>
            </w:pPr>
            <w:r w:rsidRPr="000947A3">
              <w:rPr>
                <w:rFonts w:asciiTheme="minorHAnsi" w:eastAsia="Times New Roman" w:hAnsiTheme="minorHAnsi" w:cstheme="minorHAnsi"/>
                <w:b/>
                <w:bCs/>
                <w:sz w:val="21"/>
                <w:szCs w:val="21"/>
                <w:lang w:eastAsia="pl-PL"/>
              </w:rPr>
              <w:t>6,2%</w:t>
            </w:r>
          </w:p>
        </w:tc>
        <w:tc>
          <w:tcPr>
            <w:tcW w:w="410" w:type="pct"/>
            <w:noWrap/>
            <w:vAlign w:val="center"/>
            <w:hideMark/>
          </w:tcPr>
          <w:p w14:paraId="735C4E3C"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0,0%</w:t>
            </w:r>
          </w:p>
        </w:tc>
        <w:tc>
          <w:tcPr>
            <w:tcW w:w="409" w:type="pct"/>
            <w:noWrap/>
            <w:vAlign w:val="center"/>
            <w:hideMark/>
          </w:tcPr>
          <w:p w14:paraId="373250C7"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20,0%</w:t>
            </w:r>
          </w:p>
        </w:tc>
        <w:tc>
          <w:tcPr>
            <w:tcW w:w="410" w:type="pct"/>
            <w:noWrap/>
            <w:vAlign w:val="center"/>
            <w:hideMark/>
          </w:tcPr>
          <w:p w14:paraId="2051BB3C"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40,0%</w:t>
            </w:r>
          </w:p>
        </w:tc>
        <w:tc>
          <w:tcPr>
            <w:tcW w:w="408" w:type="pct"/>
            <w:noWrap/>
            <w:vAlign w:val="center"/>
            <w:hideMark/>
          </w:tcPr>
          <w:p w14:paraId="7A88B792" w14:textId="77777777" w:rsidR="00141BC7" w:rsidRPr="000947A3" w:rsidRDefault="00141BC7" w:rsidP="00907197">
            <w:pPr>
              <w:suppressAutoHyphens w:val="0"/>
              <w:spacing w:after="0" w:line="276" w:lineRule="auto"/>
              <w:jc w:val="right"/>
              <w:rPr>
                <w:rFonts w:asciiTheme="minorHAnsi" w:eastAsia="Times New Roman" w:hAnsiTheme="minorHAnsi" w:cstheme="minorHAnsi"/>
                <w:sz w:val="21"/>
                <w:szCs w:val="21"/>
                <w:lang w:eastAsia="pl-PL"/>
              </w:rPr>
            </w:pPr>
            <w:r w:rsidRPr="000947A3">
              <w:rPr>
                <w:rFonts w:asciiTheme="minorHAnsi" w:eastAsia="Times New Roman" w:hAnsiTheme="minorHAnsi" w:cstheme="minorHAnsi"/>
                <w:sz w:val="21"/>
                <w:szCs w:val="21"/>
                <w:lang w:eastAsia="pl-PL"/>
              </w:rPr>
              <w:t>40,0%</w:t>
            </w:r>
          </w:p>
        </w:tc>
      </w:tr>
    </w:tbl>
    <w:p w14:paraId="5332B5E8" w14:textId="77777777" w:rsidR="008404E6" w:rsidRDefault="008404E6" w:rsidP="00D37D63">
      <w:pPr>
        <w:pStyle w:val="zrodlo"/>
      </w:pPr>
      <w:r>
        <w:t xml:space="preserve">Źródło: </w:t>
      </w:r>
      <w:r w:rsidRPr="0077247F">
        <w:t>opracowanie</w:t>
      </w:r>
      <w:r>
        <w:t xml:space="preserve"> własne na podstawie wyników badania ilościowego </w:t>
      </w:r>
      <w:r>
        <w:br/>
        <w:t>z mieszkańcami Wielkopolski Wschodniej</w:t>
      </w:r>
    </w:p>
    <w:p w14:paraId="5B795BE6" w14:textId="3A85A79E" w:rsidR="00360B54" w:rsidRDefault="00360B54" w:rsidP="00D37D63">
      <w:pPr>
        <w:spacing w:line="276" w:lineRule="auto"/>
      </w:pPr>
      <w:r>
        <w:t>Wyniki badania ilościowego znajdują potwierdzenie w wynikach badania jakościowego zarówno wśród pracowników branży wydobywczo-energetycznej i branż powiązanych, jak i członków ich rodzin. Większość spośród uczestników wywiadów pogłębionych zgłaszała obawy związane z transformacją energetyczną w Wielkopolsce Wschodniej</w:t>
      </w:r>
      <w:r w:rsidR="00626A96">
        <w:t xml:space="preserve">, przewidując jednocześnie jej wpływ na </w:t>
      </w:r>
      <w:r w:rsidR="002E06B2">
        <w:t>ten obszar, jak i na życie własne oraz rodziny</w:t>
      </w:r>
      <w:r w:rsidR="00E35717">
        <w:t xml:space="preserve"> </w:t>
      </w:r>
      <w:r w:rsidR="00D05522">
        <w:t>(</w:t>
      </w:r>
      <w:r w:rsidR="00E35717">
        <w:t>co koresponduje z wynikami badania ilościowego w tych grupach</w:t>
      </w:r>
      <w:r w:rsidR="00D05522">
        <w:t>)</w:t>
      </w:r>
      <w:r>
        <w:t xml:space="preserve">. </w:t>
      </w:r>
    </w:p>
    <w:p w14:paraId="59C75F7E" w14:textId="77777777" w:rsidR="00D05522" w:rsidRDefault="00D05522" w:rsidP="00D37D63">
      <w:pPr>
        <w:spacing w:line="276" w:lineRule="auto"/>
      </w:pPr>
      <w:r>
        <w:t xml:space="preserve">Wśród najczęściej zgłaszanych przez respondentów obaw należy wymienić bezrobocie. </w:t>
      </w:r>
      <w:r w:rsidR="00645EA4">
        <w:t>Pracownicy branży wydobywczo-energetycznej oraz branż pokrewnych obawiają się</w:t>
      </w:r>
      <w:r w:rsidR="00E00456">
        <w:t xml:space="preserve"> tego</w:t>
      </w:r>
      <w:r w:rsidR="00645EA4">
        <w:t xml:space="preserve">, że wskaźnik bezrobocia </w:t>
      </w:r>
      <w:r w:rsidR="000A2735">
        <w:t>w</w:t>
      </w:r>
      <w:r w:rsidR="0079035F">
        <w:t> Wielkopolsce Wschodniej wzrośnie na skutek transformacji energetycznej, w szczególności biorąc pod uwagę wielkość restrukturyzowanego zakładu pracy</w:t>
      </w:r>
      <w:r w:rsidR="009D5CB0">
        <w:t xml:space="preserve"> oraz wielkość miejscowości</w:t>
      </w:r>
      <w:r w:rsidR="0079035F">
        <w:t xml:space="preserve"> – skala zwolnień będzie duża</w:t>
      </w:r>
      <w:r w:rsidR="00645EA4">
        <w:t xml:space="preserve">. </w:t>
      </w:r>
      <w:r w:rsidR="0079035F">
        <w:t xml:space="preserve">Zamknięcie kopalni oraz elektrowni często utożsamiane jest więc przez pracowników z ograniczeniem liczby dostępnych miejsc pracy w Wielkopolski Wschodniej i pogłębieniem problemu </w:t>
      </w:r>
      <w:r w:rsidR="0079035F" w:rsidRPr="000962DC">
        <w:t>bezrobocia na tym obszarze.</w:t>
      </w:r>
      <w:r w:rsidR="005A7B4B" w:rsidRPr="000962DC">
        <w:t xml:space="preserve"> Podkreślono, że na utratę pracy i bezrobocie narażone będą w</w:t>
      </w:r>
      <w:r w:rsidR="003C2B01" w:rsidRPr="000962DC">
        <w:t> </w:t>
      </w:r>
      <w:r w:rsidR="005A7B4B" w:rsidRPr="000962DC">
        <w:t>szczególności osoby n</w:t>
      </w:r>
      <w:r w:rsidR="003C2B01" w:rsidRPr="000962DC">
        <w:t>isko wykwalifikowane</w:t>
      </w:r>
      <w:r w:rsidR="00643B16" w:rsidRPr="000962DC">
        <w:t>. To z kolei</w:t>
      </w:r>
      <w:r w:rsidR="00280BF7" w:rsidRPr="000962DC">
        <w:t xml:space="preserve"> wskazuje na konieczność podjęcia działań zmierzających do przekwalifikowania/podnoszenia kwalifikacji osób bezpośrednio </w:t>
      </w:r>
      <w:r w:rsidR="00280BF7" w:rsidRPr="000962DC">
        <w:lastRenderedPageBreak/>
        <w:t xml:space="preserve">narażonych na </w:t>
      </w:r>
      <w:r w:rsidR="00643B16" w:rsidRPr="000962DC">
        <w:t>trudności ze znalezieniem pracy po utracie zatrudnienia w wyniku transformacji.</w:t>
      </w:r>
      <w:r w:rsidR="003C2B01">
        <w:t xml:space="preserve"> </w:t>
      </w:r>
    </w:p>
    <w:p w14:paraId="50A755EA" w14:textId="77777777" w:rsidR="00D05522" w:rsidRDefault="00D05522" w:rsidP="00D37D63">
      <w:pPr>
        <w:pStyle w:val="Cytat"/>
      </w:pPr>
      <w:r>
        <w:t>To jest na skalę już naprawdę masową. To nie jest zakład, który zatrudniał 20 osób. Nie czarujmy się, przy 25-tysięcznym mieście, jeżeli traci pracę 3</w:t>
      </w:r>
      <w:r w:rsidR="003C2B01">
        <w:t>-</w:t>
      </w:r>
      <w:r>
        <w:t>4 tysiące osób, to już jest naprawdę skala taka dosyć duża.</w:t>
      </w:r>
    </w:p>
    <w:p w14:paraId="3E97D67D"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620C4323" w14:textId="77777777" w:rsidR="00D05522" w:rsidRDefault="00D05522" w:rsidP="00D37D63">
      <w:pPr>
        <w:pStyle w:val="Cytat"/>
      </w:pPr>
      <w:r w:rsidRPr="00AF1F3C">
        <w:t>Jeśli nie będzie już kopalni</w:t>
      </w:r>
      <w:r w:rsidR="009D5CB0">
        <w:t xml:space="preserve"> i</w:t>
      </w:r>
      <w:r w:rsidRPr="00AF1F3C">
        <w:t xml:space="preserve"> elektrowni, ci ludzie zaczną szukać pracy w innych dziedzinach, co wiąże się z tym, że tych miejsc pracy będzie dużo mniej. Więc obawiam się takiego znowu dużego wskaźnika bezrobocia na naszym terenie.</w:t>
      </w:r>
    </w:p>
    <w:p w14:paraId="0B788BBB"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2A953BA2" w14:textId="77777777" w:rsidR="00D05522" w:rsidRDefault="0079035F" w:rsidP="00D37D63">
      <w:pPr>
        <w:spacing w:line="276" w:lineRule="auto"/>
      </w:pPr>
      <w:r>
        <w:t>Pojawił</w:t>
      </w:r>
      <w:r w:rsidR="00EC7E2C">
        <w:t>y</w:t>
      </w:r>
      <w:r>
        <w:t xml:space="preserve"> się opini</w:t>
      </w:r>
      <w:r w:rsidR="00EC7E2C">
        <w:t>e</w:t>
      </w:r>
      <w:r>
        <w:t>, że utworzenie inwestycji związanych z odnawialnymi źródłami energii w</w:t>
      </w:r>
      <w:r w:rsidR="00D05522">
        <w:t xml:space="preserve">cale nie </w:t>
      </w:r>
      <w:r>
        <w:t>przełoży się na zwiększenie liczby</w:t>
      </w:r>
      <w:r w:rsidR="00D05522">
        <w:t xml:space="preserve"> miejsc pracy</w:t>
      </w:r>
      <w:r>
        <w:t>.</w:t>
      </w:r>
      <w:r w:rsidR="00D05522">
        <w:t xml:space="preserve"> </w:t>
      </w:r>
      <w:r w:rsidR="003A03A4">
        <w:t>W trakcie wywiadów zwrócono uwagę, że inwestycje związane z energią odnawialną, takie jak na przykład farmy fotowoltaiczne czy farmy wiatrowe, nie wymagają znacznego nakładu pracy</w:t>
      </w:r>
      <w:r w:rsidR="00832D8B">
        <w:t>: w</w:t>
      </w:r>
      <w:r w:rsidR="003A03A4">
        <w:t>ystarczy kilku pracowników do ich obsługi, gdyż</w:t>
      </w:r>
      <w:r w:rsidR="00832D8B">
        <w:t xml:space="preserve"> –</w:t>
      </w:r>
      <w:r w:rsidR="003A03A4">
        <w:t xml:space="preserve"> w</w:t>
      </w:r>
      <w:r w:rsidR="00E00456">
        <w:t> </w:t>
      </w:r>
      <w:r w:rsidR="003A03A4">
        <w:t xml:space="preserve">przeciwieństwie do instalacji czy maszyn wykorzystywanych w kopalniach </w:t>
      </w:r>
      <w:r w:rsidR="00EC7E2C">
        <w:t>i</w:t>
      </w:r>
      <w:r w:rsidR="003A03A4">
        <w:t xml:space="preserve"> elektrowniach</w:t>
      </w:r>
      <w:r w:rsidR="00832D8B">
        <w:t xml:space="preserve"> –</w:t>
      </w:r>
      <w:r w:rsidR="00832D8B" w:rsidRPr="00832D8B">
        <w:t xml:space="preserve"> </w:t>
      </w:r>
      <w:r w:rsidR="00832D8B">
        <w:t>nie wymagają one tak wielu serwisów, a tym samym znacznej liczby osób do obsługi</w:t>
      </w:r>
      <w:r w:rsidR="003A03A4">
        <w:t>.</w:t>
      </w:r>
      <w:r w:rsidR="00B849D7">
        <w:t xml:space="preserve"> </w:t>
      </w:r>
      <w:r w:rsidR="001B5A28">
        <w:t>Zdaniem respondentów n</w:t>
      </w:r>
      <w:r w:rsidR="003A03A4">
        <w:t>ie przybędzie więc miejsc pracy, ludzie nie będą potrzebni</w:t>
      </w:r>
      <w:r w:rsidR="00EC7E2C">
        <w:t xml:space="preserve"> do pracy przy nowych inwestycjach</w:t>
      </w:r>
      <w:r w:rsidR="00832D8B">
        <w:t>, a zatem</w:t>
      </w:r>
      <w:r w:rsidR="00EC7E2C">
        <w:t xml:space="preserve"> znacznym</w:t>
      </w:r>
      <w:r w:rsidR="00832D8B">
        <w:t xml:space="preserve"> problemem będzie bezrobocie</w:t>
      </w:r>
      <w:r w:rsidR="00EC7E2C">
        <w:t xml:space="preserve"> i brak alternatywnych miejsc pracy dla zwalnianych pracowników spółki ZE PAK</w:t>
      </w:r>
      <w:r w:rsidR="00832D8B">
        <w:t>.</w:t>
      </w:r>
      <w:r w:rsidR="00D05522">
        <w:t xml:space="preserve"> </w:t>
      </w:r>
    </w:p>
    <w:p w14:paraId="3A1D8042" w14:textId="77777777" w:rsidR="00D05522" w:rsidRDefault="00D05522" w:rsidP="00D37D63">
      <w:pPr>
        <w:pStyle w:val="Cytat"/>
      </w:pPr>
      <w:r>
        <w:t>C</w:t>
      </w:r>
      <w:r w:rsidRPr="00404194">
        <w:t>ałość tak naprawdę tych wszystkich pomysłów ich, na pewno nie wiąż</w:t>
      </w:r>
      <w:r>
        <w:t>e</w:t>
      </w:r>
      <w:r w:rsidRPr="00404194">
        <w:t xml:space="preserve"> się z tym, że miejsc pracy przybędzie.</w:t>
      </w:r>
    </w:p>
    <w:p w14:paraId="18CE259E"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3785D65F" w14:textId="77777777" w:rsidR="00D05522" w:rsidRDefault="00D05522" w:rsidP="00D37D63">
      <w:pPr>
        <w:pStyle w:val="Cytat"/>
      </w:pPr>
      <w:r>
        <w:t xml:space="preserve">Tutaj tak jak wcześniej wspomniałem chodzi po prostu o pracę dla ludzi, bo w tej chwili wiadomo to są kotły węglowe, które non stop potrzebują serwisu, obsługi i tak dalej. </w:t>
      </w:r>
      <w:proofErr w:type="spellStart"/>
      <w:r>
        <w:t>Fotowoltaika</w:t>
      </w:r>
      <w:proofErr w:type="spellEnd"/>
      <w:r>
        <w:t xml:space="preserve"> czy wiatr, tak naprawdę ktoś może przyjechać z drugiego końca Polski raz na jakiś czas obsłużyć to, czy jakiś tam serwis zrobić tego. Tutaj ludzie na miejscu nie będą konieczni po prostu, żeby być przy obsłudze tego.</w:t>
      </w:r>
    </w:p>
    <w:p w14:paraId="247DC84A" w14:textId="77777777" w:rsidR="00D05522" w:rsidRPr="00D914D9"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08798731" w14:textId="347C1B63" w:rsidR="006F0A3F" w:rsidRDefault="006F0A3F" w:rsidP="00D37D63">
      <w:pPr>
        <w:spacing w:line="276" w:lineRule="auto"/>
      </w:pPr>
      <w:r>
        <w:t xml:space="preserve">Obawy </w:t>
      </w:r>
      <w:r w:rsidR="00FD0DD9">
        <w:t>związane z bezrobociem</w:t>
      </w:r>
      <w:r>
        <w:t xml:space="preserve"> podzielali </w:t>
      </w:r>
      <w:r w:rsidR="002C62BB">
        <w:t>nie tylko pracownicy branż</w:t>
      </w:r>
      <w:r w:rsidR="00F931A7">
        <w:t>y</w:t>
      </w:r>
      <w:r w:rsidR="002C62BB">
        <w:t xml:space="preserve"> wydobywczo-energetycznej oraz branż powiązanych, ale </w:t>
      </w:r>
      <w:r>
        <w:t xml:space="preserve">także członkowie </w:t>
      </w:r>
      <w:r w:rsidR="002C62BB">
        <w:t xml:space="preserve">ich </w:t>
      </w:r>
      <w:r>
        <w:t>rodzin</w:t>
      </w:r>
      <w:r w:rsidR="00FD0DD9">
        <w:t xml:space="preserve">. Jedna z osób </w:t>
      </w:r>
      <w:r w:rsidR="002C62BB">
        <w:t>spokrewnionych z pracownikiem ww. branż</w:t>
      </w:r>
      <w:r w:rsidR="00FD0DD9">
        <w:t xml:space="preserve"> zwróciła uwagę, że dotychczas w</w:t>
      </w:r>
      <w:r>
        <w:t>iele osób zostało już zwolnionych</w:t>
      </w:r>
      <w:r w:rsidR="002C62BB">
        <w:t xml:space="preserve"> ze spółki ZE PAK</w:t>
      </w:r>
      <w:r>
        <w:t>,</w:t>
      </w:r>
      <w:r w:rsidR="00FD0DD9">
        <w:t xml:space="preserve"> a zatem</w:t>
      </w:r>
      <w:r>
        <w:t xml:space="preserve"> </w:t>
      </w:r>
      <w:r w:rsidR="00FD0DD9">
        <w:t>obawy</w:t>
      </w:r>
      <w:r>
        <w:t xml:space="preserve"> dotyczą także </w:t>
      </w:r>
      <w:r w:rsidR="00FD0DD9">
        <w:t xml:space="preserve">utraty pracy przez </w:t>
      </w:r>
      <w:r>
        <w:t>zatrudnionego tam nadal członka rodziny</w:t>
      </w:r>
      <w:r w:rsidR="00582B77">
        <w:t xml:space="preserve">.  </w:t>
      </w:r>
    </w:p>
    <w:p w14:paraId="39442124" w14:textId="77777777" w:rsidR="006F0A3F" w:rsidRDefault="006F0A3F" w:rsidP="00D37D63">
      <w:pPr>
        <w:pStyle w:val="Cytat"/>
      </w:pPr>
      <w:r w:rsidRPr="00AC1318">
        <w:lastRenderedPageBreak/>
        <w:t xml:space="preserve">Mnóstwo ludzi pracowało, a teraz to jest garstka ludzi. Z mojego męża zakładu zostało </w:t>
      </w:r>
      <w:r w:rsidR="00776589">
        <w:br/>
      </w:r>
      <w:r w:rsidRPr="00AC1318">
        <w:t>10 osób, już teraz tam się nie orientuje, ale w większości były zwolnienia i obawiam się, że kiedyś nastąpi to w przypadku też mojego męża</w:t>
      </w:r>
      <w:r w:rsidR="00FD0DD9">
        <w:t>.</w:t>
      </w:r>
    </w:p>
    <w:p w14:paraId="05B840B7"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08976FC5" w14:textId="77777777" w:rsidR="006F0A3F" w:rsidRDefault="005439D4" w:rsidP="00D37D63">
      <w:pPr>
        <w:spacing w:line="276" w:lineRule="auto"/>
      </w:pPr>
      <w:r>
        <w:t xml:space="preserve">Członkowie rodzin pracowników branż: wydobywczej, energetycznej i powiązanych oprócz obaw związanych z bezrobociem i utratą pracy martwią się również o </w:t>
      </w:r>
      <w:r w:rsidR="00F931A7">
        <w:t xml:space="preserve">stabilność </w:t>
      </w:r>
      <w:r>
        <w:t>finansową. W wywiadach pogłębionych niejednokrotnie wskazywano na obawy związane z rosnącymi</w:t>
      </w:r>
      <w:r w:rsidR="0048068B">
        <w:t xml:space="preserve"> cenami,</w:t>
      </w:r>
      <w:r>
        <w:t xml:space="preserve"> opłatami czy zaciągniętymi kredytami</w:t>
      </w:r>
      <w:r w:rsidR="00D00C7F">
        <w:t xml:space="preserve"> oraz ich wpływem na sytuację materialną gospodarstw domowych</w:t>
      </w:r>
      <w:r w:rsidR="0048068B">
        <w:t xml:space="preserve"> (obawy związane są m.in. z cenami energii).</w:t>
      </w:r>
      <w:r>
        <w:t xml:space="preserve"> W przypadku takich rodzin utrata pracy przez osobę zatrudnioną obecnie w ww. branżach może wiązać się z problemami finansowymi – jeden dochód nie wystarczy na pokrycie zobowiązań finansowych</w:t>
      </w:r>
      <w:r w:rsidR="008C2F83">
        <w:t>, a rodziny mogą wówczas popaść w zadłużenie lub istotnie obniżyć poziom życia.</w:t>
      </w:r>
    </w:p>
    <w:p w14:paraId="34A79064" w14:textId="77777777" w:rsidR="006F0A3F" w:rsidRDefault="002C62BB" w:rsidP="00D37D63">
      <w:pPr>
        <w:pStyle w:val="Cytat"/>
      </w:pPr>
      <w:r>
        <w:t>T</w:t>
      </w:r>
      <w:r w:rsidR="006F0A3F" w:rsidRPr="000D181F">
        <w:t>ak najbardziej się boję, czy damy radę. Bo wzięliśmy kredyt</w:t>
      </w:r>
      <w:r>
        <w:t>.</w:t>
      </w:r>
    </w:p>
    <w:p w14:paraId="1B5B0C2B"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0EEE9E2C" w14:textId="77777777" w:rsidR="006F0A3F" w:rsidRDefault="002C62BB" w:rsidP="00D37D63">
      <w:pPr>
        <w:pStyle w:val="Cytat"/>
      </w:pPr>
      <w:r>
        <w:t>N</w:t>
      </w:r>
      <w:r w:rsidR="006F0A3F" w:rsidRPr="000D181F">
        <w:t>o na pewno tego drogiego prądu, potem prawdopodobnie drugie to będzie brak miejsc pracy, no bo nie będzie już elektrowni i będ</w:t>
      </w:r>
      <w:r>
        <w:t>ą</w:t>
      </w:r>
      <w:r w:rsidR="006F0A3F" w:rsidRPr="000D181F">
        <w:t xml:space="preserve"> bezrobotni</w:t>
      </w:r>
      <w:r w:rsidR="00DF2FFF">
        <w:t>.</w:t>
      </w:r>
      <w:r w:rsidR="00DF2FFF" w:rsidRPr="000D181F">
        <w:t xml:space="preserve"> </w:t>
      </w:r>
      <w:r w:rsidR="00DF2FFF">
        <w:t>J</w:t>
      </w:r>
      <w:r w:rsidR="00DF2FFF" w:rsidRPr="000D181F">
        <w:t xml:space="preserve">akaś </w:t>
      </w:r>
      <w:r w:rsidR="006F0A3F" w:rsidRPr="000D181F">
        <w:t>część osób będzie na bezrobociu.</w:t>
      </w:r>
    </w:p>
    <w:p w14:paraId="7336BB93"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15C6DC15" w14:textId="18336747" w:rsidR="00CF792E" w:rsidRPr="00A11C30" w:rsidRDefault="008C2F83" w:rsidP="00D37D63">
      <w:pPr>
        <w:spacing w:line="276" w:lineRule="auto"/>
      </w:pPr>
      <w:r>
        <w:t xml:space="preserve">Kolejną obawą badanych pracowników jest sytuacja w innych branżach. Mianowicie, respondenci </w:t>
      </w:r>
      <w:r w:rsidR="00EB218F">
        <w:t>obawiają się, że w</w:t>
      </w:r>
      <w:r w:rsidR="00E51C85">
        <w:t xml:space="preserve"> wyniku transformacji</w:t>
      </w:r>
      <w:r w:rsidR="00DA0525">
        <w:t xml:space="preserve"> energetycznej w Wielkopolsce Wschodniej</w:t>
      </w:r>
      <w:r w:rsidR="00E51C85">
        <w:t xml:space="preserve"> </w:t>
      </w:r>
      <w:r w:rsidR="00B21F50">
        <w:t xml:space="preserve">i masowych zwolnień, </w:t>
      </w:r>
      <w:r w:rsidR="00E51C85">
        <w:t>po</w:t>
      </w:r>
      <w:r w:rsidR="00F73C76">
        <w:t>dupad</w:t>
      </w:r>
      <w:r w:rsidR="00EB218F">
        <w:t>ną</w:t>
      </w:r>
      <w:r>
        <w:t xml:space="preserve"> również</w:t>
      </w:r>
      <w:r w:rsidR="00EB218F">
        <w:t xml:space="preserve"> inne branże</w:t>
      </w:r>
      <w:r>
        <w:t xml:space="preserve"> (nie tylko wydobywczo-energetyczna)</w:t>
      </w:r>
      <w:r w:rsidR="001D3704">
        <w:t xml:space="preserve"> –</w:t>
      </w:r>
      <w:r>
        <w:t xml:space="preserve"> w szczególności branża</w:t>
      </w:r>
      <w:r w:rsidR="00F73C76">
        <w:t xml:space="preserve"> handlowa</w:t>
      </w:r>
      <w:r w:rsidR="001D3704">
        <w:t>. W sytuacji wysokiego bezrobocia, mieszkańcy Wielkopolski Wschodniej pozostający bez pracy nie będą mieli źródła dochodu, a odczują to zwłaszcza podmioty działające w obszarze handlu</w:t>
      </w:r>
      <w:r w:rsidR="00E51C85">
        <w:t>.</w:t>
      </w:r>
    </w:p>
    <w:p w14:paraId="08F5D7D7" w14:textId="77777777" w:rsidR="001D3704" w:rsidRDefault="00A11C30" w:rsidP="00D37D63">
      <w:pPr>
        <w:pStyle w:val="Cytat"/>
      </w:pPr>
      <w:r w:rsidRPr="00A11C30">
        <w:t xml:space="preserve">Obawa moja jest taka, że poupadają wszystkie sklepy. (…) </w:t>
      </w:r>
      <w:r w:rsidR="00F73C76">
        <w:t>P</w:t>
      </w:r>
      <w:r w:rsidRPr="00A11C30">
        <w:t xml:space="preserve">rawda jest taka, że zostanie garstka osób. W Turku pozostanie garstka osób i puste docelowo, prawdopodobnie puste bloki, bo nikt nie będzie chciał tutaj mieszkać, bo nie będzie miał za co żyć. </w:t>
      </w:r>
      <w:r w:rsidR="00F73C76">
        <w:t>(…)</w:t>
      </w:r>
      <w:r w:rsidRPr="00A11C30">
        <w:t xml:space="preserve"> </w:t>
      </w:r>
      <w:r w:rsidR="00F73C76">
        <w:t>W</w:t>
      </w:r>
      <w:r w:rsidR="00CF792E">
        <w:t> </w:t>
      </w:r>
      <w:r w:rsidRPr="00A11C30">
        <w:t xml:space="preserve">większości sklepy poupadały. Kto teraz przyjedzie do Turku, choćby nawet po zakupy? </w:t>
      </w:r>
    </w:p>
    <w:p w14:paraId="5A660E26"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1839A6BE" w14:textId="180C4ABF" w:rsidR="001B5A28" w:rsidRDefault="00200A62" w:rsidP="00D37D63">
      <w:pPr>
        <w:spacing w:line="276" w:lineRule="auto"/>
      </w:pPr>
      <w:r>
        <w:t xml:space="preserve">Obawy w tym zakresie zgłaszają ponadto członkowie rodzin pracowników, wskazując na fakt, iż transformacja energetyczna negatywnie wpłynie także na inne branże, w szczególności na handel. </w:t>
      </w:r>
      <w:r w:rsidR="00B21F50">
        <w:t>W konsekwencji restrukturyzacji największego zakładu pracy w okolicy, l</w:t>
      </w:r>
      <w:r w:rsidR="00B21F50" w:rsidRPr="00B21F50">
        <w:t xml:space="preserve">udzie utracą </w:t>
      </w:r>
      <w:r w:rsidR="00B21F50" w:rsidRPr="00B21F50">
        <w:lastRenderedPageBreak/>
        <w:t>pracę</w:t>
      </w:r>
      <w:r w:rsidR="00B21F50">
        <w:t xml:space="preserve"> i</w:t>
      </w:r>
      <w:r w:rsidR="00B21F50" w:rsidRPr="00B21F50">
        <w:t xml:space="preserve"> nie będą mieli dochodu, a tym samym możliwości wydawania pieniędzy, co zaszkodzi zwłaszcza </w:t>
      </w:r>
      <w:r w:rsidR="00B21F50">
        <w:t xml:space="preserve">podmiotom działającym w </w:t>
      </w:r>
      <w:r w:rsidR="00B21F50" w:rsidRPr="00B21F50">
        <w:t>branży handlowej</w:t>
      </w:r>
      <w:r w:rsidR="00B21F50">
        <w:t>.</w:t>
      </w:r>
      <w:r w:rsidR="00B26514">
        <w:t xml:space="preserve"> </w:t>
      </w:r>
    </w:p>
    <w:p w14:paraId="76BE7FD1" w14:textId="77777777" w:rsidR="001B5A28" w:rsidRDefault="001B5A28" w:rsidP="00D37D63">
      <w:pPr>
        <w:pStyle w:val="Cytat"/>
      </w:pPr>
      <w:r>
        <w:t>Na pewno bezrobocie (…) i nie tylko to, że ta firma nie będzie funkcjonowała, ale też inne związane branże. Nawet niekoniecznie branże stricte z kopalnią tylko w ogóle handel. Kiedy były wypłaty w kopalni każdy wiedział.</w:t>
      </w:r>
    </w:p>
    <w:p w14:paraId="053A68FE" w14:textId="77777777" w:rsidR="001B5A28" w:rsidRDefault="001B5A28" w:rsidP="00D37D63">
      <w:pPr>
        <w:pStyle w:val="zrodlo"/>
      </w:pPr>
      <w:r>
        <w:t>Źródło: RODZINA-IDI5</w:t>
      </w:r>
    </w:p>
    <w:p w14:paraId="2CDA99B0" w14:textId="77777777" w:rsidR="0032060F" w:rsidRDefault="0032060F" w:rsidP="00D37D63">
      <w:pPr>
        <w:spacing w:line="276" w:lineRule="auto"/>
      </w:pPr>
      <w:r>
        <w:t>Kolejna obawa</w:t>
      </w:r>
      <w:r w:rsidR="00200A62">
        <w:t xml:space="preserve"> pracowników</w:t>
      </w:r>
      <w:r>
        <w:t xml:space="preserve"> dotyczy tego, że nikt nie będzie chciał mieszkać </w:t>
      </w:r>
      <w:r w:rsidR="00200A62">
        <w:t>w Wielkopolsce Wschodniej po transformacji energetycznej</w:t>
      </w:r>
      <w:r w:rsidR="0087677B">
        <w:t>.</w:t>
      </w:r>
      <w:r w:rsidR="00B21F50" w:rsidRPr="00B21F50">
        <w:t xml:space="preserve"> W opinii respondentów mieszkańcy Wielkopolski Wschodniej po utracie pracy na skutek transformacji energetycznej będą masowo opuszczać region - zwłaszcza wartościowi pracownicy (wykwalifikowani) oraz młode osoby (wybierają większe miasta, np. Warszawę, Wrocław, tam znajdują zatrudnienie i wyjeżdżają z Wielkopolski Wschodniej).</w:t>
      </w:r>
      <w:r w:rsidR="00B21F50">
        <w:t xml:space="preserve"> Badani prognozują, że s</w:t>
      </w:r>
      <w:r w:rsidR="00B21F50" w:rsidRPr="00B21F50">
        <w:t>ytuacja w regionie pogorszy się, a miejscowości opustoszeją.</w:t>
      </w:r>
      <w:r w:rsidR="0087677B">
        <w:t xml:space="preserve"> </w:t>
      </w:r>
      <w:r w:rsidR="00B21F50">
        <w:t xml:space="preserve">Warto nadmienić, że obawy odnośnie opuszczania regionu przez młode osoby </w:t>
      </w:r>
      <w:r w:rsidR="00D00C7F">
        <w:t>pokrywa</w:t>
      </w:r>
      <w:r w:rsidR="00B21F50">
        <w:t>ją</w:t>
      </w:r>
      <w:r w:rsidR="00D00C7F">
        <w:t xml:space="preserve"> się z</w:t>
      </w:r>
      <w:r w:rsidR="0084396E">
        <w:t> </w:t>
      </w:r>
      <w:r w:rsidR="00D00C7F">
        <w:t xml:space="preserve">obawami </w:t>
      </w:r>
      <w:r w:rsidR="00B21F50">
        <w:t xml:space="preserve">zgłaszanymi przez </w:t>
      </w:r>
      <w:r w:rsidR="00D00C7F">
        <w:t>respondentów badania ilościowego.</w:t>
      </w:r>
      <w:r w:rsidR="0087677B">
        <w:t xml:space="preserve"> </w:t>
      </w:r>
      <w:r w:rsidR="00D00C7F">
        <w:t>P</w:t>
      </w:r>
      <w:r w:rsidR="0087677B">
        <w:t xml:space="preserve">ojawiła się opinia, że </w:t>
      </w:r>
      <w:r w:rsidR="00D00C7F">
        <w:t>młodzi</w:t>
      </w:r>
      <w:r w:rsidR="0087677B">
        <w:t xml:space="preserve"> nie mają większych perspektyw</w:t>
      </w:r>
      <w:r w:rsidR="00D00C7F">
        <w:t xml:space="preserve"> w</w:t>
      </w:r>
      <w:r w:rsidR="003B44CB">
        <w:t> </w:t>
      </w:r>
      <w:r w:rsidR="00D00C7F">
        <w:t>Wielkopolsce Wschodniej</w:t>
      </w:r>
      <w:r w:rsidR="0087677B">
        <w:t xml:space="preserve">, </w:t>
      </w:r>
      <w:r w:rsidR="00B21F50">
        <w:t>ponieważ</w:t>
      </w:r>
      <w:r w:rsidR="0087677B">
        <w:t xml:space="preserve"> w lokalnych zakładach produkcyjnych zarobią co najwyżej nieco więcej niż najniższa krajowa i nie będą mieli większych szans na rozwój. Zdaniem jednego </w:t>
      </w:r>
      <w:r w:rsidR="00776589">
        <w:br/>
      </w:r>
      <w:r w:rsidR="0087677B">
        <w:t>z badanych pracowników,</w:t>
      </w:r>
      <w:r>
        <w:t xml:space="preserve"> młod</w:t>
      </w:r>
      <w:r w:rsidR="00B23423">
        <w:t>e osoby</w:t>
      </w:r>
      <w:r>
        <w:t xml:space="preserve"> </w:t>
      </w:r>
      <w:r w:rsidR="0087677B">
        <w:t xml:space="preserve">w Wielkopolsce Wschodniej będzie wówczas mogło </w:t>
      </w:r>
      <w:r>
        <w:t>zatrzyma</w:t>
      </w:r>
      <w:r w:rsidR="0087677B">
        <w:t>ć</w:t>
      </w:r>
      <w:r>
        <w:t xml:space="preserve"> to, że będą </w:t>
      </w:r>
      <w:r w:rsidR="0087677B">
        <w:t xml:space="preserve">oni </w:t>
      </w:r>
      <w:r>
        <w:t>mogli mieszkać u rodziców</w:t>
      </w:r>
      <w:r w:rsidR="0087677B">
        <w:t xml:space="preserve"> lub dostaną od nich nieruchomości, bądź również to, że będą mogli powierzyć rodzicom opiekę nad dziećmi</w:t>
      </w:r>
      <w:r w:rsidR="00A736A5">
        <w:t xml:space="preserve">. </w:t>
      </w:r>
    </w:p>
    <w:p w14:paraId="5946BE5E" w14:textId="77777777" w:rsidR="0032060F" w:rsidRDefault="00F73C76" w:rsidP="00D37D63">
      <w:pPr>
        <w:pStyle w:val="Cytat"/>
      </w:pPr>
      <w:r>
        <w:t>N</w:t>
      </w:r>
      <w:r w:rsidR="0032060F" w:rsidRPr="0032060F">
        <w:t>a pewno się zmniejszy liczebność, w Turku chociażby, bo młodzi ludzie zostaną tylko chyba gdy dostaną mieszkanie i będą mieli gdzie mieszkać</w:t>
      </w:r>
      <w:r>
        <w:t>. (…)</w:t>
      </w:r>
      <w:r w:rsidR="0032060F" w:rsidRPr="0032060F">
        <w:t xml:space="preserve"> </w:t>
      </w:r>
      <w:r>
        <w:t>W</w:t>
      </w:r>
      <w:r w:rsidR="0032060F" w:rsidRPr="0032060F">
        <w:t>edług mnie dla młodych ludzi dużych perspektyw tu nie ma, tylko taka wegetacja jakby, no gdzieś tam ktoś się zaczepi, ościenne zakłady, które są w Turku, które produkują jakieś turystyczne rzeczy, meble czy coś takiego, no tam zarobić nie dadzą, najniższa krajowa pewnie albo coś niedużo poza to no i jedynie to, że mieszkanie jest, gdzieś tam rodzic może wychować dziecko i to pewnie tak młodych to będzie trzymać, a zwłaszcza, że niektórzy jeszcze w tych ościennych gminach to jeszcze jakąś tam ziemię mają do uprawy czy coś takiego</w:t>
      </w:r>
      <w:r w:rsidR="00DF2FFF">
        <w:t>.</w:t>
      </w:r>
    </w:p>
    <w:p w14:paraId="0A01F64A"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08523C12" w14:textId="77777777" w:rsidR="001B5A28" w:rsidRDefault="0087677B" w:rsidP="00D37D63">
      <w:pPr>
        <w:spacing w:line="276" w:lineRule="auto"/>
      </w:pPr>
      <w:r>
        <w:t xml:space="preserve">Kwestia opuszczania Wielkopolski Wschodniej przez młodych mieszkańców została poruszona także przez jednego z badanych członków rodziny, bowiem w tej grupie także stanowi ona obawę. </w:t>
      </w:r>
      <w:r w:rsidR="00E774EC">
        <w:t xml:space="preserve">Wartościowi pracownicy i młode osoby wyjadą, pogłębi się problem bezrobocia i tym </w:t>
      </w:r>
      <w:r w:rsidR="00F643AC">
        <w:t xml:space="preserve">samym </w:t>
      </w:r>
      <w:r w:rsidR="00E774EC">
        <w:t>obniży poziom życia. Jeśli natomiast n</w:t>
      </w:r>
      <w:r w:rsidR="001B5A28">
        <w:t>ie będzie pracy</w:t>
      </w:r>
      <w:r w:rsidR="00E774EC">
        <w:t xml:space="preserve"> i </w:t>
      </w:r>
      <w:r w:rsidR="001B5A28">
        <w:t>ludzie nie będą mieć środków do życia</w:t>
      </w:r>
      <w:r w:rsidR="00E774EC">
        <w:t>, istnieje duże ryzyko</w:t>
      </w:r>
      <w:r w:rsidR="001B5A28">
        <w:t xml:space="preserve"> wzro</w:t>
      </w:r>
      <w:r w:rsidR="00E774EC">
        <w:t>stu</w:t>
      </w:r>
      <w:r w:rsidR="001B5A28">
        <w:t xml:space="preserve"> przestępczoś</w:t>
      </w:r>
      <w:r w:rsidR="00E774EC">
        <w:t>ci</w:t>
      </w:r>
      <w:r w:rsidR="001B5A28">
        <w:t xml:space="preserve"> – </w:t>
      </w:r>
      <w:r w:rsidR="00E774EC">
        <w:t xml:space="preserve">będą zatem występować </w:t>
      </w:r>
      <w:r w:rsidR="001B5A28">
        <w:t>rozboje</w:t>
      </w:r>
      <w:r w:rsidR="00E774EC">
        <w:t xml:space="preserve"> i</w:t>
      </w:r>
      <w:r w:rsidR="001B5A28">
        <w:t xml:space="preserve"> kradzieże</w:t>
      </w:r>
      <w:r w:rsidR="00E774EC">
        <w:t xml:space="preserve">, gdyż </w:t>
      </w:r>
      <w:r w:rsidR="002F7DFD">
        <w:t>dla części społeczeństwa może to być sposób na podniesienie jakości życia i poprawę sytuacji materialnej (pozyskanie nowych środków poprzez przestępczość - kradzieże)</w:t>
      </w:r>
      <w:r w:rsidR="001B5A28">
        <w:t xml:space="preserve">. </w:t>
      </w:r>
    </w:p>
    <w:p w14:paraId="55D72114" w14:textId="77777777" w:rsidR="001B5A28" w:rsidRDefault="001B5A28" w:rsidP="00D37D63">
      <w:pPr>
        <w:pStyle w:val="Cytat"/>
      </w:pPr>
      <w:r>
        <w:lastRenderedPageBreak/>
        <w:t xml:space="preserve">Jak </w:t>
      </w:r>
      <w:r w:rsidRPr="00FF3E24">
        <w:t>ludzie nie będą mieć pracy, nie będą mieć źródeł dochodu, to będą uciekać</w:t>
      </w:r>
      <w:r>
        <w:t xml:space="preserve"> </w:t>
      </w:r>
      <w:r w:rsidRPr="00FF3E24">
        <w:t>ci najwartościowsi</w:t>
      </w:r>
      <w:r>
        <w:t xml:space="preserve"> (…). W</w:t>
      </w:r>
      <w:r w:rsidRPr="00FF3E24">
        <w:t>iadomo już teraz tak jest, uciekają młodzi</w:t>
      </w:r>
      <w:r>
        <w:t xml:space="preserve"> i</w:t>
      </w:r>
      <w:r w:rsidRPr="00FF3E24">
        <w:t xml:space="preserve"> nie wracają, natomiast ci, co są</w:t>
      </w:r>
      <w:r>
        <w:t>,</w:t>
      </w:r>
      <w:r w:rsidRPr="00FF3E24">
        <w:t xml:space="preserve"> </w:t>
      </w:r>
      <w:r w:rsidR="002F7DFD">
        <w:t xml:space="preserve">(…) </w:t>
      </w:r>
      <w:r w:rsidRPr="00FF3E24">
        <w:t>nie będą mieć środków do życia</w:t>
      </w:r>
      <w:r>
        <w:t xml:space="preserve"> </w:t>
      </w:r>
      <w:r w:rsidR="002F7DFD">
        <w:t xml:space="preserve">i </w:t>
      </w:r>
      <w:r w:rsidRPr="00FF3E24">
        <w:t>to będą rozboje, kradzieże</w:t>
      </w:r>
      <w:r w:rsidR="002F7DFD">
        <w:t>.</w:t>
      </w:r>
      <w:r w:rsidRPr="00FF3E24">
        <w:t xml:space="preserve"> </w:t>
      </w:r>
      <w:r w:rsidR="002F7DFD">
        <w:t>T</w:t>
      </w:r>
      <w:r w:rsidRPr="00FF3E24">
        <w:t>o bardzo prawdopodobne. No i że zostaniemy taka wyspa na odludziu, gdzie się nic nie dzieje, wszyscy o nas zapomną</w:t>
      </w:r>
      <w:r w:rsidR="002F7DFD">
        <w:t>. T</w:t>
      </w:r>
      <w:r w:rsidRPr="00FF3E24">
        <w:t>ak, a my tu będziemy sobie tak żyć</w:t>
      </w:r>
      <w:r w:rsidR="002F7DFD">
        <w:t>.</w:t>
      </w:r>
    </w:p>
    <w:p w14:paraId="391CF25A"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268A4ABA" w14:textId="77777777" w:rsidR="003F1496" w:rsidRDefault="00E27187" w:rsidP="00D37D63">
      <w:pPr>
        <w:spacing w:line="276" w:lineRule="auto"/>
      </w:pPr>
      <w:r>
        <w:rPr>
          <w:lang w:val="pl"/>
        </w:rPr>
        <w:t xml:space="preserve">W związki z obawami dotyczącymi rynku pracy i bezrobocia pojawiła się także opinia, że </w:t>
      </w:r>
      <w:r w:rsidR="003F1496" w:rsidRPr="00E27187">
        <w:t>kierunki kształcenia oferowane w Wielkopolsce Wschodniej nie są dostosowane do realiów rynku pracy po transformacji</w:t>
      </w:r>
      <w:r>
        <w:t>. W</w:t>
      </w:r>
      <w:r w:rsidR="003F1496" w:rsidRPr="00E27187">
        <w:t>skazano, że obecnie w ofercie są takie zawody jak np. fryzjer, elektryk i mechanik samochodowy. Jeden z respondentów zwrócił uwagę, że niezbędne byłyby szkoły profilowane przygotowujące do pracy w branży energii odnawialnej.</w:t>
      </w:r>
    </w:p>
    <w:p w14:paraId="226187DB" w14:textId="77777777" w:rsidR="003F1496" w:rsidRDefault="003F1496" w:rsidP="00D37D63">
      <w:pPr>
        <w:pStyle w:val="Cytat"/>
      </w:pPr>
      <w:r>
        <w:t>T</w:t>
      </w:r>
      <w:r w:rsidRPr="003F1496">
        <w:t>utaj jeśli chodzi o kierunki kształcenia szkoły, to od zawsze są te same: fryzjer, elektryk, mechanik samochodowy. Ilu może być tych mechaników</w:t>
      </w:r>
      <w:r w:rsidR="00E27187">
        <w:t>? J</w:t>
      </w:r>
      <w:r w:rsidRPr="003F1496">
        <w:t>eżeli tu ma być OZE, to niech robią jakieś szkoły profilowane</w:t>
      </w:r>
      <w:r w:rsidR="00E27187">
        <w:t>.</w:t>
      </w:r>
    </w:p>
    <w:p w14:paraId="12A59E93"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76C121D9" w14:textId="77777777" w:rsidR="00A736A5" w:rsidRDefault="00A736A5" w:rsidP="00D37D63">
      <w:pPr>
        <w:spacing w:line="276" w:lineRule="auto"/>
      </w:pPr>
      <w:r>
        <w:t>Obawy</w:t>
      </w:r>
      <w:r w:rsidR="00B22DBF">
        <w:t xml:space="preserve"> pracowników </w:t>
      </w:r>
      <w:r>
        <w:t>dotyczące zwolnień</w:t>
      </w:r>
      <w:r w:rsidR="00B22DBF">
        <w:t xml:space="preserve"> i </w:t>
      </w:r>
      <w:r>
        <w:t>utraty pracy sięgają także</w:t>
      </w:r>
      <w:r w:rsidR="00B22DBF">
        <w:t xml:space="preserve"> do</w:t>
      </w:r>
      <w:r>
        <w:t xml:space="preserve"> wpływu takich sytuacji na człowieka</w:t>
      </w:r>
      <w:r w:rsidR="00B26514">
        <w:t>, ponieważ obecnie wielu pracowników (zarówno obecnych, jak i byłych) jest przywiązanych do kopalni i elektrowni</w:t>
      </w:r>
      <w:r w:rsidR="00B22DBF">
        <w:t>. Tym samym pracownicy obawiają się możliwości wzmożonego występowania kryzysów psychicznych, gdyż obecnie obserwuje się, że</w:t>
      </w:r>
      <w:r>
        <w:t xml:space="preserve"> zwolnieni pracownicy długo </w:t>
      </w:r>
      <w:r w:rsidR="00B22DBF">
        <w:t xml:space="preserve">i ciężko </w:t>
      </w:r>
      <w:r>
        <w:t xml:space="preserve">przeżywają utratę </w:t>
      </w:r>
      <w:r w:rsidR="009358D4">
        <w:t>zatrudnienia (nawet kilka lat po zwolnieniu)</w:t>
      </w:r>
      <w:r w:rsidR="00B22DBF">
        <w:t xml:space="preserve"> – nie wszyscy potrafią sobie </w:t>
      </w:r>
      <w:r w:rsidR="009358D4">
        <w:t xml:space="preserve">z </w:t>
      </w:r>
      <w:r w:rsidR="00B22DBF">
        <w:t>tym poradzić</w:t>
      </w:r>
      <w:r w:rsidR="009358D4">
        <w:t xml:space="preserve"> i</w:t>
      </w:r>
      <w:r w:rsidR="003B44CB">
        <w:t> </w:t>
      </w:r>
      <w:r w:rsidR="009358D4">
        <w:t>pogodzić się ze zwolnieniem</w:t>
      </w:r>
      <w:r w:rsidR="00B22DBF">
        <w:t>. Pojawiła się opinia, że takie kryzysy mogą dotknąć przede wszystkim te osoby, które w kopalni bądź elektrowni rozpoczynały swoje życie zawodowe i długo były tam zatrudnione.</w:t>
      </w:r>
      <w:r w:rsidR="009358D4">
        <w:t xml:space="preserve"> Nagła zmiana wieloletniej sytuacji może wywołać u nich traumę.</w:t>
      </w:r>
      <w:r w:rsidR="00B22DBF">
        <w:t xml:space="preserve"> </w:t>
      </w:r>
    </w:p>
    <w:p w14:paraId="6A3C87BA" w14:textId="070DDF1F" w:rsidR="00776589" w:rsidRDefault="00643B16" w:rsidP="00D37D63">
      <w:pPr>
        <w:pStyle w:val="Cytat"/>
      </w:pPr>
      <w:r>
        <w:t>P</w:t>
      </w:r>
      <w:r w:rsidR="00A736A5">
        <w:t xml:space="preserve">rzede wszystkim zwolnienia. Tylko i wyłącznie to. To jest masa ludzi, którzy zostają bez pracy. </w:t>
      </w:r>
      <w:r w:rsidR="00FD0D4E">
        <w:t>(…)</w:t>
      </w:r>
      <w:r w:rsidR="00A736A5">
        <w:t xml:space="preserve"> Wiem, że dużo ludzi sobie nie może poradzić z tą sytuacją.</w:t>
      </w:r>
      <w:r w:rsidR="00FD0D4E">
        <w:t xml:space="preserve"> (…)</w:t>
      </w:r>
      <w:r w:rsidR="00A736A5">
        <w:t xml:space="preserve"> Nasza firma była taką firmą troszkę, można by było to powiedzieć firmą rodzinną, wszyscy się znali, wszyscy się lubili, wszyscy sobie pomagali, a tam już jest tak podobno różnie. I z tego co widzę, mam dużo znajomych właśnie takich, którzy zostali zwolnieni praktycznie z dnia na dzień i oni widzę, że do tej pory to przeżywają. </w:t>
      </w:r>
      <w:r w:rsidR="00D914D9" w:rsidRPr="002163B6">
        <w:t>Źródło: indywidualny wywiad pogłębiony z pracownikiem branży wydobywczej i energetycznej oraz branż zależnych</w:t>
      </w:r>
    </w:p>
    <w:p w14:paraId="2F2FDB30" w14:textId="77777777" w:rsidR="00776589" w:rsidRPr="002163B6" w:rsidRDefault="00776589" w:rsidP="00D37D63">
      <w:pPr>
        <w:pStyle w:val="zrodlo"/>
      </w:pPr>
      <w:r w:rsidRPr="002163B6">
        <w:t xml:space="preserve">Źródło: indywidualny wywiad pogłębiony z pracownikiem branży </w:t>
      </w:r>
      <w:r>
        <w:br/>
      </w:r>
      <w:r w:rsidRPr="002163B6">
        <w:t>wydobywczej i energetycznej oraz branż zależnych</w:t>
      </w:r>
    </w:p>
    <w:p w14:paraId="314C0714" w14:textId="77777777" w:rsidR="00FD0D4E" w:rsidRDefault="009358D4" w:rsidP="00D37D63">
      <w:pPr>
        <w:spacing w:line="276" w:lineRule="auto"/>
      </w:pPr>
      <w:r>
        <w:t>Podkreślono, że taki kryzys emocjonalny po zwolnieniu może pojawić się bez względu na wiek, jednocześnie dotykając zarówno młodsze, jak i starsze osoby.</w:t>
      </w:r>
    </w:p>
    <w:p w14:paraId="4CB8574B" w14:textId="77777777" w:rsidR="00FD0D4E" w:rsidRDefault="00A736A5" w:rsidP="00D37D63">
      <w:pPr>
        <w:pStyle w:val="Cytat"/>
      </w:pPr>
      <w:r>
        <w:t xml:space="preserve">Tu wiek nie ma znaczenia. </w:t>
      </w:r>
      <w:r w:rsidR="00FD0D4E">
        <w:t>(…)</w:t>
      </w:r>
      <w:r>
        <w:t xml:space="preserve"> Dla mnie też to było ciężkie, bo ja na dobrą sprawę teraz miałem pół roku przerwy. Też zostałem zwolniony, ale zadzwoniono do mnie jeszcze </w:t>
      </w:r>
      <w:r>
        <w:lastRenderedPageBreak/>
        <w:t>raz, czy bym jeszcze nie wrócił, bo stwierdzono, że troszkę za dużo osób zwolnili i jeszcze bym się tam przydał, tak że zostałem z powrotem przyjęty, ale niestety ja tylko na dobrą sprawę miałem takie szczęście, bo 99% osób, które zostały zwolnione po prostu już nie są przyjęte i z tymi osobami jak się spotykam, naprawdę przeżywają to mocno</w:t>
      </w:r>
      <w:r w:rsidR="00FD0D4E">
        <w:t>.</w:t>
      </w:r>
    </w:p>
    <w:p w14:paraId="56F9A798"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429F59C5" w14:textId="77777777" w:rsidR="00B64BC7" w:rsidRDefault="00FB1625" w:rsidP="00D37D63">
      <w:pPr>
        <w:spacing w:line="276" w:lineRule="auto"/>
      </w:pPr>
      <w:r>
        <w:t>Zarówno pracownicy</w:t>
      </w:r>
      <w:r w:rsidR="00515BC9">
        <w:t xml:space="preserve"> ZE PAK</w:t>
      </w:r>
      <w:r>
        <w:t>, jak i osoby z nimi spokrewnione, wskazywały na fakt, iż dla wielu osób związanych z kopalnią czy elektrownią, zakłady te są czymś więcej niż tylko miejscem pracy – mają dla nich znaczenie sentymentalne</w:t>
      </w:r>
      <w:r w:rsidR="00B60C08">
        <w:t>, są z nimi</w:t>
      </w:r>
      <w:r w:rsidR="00E51AB4">
        <w:t xml:space="preserve"> niejako</w:t>
      </w:r>
      <w:r w:rsidR="00B60C08">
        <w:t xml:space="preserve"> związani emocjonalnie</w:t>
      </w:r>
      <w:r>
        <w:t xml:space="preserve">. Szczególnie ciężko może być tym osobom, które żyły w przekonaniu, że przepracują w </w:t>
      </w:r>
      <w:r w:rsidR="00515BC9">
        <w:t xml:space="preserve">swoim miejscu pracy </w:t>
      </w:r>
      <w:r>
        <w:t>aż do emerytury, a których kwalifikacje</w:t>
      </w:r>
      <w:r w:rsidR="00B60C08">
        <w:t xml:space="preserve"> bądź wykształcenie</w:t>
      </w:r>
      <w:r>
        <w:t xml:space="preserve"> ukierunkowane są stricte pod wykonywaną tam pracę.</w:t>
      </w:r>
      <w:r w:rsidR="00B60C08">
        <w:t xml:space="preserve"> Po zwolnieniu takie osoby mogą mieć poczucie, że zostały pozostawione same sobie.</w:t>
      </w:r>
      <w:r w:rsidR="00B26514">
        <w:t xml:space="preserve"> </w:t>
      </w:r>
      <w:r w:rsidR="00B26514" w:rsidRPr="00B26514">
        <w:t>Wskazywano na przykłady osób, które płakały podczas burzenia kominów elektrowni (zmiany emocjonalne). Dostrzega się więc negatywny wpływ na zdrowie psychiczne takich osób i konieczność zapewnienia im wsparcia psychologicznego.</w:t>
      </w:r>
    </w:p>
    <w:p w14:paraId="7643B574" w14:textId="77777777" w:rsidR="00B64BC7" w:rsidRDefault="00B64BC7" w:rsidP="00D37D63">
      <w:pPr>
        <w:pStyle w:val="Cytat"/>
      </w:pPr>
      <w:r>
        <w:t>N</w:t>
      </w:r>
      <w:r w:rsidRPr="007C31DD">
        <w:t>ie wiem, czy ludzie sobie z tym poradzą, dla niektórych kopalnia jest całym światem. Dla niektórych nie jest całym światem, a dla niektórych myślę, że na tym świat się zamyka, że myśleli, że do końca życia tam będą pracować, przejdą na emeryturę i na tym się skończy, a</w:t>
      </w:r>
      <w:r w:rsidR="00F41E89">
        <w:t> </w:t>
      </w:r>
      <w:r w:rsidRPr="007C31DD">
        <w:t>gdzieś tam dalej mając mało lat już do końca do emerytury zostają tak naprawdę na lodzie</w:t>
      </w:r>
      <w:r w:rsidR="00FB1625">
        <w:t>.</w:t>
      </w:r>
    </w:p>
    <w:p w14:paraId="1E9509A5"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569FC500" w14:textId="77777777" w:rsidR="00F3152A" w:rsidRDefault="002B5249" w:rsidP="00D37D63">
      <w:pPr>
        <w:pStyle w:val="Cytat"/>
      </w:pPr>
      <w:r>
        <w:t>M</w:t>
      </w:r>
      <w:r w:rsidR="00F3152A" w:rsidRPr="006F1748">
        <w:t xml:space="preserve">imo tego, że ta elektrownia już nie funkcjonuje 4 lata, co przyjeżdżam to mi się zawsze łezka w oku kręci. Naprawdę to jest obraz, który </w:t>
      </w:r>
      <w:r>
        <w:t>(…)</w:t>
      </w:r>
      <w:r w:rsidR="00F3152A" w:rsidRPr="006F1748">
        <w:t xml:space="preserve"> większości osób mieszkających w Turku praktycznie towarzyszył od zawsze. I widok takiej rozbieranej elektrowni jak to już praktycznie się kończy, t</w:t>
      </w:r>
      <w:r>
        <w:t>o</w:t>
      </w:r>
      <w:r w:rsidR="00F3152A" w:rsidRPr="006F1748">
        <w:t xml:space="preserve"> w szczególności dla osób, które pracowały, przeżyły tam pół życia i odeszły stamtą</w:t>
      </w:r>
      <w:r>
        <w:t xml:space="preserve">d </w:t>
      </w:r>
      <w:r w:rsidR="00B60C08">
        <w:t>–</w:t>
      </w:r>
      <w:r w:rsidR="00F3152A" w:rsidRPr="006F1748">
        <w:t xml:space="preserve"> zaczęły pracę i odeszły stamtąd na emeryturę</w:t>
      </w:r>
      <w:r>
        <w:t xml:space="preserve"> –</w:t>
      </w:r>
      <w:r w:rsidR="00F3152A" w:rsidRPr="006F1748">
        <w:t xml:space="preserve"> niech pani uwierzy, że to naprawdę jest trauma. </w:t>
      </w:r>
    </w:p>
    <w:p w14:paraId="4A556478"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48FC36C5" w14:textId="77777777" w:rsidR="00597B2E" w:rsidRDefault="006D0663" w:rsidP="00D37D63">
      <w:pPr>
        <w:spacing w:line="276" w:lineRule="auto"/>
      </w:pPr>
      <w:r>
        <w:t xml:space="preserve">Obawy pracowników dotyczą także możliwości zmiany warunków pracy na mniej korzystne </w:t>
      </w:r>
      <w:r w:rsidR="00776589">
        <w:br/>
      </w:r>
      <w:r>
        <w:t>w związku z restrukturyzacją zakładu pracy</w:t>
      </w:r>
      <w:r w:rsidR="00C93F30">
        <w:t xml:space="preserve"> (obawy w tym zakresie zgłaszają także członkowie ich rodzin)</w:t>
      </w:r>
      <w:r>
        <w:t>. W</w:t>
      </w:r>
      <w:r w:rsidR="00C93F30">
        <w:t> </w:t>
      </w:r>
      <w:r>
        <w:t xml:space="preserve">wywiadach pojawiały się opinie, </w:t>
      </w:r>
      <w:r w:rsidR="00A63B54">
        <w:t xml:space="preserve">z których wynikało, że </w:t>
      </w:r>
      <w:r>
        <w:t>p</w:t>
      </w:r>
      <w:r w:rsidR="00597B2E">
        <w:t>racownicy</w:t>
      </w:r>
      <w:r>
        <w:t xml:space="preserve"> przenoszeni byli do innych oddziałów spółki, by nie utracić pracy. To z kolei wiąże się z dodatkowymi kosztami – zachowując ten sam poziom wynagrodzenia muszą ponosić koszty transportu i poświęcać czas na dojazd do innej miejscowości. Jest to dla nich zatem jednoznaczne z u</w:t>
      </w:r>
      <w:r w:rsidR="00597B2E">
        <w:t>trat</w:t>
      </w:r>
      <w:r>
        <w:t>ą</w:t>
      </w:r>
      <w:r w:rsidR="00597B2E">
        <w:t xml:space="preserve"> </w:t>
      </w:r>
      <w:r>
        <w:t>części dochodu, a takowe warunki byłyby dla nich mało dogodne</w:t>
      </w:r>
      <w:r w:rsidR="00AF24A0">
        <w:t>.</w:t>
      </w:r>
      <w:r>
        <w:t xml:space="preserve"> Ponadto pracownicy odczuwają niepewność co do swojej przyszłej sytuacji zawodowej – nie </w:t>
      </w:r>
      <w:r>
        <w:lastRenderedPageBreak/>
        <w:t>wiedzą czy również zostaną przeniesieni czy czeka ich utrata zatrudnienia.</w:t>
      </w:r>
      <w:r w:rsidR="0043494A">
        <w:t xml:space="preserve"> Jednocześnie w niepewności żyją także członkowie ich rodzin.</w:t>
      </w:r>
    </w:p>
    <w:p w14:paraId="0ECE01FB" w14:textId="77777777" w:rsidR="00597B2E" w:rsidRDefault="00597B2E" w:rsidP="00D37D63">
      <w:pPr>
        <w:pStyle w:val="Cytat"/>
      </w:pPr>
      <w:r w:rsidRPr="00597B2E">
        <w:t>Miałam takie obawy w momencie, kiedy kopalnia została zrestrukturyzowana. Niestety tak i</w:t>
      </w:r>
      <w:r w:rsidR="00BD58E5">
        <w:t> </w:t>
      </w:r>
      <w:r w:rsidRPr="00597B2E">
        <w:t>cały czas nam to podkreślano. Na państwa miejsce za bramą jest ileś osób, państwo przyjmujecie warunki albo nie. W ten właśnie sposób straciliśmy pieniążki przechodząc do kopalni Konin, które tutaj mieliśmy i wszystkie dodatki. Postawiona nas przed ścianą</w:t>
      </w:r>
      <w:r w:rsidR="001B2A0C">
        <w:t>.</w:t>
      </w:r>
    </w:p>
    <w:p w14:paraId="102EA891"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690586DC" w14:textId="77777777" w:rsidR="00037E9D" w:rsidRDefault="007E6734" w:rsidP="00D37D63">
      <w:pPr>
        <w:pStyle w:val="Cytat"/>
      </w:pPr>
      <w:r>
        <w:t>T</w:t>
      </w:r>
      <w:r w:rsidR="00037E9D" w:rsidRPr="00037E9D">
        <w:t xml:space="preserve">utaj chodzi o ten brak stabilności, bo nie wiemy, </w:t>
      </w:r>
      <w:r w:rsidR="001357B1">
        <w:t>(…) czy</w:t>
      </w:r>
      <w:r w:rsidR="00037E9D" w:rsidRPr="00037E9D">
        <w:t xml:space="preserve"> za 3 m-ce będziemy już może do zwolnienia albo już w nowej spółce albo dostanę propozycję, bo też takie ryzyko jest, dojazdu do Konina, gdzie to jest 60 km w jedną stronę</w:t>
      </w:r>
      <w:r w:rsidR="001357B1">
        <w:t xml:space="preserve">. (…) </w:t>
      </w:r>
      <w:r w:rsidR="00037E9D" w:rsidRPr="00037E9D">
        <w:t>Chłopaki poszli, bo nie mieli wyjścia, bo np. żeby odejść na wcześniejszą emeryturę muszą mieć 25 lat czystej pracy górniczej i jak komuś brakuje 2 lata lub pół roku no to musi, ale nikt im nie dołoży. Oni poszli tam, tu zarabiali 3 000 zł, poszli do Konina, też zarabiają 3 000 zł, tylko że 700 zł przejeździ plus czas stracony, godzina w jedną stronę na dojazd, potem w drugą. Zęby się zaciska i tak to wygląda.</w:t>
      </w:r>
    </w:p>
    <w:p w14:paraId="14138B01"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4CC85A1D" w14:textId="77777777" w:rsidR="006E7261" w:rsidRDefault="009E450A" w:rsidP="00D37D63">
      <w:pPr>
        <w:spacing w:line="276" w:lineRule="auto"/>
      </w:pPr>
      <w:r>
        <w:t>Na niepewność pracowników i członków ich rodzin wpływa także s</w:t>
      </w:r>
      <w:r w:rsidR="006E7261">
        <w:t xml:space="preserve">łaby </w:t>
      </w:r>
      <w:r>
        <w:t>przepływ informacji</w:t>
      </w:r>
      <w:r w:rsidR="00A63B54">
        <w:t xml:space="preserve"> dot. restrukturyzacji i przebiegu zmian</w:t>
      </w:r>
      <w:r w:rsidR="007E709F">
        <w:t xml:space="preserve"> w zakresie</w:t>
      </w:r>
      <w:r w:rsidR="00A63B54">
        <w:t xml:space="preserve"> zatrudnieni</w:t>
      </w:r>
      <w:r w:rsidR="007E709F">
        <w:t>a</w:t>
      </w:r>
      <w:r>
        <w:t xml:space="preserve">. Respondenci badania jakościowego zwracali uwagę na niewłaściwą </w:t>
      </w:r>
      <w:r w:rsidR="006E7261">
        <w:t>komunikacj</w:t>
      </w:r>
      <w:r>
        <w:t>ę</w:t>
      </w:r>
      <w:r w:rsidR="00E871CF">
        <w:t xml:space="preserve"> w zakresie procesu restrukturyzacji</w:t>
      </w:r>
      <w:r>
        <w:t xml:space="preserve">. Pojawiały się opinie, że nie otrzymują oni żadnych odgórnych informacji, a zatem </w:t>
      </w:r>
      <w:r w:rsidR="006E7261">
        <w:t>nie wiedzą, czego się spodziewać, co się dzieje i jakie są plany. Żyją w niepewności, pełni obaw i stresu o swoją przyszłość zawodową</w:t>
      </w:r>
      <w:r w:rsidR="00EC42B3">
        <w:t xml:space="preserve"> (brak poczucia bezpieczeństwa)</w:t>
      </w:r>
      <w:r w:rsidR="006E7261">
        <w:t xml:space="preserve">. </w:t>
      </w:r>
      <w:r w:rsidR="00EC42B3">
        <w:t>Jeśli taka sytuacja będzie długotrwała, może wówczas mieć n</w:t>
      </w:r>
      <w:r w:rsidR="006E7261">
        <w:t>egatywny wpływ na</w:t>
      </w:r>
      <w:r w:rsidR="00EC42B3">
        <w:t xml:space="preserve"> ich</w:t>
      </w:r>
      <w:r w:rsidR="006E7261">
        <w:t xml:space="preserve"> zdrowie</w:t>
      </w:r>
      <w:r w:rsidR="00EC42B3">
        <w:t>, zwłaszcza psychiczne.</w:t>
      </w:r>
      <w:r w:rsidR="00EC42B3" w:rsidRPr="00EC42B3">
        <w:t xml:space="preserve"> </w:t>
      </w:r>
      <w:r w:rsidR="00EC42B3">
        <w:t xml:space="preserve">Członkowie rodzin już teraz obserwują kryzysy i zdenerwowanie u pracowników, którzy żyją w niepewności o swoją przyszłość zawodową. </w:t>
      </w:r>
    </w:p>
    <w:p w14:paraId="3D35DF94" w14:textId="77777777" w:rsidR="00A159E4" w:rsidRDefault="006E7261" w:rsidP="00D37D63">
      <w:pPr>
        <w:pStyle w:val="Cytat"/>
      </w:pPr>
      <w:r w:rsidRPr="006E7261">
        <w:t xml:space="preserve">Według mnie też jest jakiś słaby przepływ informacji, że tak do końca nie wiadomo, co tutaj powstanie. Dlatego jest ten stres, czy za chwilę dla mnie też miejsce będzie. </w:t>
      </w:r>
      <w:r>
        <w:t>(…)</w:t>
      </w:r>
      <w:r w:rsidRPr="006E7261">
        <w:t xml:space="preserve"> Ciągle słyszy się tylko to, co tam ludzie powiedzą, ale nie ma takiej odgórnej</w:t>
      </w:r>
      <w:r w:rsidR="00D13A28">
        <w:t>, t</w:t>
      </w:r>
      <w:r w:rsidRPr="006E7261">
        <w:t>akiej informacji pewnej, czy ta praca będzie dla nas, czy nie będzie. To tak, to jest stresujące</w:t>
      </w:r>
      <w:r w:rsidR="00D13A28">
        <w:t>.</w:t>
      </w:r>
    </w:p>
    <w:p w14:paraId="56CF10D3"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3823430C" w14:textId="77777777" w:rsidR="000947A3" w:rsidRDefault="000947A3" w:rsidP="00D37D63">
      <w:pPr>
        <w:pStyle w:val="Cytat"/>
      </w:pPr>
      <w:r>
        <w:br w:type="page"/>
      </w:r>
    </w:p>
    <w:p w14:paraId="60C5433F" w14:textId="44DB9D03" w:rsidR="006F072A" w:rsidRDefault="00EC42B3" w:rsidP="00D37D63">
      <w:pPr>
        <w:pStyle w:val="Cytat"/>
      </w:pPr>
      <w:r>
        <w:lastRenderedPageBreak/>
        <w:t>Z</w:t>
      </w:r>
      <w:r w:rsidR="006F072A" w:rsidRPr="000D181F">
        <w:t>naczy obawa jest i to może ogromna, chociaż może nie z mojej strony, bo ja ma</w:t>
      </w:r>
      <w:r>
        <w:t>m</w:t>
      </w:r>
      <w:r w:rsidR="006F072A" w:rsidRPr="000D181F">
        <w:t xml:space="preserve"> takie podejście, że jak coś się dzieje zawsze można to zmienić, nie jest tylko kopalnia w naszym mieście i na niej trzeba się skupić, i świat się zamyka </w:t>
      </w:r>
      <w:r>
        <w:t>(…). G</w:t>
      </w:r>
      <w:r w:rsidR="006F072A" w:rsidRPr="000D181F">
        <w:t>orzej z mężem, faktycznie widzę, że przychodzą takie kryzysy, jest takie zdenerwowanie, bo coraz więcej się słyszy, że to się kończy, potem jest miesiąc, dwa, trzy przerwy, potem znowu słychać takie coś</w:t>
      </w:r>
      <w:r>
        <w:t>.</w:t>
      </w:r>
    </w:p>
    <w:p w14:paraId="0AB1A480"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5C008975" w14:textId="77777777" w:rsidR="001B5A28" w:rsidRDefault="00C35CAE" w:rsidP="00D37D63">
      <w:pPr>
        <w:spacing w:line="276" w:lineRule="auto"/>
      </w:pPr>
      <w:r>
        <w:t xml:space="preserve">Niepokój jednego z respondentów wzbudza ponadto </w:t>
      </w:r>
      <w:r w:rsidR="00C00EA9">
        <w:t xml:space="preserve">niewielkie </w:t>
      </w:r>
      <w:r w:rsidR="001B5A28">
        <w:t>zainteresowani</w:t>
      </w:r>
      <w:r w:rsidR="00C00EA9">
        <w:t>e (lub jego brak) części</w:t>
      </w:r>
      <w:r w:rsidR="001B5A28">
        <w:t xml:space="preserve"> społeczeństwa</w:t>
      </w:r>
      <w:r>
        <w:t xml:space="preserve"> procesem transformacji energetycznej i jego konsekwencjami.</w:t>
      </w:r>
      <w:r w:rsidR="00C00EA9">
        <w:t xml:space="preserve"> </w:t>
      </w:r>
    </w:p>
    <w:p w14:paraId="1BA627DF" w14:textId="77777777" w:rsidR="001B5A28" w:rsidRDefault="001B5A28" w:rsidP="00D37D63">
      <w:pPr>
        <w:pStyle w:val="Cytat"/>
      </w:pPr>
      <w:r w:rsidRPr="00FF3E24">
        <w:t>To jest niepokojące, bo ludzie się tym nie interesują tak naprawdę. Ci, co się mieli już zainteresować, to się zainteresowali tak naprawdę.</w:t>
      </w:r>
      <w:r>
        <w:t xml:space="preserve"> (…) </w:t>
      </w:r>
      <w:r w:rsidRPr="00FF3E24">
        <w:t>Zna pani nasze społeczeństwo</w:t>
      </w:r>
      <w:r>
        <w:t xml:space="preserve"> –</w:t>
      </w:r>
      <w:r w:rsidRPr="00FF3E24">
        <w:t xml:space="preserve"> „jakoś to będzie”</w:t>
      </w:r>
      <w:r>
        <w:t>.</w:t>
      </w:r>
    </w:p>
    <w:p w14:paraId="50544BBC"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4CEA4E34" w14:textId="77777777" w:rsidR="004E2900" w:rsidRPr="002B3619" w:rsidRDefault="001E28C7" w:rsidP="00D37D63">
      <w:pPr>
        <w:spacing w:line="276" w:lineRule="auto"/>
      </w:pPr>
      <w:r w:rsidRPr="002B3619">
        <w:t>Inny rozmówca wskazał także na ob</w:t>
      </w:r>
      <w:r w:rsidR="004E2900" w:rsidRPr="002B3619">
        <w:t xml:space="preserve">awy osób, </w:t>
      </w:r>
      <w:r w:rsidRPr="002B3619">
        <w:t>któr</w:t>
      </w:r>
      <w:r w:rsidR="00E871CF">
        <w:t>ych</w:t>
      </w:r>
      <w:r w:rsidRPr="002B3619">
        <w:t xml:space="preserve"> wyuczony zawód</w:t>
      </w:r>
      <w:r w:rsidR="00E871CF">
        <w:t xml:space="preserve"> związany jest</w:t>
      </w:r>
      <w:r w:rsidRPr="002B3619">
        <w:t xml:space="preserve"> stricte </w:t>
      </w:r>
      <w:r w:rsidR="00776589">
        <w:br/>
      </w:r>
      <w:r w:rsidRPr="002B3619">
        <w:t>z górnictwem i</w:t>
      </w:r>
      <w:r w:rsidR="00E871CF">
        <w:t xml:space="preserve"> które</w:t>
      </w:r>
      <w:r w:rsidRPr="002B3619">
        <w:t xml:space="preserve"> przepracowały już jakiś czas w warunkach szczególnych/szkodliwych, lecz </w:t>
      </w:r>
      <w:r w:rsidR="004E2900" w:rsidRPr="002B3619">
        <w:t>nie są jeszcze objęte ochroną przedemerytalną</w:t>
      </w:r>
      <w:r w:rsidRPr="002B3619">
        <w:t xml:space="preserve">. </w:t>
      </w:r>
      <w:r w:rsidR="004E2900" w:rsidRPr="002B3619">
        <w:t>Takie osoby nie są</w:t>
      </w:r>
      <w:r w:rsidR="001D4E38" w:rsidRPr="002B3619">
        <w:t xml:space="preserve"> jeszcze</w:t>
      </w:r>
      <w:r w:rsidR="004E2900" w:rsidRPr="002B3619">
        <w:t xml:space="preserve"> chronione przepisami branżowymi ani prawem pracy</w:t>
      </w:r>
      <w:r w:rsidRPr="002B3619">
        <w:t>. Możliwość utraty przywileju związanego z wcześniejszym przejściem na emeryturę i konieczność pracy w innym zawodzie mogą prowadzić do kryzysów i tragedii</w:t>
      </w:r>
      <w:r w:rsidR="004E2900" w:rsidRPr="002B3619">
        <w:t xml:space="preserve">. </w:t>
      </w:r>
    </w:p>
    <w:p w14:paraId="53C6F1BD" w14:textId="77777777" w:rsidR="00515BC9" w:rsidRPr="00515BC9" w:rsidRDefault="004E2900" w:rsidP="00D37D63">
      <w:pPr>
        <w:pStyle w:val="Cytat"/>
      </w:pPr>
      <w:r w:rsidRPr="002B3619">
        <w:t xml:space="preserve">Całe życie pracowali w jednym zakładzie pracy, chodzili do szkół branżowych, przyzakładowych, z konkretnym zawodem i praktyką, z praktyczną nauka zawodu, bo zaraz po szkole podstawowej poszli do zawodówki i tam mieli praktyczną naukę zawodu w kopalni, bo tam była szkoła branżowa przecież przy kopalni, więc mają jeden wyuczony zawód, i brakuje im na przykład 7 lat do emerytury, bo tam wiadomo, 3, 5 lat oni są pod ochroną. </w:t>
      </w:r>
      <w:r w:rsidR="001E28C7" w:rsidRPr="002B3619">
        <w:t>(…) T</w:t>
      </w:r>
      <w:r w:rsidRPr="002B3619">
        <w:t xml:space="preserve">en, co ma 7 lat do emerytury, nie jest chroniony przez prawo pracy, nie jest chroniony przez przepisy branżowe i co z nim? Na pewno będą wielkie tragedie ludzkie. </w:t>
      </w:r>
      <w:r w:rsidR="00515BC9">
        <w:t xml:space="preserve"> </w:t>
      </w:r>
    </w:p>
    <w:p w14:paraId="1234B921"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0BAED5D2" w14:textId="3A3550F3" w:rsidR="004E2900" w:rsidRPr="002B3619" w:rsidRDefault="001D4E38" w:rsidP="00D37D63">
      <w:pPr>
        <w:spacing w:line="276" w:lineRule="auto"/>
      </w:pPr>
      <w:r w:rsidRPr="002B3619">
        <w:t>Jeden z respondentów podkreślił, że niejednokrotnie należy udowadniać fakt pracy w warunkach szczególnych, przy maszynach kopalnianych, aby</w:t>
      </w:r>
      <w:r w:rsidR="004E2900" w:rsidRPr="002B3619">
        <w:t xml:space="preserve"> otrzymać górniczą, wyższą emeryturę</w:t>
      </w:r>
      <w:r w:rsidRPr="002B3619">
        <w:t xml:space="preserve">. </w:t>
      </w:r>
      <w:r w:rsidR="004E2900" w:rsidRPr="002B3619">
        <w:t xml:space="preserve">Takie sprawy </w:t>
      </w:r>
      <w:r w:rsidR="00DA624F">
        <w:t>często</w:t>
      </w:r>
      <w:r w:rsidR="00DA624F" w:rsidRPr="002B3619">
        <w:t xml:space="preserve"> </w:t>
      </w:r>
      <w:r w:rsidR="004E2900" w:rsidRPr="002B3619">
        <w:t>wymagają wsparcia prawnika</w:t>
      </w:r>
      <w:r w:rsidRPr="002B3619">
        <w:t>, a pracownicy</w:t>
      </w:r>
      <w:r w:rsidR="004E2900" w:rsidRPr="002B3619">
        <w:t xml:space="preserve"> ponoszą więc dodatkowe koszty związane z obsługą prawną</w:t>
      </w:r>
      <w:r w:rsidRPr="002B3619">
        <w:t xml:space="preserve"> i są obciążeni dodatkowym stresem.</w:t>
      </w:r>
    </w:p>
    <w:p w14:paraId="4D4DA0EC" w14:textId="77777777" w:rsidR="004E2900" w:rsidRPr="002B3619" w:rsidRDefault="004E2900" w:rsidP="00D37D63">
      <w:pPr>
        <w:pStyle w:val="Cytat"/>
      </w:pPr>
      <w:r w:rsidRPr="002B3619">
        <w:t>No żyje w takiej niepewności, że dzisiaj mogę pracować, a jutro może nie będę pracował, czy za miesiąc, czy za pół roku</w:t>
      </w:r>
      <w:r w:rsidR="001D4E38" w:rsidRPr="002B3619">
        <w:t xml:space="preserve">. (…) </w:t>
      </w:r>
      <w:r w:rsidRPr="002B3619">
        <w:t>No jeszcze są zawirowania, teraz ZUS-y też robią problemy jak odchodzą na emeryturę</w:t>
      </w:r>
      <w:r w:rsidR="001D4E38" w:rsidRPr="002B3619">
        <w:t>. (…)</w:t>
      </w:r>
      <w:r w:rsidRPr="002B3619">
        <w:t xml:space="preserve"> </w:t>
      </w:r>
      <w:r w:rsidR="001D4E38" w:rsidRPr="002B3619">
        <w:t>M</w:t>
      </w:r>
      <w:r w:rsidRPr="002B3619">
        <w:t xml:space="preserve">uszą udowadniać na jakim stanowisku pracował, odrzucają jakieś lata pracy, bo to na przykład ta maszyna się nie </w:t>
      </w:r>
      <w:r w:rsidRPr="002B3619">
        <w:lastRenderedPageBreak/>
        <w:t>kwalifikuje do górniczej.</w:t>
      </w:r>
      <w:r w:rsidR="002B3619" w:rsidRPr="002B3619">
        <w:t xml:space="preserve"> (…)</w:t>
      </w:r>
      <w:r w:rsidRPr="002B3619">
        <w:t xml:space="preserve"> </w:t>
      </w:r>
      <w:r w:rsidR="002B3619" w:rsidRPr="002B3619">
        <w:t>N</w:t>
      </w:r>
      <w:r w:rsidRPr="002B3619">
        <w:t>o i chodzą po sądach, udowadniają, walczą o swoje i tutaj też jest taki stres związany, że jeszcze musimy mieć później pieniążki na adwokata</w:t>
      </w:r>
      <w:r w:rsidR="002B3619" w:rsidRPr="002B3619">
        <w:t>. T</w:t>
      </w:r>
      <w:r w:rsidRPr="002B3619">
        <w:t>ak, żeby później ta emerytura jak już ją dostanie, żeby była taka jak się należy, a nie 1000 złotych mniejsza</w:t>
      </w:r>
      <w:r w:rsidR="002B3619" w:rsidRPr="002B3619">
        <w:t>.</w:t>
      </w:r>
    </w:p>
    <w:p w14:paraId="36234A16"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02DE0B5B" w14:textId="434AAD42" w:rsidR="00CB7F7E" w:rsidRDefault="005469C3" w:rsidP="00D37D63">
      <w:pPr>
        <w:pStyle w:val="Nagwek2"/>
        <w:spacing w:line="276" w:lineRule="auto"/>
      </w:pPr>
      <w:bookmarkStart w:id="154" w:name="_Toc110538599"/>
      <w:r>
        <w:t>Oczekiwania i strategie osobiste dotyczące procesu transformacji energetycznej i zmian, które nastąpią w jej wyniku</w:t>
      </w:r>
      <w:bookmarkEnd w:id="154"/>
    </w:p>
    <w:p w14:paraId="1B6661FA" w14:textId="77777777" w:rsidR="00077D11" w:rsidRDefault="00BA1E0A" w:rsidP="00D37D63">
      <w:pPr>
        <w:spacing w:line="276" w:lineRule="auto"/>
      </w:pPr>
      <w:r w:rsidRPr="00BA1E0A">
        <w:t>Większość ankietowanych mieszkańców Wielkopolski Wschodniej wiąże swoją przyszłość zawodową z</w:t>
      </w:r>
      <w:r w:rsidR="003B44CB">
        <w:t> </w:t>
      </w:r>
      <w:r w:rsidRPr="00BA1E0A">
        <w:t xml:space="preserve">tym </w:t>
      </w:r>
      <w:r w:rsidR="00DA624F">
        <w:t xml:space="preserve">rejonem </w:t>
      </w:r>
      <w:r w:rsidR="003B44CB">
        <w:t>(80,5%)</w:t>
      </w:r>
      <w:r w:rsidRPr="00BA1E0A">
        <w:t>.</w:t>
      </w:r>
      <w:r w:rsidR="00640E17">
        <w:t xml:space="preserve"> </w:t>
      </w:r>
      <w:r w:rsidR="003B44CB">
        <w:t>Tylko nieliczni zadeklarowali, że planują wyjechać w poszukiwaniu pracy, przy czym najczęściej były to osoby młode, w wieku od 18 do 29 lat – w tej grupie badanych niespełna połowa (49,1%) osób wiąże swoją przyszłość zawodową z Wielkopolską Wschodnią. Co istotne większą skłonność do pozostania w Wielkopolsce Wschodniej deklarowali mężczyźni</w:t>
      </w:r>
      <w:r w:rsidR="00234D2D">
        <w:t xml:space="preserve"> (83,4%), respondenci w</w:t>
      </w:r>
      <w:r w:rsidR="00FB27E5">
        <w:t> </w:t>
      </w:r>
      <w:r w:rsidR="00234D2D">
        <w:t>wieku od 30 do 44 lat (83,1%)</w:t>
      </w:r>
      <w:r w:rsidR="003B44CB">
        <w:t xml:space="preserve"> oraz osoby zamieszkujące w </w:t>
      </w:r>
      <w:r w:rsidR="00234D2D">
        <w:t>powiecie konińskim</w:t>
      </w:r>
      <w:r w:rsidR="003B44CB">
        <w:t xml:space="preserve"> (</w:t>
      </w:r>
      <w:r w:rsidR="00234D2D">
        <w:t>84,3%</w:t>
      </w:r>
      <w:r w:rsidR="003B44CB">
        <w:t>).</w:t>
      </w:r>
    </w:p>
    <w:p w14:paraId="41C964FA" w14:textId="77777777" w:rsidR="00077D11" w:rsidRPr="00BA1E0A" w:rsidRDefault="00077D11" w:rsidP="00D37D63">
      <w:pPr>
        <w:spacing w:line="276" w:lineRule="auto"/>
      </w:pPr>
      <w:r>
        <w:t>Ankietowani, którzy nie wiążą swojej przyszłości zawodowej z Wielkopolską Wschodnią deklarowali najczęściej, że w poszukiwaniu pracy planują wyjechać za granicę</w:t>
      </w:r>
      <w:r w:rsidR="009C7F94">
        <w:t xml:space="preserve"> (51,5%)</w:t>
      </w:r>
      <w:r>
        <w:t>.</w:t>
      </w:r>
      <w:r w:rsidR="009C7F94">
        <w:t xml:space="preserve"> Co ważne, takie plany wskazywali przede wszystkim najmłodsi respondenci, tj. w wieku od 30 do 44 lat (64,3%) oraz od 18 do 29 lat (53,6%).</w:t>
      </w:r>
      <w:r w:rsidR="00072AC7">
        <w:t xml:space="preserve"> Co czwarty (25,0%) respondent planuje natomiast wyjechać do Poznania.</w:t>
      </w:r>
    </w:p>
    <w:p w14:paraId="66339B4B" w14:textId="0798A528" w:rsidR="0072453D" w:rsidRDefault="0072453D" w:rsidP="00D37D63">
      <w:pPr>
        <w:pStyle w:val="Legenda"/>
        <w:spacing w:line="276" w:lineRule="auto"/>
      </w:pPr>
      <w:bookmarkStart w:id="155" w:name="_Toc110539334"/>
      <w:r>
        <w:t xml:space="preserve">Wykres </w:t>
      </w:r>
      <w:r w:rsidR="00431582">
        <w:rPr>
          <w:noProof/>
        </w:rPr>
        <w:fldChar w:fldCharType="begin"/>
      </w:r>
      <w:r w:rsidR="00431582">
        <w:rPr>
          <w:noProof/>
        </w:rPr>
        <w:instrText xml:space="preserve"> SEQ Wykres \* ARABIC </w:instrText>
      </w:r>
      <w:r w:rsidR="00431582">
        <w:rPr>
          <w:noProof/>
        </w:rPr>
        <w:fldChar w:fldCharType="separate"/>
      </w:r>
      <w:r w:rsidR="00B4115B">
        <w:rPr>
          <w:noProof/>
        </w:rPr>
        <w:t>13</w:t>
      </w:r>
      <w:r w:rsidR="00431582">
        <w:rPr>
          <w:noProof/>
        </w:rPr>
        <w:fldChar w:fldCharType="end"/>
      </w:r>
      <w:r>
        <w:t xml:space="preserve">. </w:t>
      </w:r>
      <w:r w:rsidRPr="0072453D">
        <w:t>Czy wiąże Pan(i) swoją przyszłość zawodową z Wielkopolską Wschodnią?</w:t>
      </w:r>
      <w:r w:rsidR="00CF1D97">
        <w:t xml:space="preserve"> – częstość odpowiedzi „TAK”</w:t>
      </w:r>
      <w:r>
        <w:t xml:space="preserve"> [N=348]</w:t>
      </w:r>
      <w:bookmarkEnd w:id="155"/>
    </w:p>
    <w:p w14:paraId="64D9693B" w14:textId="77777777" w:rsidR="0072453D" w:rsidRPr="000E38B2" w:rsidRDefault="00234D2D" w:rsidP="00D37D63">
      <w:pPr>
        <w:spacing w:after="0" w:line="276" w:lineRule="auto"/>
        <w:rPr>
          <w:highlight w:val="red"/>
        </w:rPr>
      </w:pPr>
      <w:r>
        <w:rPr>
          <w:noProof/>
          <w:lang w:eastAsia="pl-PL"/>
        </w:rPr>
        <w:drawing>
          <wp:inline distT="0" distB="0" distL="0" distR="0" wp14:anchorId="1422EFB0" wp14:editId="1EDBD49D">
            <wp:extent cx="5758095" cy="2765700"/>
            <wp:effectExtent l="0" t="0" r="0" b="0"/>
            <wp:docPr id="46" name="Wykres 46" descr="Wykres przedstawia odpowiedzi na pytanie: Czy wiąże Pan(i) swoją przyszłość zawodową z Wielkopolską Wschodnią? – częstość odpowiedzi „TAK”; podane w procentach.&#10;Ogółem: 80,5&#10;Kobiety: 77,2&#10;Mężczyźni: 83,4&#10;Osoby w wieku 18-29 lat: 49,1&#10;Osoby w wieku 30-44 lat: 83,1&#10;Osoby w wieku 45-59 lat: 78,4&#10;Powiat kolski: 78,3&#10;Powiat koniński: 84,3&#10;Konin: 78&#10;Powiat słupecki: 79,3&#10;Powiat turecki: 81,4">
              <a:extLst xmlns:a="http://schemas.openxmlformats.org/drawingml/2006/main">
                <a:ext uri="{FF2B5EF4-FFF2-40B4-BE49-F238E27FC236}">
                  <a16:creationId xmlns:a16="http://schemas.microsoft.com/office/drawing/2014/main" id="{CBBC18CA-097D-B2A0-2B4D-99DBDFD69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A6E63D" w14:textId="77777777" w:rsidR="0072453D" w:rsidRPr="005D7CD0" w:rsidRDefault="0072453D" w:rsidP="00D37D63">
      <w:pPr>
        <w:pStyle w:val="zrodlo"/>
      </w:pPr>
      <w:r>
        <w:t xml:space="preserve">Źródło: </w:t>
      </w:r>
      <w:r w:rsidRPr="0077247F">
        <w:t>opracowanie</w:t>
      </w:r>
      <w:r>
        <w:t xml:space="preserve"> własne na podstawie wyników badania ilościowego </w:t>
      </w:r>
      <w:r>
        <w:br/>
        <w:t>z mieszkańcami Wielkopolski Wschodniej</w:t>
      </w:r>
    </w:p>
    <w:p w14:paraId="34DB518E" w14:textId="77777777" w:rsidR="000168AC" w:rsidRDefault="0008668F" w:rsidP="00D37D63">
      <w:pPr>
        <w:spacing w:line="276" w:lineRule="auto"/>
      </w:pPr>
      <w:r>
        <w:rPr>
          <w:lang w:val="pl"/>
        </w:rPr>
        <w:lastRenderedPageBreak/>
        <w:t xml:space="preserve">W kwestii planów zawodowych dostrzega się, że </w:t>
      </w:r>
      <w:r w:rsidRPr="00B849D7">
        <w:t>pracownicy branż wydobywczej i</w:t>
      </w:r>
      <w:r>
        <w:t> </w:t>
      </w:r>
      <w:r w:rsidRPr="00B849D7">
        <w:t>energetycznej nie poszukują jeszcze innej pracy ani też nie mają skonkretyzowanych strategii na przyszłość</w:t>
      </w:r>
      <w:r>
        <w:t xml:space="preserve"> – nawet p</w:t>
      </w:r>
      <w:r w:rsidR="00B849D7" w:rsidRPr="00B849D7">
        <w:t xml:space="preserve">omimo zgłaszanych obaw w zakresie możliwej utraty </w:t>
      </w:r>
      <w:r w:rsidR="00AD3000">
        <w:t>zatrudnienia</w:t>
      </w:r>
      <w:r>
        <w:t>.</w:t>
      </w:r>
      <w:r w:rsidR="00B849D7" w:rsidRPr="00B849D7">
        <w:t xml:space="preserve"> </w:t>
      </w:r>
      <w:r w:rsidR="000168AC">
        <w:t>Jeden z członków rodziny przyznał, iż brak konkretnych planów w tym zakresie może wynikać z faktu, iż pracownicy oraz ich rodziny żyją obecnie w niepewności i nie mają klarownych informacji dotyczących przyszłości swojej czy też zakładu – na co już wcześniej wielokrotnie zwracano uwagę.</w:t>
      </w:r>
      <w:r w:rsidR="006F2E12">
        <w:t xml:space="preserve"> </w:t>
      </w:r>
    </w:p>
    <w:p w14:paraId="5CD4928B" w14:textId="77777777" w:rsidR="000168AC" w:rsidRDefault="000168AC" w:rsidP="00D37D63">
      <w:pPr>
        <w:pStyle w:val="Cytat"/>
      </w:pPr>
      <w:r>
        <w:t>T</w:t>
      </w:r>
      <w:r w:rsidRPr="000168AC">
        <w:t xml:space="preserve">o jest takie z dnia na dzień, wszystko z dnia na dzień. Nie umiemy sobie zaplanować też nic do przodu, bo nie wiemy, co będzie za miesiąc, za </w:t>
      </w:r>
      <w:r>
        <w:t>dwa</w:t>
      </w:r>
      <w:r w:rsidRPr="000168AC">
        <w:t>, za pół roku.</w:t>
      </w:r>
    </w:p>
    <w:p w14:paraId="6206D628"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3B529971" w14:textId="2A6F45F5" w:rsidR="00AD3000" w:rsidRDefault="00AD3000" w:rsidP="00D37D63">
      <w:pPr>
        <w:spacing w:line="276" w:lineRule="auto"/>
        <w:rPr>
          <w:highlight w:val="red"/>
        </w:rPr>
      </w:pPr>
      <w:r>
        <w:t>W wywiadach podkreślano, iż starsi pracownicy</w:t>
      </w:r>
      <w:r w:rsidR="005C4178">
        <w:t xml:space="preserve"> </w:t>
      </w:r>
      <w:r w:rsidR="009B1847">
        <w:t>nie są skłonni do tego</w:t>
      </w:r>
      <w:r w:rsidR="000168AC">
        <w:t>,</w:t>
      </w:r>
      <w:r w:rsidR="009B1847">
        <w:t xml:space="preserve"> by się przekwalifikować – raczej chcieliby pracować w obecnym zakładzie do emerytury. Można zatem wywnioskować, iż pracownicy w starszych grupach wiekowych są mniej elastyczni w</w:t>
      </w:r>
      <w:r w:rsidR="0008668F">
        <w:t> </w:t>
      </w:r>
      <w:r w:rsidR="009B1847">
        <w:t>kwestii ewentualnych zmian i nabywania nowych kwalifikacji.</w:t>
      </w:r>
    </w:p>
    <w:p w14:paraId="6AD566E1" w14:textId="77777777" w:rsidR="00640E17" w:rsidRDefault="00640E17" w:rsidP="00D37D63">
      <w:pPr>
        <w:pStyle w:val="Cytat"/>
      </w:pPr>
      <w:r w:rsidRPr="00640E17">
        <w:t>W tym wieku przekwalifikować się czy coś, to już nie</w:t>
      </w:r>
      <w:r>
        <w:t>.</w:t>
      </w:r>
    </w:p>
    <w:p w14:paraId="17D8B5FC"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6FCA3BEB" w14:textId="77777777" w:rsidR="00B36FE9" w:rsidRDefault="00B36FE9" w:rsidP="00D37D63">
      <w:pPr>
        <w:pStyle w:val="Cytat"/>
      </w:pPr>
      <w:r w:rsidRPr="00B36FE9">
        <w:t>Na razie nie, bo też mi zależy na tych latach górniczych. Jeżeli wszystko dobrze pójdzie to za 2</w:t>
      </w:r>
      <w:r w:rsidR="00D97B35">
        <w:t>,5 </w:t>
      </w:r>
      <w:r w:rsidRPr="00B36FE9">
        <w:t>roku można być szczęśliwym emerytem</w:t>
      </w:r>
      <w:r w:rsidR="00D97B35">
        <w:t>.</w:t>
      </w:r>
    </w:p>
    <w:p w14:paraId="3C698921"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37BE7A0D" w14:textId="77777777" w:rsidR="00B36FE9" w:rsidRPr="00D97B35" w:rsidRDefault="009B1847" w:rsidP="00D37D63">
      <w:pPr>
        <w:spacing w:line="276" w:lineRule="auto"/>
      </w:pPr>
      <w:r>
        <w:t>Po</w:t>
      </w:r>
      <w:r w:rsidR="0008668F">
        <w:t xml:space="preserve">nadto </w:t>
      </w:r>
      <w:r w:rsidR="00482C98">
        <w:t>wielu pracowników, którzy mają szansę na skorzystanie z wcześniejszej emerytury, nie zamierza na ten moment zmieniać niczego w swoim życiu zawodowym. Pojawiały się opinie, że tacy pracownicy czekają</w:t>
      </w:r>
      <w:r w:rsidR="000555A5">
        <w:t xml:space="preserve"> ze swoimi planami zawodowymi</w:t>
      </w:r>
      <w:r w:rsidR="00482C98">
        <w:t xml:space="preserve"> do ostatniej chwili</w:t>
      </w:r>
      <w:r w:rsidR="000555A5">
        <w:t>, mając</w:t>
      </w:r>
      <w:r w:rsidR="00482C98">
        <w:t xml:space="preserve"> nadzie</w:t>
      </w:r>
      <w:r w:rsidR="000555A5">
        <w:t>ję</w:t>
      </w:r>
      <w:r w:rsidR="00482C98">
        <w:t>, że uda im się skorzystać z ww. przywileju.</w:t>
      </w:r>
    </w:p>
    <w:p w14:paraId="215D0E01" w14:textId="77777777" w:rsidR="00B36FE9" w:rsidRDefault="00D97B35" w:rsidP="00D37D63">
      <w:pPr>
        <w:pStyle w:val="Cytat"/>
      </w:pPr>
      <w:r>
        <w:t>C</w:t>
      </w:r>
      <w:r w:rsidR="00B36FE9" w:rsidRPr="00B36FE9">
        <w:t>i co pracują i co gdzieś tam mają szansę na skorzystanie z tego przywileju</w:t>
      </w:r>
      <w:r>
        <w:t xml:space="preserve"> [wcześniejszej emerytury],</w:t>
      </w:r>
      <w:r w:rsidR="00B36FE9" w:rsidRPr="00B36FE9">
        <w:t xml:space="preserve"> to na razie nikt nie planuje, że będzie tą prace zmieniał. Każdy czeka do ostatniej chwili</w:t>
      </w:r>
      <w:r>
        <w:t>.</w:t>
      </w:r>
    </w:p>
    <w:p w14:paraId="09EF0892"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3228721A" w14:textId="77777777" w:rsidR="00DE1DD3" w:rsidRDefault="00D97B35" w:rsidP="00D37D63">
      <w:pPr>
        <w:pStyle w:val="Cytat"/>
      </w:pPr>
      <w:r>
        <w:t>D</w:t>
      </w:r>
      <w:r w:rsidR="00DE1DD3" w:rsidRPr="00310CCB">
        <w:t xml:space="preserve">opóki świateł nie pogaszą, to jeszcze trochę będę tu pracować. </w:t>
      </w:r>
      <w:r w:rsidR="00DE1DD3">
        <w:t>(...)</w:t>
      </w:r>
      <w:r w:rsidR="00DE1DD3" w:rsidRPr="00310CCB">
        <w:t xml:space="preserve"> Dopóki jest taka możliwość, to tutaj chcę jeszcze chodzić do pracy</w:t>
      </w:r>
      <w:r>
        <w:t>.</w:t>
      </w:r>
    </w:p>
    <w:p w14:paraId="54AE179A"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35CC45B7" w14:textId="77777777" w:rsidR="00310CCB" w:rsidRDefault="000555A5" w:rsidP="00D37D63">
      <w:pPr>
        <w:spacing w:line="276" w:lineRule="auto"/>
      </w:pPr>
      <w:r>
        <w:t xml:space="preserve">Brak planów odnośnie zmiany swojej sytuacji zawodowej może także wynikać z tego, iż pracownicy spółki mają już pewien staż pracy i doświadczenie, a w związku z tym ich wynagrodzenie jest już na wyższym poziomie. Zmiana pracy natomiast mogłaby się wiązać ze zmianą wynagrodzenia – istnieje prawdopodobieństwo, że w nowym miejscu pracy </w:t>
      </w:r>
      <w:r>
        <w:lastRenderedPageBreak/>
        <w:t>musieliby oni wówczas rozpoczynać od</w:t>
      </w:r>
      <w:r w:rsidR="006F2E12">
        <w:t xml:space="preserve"> znacznie niższego poziomu wynagrodzenia</w:t>
      </w:r>
      <w:r w:rsidR="001E2DD9">
        <w:t>, co znacznie zniechęca do zmiany swojej sytuacji zawodowej</w:t>
      </w:r>
      <w:r>
        <w:t>.</w:t>
      </w:r>
    </w:p>
    <w:p w14:paraId="789B3DFE" w14:textId="77777777" w:rsidR="00310CCB" w:rsidRDefault="00310CCB" w:rsidP="00D37D63">
      <w:pPr>
        <w:pStyle w:val="Cytat"/>
      </w:pPr>
      <w:r w:rsidRPr="00310CCB">
        <w:t>Także to mnie też tak blokowało, że po prostu tutaj już mam jakieś tam swoje zarobki, no i nie chciałam po prostu zaczynać znowu od tej najniższej krajowej.</w:t>
      </w:r>
    </w:p>
    <w:p w14:paraId="76A6222C"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5E79D736" w14:textId="77777777" w:rsidR="00874051" w:rsidRDefault="005C4178" w:rsidP="00D37D63">
      <w:pPr>
        <w:spacing w:line="276" w:lineRule="auto"/>
      </w:pPr>
      <w:r>
        <w:t>Warto nadmienić, że c</w:t>
      </w:r>
      <w:r w:rsidR="000B3188">
        <w:t xml:space="preserve">zęść respondentów nakreśliła jednak pewne strategie, aczkolwiek nie są one </w:t>
      </w:r>
      <w:r w:rsidR="0080618A">
        <w:t>skonkretyzowane</w:t>
      </w:r>
      <w:r w:rsidR="0080618A" w:rsidRPr="0080618A">
        <w:t>.</w:t>
      </w:r>
      <w:r w:rsidR="000B3188">
        <w:t xml:space="preserve"> </w:t>
      </w:r>
      <w:r w:rsidR="00874051" w:rsidRPr="00776589">
        <w:t>Wśród nich znalazły się: założenie własnej działalności, zmiana pracy, pozostanie w miejscu zamieszkania oraz wyjazd (także poza Polskę).</w:t>
      </w:r>
    </w:p>
    <w:p w14:paraId="03421BBF" w14:textId="77777777" w:rsidR="00310CCB" w:rsidRDefault="000B3188" w:rsidP="00D37D63">
      <w:pPr>
        <w:spacing w:line="276" w:lineRule="auto"/>
      </w:pPr>
      <w:r>
        <w:t xml:space="preserve">Jeden z pracowników przyznał, że w przyszłości dążyłby do założenia własnej działalności gospodarczej. Jego zdaniem prowadząc własny biznes można osiągnąć większe dochody aniżeli pracując na etacie (płace w zakładach nie są dla niego zadowalające). </w:t>
      </w:r>
    </w:p>
    <w:p w14:paraId="1A2F1BCC" w14:textId="77777777" w:rsidR="00310CCB" w:rsidRDefault="00310CCB" w:rsidP="00D37D63">
      <w:pPr>
        <w:pStyle w:val="Cytat"/>
      </w:pPr>
      <w:r w:rsidRPr="00310CCB">
        <w:t>Jeśli chodzi o mnie to ja bardziej bym szedł w kierunku swojej działalności niż szuka</w:t>
      </w:r>
      <w:r w:rsidR="00D97B35">
        <w:t>nia</w:t>
      </w:r>
      <w:r w:rsidRPr="00310CCB">
        <w:t xml:space="preserve"> pracy w</w:t>
      </w:r>
      <w:r w:rsidR="00637EC6">
        <w:t> </w:t>
      </w:r>
      <w:r w:rsidRPr="00310CCB">
        <w:t>innym jakimś zakładzie w Koninie, bo płace jednak w tych zakładach nie są jakieś tam zadawalające, a życie kosztuje dzisiaj.</w:t>
      </w:r>
    </w:p>
    <w:p w14:paraId="1C4A1770"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6171E240" w14:textId="73B9D34D" w:rsidR="00DE1DD3" w:rsidRDefault="000B3188" w:rsidP="00D37D63">
      <w:pPr>
        <w:spacing w:line="276" w:lineRule="auto"/>
      </w:pPr>
      <w:r>
        <w:t>Kilku pracowników planuje obecnie zmianę pracy – jeden z nich prowadzi przygotowania polegające na gromadzeniu portfolio i nawiązywaniu znajomości, podczas gdy inny rozpoczął poszukiwania i zrobił rozeznanie, podejmując decyzję o wyjeździe do stolicy województwa.</w:t>
      </w:r>
    </w:p>
    <w:p w14:paraId="6901A4CA" w14:textId="77777777" w:rsidR="00DE1DD3" w:rsidRDefault="00DE1DD3" w:rsidP="00D37D63">
      <w:pPr>
        <w:pStyle w:val="Cytat"/>
      </w:pPr>
      <w:r w:rsidRPr="00A5400F">
        <w:t>Więc ja</w:t>
      </w:r>
      <w:r w:rsidR="00D97B35">
        <w:t>,</w:t>
      </w:r>
      <w:r w:rsidRPr="00A5400F">
        <w:t xml:space="preserve"> jeśli chodzi o tą zmianę, jestem w ciągłym poszukiwaniu. I tutaj właśnie możemy namacalnie powiedzieć o tych terenach, ponieważ przestałem szukać pracy w moim najbliższym otoczeniu. A myślę o przeniesieniu się do stolicy </w:t>
      </w:r>
      <w:r w:rsidR="00D97B35">
        <w:t>W</w:t>
      </w:r>
      <w:r w:rsidRPr="00A5400F">
        <w:t>ielkopolski, żeby tam już na stałe podjąć pracę, ponieważ uważam, że tam mam większe możliwości</w:t>
      </w:r>
      <w:r w:rsidR="00D97B35">
        <w:t>.</w:t>
      </w:r>
    </w:p>
    <w:p w14:paraId="7F1BB6AA"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653B9D6E" w14:textId="77777777" w:rsidR="00482C98" w:rsidRDefault="0080618A" w:rsidP="00D37D63">
      <w:pPr>
        <w:spacing w:line="276" w:lineRule="auto"/>
      </w:pPr>
      <w:r>
        <w:t>W kwestii zmiany miejsca zamieszkania w trakcie wywiadów p</w:t>
      </w:r>
      <w:r w:rsidRPr="0080618A">
        <w:t xml:space="preserve">ojawiały się </w:t>
      </w:r>
      <w:r>
        <w:t>w głównej mierze tylko</w:t>
      </w:r>
      <w:r w:rsidRPr="0080618A">
        <w:t xml:space="preserve"> przypuszczenia respondentów - część osób prawdopodobnie poszukiwałaby pracy na miejscu, by być z rodziną, podczas gdy część osób zdecydowałaby się na wyjazd z obecnego miejsca zamieszkania (z</w:t>
      </w:r>
      <w:r>
        <w:t> </w:t>
      </w:r>
      <w:r w:rsidRPr="0080618A">
        <w:t>rodziną lub bez)</w:t>
      </w:r>
      <w:r>
        <w:t>.</w:t>
      </w:r>
    </w:p>
    <w:p w14:paraId="3B136099" w14:textId="77777777" w:rsidR="006D7C91" w:rsidRDefault="0082571F" w:rsidP="00D37D63">
      <w:pPr>
        <w:pStyle w:val="Cytat"/>
      </w:pPr>
      <w:r>
        <w:t>R</w:t>
      </w:r>
      <w:r w:rsidR="006D7C91" w:rsidRPr="006D7C91">
        <w:t>ozpatrywaliśmy różne aspekty i taki wariant, że sam by dojeżdżał i że przenieślibyśmy się razem, no ciężko tak teraz powiedzieć, co byśmy zdecydowali.</w:t>
      </w:r>
    </w:p>
    <w:p w14:paraId="716DAD0A"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460AE627" w14:textId="77777777" w:rsidR="000947A3" w:rsidRDefault="000947A3" w:rsidP="00D37D63">
      <w:pPr>
        <w:pStyle w:val="Cytat"/>
      </w:pPr>
      <w:r>
        <w:br w:type="page"/>
      </w:r>
    </w:p>
    <w:p w14:paraId="17944236" w14:textId="35457E4B" w:rsidR="006D7C91" w:rsidRDefault="0082571F" w:rsidP="00D37D63">
      <w:pPr>
        <w:pStyle w:val="Cytat"/>
      </w:pPr>
      <w:r>
        <w:lastRenderedPageBreak/>
        <w:t>P</w:t>
      </w:r>
      <w:r w:rsidR="006D7C91">
        <w:t>owiem tak, nie mamy takich planów (...). Także nie chciałbym tutaj fantazjować i wymyślać. Ja jestem człowiekiem, który nie żyje mrzonkami i nie myśli o czymś co będzie za 3-4 lata.</w:t>
      </w:r>
    </w:p>
    <w:p w14:paraId="2DBCC28C"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3D803FCA" w14:textId="77777777" w:rsidR="0082571F" w:rsidRPr="00DD6E43" w:rsidRDefault="00DD6E43" w:rsidP="00D37D63">
      <w:pPr>
        <w:spacing w:line="276" w:lineRule="auto"/>
      </w:pPr>
      <w:r w:rsidRPr="00DD6E43">
        <w:t xml:space="preserve">Osoby, które na ten moment nie są gotowe, by wyjechać z obecnego miejsca zamieszkania, wskazywały ku temu powody. </w:t>
      </w:r>
      <w:r>
        <w:t>Podkreślano, że wiele r</w:t>
      </w:r>
      <w:r w:rsidRPr="00DD6E43">
        <w:t xml:space="preserve">odzin ma </w:t>
      </w:r>
      <w:r w:rsidR="005C4178">
        <w:t xml:space="preserve">już </w:t>
      </w:r>
      <w:r>
        <w:t>w Wielkopolsce Wschodniej</w:t>
      </w:r>
      <w:r w:rsidRPr="00DD6E43">
        <w:t xml:space="preserve"> swoje domy, </w:t>
      </w:r>
      <w:r>
        <w:t>i </w:t>
      </w:r>
      <w:r w:rsidRPr="00DD6E43">
        <w:t>zobowiązania,</w:t>
      </w:r>
      <w:r>
        <w:t xml:space="preserve"> jak również</w:t>
      </w:r>
      <w:r w:rsidRPr="00DD6E43">
        <w:t xml:space="preserve"> bliskich</w:t>
      </w:r>
      <w:r>
        <w:t>, przyjaciół</w:t>
      </w:r>
      <w:r w:rsidRPr="00DD6E43">
        <w:t xml:space="preserve"> i zwierzęta, wobec czego nie wszystkim byłoby łatwo wyjechać</w:t>
      </w:r>
      <w:r>
        <w:t>. Tym samym</w:t>
      </w:r>
      <w:r w:rsidRPr="00DD6E43">
        <w:t xml:space="preserve"> wielu wyklucza możliwość wyjazdu</w:t>
      </w:r>
      <w:r>
        <w:t xml:space="preserve"> właśnie w uwagi na ww. powody</w:t>
      </w:r>
      <w:r w:rsidRPr="00DD6E43">
        <w:t>.</w:t>
      </w:r>
    </w:p>
    <w:p w14:paraId="7C1BF46F" w14:textId="77777777" w:rsidR="006D7C91" w:rsidRDefault="0082571F" w:rsidP="00D37D63">
      <w:pPr>
        <w:pStyle w:val="Cytat"/>
      </w:pPr>
      <w:r>
        <w:t>K</w:t>
      </w:r>
      <w:r w:rsidR="006D7C91" w:rsidRPr="006D7C91">
        <w:t xml:space="preserve">iedyś się śmiałam, że na stare lata wyjedziemy sobie, ale na tą chwilę nie. Mamy swój domek, ogródek, zwierzątka i nie wyobrażam sobie, żebym teraz tak mogła pstryknąć palcem, sprzedać i gdzieś wyjechać w ciemno. Na razie nie. </w:t>
      </w:r>
    </w:p>
    <w:p w14:paraId="577D2E2C"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786144E4" w14:textId="77777777" w:rsidR="00B773DF" w:rsidRDefault="00761378" w:rsidP="00D37D63">
      <w:pPr>
        <w:pStyle w:val="Cytat"/>
      </w:pPr>
      <w:r>
        <w:t>N</w:t>
      </w:r>
      <w:r w:rsidR="00B773DF" w:rsidRPr="00B773DF">
        <w:t>ie wyobrażam sobie zmienić miejsca zamieszkania, chociażby ze względu na dom, który zbudowaliśmy</w:t>
      </w:r>
      <w:r w:rsidR="00302736">
        <w:t>.</w:t>
      </w:r>
      <w:r w:rsidR="00B773DF" w:rsidRPr="00B773DF">
        <w:t xml:space="preserve"> </w:t>
      </w:r>
      <w:r w:rsidR="00302736">
        <w:t>D</w:t>
      </w:r>
      <w:r w:rsidR="00302736" w:rsidRPr="00B773DF">
        <w:t xml:space="preserve">opiero </w:t>
      </w:r>
      <w:r w:rsidR="00B773DF" w:rsidRPr="00B773DF">
        <w:t>od 2 czy tam 3 lata mieszkamy w nowym domu</w:t>
      </w:r>
    </w:p>
    <w:p w14:paraId="469CE925"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0CA91646" w14:textId="77777777" w:rsidR="00761378" w:rsidRDefault="005C4178" w:rsidP="00D37D63">
      <w:pPr>
        <w:spacing w:line="276" w:lineRule="auto"/>
      </w:pPr>
      <w:r>
        <w:t>Nie wszyscy jednak wykluczają tę możliwość, co więcej – część rodzin</w:t>
      </w:r>
      <w:r w:rsidR="0094229E">
        <w:t xml:space="preserve">, </w:t>
      </w:r>
      <w:r>
        <w:t xml:space="preserve"> </w:t>
      </w:r>
      <w:r w:rsidR="0094229E">
        <w:t xml:space="preserve">jeśli zajdzie taka konieczność, </w:t>
      </w:r>
      <w:r>
        <w:t xml:space="preserve">bierze pod uwagę opcję wyjazdu poza Polskę. </w:t>
      </w:r>
    </w:p>
    <w:p w14:paraId="4DC82923" w14:textId="77777777" w:rsidR="00761378" w:rsidRDefault="000611CE" w:rsidP="00D37D63">
      <w:pPr>
        <w:pStyle w:val="Cytat"/>
      </w:pPr>
      <w:r>
        <w:t>J</w:t>
      </w:r>
      <w:r w:rsidR="00761378" w:rsidRPr="00761378">
        <w:t>a myślę</w:t>
      </w:r>
      <w:r w:rsidR="005C4178">
        <w:t>,</w:t>
      </w:r>
      <w:r w:rsidR="00761378" w:rsidRPr="00761378">
        <w:t xml:space="preserve"> że najszybciej to on by pojechał do Niemiec</w:t>
      </w:r>
      <w:r>
        <w:t>.</w:t>
      </w:r>
    </w:p>
    <w:p w14:paraId="12DEF5EA"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0E8CCF74" w14:textId="77777777" w:rsidR="00761378" w:rsidRDefault="000611CE" w:rsidP="00D37D63">
      <w:pPr>
        <w:pStyle w:val="Cytat"/>
      </w:pPr>
      <w:r w:rsidRPr="000611CE">
        <w:t>Zastanawialiśmy się, znaczy nie zastanawialiśmy się, tylko luźno rozmawialiśmy</w:t>
      </w:r>
      <w:r w:rsidR="00302736">
        <w:t>.</w:t>
      </w:r>
      <w:r w:rsidR="00776589">
        <w:t xml:space="preserve"> </w:t>
      </w:r>
      <w:r w:rsidR="00302736">
        <w:t>J</w:t>
      </w:r>
      <w:r w:rsidRPr="000611CE">
        <w:t>eżeli rzeczywiście by do tego doszło</w:t>
      </w:r>
      <w:r w:rsidR="00302736">
        <w:t>,</w:t>
      </w:r>
      <w:r w:rsidRPr="000611CE">
        <w:t xml:space="preserve"> to stawialiśmy na Francję bądź Niemcy, ale to tak totalnie luźno</w:t>
      </w:r>
      <w:r w:rsidR="005C4178">
        <w:t>,</w:t>
      </w:r>
      <w:r w:rsidRPr="000611CE">
        <w:t xml:space="preserve"> absolutnie nie padła tutaj żadna konkretna decyzja</w:t>
      </w:r>
      <w:r w:rsidR="005C4178">
        <w:t>.</w:t>
      </w:r>
    </w:p>
    <w:p w14:paraId="4AFF4685"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3E412AB1" w14:textId="7092F174" w:rsidR="00D6134E" w:rsidRDefault="005469C3" w:rsidP="00D37D63">
      <w:pPr>
        <w:pStyle w:val="Nagwek2"/>
        <w:spacing w:line="276" w:lineRule="auto"/>
        <w:rPr>
          <w:lang w:eastAsia="pl-PL"/>
        </w:rPr>
      </w:pPr>
      <w:bookmarkStart w:id="156" w:name="_Toc110538600"/>
      <w:r>
        <w:rPr>
          <w:lang w:eastAsia="pl-PL"/>
        </w:rPr>
        <w:t>Wpływ</w:t>
      </w:r>
      <w:r w:rsidR="00AF24A0" w:rsidRPr="00AF24A0">
        <w:rPr>
          <w:lang w:eastAsia="pl-PL"/>
        </w:rPr>
        <w:t xml:space="preserve"> procesu transformacji </w:t>
      </w:r>
      <w:r w:rsidR="003E5A73">
        <w:rPr>
          <w:lang w:eastAsia="pl-PL"/>
        </w:rPr>
        <w:t xml:space="preserve">na </w:t>
      </w:r>
      <w:r w:rsidR="00AF24A0" w:rsidRPr="00AF24A0">
        <w:rPr>
          <w:lang w:eastAsia="pl-PL"/>
        </w:rPr>
        <w:t>życie rodzinne oraz</w:t>
      </w:r>
      <w:r>
        <w:rPr>
          <w:lang w:eastAsia="pl-PL"/>
        </w:rPr>
        <w:t xml:space="preserve"> modele</w:t>
      </w:r>
      <w:r w:rsidR="00AF24A0" w:rsidRPr="00AF24A0">
        <w:rPr>
          <w:lang w:eastAsia="pl-PL"/>
        </w:rPr>
        <w:t xml:space="preserve"> funkcjonowani</w:t>
      </w:r>
      <w:r>
        <w:rPr>
          <w:lang w:eastAsia="pl-PL"/>
        </w:rPr>
        <w:t>a rodzin</w:t>
      </w:r>
      <w:bookmarkEnd w:id="156"/>
      <w:r w:rsidR="00D6134E">
        <w:rPr>
          <w:lang w:eastAsia="pl-PL"/>
        </w:rPr>
        <w:t xml:space="preserve"> </w:t>
      </w:r>
    </w:p>
    <w:p w14:paraId="650FA1FD" w14:textId="77777777" w:rsidR="00D7553F" w:rsidRPr="00D6134E" w:rsidRDefault="00D7553F" w:rsidP="00D37D63">
      <w:pPr>
        <w:spacing w:line="276" w:lineRule="auto"/>
        <w:rPr>
          <w:lang w:eastAsia="pl-PL"/>
        </w:rPr>
      </w:pPr>
      <w:r>
        <w:rPr>
          <w:lang w:eastAsia="pl-PL"/>
        </w:rPr>
        <w:t xml:space="preserve">W rodzinach badanych pracowników branż wydobywczej, energetycznej oraz powiązanych występują 3 modele: gospodarstwa domowe 2-osobowe, gospodarstwa domowe 3-osobowe (2 dorosłych i 1 dziecko) i gospodarstwo domowe 4-osobowe (2 dorosłych i 2 dzieci). Rodziny respondentów są aktywne zawodowo – ich członkowie pracują (z wyjątkiem emerytów i dzieci pobierających naukę). </w:t>
      </w:r>
    </w:p>
    <w:p w14:paraId="23C65103" w14:textId="77777777" w:rsidR="00874051" w:rsidRPr="00874051" w:rsidRDefault="00874051" w:rsidP="00D37D63">
      <w:pPr>
        <w:spacing w:line="276" w:lineRule="auto"/>
        <w:rPr>
          <w:lang w:eastAsia="pl-PL"/>
        </w:rPr>
      </w:pPr>
      <w:r w:rsidRPr="00874051">
        <w:rPr>
          <w:lang w:eastAsia="pl-PL"/>
        </w:rPr>
        <w:lastRenderedPageBreak/>
        <w:t xml:space="preserve">Warto podkreślić, że w grupie członków rodzin objętych badaniem większość stanowiły żony pracowników branż wydobywczej, energetycznej bądź zależnej. Rzadziej były to również: partner i partnerka (związki nieformalne), a także córka i matka. Tym samym pracownicy objęci badaniem to najczęściej ich mężowie, a w pojedynczych przypadkach – matka, syn czy też partner i partnerka. </w:t>
      </w:r>
    </w:p>
    <w:p w14:paraId="0A1E9B5D" w14:textId="77777777" w:rsidR="00874051" w:rsidRPr="00D6134E" w:rsidRDefault="00874051" w:rsidP="00D37D63">
      <w:pPr>
        <w:spacing w:line="276" w:lineRule="auto"/>
        <w:rPr>
          <w:lang w:eastAsia="pl-PL"/>
        </w:rPr>
      </w:pPr>
      <w:r w:rsidRPr="00874051">
        <w:rPr>
          <w:lang w:eastAsia="pl-PL"/>
        </w:rPr>
        <w:t>Respondentów w grupie członków rodzin stanowiły więc w większości kobiety, a co ważne – kobiety aktywne zawodowo (tylko dwie przyznały, że nie są aktywne zawodowo – jedna przebywa na urlopie wychowawczym, a druga pobiera zasiłek rehabilitacyjny). Zajmowane przez nie stanowiska to m.in. pracownik administracji państwowej (w tym również księgowe), pracownik biurowy, pracownik kancelarii, planista szwalni, nauczyciela w szkole podstawowej, diagnosta laboratoryjny, rejestratorka medyczna, specjalista ds. sprzedaży i zamówień w przedsiębiorstwie produkcyjno-handlowym, analityk w laboratorium chemicznym, pracownik sklepu internetowego, florysta oraz przedszkolanka. Z kolei badani w grupie pracowników branż energetycznej, wydobywczej i zależnej to niejednokrotnie pracownicy ZE PAK. W tej grupie badaniem objęto elektryków, górników, kierowników, księgową, projektanta instalacji fotowoltaicznych, pracownika kancelarii działowej czy też pracownika działu kadr i płac.</w:t>
      </w:r>
    </w:p>
    <w:p w14:paraId="533AE5E6" w14:textId="0DB51050" w:rsidR="00B64BC7" w:rsidRDefault="009212FC" w:rsidP="00D37D63">
      <w:pPr>
        <w:spacing w:line="276" w:lineRule="auto"/>
      </w:pPr>
      <w:r>
        <w:t>Jak już wcześniej wspomniano, c</w:t>
      </w:r>
      <w:r w:rsidR="003E5A73">
        <w:t xml:space="preserve">zęść rodzin zakłada możliwość wyjazdu, także za granicę, jeśli w wyniku transformacji energetycznej dojdzie do utraty pracy. W swoich rozważaniach respondenci wskazywali, że taki wyjazd może dotyczyć nie tylko całej rodziny, ale także jednego z jej członków, a wówczas oznaczałby rozłąkę. Tym samym dostrzega się pewien wpływ transformacji gospodarczej na rodziny pracowników sektora wydobywczo-energetycznego. </w:t>
      </w:r>
    </w:p>
    <w:p w14:paraId="15927B5A" w14:textId="77777777" w:rsidR="00BB00DC" w:rsidRDefault="00D72867" w:rsidP="00D37D63">
      <w:pPr>
        <w:pStyle w:val="Cytat"/>
      </w:pPr>
      <w:r w:rsidRPr="00D72867">
        <w:t>Też taki scenariusz był rozważany także i rozważany teraz, że ja będę gdzieś tam dojeżdżał, bo praca jest tylko kwestia za ile, a żona zostanie i kiedyś rozważaliśmy taki scenariusz, że wyjeżdżamy razem</w:t>
      </w:r>
      <w:r w:rsidR="00BF69C9">
        <w:t>.</w:t>
      </w:r>
    </w:p>
    <w:p w14:paraId="2F92FA85"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34A19D74" w14:textId="77777777" w:rsidR="00D72867" w:rsidRDefault="00D72867" w:rsidP="00D37D63">
      <w:pPr>
        <w:pStyle w:val="Cytat"/>
      </w:pPr>
      <w:r>
        <w:t>T</w:t>
      </w:r>
      <w:r w:rsidRPr="00D72867">
        <w:t>ak, to znaczy w funkcjonowaniu rodziny, na razie żona pracuje w handlu, też nie wiadomo, ten handel dzisiaj jest, jutro nie ma, ale były już pomysły, żeby wyjechać. Część kolegów wyjechało do Niemiec, pozakładali firmy i czekają tylko na nas, oferty są.</w:t>
      </w:r>
    </w:p>
    <w:p w14:paraId="37223C83"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37785178" w14:textId="77777777" w:rsidR="00B64BC7" w:rsidRDefault="009212FC" w:rsidP="00D37D63">
      <w:pPr>
        <w:spacing w:line="276" w:lineRule="auto"/>
      </w:pPr>
      <w:r>
        <w:rPr>
          <w:lang w:val="pl"/>
        </w:rPr>
        <w:t>Należy mieć na uwadze, iż ro</w:t>
      </w:r>
      <w:proofErr w:type="spellStart"/>
      <w:r w:rsidR="00B64BC7">
        <w:t>złąka</w:t>
      </w:r>
      <w:proofErr w:type="spellEnd"/>
      <w:r>
        <w:t xml:space="preserve"> w rodzinie może wiązać się z innymi, dalszymi konsekwencjami. Wskazywano między innymi na</w:t>
      </w:r>
      <w:r w:rsidR="00B64BC7">
        <w:t xml:space="preserve"> stres, </w:t>
      </w:r>
      <w:r>
        <w:t xml:space="preserve">obarczenie obowiązkami oraz </w:t>
      </w:r>
      <w:r w:rsidR="00B64BC7">
        <w:t xml:space="preserve">pogorszenie sytuacji </w:t>
      </w:r>
      <w:r w:rsidR="005B2CC7">
        <w:t>społecznej</w:t>
      </w:r>
      <w:r w:rsidRPr="009212FC">
        <w:t xml:space="preserve"> </w:t>
      </w:r>
      <w:r>
        <w:t>jednego z członków rodziny. Co więcej, długotrwała rozłąka może nawet prowadzić do</w:t>
      </w:r>
      <w:r w:rsidR="00AC08B7">
        <w:t xml:space="preserve"> osłabienia więzi rodzinnych i</w:t>
      </w:r>
      <w:r>
        <w:t xml:space="preserve"> rozpadu rodziny, co potwierdza obawy respondentów badania ilościowego dotyczące wzrostu liczby rozwodów w wyniku transformacji energetycznej.</w:t>
      </w:r>
    </w:p>
    <w:p w14:paraId="1DDA474E" w14:textId="77777777" w:rsidR="00B64BC7" w:rsidRDefault="003E5A73" w:rsidP="00D37D63">
      <w:pPr>
        <w:pStyle w:val="Cytat"/>
      </w:pPr>
      <w:r>
        <w:lastRenderedPageBreak/>
        <w:t>B</w:t>
      </w:r>
      <w:r w:rsidR="00B64BC7" w:rsidRPr="00852DCA">
        <w:t>yć może tak będzie, że jedno z nas będzie musiało wyjechać za granicę, żeby po prostu coś dorobić do tej pensji</w:t>
      </w:r>
      <w:r>
        <w:t>,</w:t>
      </w:r>
      <w:r w:rsidR="00B64BC7" w:rsidRPr="00852DCA">
        <w:t xml:space="preserve"> żeby to dziecko utrzymać na tych studiach i znowu będzie stres, rozłąka i</w:t>
      </w:r>
      <w:r>
        <w:t> </w:t>
      </w:r>
      <w:r w:rsidR="00B64BC7" w:rsidRPr="00852DCA">
        <w:t>tak dalej</w:t>
      </w:r>
      <w:r>
        <w:t>.</w:t>
      </w:r>
    </w:p>
    <w:p w14:paraId="59EE4597" w14:textId="77777777" w:rsidR="00DD546A" w:rsidRPr="002163B6" w:rsidRDefault="00DD546A" w:rsidP="00D37D63">
      <w:pPr>
        <w:pStyle w:val="zrodlo"/>
      </w:pPr>
      <w:r w:rsidRPr="002163B6">
        <w:t xml:space="preserve">Źródło: indywidualny wywiad pogłębiony z członkiem rodziny pracownika </w:t>
      </w:r>
      <w:r>
        <w:br/>
      </w:r>
      <w:r w:rsidRPr="002163B6">
        <w:t>branży</w:t>
      </w:r>
      <w:r>
        <w:t xml:space="preserve"> </w:t>
      </w:r>
      <w:r w:rsidRPr="002163B6">
        <w:t>wydobywczej i</w:t>
      </w:r>
      <w:r>
        <w:t> </w:t>
      </w:r>
      <w:r w:rsidRPr="002163B6">
        <w:t>energetycznej oraz branż zależnych</w:t>
      </w:r>
    </w:p>
    <w:p w14:paraId="24F08BEC" w14:textId="77777777" w:rsidR="00776589" w:rsidRDefault="003E5A73" w:rsidP="00D37D63">
      <w:pPr>
        <w:pStyle w:val="Cytat"/>
      </w:pPr>
      <w:r w:rsidRPr="00776589">
        <w:t>N</w:t>
      </w:r>
      <w:r w:rsidR="00B64BC7" w:rsidRPr="00776589">
        <w:t xml:space="preserve">a pewno ze względu na to, w tym przypadku gdyby mój mąż stracił pracę, zawsze to jedno wynagrodzenie mniej jest. Na pewno by mój mąż szukał gdzie indziej pracy. Tutaj jesteśmy w takim mieście, że w okolicy oferty pracy są takie </w:t>
      </w:r>
      <w:r w:rsidR="00302736" w:rsidRPr="00776589">
        <w:t xml:space="preserve">średnio </w:t>
      </w:r>
      <w:r w:rsidR="00B64BC7" w:rsidRPr="00776589">
        <w:t xml:space="preserve">korzystne, albo nie ma ich, dlatego też myślę, że tutaj by mój mąż musiałby szukać pracy gdzie indziej. </w:t>
      </w:r>
    </w:p>
    <w:p w14:paraId="3B349CF3" w14:textId="77777777" w:rsidR="00DD546A" w:rsidRPr="00B65C6C" w:rsidRDefault="00DD546A" w:rsidP="00D37D63">
      <w:pPr>
        <w:pStyle w:val="zrodlo"/>
      </w:pPr>
      <w:r w:rsidRPr="00B65C6C">
        <w:t xml:space="preserve">Źródło: indywidualny wywiad pogłębiony z członkiem rodziny pracownika </w:t>
      </w:r>
      <w:r w:rsidRPr="00B65C6C">
        <w:br/>
        <w:t>branży wydobywczej i energetycznej oraz branż zależnych</w:t>
      </w:r>
    </w:p>
    <w:p w14:paraId="6C75E34D" w14:textId="77777777" w:rsidR="00B64BC7" w:rsidRDefault="009212FC" w:rsidP="00D37D63">
      <w:pPr>
        <w:spacing w:line="276" w:lineRule="auto"/>
      </w:pPr>
      <w:r>
        <w:t>Co istotne, n</w:t>
      </w:r>
      <w:r w:rsidR="00B64BC7">
        <w:t>iektóre rodziny już doświadczają</w:t>
      </w:r>
      <w:r>
        <w:t xml:space="preserve"> rozłąki – w przypadku jednego z badanych gospodarstw domowych,</w:t>
      </w:r>
      <w:r w:rsidR="00B64BC7">
        <w:t xml:space="preserve"> pracownik został przeniesiony do innego oddziału</w:t>
      </w:r>
      <w:r>
        <w:t xml:space="preserve"> spółki</w:t>
      </w:r>
      <w:r w:rsidR="00B64BC7">
        <w:t xml:space="preserve"> i z rodziną w Koninie widuje się tylko w</w:t>
      </w:r>
      <w:r>
        <w:t> </w:t>
      </w:r>
      <w:r w:rsidR="00B64BC7">
        <w:t>weekendy</w:t>
      </w:r>
      <w:r>
        <w:t>.</w:t>
      </w:r>
    </w:p>
    <w:p w14:paraId="019DF6B0" w14:textId="77777777" w:rsidR="00B64BC7" w:rsidRDefault="00302736" w:rsidP="00D37D63">
      <w:pPr>
        <w:pStyle w:val="Cytat"/>
      </w:pPr>
      <w:r>
        <w:t>M</w:t>
      </w:r>
      <w:r w:rsidRPr="002A32F4">
        <w:t xml:space="preserve">oje </w:t>
      </w:r>
      <w:r w:rsidR="00B64BC7" w:rsidRPr="002A32F4">
        <w:t>życie teraz od miesiąca, no całkowicie się zmieniło. No tak naprawdę zostałam tutaj sama w Koninie, widujemy się tylko na weekendy tak naprawdę, więc muszę sobie tutaj sama radzić, a to jest bardzo, bardzo trudne. Więc no sytuacja moja, taka społeczna, uległa pogorszeniu tak naprawdę, bo wszystko jest na mojej głowie i muszę sama to wszystko ogarniać</w:t>
      </w:r>
      <w:r>
        <w:t>.</w:t>
      </w:r>
    </w:p>
    <w:p w14:paraId="240D7F34" w14:textId="77777777" w:rsidR="00B64BC7" w:rsidRDefault="00DD546A" w:rsidP="00D37D63">
      <w:pPr>
        <w:pStyle w:val="zrodlo"/>
      </w:pPr>
      <w:r w:rsidRPr="00DD546A">
        <w:t xml:space="preserve">Źródło: indywidualny wywiad pogłębiony z członkiem rodziny pracownika </w:t>
      </w:r>
      <w:r w:rsidR="003E5A73">
        <w:br/>
      </w:r>
      <w:r w:rsidRPr="00DD546A">
        <w:t>branży wydobywczej i energetycznej oraz branż zależnych</w:t>
      </w:r>
    </w:p>
    <w:p w14:paraId="34D5A963" w14:textId="77777777" w:rsidR="00943AAF" w:rsidRDefault="009212FC" w:rsidP="00D37D63">
      <w:pPr>
        <w:spacing w:line="276" w:lineRule="auto"/>
      </w:pPr>
      <w:r>
        <w:t xml:space="preserve">Na życie rodzinne pracowników może także wpływać brak poczucia </w:t>
      </w:r>
      <w:r w:rsidR="00943AAF">
        <w:t xml:space="preserve">stabilności, pewności, bezpieczeństwa. </w:t>
      </w:r>
      <w:r>
        <w:t xml:space="preserve">W wywiadach wskazywano, iż ze względu na brak klarownych informacji odnośnie przyszłości pracowników, jak i zakładu pracy, pracownicy żyją w ciągłym stresie i odczuwają niepokój. </w:t>
      </w:r>
      <w:r w:rsidR="009B7075">
        <w:t>Takie emocje przynoszone są do domu i negatywnie wpływają na relacje rodzinne, a obawy zaczynają podzielać pozostali członkowie rodzin</w:t>
      </w:r>
      <w:r w:rsidR="00943AAF">
        <w:t>.</w:t>
      </w:r>
    </w:p>
    <w:p w14:paraId="03D0027D" w14:textId="77777777" w:rsidR="0023144B" w:rsidRDefault="00482C98" w:rsidP="00D37D63">
      <w:pPr>
        <w:pStyle w:val="Cytat"/>
      </w:pPr>
      <w:r>
        <w:t>J</w:t>
      </w:r>
      <w:r w:rsidR="0023144B" w:rsidRPr="0023144B">
        <w:t>est i nerwowo i się przynosi tą atmosferę do domu. No, jest tak, że to wpływa. Bo nie ma takiej stabilności, pewności. Tak jak nawet ja teraz – no też mam takie obawy</w:t>
      </w:r>
      <w:r>
        <w:t>.</w:t>
      </w:r>
    </w:p>
    <w:p w14:paraId="5DFC2420" w14:textId="77777777" w:rsidR="00D914D9" w:rsidRPr="002163B6" w:rsidRDefault="00D914D9" w:rsidP="00D37D63">
      <w:pPr>
        <w:pStyle w:val="zrodlo"/>
      </w:pPr>
      <w:r w:rsidRPr="002163B6">
        <w:t xml:space="preserve">Źródło: indywidualny wywiad pogłębiony z pracownikiem branży </w:t>
      </w:r>
      <w:r>
        <w:br/>
      </w:r>
      <w:r w:rsidRPr="002163B6">
        <w:t>wydobywczej i energetycznej oraz branż zależnych</w:t>
      </w:r>
    </w:p>
    <w:p w14:paraId="2D02D65A" w14:textId="77777777" w:rsidR="000458D6" w:rsidRDefault="003A00E5" w:rsidP="00D37D63">
      <w:pPr>
        <w:spacing w:line="276" w:lineRule="auto"/>
      </w:pPr>
      <w:r>
        <w:t>Powyższe obawy w zakresie wpływu transformacji energetycznej na rodzinę świadczą o tym, iż prawdopodobnie nie wpłynie ona na zmianę modelu funkcjonowania rodziny. Zarówno pracownicy, jak i członkowie rodzin nie wyrazili gotowości do pozostawania biernym</w:t>
      </w:r>
      <w:r w:rsidR="00C5484D">
        <w:t>i</w:t>
      </w:r>
      <w:r>
        <w:t xml:space="preserve"> zawodowo – deklarowali </w:t>
      </w:r>
      <w:r w:rsidR="00C5484D">
        <w:t xml:space="preserve">oni </w:t>
      </w:r>
      <w:r>
        <w:t xml:space="preserve">raczej gotowość do wyjazdu za pracą, narażając </w:t>
      </w:r>
      <w:r w:rsidR="00696ED7">
        <w:t>przy tym</w:t>
      </w:r>
      <w:r>
        <w:t xml:space="preserve"> rodzinę na długotrwałą rozłąkę. Można zatem wywnioskować, iż pracownicy </w:t>
      </w:r>
      <w:r w:rsidR="00C5484D">
        <w:t xml:space="preserve">branż wydobywczo-energetycznej oraz branż powiązanych </w:t>
      </w:r>
      <w:r>
        <w:t xml:space="preserve">są gotowi do tego, by </w:t>
      </w:r>
      <w:r w:rsidR="00C5484D">
        <w:t>po transformacji energetycznej Wielkopolski Wschodniej nadal pozostawać</w:t>
      </w:r>
      <w:r>
        <w:t xml:space="preserve"> aktywnym</w:t>
      </w:r>
      <w:r w:rsidR="00AC08B7">
        <w:t>i zawodowo.</w:t>
      </w:r>
    </w:p>
    <w:p w14:paraId="60E5FA15" w14:textId="01C36E30" w:rsidR="00371C7C" w:rsidRDefault="00371C7C" w:rsidP="00D37D63">
      <w:pPr>
        <w:pStyle w:val="Nagwek2"/>
        <w:spacing w:line="276" w:lineRule="auto"/>
      </w:pPr>
      <w:bookmarkStart w:id="157" w:name="_Toc110538601"/>
      <w:r>
        <w:lastRenderedPageBreak/>
        <w:t>Ryzyko pogłębienia problemów społecznych</w:t>
      </w:r>
      <w:bookmarkEnd w:id="157"/>
    </w:p>
    <w:p w14:paraId="71B7EB17" w14:textId="77777777" w:rsidR="00DB5A59" w:rsidRDefault="00371C7C" w:rsidP="00D37D63">
      <w:pPr>
        <w:spacing w:line="276" w:lineRule="auto"/>
      </w:pPr>
      <w:r>
        <w:rPr>
          <w:rFonts w:cstheme="minorHAnsi"/>
          <w:iCs/>
        </w:rPr>
        <w:t>Problemy społeczne są poważnymi wyzwaniami dla rozwoju Wielkopolski Wschodniej również w</w:t>
      </w:r>
      <w:r w:rsidR="00AC08B7">
        <w:rPr>
          <w:rFonts w:cstheme="minorHAnsi"/>
          <w:iCs/>
        </w:rPr>
        <w:t> </w:t>
      </w:r>
      <w:r>
        <w:rPr>
          <w:rFonts w:cstheme="minorHAnsi"/>
          <w:iCs/>
        </w:rPr>
        <w:t xml:space="preserve">obliczu postępującej transformacji energetycznej. </w:t>
      </w:r>
      <w:r w:rsidR="00DB5A59">
        <w:t>Zdaniem respondentów badania ilościowego, po transformacji energetycznej pogorszy się sytuacja w zakresie takich problemów społecznych jak przede wszystkim</w:t>
      </w:r>
      <w:r w:rsidR="00DA624F">
        <w:t>:</w:t>
      </w:r>
      <w:r w:rsidR="00DB5A59">
        <w:t xml:space="preserve"> odpływ młodych ludzi z gminy/miasta (46,0%), ubóstwo (38,8%), bezrobocie (38,5%), kryzysy psychiczne – depresje, stany lękowe, nerwice, bezsenność (37,6%), a także przestępczość (33,6%).</w:t>
      </w:r>
    </w:p>
    <w:p w14:paraId="37C2CE09" w14:textId="77777777" w:rsidR="00DB5A59" w:rsidRDefault="00DB5A59" w:rsidP="00D37D63">
      <w:pPr>
        <w:spacing w:line="276" w:lineRule="auto"/>
      </w:pPr>
      <w:r>
        <w:t>Uwzględniając miejsce zamieszkania badanych dostrzega się, że we wszystkich powiatach Wielkopolski Wschodniej z wyjątkiem powiatu kolskiego, ankietowani obawiają się nasilenia problemu odpływu osób młodych. W powiecie kolskim natomiast największe obawy mieszkańców dotyczą wzrostu bezrobocia (36,7%). Warto nadmienić, iż w Koninie obawy mieszkańców nieco częściej związane są z uzależnieniami od alkoholu (35,4%) aniżeli z przestępczością (32,9%).</w:t>
      </w:r>
    </w:p>
    <w:p w14:paraId="476712B3" w14:textId="77777777" w:rsidR="00DB5A59" w:rsidRDefault="00DB5A59" w:rsidP="00D37D63">
      <w:pPr>
        <w:spacing w:line="276" w:lineRule="auto"/>
      </w:pPr>
      <w:r>
        <w:t xml:space="preserve">Analiza odpowiedzi badanych z uwzględnieniem sytuacji zawodowej wykazała, że osoby zatrudnione w ZE PAK często obawiają się zarówno odpływu młodych ludzi (82,1%), jak i bezrobocia (79,5%). Co istotne, osoby blisko spokrewnione z pracownikami ZE PAK częściej niż pozostałe wskazywały, że obawiają się wzrostu liczby rozwodów (62,5%). </w:t>
      </w:r>
    </w:p>
    <w:p w14:paraId="5845384A" w14:textId="0C3C6324" w:rsidR="00172A0E" w:rsidRPr="00172A0E" w:rsidRDefault="00172A0E" w:rsidP="00D37D63">
      <w:pPr>
        <w:pStyle w:val="Legenda"/>
        <w:spacing w:line="276" w:lineRule="auto"/>
      </w:pPr>
      <w:bookmarkStart w:id="158" w:name="_Toc111121586"/>
      <w:r w:rsidRPr="000A5B87">
        <w:t xml:space="preserve">Tabela </w:t>
      </w:r>
      <w:fldSimple w:instr=" SEQ Tabela \* ARABIC ">
        <w:r w:rsidR="00B4115B">
          <w:rPr>
            <w:noProof/>
          </w:rPr>
          <w:t>49</w:t>
        </w:r>
      </w:fldSimple>
      <w:r w:rsidRPr="000A5B87">
        <w:t>.</w:t>
      </w:r>
      <w:r w:rsidRPr="009B1346">
        <w:t xml:space="preserve"> </w:t>
      </w:r>
      <w:r>
        <w:t>Proszę ocenić, jak zmieni się sytuacja w zakresie poszczególnych problemów społecznych występujących w Pana(-ni) miejscu zamieszkania po transformacji energetycznej (odsetek wskazań odpowiedzi „pogorszy się”) [N=348]</w:t>
      </w:r>
      <w:bookmarkEnd w:id="158"/>
    </w:p>
    <w:tbl>
      <w:tblPr>
        <w:tblStyle w:val="Tabela-Siatka"/>
        <w:tblW w:w="5134" w:type="pct"/>
        <w:tblLayout w:type="fixed"/>
        <w:tblLook w:val="04A0" w:firstRow="1" w:lastRow="0" w:firstColumn="1" w:lastColumn="0" w:noHBand="0" w:noVBand="1"/>
      </w:tblPr>
      <w:tblGrid>
        <w:gridCol w:w="3843"/>
        <w:gridCol w:w="910"/>
        <w:gridCol w:w="910"/>
        <w:gridCol w:w="910"/>
        <w:gridCol w:w="910"/>
        <w:gridCol w:w="910"/>
        <w:gridCol w:w="912"/>
      </w:tblGrid>
      <w:tr w:rsidR="0024725D" w:rsidRPr="000947A3" w14:paraId="5A648081" w14:textId="77777777" w:rsidTr="000947A3">
        <w:trPr>
          <w:trHeight w:val="1454"/>
        </w:trPr>
        <w:tc>
          <w:tcPr>
            <w:tcW w:w="2065" w:type="pct"/>
            <w:shd w:val="clear" w:color="auto" w:fill="DEEAF6" w:themeFill="accent5" w:themeFillTint="33"/>
            <w:noWrap/>
            <w:vAlign w:val="center"/>
            <w:hideMark/>
          </w:tcPr>
          <w:p w14:paraId="728D51DC" w14:textId="6429159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 </w:t>
            </w:r>
            <w:r w:rsidR="001278D0" w:rsidRPr="000947A3">
              <w:rPr>
                <w:rFonts w:eastAsia="Times New Roman"/>
                <w:b/>
                <w:bCs/>
                <w:sz w:val="22"/>
                <w:lang w:eastAsia="pl-PL"/>
              </w:rPr>
              <w:t>Wyszczególnienie</w:t>
            </w:r>
          </w:p>
        </w:tc>
        <w:tc>
          <w:tcPr>
            <w:tcW w:w="489" w:type="pct"/>
            <w:shd w:val="clear" w:color="auto" w:fill="DEEAF6" w:themeFill="accent5" w:themeFillTint="33"/>
            <w:noWrap/>
            <w:textDirection w:val="btLr"/>
            <w:vAlign w:val="center"/>
            <w:hideMark/>
          </w:tcPr>
          <w:p w14:paraId="328A631A" w14:textId="77777777" w:rsidR="00DB5A59" w:rsidRPr="000947A3" w:rsidRDefault="00DB5A59" w:rsidP="00D37D63">
            <w:pPr>
              <w:suppressAutoHyphens w:val="0"/>
              <w:spacing w:after="0" w:line="276" w:lineRule="auto"/>
              <w:ind w:left="113" w:right="113"/>
              <w:rPr>
                <w:rFonts w:eastAsia="Times New Roman"/>
                <w:b/>
                <w:bCs/>
                <w:sz w:val="22"/>
                <w:lang w:eastAsia="pl-PL"/>
              </w:rPr>
            </w:pPr>
            <w:r w:rsidRPr="000947A3">
              <w:rPr>
                <w:rFonts w:eastAsia="Times New Roman"/>
                <w:b/>
                <w:bCs/>
                <w:sz w:val="22"/>
                <w:lang w:eastAsia="pl-PL"/>
              </w:rPr>
              <w:t>Ogółem</w:t>
            </w:r>
          </w:p>
        </w:tc>
        <w:tc>
          <w:tcPr>
            <w:tcW w:w="489" w:type="pct"/>
            <w:shd w:val="clear" w:color="auto" w:fill="DEEAF6" w:themeFill="accent5" w:themeFillTint="33"/>
            <w:noWrap/>
            <w:textDirection w:val="btLr"/>
            <w:vAlign w:val="center"/>
            <w:hideMark/>
          </w:tcPr>
          <w:p w14:paraId="0208B1CB" w14:textId="77777777" w:rsidR="00DB5A59" w:rsidRPr="000947A3" w:rsidRDefault="00DB5A59" w:rsidP="00D37D63">
            <w:pPr>
              <w:suppressAutoHyphens w:val="0"/>
              <w:spacing w:after="0" w:line="276" w:lineRule="auto"/>
              <w:ind w:left="113" w:right="113"/>
              <w:rPr>
                <w:rFonts w:eastAsia="Times New Roman"/>
                <w:b/>
                <w:bCs/>
                <w:sz w:val="22"/>
                <w:lang w:eastAsia="pl-PL"/>
              </w:rPr>
            </w:pPr>
            <w:r w:rsidRPr="000947A3">
              <w:rPr>
                <w:rFonts w:eastAsia="Times New Roman"/>
                <w:b/>
                <w:bCs/>
                <w:sz w:val="22"/>
                <w:lang w:eastAsia="pl-PL"/>
              </w:rPr>
              <w:t>Powiat kolski</w:t>
            </w:r>
          </w:p>
        </w:tc>
        <w:tc>
          <w:tcPr>
            <w:tcW w:w="489" w:type="pct"/>
            <w:shd w:val="clear" w:color="auto" w:fill="DEEAF6" w:themeFill="accent5" w:themeFillTint="33"/>
            <w:noWrap/>
            <w:textDirection w:val="btLr"/>
            <w:vAlign w:val="center"/>
            <w:hideMark/>
          </w:tcPr>
          <w:p w14:paraId="229967F4" w14:textId="77777777" w:rsidR="00DB5A59" w:rsidRPr="000947A3" w:rsidRDefault="00DB5A59" w:rsidP="00D37D63">
            <w:pPr>
              <w:suppressAutoHyphens w:val="0"/>
              <w:spacing w:after="0" w:line="276" w:lineRule="auto"/>
              <w:ind w:left="113" w:right="113"/>
              <w:rPr>
                <w:rFonts w:eastAsia="Times New Roman"/>
                <w:b/>
                <w:bCs/>
                <w:sz w:val="22"/>
                <w:lang w:eastAsia="pl-PL"/>
              </w:rPr>
            </w:pPr>
            <w:r w:rsidRPr="000947A3">
              <w:rPr>
                <w:rFonts w:eastAsia="Times New Roman"/>
                <w:b/>
                <w:bCs/>
                <w:sz w:val="22"/>
                <w:lang w:eastAsia="pl-PL"/>
              </w:rPr>
              <w:t>Powiat koniński</w:t>
            </w:r>
          </w:p>
        </w:tc>
        <w:tc>
          <w:tcPr>
            <w:tcW w:w="489" w:type="pct"/>
            <w:shd w:val="clear" w:color="auto" w:fill="DEEAF6" w:themeFill="accent5" w:themeFillTint="33"/>
            <w:noWrap/>
            <w:textDirection w:val="btLr"/>
            <w:vAlign w:val="center"/>
            <w:hideMark/>
          </w:tcPr>
          <w:p w14:paraId="7235BFC0" w14:textId="77777777" w:rsidR="00DB5A59" w:rsidRPr="000947A3" w:rsidRDefault="00DB5A59" w:rsidP="00D37D63">
            <w:pPr>
              <w:suppressAutoHyphens w:val="0"/>
              <w:spacing w:after="0" w:line="276" w:lineRule="auto"/>
              <w:ind w:left="113" w:right="113"/>
              <w:rPr>
                <w:rFonts w:eastAsia="Times New Roman"/>
                <w:b/>
                <w:bCs/>
                <w:sz w:val="22"/>
                <w:lang w:eastAsia="pl-PL"/>
              </w:rPr>
            </w:pPr>
            <w:r w:rsidRPr="000947A3">
              <w:rPr>
                <w:rFonts w:eastAsia="Times New Roman"/>
                <w:b/>
                <w:bCs/>
                <w:sz w:val="22"/>
                <w:lang w:eastAsia="pl-PL"/>
              </w:rPr>
              <w:t>Powiat m. Konin</w:t>
            </w:r>
          </w:p>
        </w:tc>
        <w:tc>
          <w:tcPr>
            <w:tcW w:w="489" w:type="pct"/>
            <w:shd w:val="clear" w:color="auto" w:fill="DEEAF6" w:themeFill="accent5" w:themeFillTint="33"/>
            <w:noWrap/>
            <w:textDirection w:val="btLr"/>
            <w:vAlign w:val="center"/>
            <w:hideMark/>
          </w:tcPr>
          <w:p w14:paraId="130A1DDE" w14:textId="77777777" w:rsidR="00DB5A59" w:rsidRPr="000947A3" w:rsidRDefault="00DB5A59" w:rsidP="00D37D63">
            <w:pPr>
              <w:suppressAutoHyphens w:val="0"/>
              <w:spacing w:after="0" w:line="276" w:lineRule="auto"/>
              <w:ind w:left="113" w:right="113"/>
              <w:rPr>
                <w:rFonts w:eastAsia="Times New Roman"/>
                <w:b/>
                <w:bCs/>
                <w:sz w:val="22"/>
                <w:lang w:eastAsia="pl-PL"/>
              </w:rPr>
            </w:pPr>
            <w:r w:rsidRPr="000947A3">
              <w:rPr>
                <w:rFonts w:eastAsia="Times New Roman"/>
                <w:b/>
                <w:bCs/>
                <w:sz w:val="22"/>
                <w:lang w:eastAsia="pl-PL"/>
              </w:rPr>
              <w:t>Powiat słupecki</w:t>
            </w:r>
          </w:p>
        </w:tc>
        <w:tc>
          <w:tcPr>
            <w:tcW w:w="490" w:type="pct"/>
            <w:shd w:val="clear" w:color="auto" w:fill="DEEAF6" w:themeFill="accent5" w:themeFillTint="33"/>
            <w:noWrap/>
            <w:textDirection w:val="btLr"/>
            <w:vAlign w:val="center"/>
            <w:hideMark/>
          </w:tcPr>
          <w:p w14:paraId="06287D88" w14:textId="77777777" w:rsidR="00DB5A59" w:rsidRPr="000947A3" w:rsidRDefault="00DB5A59" w:rsidP="00D37D63">
            <w:pPr>
              <w:suppressAutoHyphens w:val="0"/>
              <w:spacing w:after="0" w:line="276" w:lineRule="auto"/>
              <w:ind w:left="113" w:right="113"/>
              <w:rPr>
                <w:rFonts w:eastAsia="Times New Roman"/>
                <w:b/>
                <w:bCs/>
                <w:sz w:val="22"/>
                <w:lang w:eastAsia="pl-PL"/>
              </w:rPr>
            </w:pPr>
            <w:r w:rsidRPr="000947A3">
              <w:rPr>
                <w:rFonts w:eastAsia="Times New Roman"/>
                <w:b/>
                <w:bCs/>
                <w:sz w:val="22"/>
                <w:lang w:eastAsia="pl-PL"/>
              </w:rPr>
              <w:t>Powiat turecki</w:t>
            </w:r>
          </w:p>
        </w:tc>
      </w:tr>
      <w:tr w:rsidR="0024725D" w:rsidRPr="000947A3" w14:paraId="07BA0A8F" w14:textId="77777777" w:rsidTr="000947A3">
        <w:trPr>
          <w:trHeight w:val="276"/>
        </w:trPr>
        <w:tc>
          <w:tcPr>
            <w:tcW w:w="2065" w:type="pct"/>
            <w:noWrap/>
            <w:vAlign w:val="center"/>
          </w:tcPr>
          <w:p w14:paraId="5CA2B43F"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Odpływ młodych ludzi z gminy/miasta</w:t>
            </w:r>
          </w:p>
        </w:tc>
        <w:tc>
          <w:tcPr>
            <w:tcW w:w="489" w:type="pct"/>
            <w:noWrap/>
            <w:vAlign w:val="center"/>
          </w:tcPr>
          <w:p w14:paraId="68E9B77D"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46,0%</w:t>
            </w:r>
          </w:p>
        </w:tc>
        <w:tc>
          <w:tcPr>
            <w:tcW w:w="489" w:type="pct"/>
            <w:noWrap/>
            <w:vAlign w:val="center"/>
          </w:tcPr>
          <w:p w14:paraId="6931381C"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35,0%</w:t>
            </w:r>
          </w:p>
        </w:tc>
        <w:tc>
          <w:tcPr>
            <w:tcW w:w="489" w:type="pct"/>
            <w:noWrap/>
            <w:vAlign w:val="center"/>
          </w:tcPr>
          <w:p w14:paraId="2042741F"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56,2%</w:t>
            </w:r>
          </w:p>
        </w:tc>
        <w:tc>
          <w:tcPr>
            <w:tcW w:w="489" w:type="pct"/>
            <w:noWrap/>
            <w:vAlign w:val="center"/>
          </w:tcPr>
          <w:p w14:paraId="306D9CF5"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50,0%</w:t>
            </w:r>
          </w:p>
        </w:tc>
        <w:tc>
          <w:tcPr>
            <w:tcW w:w="489" w:type="pct"/>
            <w:noWrap/>
            <w:vAlign w:val="center"/>
          </w:tcPr>
          <w:p w14:paraId="782B38B8"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36,2%</w:t>
            </w:r>
          </w:p>
        </w:tc>
        <w:tc>
          <w:tcPr>
            <w:tcW w:w="490" w:type="pct"/>
            <w:noWrap/>
            <w:vAlign w:val="center"/>
          </w:tcPr>
          <w:p w14:paraId="2D2BE341"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45,8%</w:t>
            </w:r>
          </w:p>
        </w:tc>
      </w:tr>
      <w:tr w:rsidR="0024725D" w:rsidRPr="000947A3" w14:paraId="65B50DE3" w14:textId="77777777" w:rsidTr="000947A3">
        <w:trPr>
          <w:trHeight w:val="276"/>
        </w:trPr>
        <w:tc>
          <w:tcPr>
            <w:tcW w:w="2065" w:type="pct"/>
            <w:noWrap/>
            <w:vAlign w:val="center"/>
          </w:tcPr>
          <w:p w14:paraId="0733D08B"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Ubóstwo</w:t>
            </w:r>
          </w:p>
        </w:tc>
        <w:tc>
          <w:tcPr>
            <w:tcW w:w="489" w:type="pct"/>
            <w:noWrap/>
            <w:vAlign w:val="center"/>
          </w:tcPr>
          <w:p w14:paraId="69D407A3"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38,8%</w:t>
            </w:r>
          </w:p>
        </w:tc>
        <w:tc>
          <w:tcPr>
            <w:tcW w:w="489" w:type="pct"/>
            <w:noWrap/>
            <w:vAlign w:val="center"/>
          </w:tcPr>
          <w:p w14:paraId="0635D953"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35,0%</w:t>
            </w:r>
          </w:p>
        </w:tc>
        <w:tc>
          <w:tcPr>
            <w:tcW w:w="489" w:type="pct"/>
            <w:noWrap/>
            <w:vAlign w:val="center"/>
          </w:tcPr>
          <w:p w14:paraId="5ADF0836"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42,7%</w:t>
            </w:r>
          </w:p>
        </w:tc>
        <w:tc>
          <w:tcPr>
            <w:tcW w:w="489" w:type="pct"/>
            <w:noWrap/>
            <w:vAlign w:val="center"/>
          </w:tcPr>
          <w:p w14:paraId="394AEF43"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40,2%</w:t>
            </w:r>
          </w:p>
        </w:tc>
        <w:tc>
          <w:tcPr>
            <w:tcW w:w="489" w:type="pct"/>
            <w:noWrap/>
            <w:vAlign w:val="center"/>
          </w:tcPr>
          <w:p w14:paraId="0AC9A98C"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34,5%</w:t>
            </w:r>
          </w:p>
        </w:tc>
        <w:tc>
          <w:tcPr>
            <w:tcW w:w="490" w:type="pct"/>
            <w:noWrap/>
            <w:vAlign w:val="center"/>
          </w:tcPr>
          <w:p w14:paraId="757A08EB"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39,0%</w:t>
            </w:r>
          </w:p>
        </w:tc>
      </w:tr>
      <w:tr w:rsidR="0024725D" w:rsidRPr="000947A3" w14:paraId="53344C15" w14:textId="77777777" w:rsidTr="000947A3">
        <w:trPr>
          <w:trHeight w:val="276"/>
        </w:trPr>
        <w:tc>
          <w:tcPr>
            <w:tcW w:w="2065" w:type="pct"/>
            <w:noWrap/>
            <w:vAlign w:val="center"/>
          </w:tcPr>
          <w:p w14:paraId="6DE2BAAB"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Bezrobocie</w:t>
            </w:r>
          </w:p>
        </w:tc>
        <w:tc>
          <w:tcPr>
            <w:tcW w:w="489" w:type="pct"/>
            <w:noWrap/>
            <w:vAlign w:val="center"/>
          </w:tcPr>
          <w:p w14:paraId="2E201FF8"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38,5%</w:t>
            </w:r>
          </w:p>
        </w:tc>
        <w:tc>
          <w:tcPr>
            <w:tcW w:w="489" w:type="pct"/>
            <w:noWrap/>
            <w:vAlign w:val="center"/>
          </w:tcPr>
          <w:p w14:paraId="21772BA9"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36,7%</w:t>
            </w:r>
          </w:p>
        </w:tc>
        <w:tc>
          <w:tcPr>
            <w:tcW w:w="489" w:type="pct"/>
            <w:noWrap/>
            <w:vAlign w:val="center"/>
          </w:tcPr>
          <w:p w14:paraId="73D2BF91"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47,2%</w:t>
            </w:r>
          </w:p>
        </w:tc>
        <w:tc>
          <w:tcPr>
            <w:tcW w:w="489" w:type="pct"/>
            <w:noWrap/>
            <w:vAlign w:val="center"/>
          </w:tcPr>
          <w:p w14:paraId="770C2152"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39,0%</w:t>
            </w:r>
          </w:p>
        </w:tc>
        <w:tc>
          <w:tcPr>
            <w:tcW w:w="489" w:type="pct"/>
            <w:noWrap/>
            <w:vAlign w:val="center"/>
          </w:tcPr>
          <w:p w14:paraId="27674C8A"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29,3%</w:t>
            </w:r>
          </w:p>
        </w:tc>
        <w:tc>
          <w:tcPr>
            <w:tcW w:w="490" w:type="pct"/>
            <w:noWrap/>
            <w:vAlign w:val="center"/>
          </w:tcPr>
          <w:p w14:paraId="40F00673"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35,6%</w:t>
            </w:r>
          </w:p>
        </w:tc>
      </w:tr>
      <w:tr w:rsidR="0024725D" w:rsidRPr="000947A3" w14:paraId="4686E151" w14:textId="77777777" w:rsidTr="000947A3">
        <w:trPr>
          <w:trHeight w:val="276"/>
        </w:trPr>
        <w:tc>
          <w:tcPr>
            <w:tcW w:w="2065" w:type="pct"/>
            <w:noWrap/>
            <w:vAlign w:val="center"/>
          </w:tcPr>
          <w:p w14:paraId="1857A776"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Kryzysy psychiczne (depresje, stany lękowe, nerwice, bezsenność)</w:t>
            </w:r>
          </w:p>
        </w:tc>
        <w:tc>
          <w:tcPr>
            <w:tcW w:w="489" w:type="pct"/>
            <w:noWrap/>
            <w:vAlign w:val="center"/>
          </w:tcPr>
          <w:p w14:paraId="75C00792"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37,6%</w:t>
            </w:r>
          </w:p>
        </w:tc>
        <w:tc>
          <w:tcPr>
            <w:tcW w:w="489" w:type="pct"/>
            <w:noWrap/>
            <w:vAlign w:val="center"/>
          </w:tcPr>
          <w:p w14:paraId="62EF6499"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31,7%</w:t>
            </w:r>
          </w:p>
        </w:tc>
        <w:tc>
          <w:tcPr>
            <w:tcW w:w="489" w:type="pct"/>
            <w:noWrap/>
            <w:vAlign w:val="center"/>
          </w:tcPr>
          <w:p w14:paraId="14F32577"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41,6%</w:t>
            </w:r>
          </w:p>
        </w:tc>
        <w:tc>
          <w:tcPr>
            <w:tcW w:w="489" w:type="pct"/>
            <w:noWrap/>
            <w:vAlign w:val="center"/>
          </w:tcPr>
          <w:p w14:paraId="4EF0FE93"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41,5%</w:t>
            </w:r>
          </w:p>
        </w:tc>
        <w:tc>
          <w:tcPr>
            <w:tcW w:w="489" w:type="pct"/>
            <w:noWrap/>
            <w:vAlign w:val="center"/>
          </w:tcPr>
          <w:p w14:paraId="0E633E06"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31,0%</w:t>
            </w:r>
          </w:p>
        </w:tc>
        <w:tc>
          <w:tcPr>
            <w:tcW w:w="490" w:type="pct"/>
            <w:noWrap/>
            <w:vAlign w:val="center"/>
          </w:tcPr>
          <w:p w14:paraId="104F1FE2"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39,0%</w:t>
            </w:r>
          </w:p>
        </w:tc>
      </w:tr>
      <w:tr w:rsidR="0024725D" w:rsidRPr="000947A3" w14:paraId="1A999DE0" w14:textId="77777777" w:rsidTr="000947A3">
        <w:trPr>
          <w:trHeight w:val="276"/>
        </w:trPr>
        <w:tc>
          <w:tcPr>
            <w:tcW w:w="2065" w:type="pct"/>
            <w:noWrap/>
            <w:vAlign w:val="center"/>
          </w:tcPr>
          <w:p w14:paraId="3F7EAD74"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Przestępczość</w:t>
            </w:r>
          </w:p>
        </w:tc>
        <w:tc>
          <w:tcPr>
            <w:tcW w:w="489" w:type="pct"/>
            <w:noWrap/>
            <w:vAlign w:val="center"/>
          </w:tcPr>
          <w:p w14:paraId="79D10A7D"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33,6%</w:t>
            </w:r>
          </w:p>
        </w:tc>
        <w:tc>
          <w:tcPr>
            <w:tcW w:w="489" w:type="pct"/>
            <w:noWrap/>
            <w:vAlign w:val="center"/>
          </w:tcPr>
          <w:p w14:paraId="638C44F6"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31,7%</w:t>
            </w:r>
          </w:p>
        </w:tc>
        <w:tc>
          <w:tcPr>
            <w:tcW w:w="489" w:type="pct"/>
            <w:noWrap/>
            <w:vAlign w:val="center"/>
          </w:tcPr>
          <w:p w14:paraId="173E6C68"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38,2%</w:t>
            </w:r>
          </w:p>
        </w:tc>
        <w:tc>
          <w:tcPr>
            <w:tcW w:w="489" w:type="pct"/>
            <w:noWrap/>
            <w:vAlign w:val="center"/>
          </w:tcPr>
          <w:p w14:paraId="50D19FDB"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32,9%</w:t>
            </w:r>
          </w:p>
        </w:tc>
        <w:tc>
          <w:tcPr>
            <w:tcW w:w="489" w:type="pct"/>
            <w:noWrap/>
            <w:vAlign w:val="center"/>
          </w:tcPr>
          <w:p w14:paraId="14EE78BE"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27,6%</w:t>
            </w:r>
          </w:p>
        </w:tc>
        <w:tc>
          <w:tcPr>
            <w:tcW w:w="490" w:type="pct"/>
            <w:noWrap/>
            <w:vAlign w:val="center"/>
          </w:tcPr>
          <w:p w14:paraId="1B9ABEE2"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35,6%</w:t>
            </w:r>
          </w:p>
        </w:tc>
      </w:tr>
      <w:tr w:rsidR="0024725D" w:rsidRPr="000947A3" w14:paraId="3A04334D" w14:textId="77777777" w:rsidTr="000947A3">
        <w:trPr>
          <w:trHeight w:val="276"/>
        </w:trPr>
        <w:tc>
          <w:tcPr>
            <w:tcW w:w="2065" w:type="pct"/>
            <w:noWrap/>
            <w:vAlign w:val="center"/>
          </w:tcPr>
          <w:p w14:paraId="124A4F94"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Samobójstwa</w:t>
            </w:r>
          </w:p>
        </w:tc>
        <w:tc>
          <w:tcPr>
            <w:tcW w:w="489" w:type="pct"/>
            <w:noWrap/>
            <w:vAlign w:val="center"/>
          </w:tcPr>
          <w:p w14:paraId="47DB92E4"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29,9%</w:t>
            </w:r>
          </w:p>
        </w:tc>
        <w:tc>
          <w:tcPr>
            <w:tcW w:w="489" w:type="pct"/>
            <w:noWrap/>
            <w:vAlign w:val="center"/>
          </w:tcPr>
          <w:p w14:paraId="4D9F2286"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28,3%</w:t>
            </w:r>
          </w:p>
        </w:tc>
        <w:tc>
          <w:tcPr>
            <w:tcW w:w="489" w:type="pct"/>
            <w:noWrap/>
            <w:vAlign w:val="center"/>
          </w:tcPr>
          <w:p w14:paraId="6CFC4585"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30,3%</w:t>
            </w:r>
          </w:p>
        </w:tc>
        <w:tc>
          <w:tcPr>
            <w:tcW w:w="489" w:type="pct"/>
            <w:noWrap/>
            <w:vAlign w:val="center"/>
          </w:tcPr>
          <w:p w14:paraId="2503ED2A"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30,5%</w:t>
            </w:r>
          </w:p>
        </w:tc>
        <w:tc>
          <w:tcPr>
            <w:tcW w:w="489" w:type="pct"/>
            <w:noWrap/>
            <w:vAlign w:val="center"/>
          </w:tcPr>
          <w:p w14:paraId="22AE22D3"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27,6%</w:t>
            </w:r>
          </w:p>
        </w:tc>
        <w:tc>
          <w:tcPr>
            <w:tcW w:w="490" w:type="pct"/>
            <w:noWrap/>
            <w:vAlign w:val="center"/>
          </w:tcPr>
          <w:p w14:paraId="0D7AC5D5"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32,2%</w:t>
            </w:r>
          </w:p>
        </w:tc>
      </w:tr>
      <w:tr w:rsidR="0024725D" w:rsidRPr="000947A3" w14:paraId="7BE1EFDA" w14:textId="77777777" w:rsidTr="000947A3">
        <w:trPr>
          <w:trHeight w:val="276"/>
        </w:trPr>
        <w:tc>
          <w:tcPr>
            <w:tcW w:w="2065" w:type="pct"/>
            <w:noWrap/>
            <w:vAlign w:val="center"/>
          </w:tcPr>
          <w:p w14:paraId="4E30F048"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Uzależnienia od alkoholu</w:t>
            </w:r>
          </w:p>
        </w:tc>
        <w:tc>
          <w:tcPr>
            <w:tcW w:w="489" w:type="pct"/>
            <w:noWrap/>
            <w:vAlign w:val="center"/>
          </w:tcPr>
          <w:p w14:paraId="467ED5CB"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29,6%</w:t>
            </w:r>
          </w:p>
        </w:tc>
        <w:tc>
          <w:tcPr>
            <w:tcW w:w="489" w:type="pct"/>
            <w:noWrap/>
            <w:vAlign w:val="center"/>
          </w:tcPr>
          <w:p w14:paraId="0ADCAC35"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18,3%</w:t>
            </w:r>
          </w:p>
        </w:tc>
        <w:tc>
          <w:tcPr>
            <w:tcW w:w="489" w:type="pct"/>
            <w:noWrap/>
            <w:vAlign w:val="center"/>
          </w:tcPr>
          <w:p w14:paraId="4EC73077"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36,0%</w:t>
            </w:r>
          </w:p>
        </w:tc>
        <w:tc>
          <w:tcPr>
            <w:tcW w:w="489" w:type="pct"/>
            <w:noWrap/>
            <w:vAlign w:val="center"/>
          </w:tcPr>
          <w:p w14:paraId="4A9B1C72"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35,4%</w:t>
            </w:r>
          </w:p>
        </w:tc>
        <w:tc>
          <w:tcPr>
            <w:tcW w:w="489" w:type="pct"/>
            <w:noWrap/>
            <w:vAlign w:val="center"/>
          </w:tcPr>
          <w:p w14:paraId="3B9F2BBD"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22,4%</w:t>
            </w:r>
          </w:p>
        </w:tc>
        <w:tc>
          <w:tcPr>
            <w:tcW w:w="490" w:type="pct"/>
            <w:noWrap/>
            <w:vAlign w:val="center"/>
          </w:tcPr>
          <w:p w14:paraId="645DC1D5"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30,5%</w:t>
            </w:r>
          </w:p>
        </w:tc>
      </w:tr>
      <w:tr w:rsidR="0024725D" w:rsidRPr="000947A3" w14:paraId="2D7CA900" w14:textId="77777777" w:rsidTr="000947A3">
        <w:trPr>
          <w:trHeight w:val="276"/>
        </w:trPr>
        <w:tc>
          <w:tcPr>
            <w:tcW w:w="2065" w:type="pct"/>
            <w:noWrap/>
            <w:vAlign w:val="center"/>
          </w:tcPr>
          <w:p w14:paraId="25BB787B"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Rozwody</w:t>
            </w:r>
          </w:p>
        </w:tc>
        <w:tc>
          <w:tcPr>
            <w:tcW w:w="489" w:type="pct"/>
            <w:noWrap/>
            <w:vAlign w:val="center"/>
          </w:tcPr>
          <w:p w14:paraId="2409CAF2"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27,0%</w:t>
            </w:r>
          </w:p>
        </w:tc>
        <w:tc>
          <w:tcPr>
            <w:tcW w:w="489" w:type="pct"/>
            <w:noWrap/>
            <w:vAlign w:val="center"/>
          </w:tcPr>
          <w:p w14:paraId="26BB6B99"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23,3%</w:t>
            </w:r>
          </w:p>
        </w:tc>
        <w:tc>
          <w:tcPr>
            <w:tcW w:w="489" w:type="pct"/>
            <w:noWrap/>
            <w:vAlign w:val="center"/>
          </w:tcPr>
          <w:p w14:paraId="7F1BA392"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25,8%</w:t>
            </w:r>
          </w:p>
        </w:tc>
        <w:tc>
          <w:tcPr>
            <w:tcW w:w="489" w:type="pct"/>
            <w:noWrap/>
            <w:vAlign w:val="center"/>
          </w:tcPr>
          <w:p w14:paraId="625F13D2"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34,1%</w:t>
            </w:r>
          </w:p>
        </w:tc>
        <w:tc>
          <w:tcPr>
            <w:tcW w:w="489" w:type="pct"/>
            <w:noWrap/>
            <w:vAlign w:val="center"/>
          </w:tcPr>
          <w:p w14:paraId="74883BD3"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22,4%</w:t>
            </w:r>
          </w:p>
        </w:tc>
        <w:tc>
          <w:tcPr>
            <w:tcW w:w="490" w:type="pct"/>
            <w:noWrap/>
            <w:vAlign w:val="center"/>
          </w:tcPr>
          <w:p w14:paraId="296BF402"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27,1%</w:t>
            </w:r>
          </w:p>
        </w:tc>
      </w:tr>
      <w:tr w:rsidR="0024725D" w:rsidRPr="000947A3" w14:paraId="2D4A3C10" w14:textId="77777777" w:rsidTr="000947A3">
        <w:trPr>
          <w:trHeight w:val="276"/>
        </w:trPr>
        <w:tc>
          <w:tcPr>
            <w:tcW w:w="2065" w:type="pct"/>
            <w:noWrap/>
            <w:vAlign w:val="center"/>
          </w:tcPr>
          <w:p w14:paraId="226C284A"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Uzależnienia od substancji psychoaktywnych (w tym narkotyków)</w:t>
            </w:r>
          </w:p>
        </w:tc>
        <w:tc>
          <w:tcPr>
            <w:tcW w:w="489" w:type="pct"/>
            <w:noWrap/>
            <w:vAlign w:val="center"/>
          </w:tcPr>
          <w:p w14:paraId="2A5256B5"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25,3%</w:t>
            </w:r>
          </w:p>
        </w:tc>
        <w:tc>
          <w:tcPr>
            <w:tcW w:w="489" w:type="pct"/>
            <w:noWrap/>
            <w:vAlign w:val="center"/>
          </w:tcPr>
          <w:p w14:paraId="33D51D98"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25,0%</w:t>
            </w:r>
          </w:p>
        </w:tc>
        <w:tc>
          <w:tcPr>
            <w:tcW w:w="489" w:type="pct"/>
            <w:noWrap/>
            <w:vAlign w:val="center"/>
          </w:tcPr>
          <w:p w14:paraId="11DD20C5"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25,8%</w:t>
            </w:r>
          </w:p>
        </w:tc>
        <w:tc>
          <w:tcPr>
            <w:tcW w:w="489" w:type="pct"/>
            <w:noWrap/>
            <w:vAlign w:val="center"/>
          </w:tcPr>
          <w:p w14:paraId="6B3EE328"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28,0%</w:t>
            </w:r>
          </w:p>
        </w:tc>
        <w:tc>
          <w:tcPr>
            <w:tcW w:w="489" w:type="pct"/>
            <w:noWrap/>
            <w:vAlign w:val="center"/>
          </w:tcPr>
          <w:p w14:paraId="669D5B35"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22,4%</w:t>
            </w:r>
          </w:p>
        </w:tc>
        <w:tc>
          <w:tcPr>
            <w:tcW w:w="490" w:type="pct"/>
            <w:noWrap/>
            <w:vAlign w:val="center"/>
          </w:tcPr>
          <w:p w14:paraId="3DC0ECD3"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23,7%</w:t>
            </w:r>
          </w:p>
        </w:tc>
      </w:tr>
      <w:tr w:rsidR="0024725D" w:rsidRPr="000947A3" w14:paraId="2474C140" w14:textId="77777777" w:rsidTr="000947A3">
        <w:trPr>
          <w:trHeight w:val="276"/>
        </w:trPr>
        <w:tc>
          <w:tcPr>
            <w:tcW w:w="2065" w:type="pct"/>
            <w:noWrap/>
            <w:vAlign w:val="center"/>
          </w:tcPr>
          <w:p w14:paraId="13EEEA63" w14:textId="77777777" w:rsidR="00DB5A59" w:rsidRPr="000947A3" w:rsidRDefault="00DB5A59" w:rsidP="00D37D63">
            <w:pPr>
              <w:suppressAutoHyphens w:val="0"/>
              <w:spacing w:after="0" w:line="276" w:lineRule="auto"/>
              <w:rPr>
                <w:rFonts w:eastAsia="Times New Roman"/>
                <w:b/>
                <w:bCs/>
                <w:sz w:val="22"/>
                <w:lang w:eastAsia="pl-PL"/>
              </w:rPr>
            </w:pPr>
            <w:r w:rsidRPr="000947A3">
              <w:rPr>
                <w:rFonts w:eastAsia="Times New Roman"/>
                <w:b/>
                <w:bCs/>
                <w:sz w:val="22"/>
                <w:lang w:eastAsia="pl-PL"/>
              </w:rPr>
              <w:t>Bezdomność</w:t>
            </w:r>
          </w:p>
        </w:tc>
        <w:tc>
          <w:tcPr>
            <w:tcW w:w="489" w:type="pct"/>
            <w:noWrap/>
            <w:vAlign w:val="center"/>
          </w:tcPr>
          <w:p w14:paraId="4FA290C3" w14:textId="77777777" w:rsidR="00DB5A59" w:rsidRPr="000947A3" w:rsidRDefault="00DB5A59" w:rsidP="00A42686">
            <w:pPr>
              <w:suppressAutoHyphens w:val="0"/>
              <w:spacing w:after="0" w:line="276" w:lineRule="auto"/>
              <w:jc w:val="right"/>
              <w:rPr>
                <w:rFonts w:eastAsia="Times New Roman"/>
                <w:b/>
                <w:bCs/>
                <w:sz w:val="22"/>
                <w:lang w:eastAsia="pl-PL"/>
              </w:rPr>
            </w:pPr>
            <w:r w:rsidRPr="000947A3">
              <w:rPr>
                <w:rFonts w:eastAsia="Times New Roman"/>
                <w:b/>
                <w:bCs/>
                <w:sz w:val="22"/>
                <w:lang w:eastAsia="pl-PL"/>
              </w:rPr>
              <w:t>24,1%</w:t>
            </w:r>
          </w:p>
        </w:tc>
        <w:tc>
          <w:tcPr>
            <w:tcW w:w="489" w:type="pct"/>
            <w:noWrap/>
            <w:vAlign w:val="center"/>
          </w:tcPr>
          <w:p w14:paraId="2A98568B"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20,0%</w:t>
            </w:r>
          </w:p>
        </w:tc>
        <w:tc>
          <w:tcPr>
            <w:tcW w:w="489" w:type="pct"/>
            <w:noWrap/>
            <w:vAlign w:val="center"/>
          </w:tcPr>
          <w:p w14:paraId="313CD3D6"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23,6%</w:t>
            </w:r>
          </w:p>
        </w:tc>
        <w:tc>
          <w:tcPr>
            <w:tcW w:w="489" w:type="pct"/>
            <w:noWrap/>
            <w:vAlign w:val="center"/>
          </w:tcPr>
          <w:p w14:paraId="05977B35"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29,3%</w:t>
            </w:r>
          </w:p>
        </w:tc>
        <w:tc>
          <w:tcPr>
            <w:tcW w:w="489" w:type="pct"/>
            <w:noWrap/>
            <w:vAlign w:val="center"/>
          </w:tcPr>
          <w:p w14:paraId="1F5E5827"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19,0%</w:t>
            </w:r>
          </w:p>
        </w:tc>
        <w:tc>
          <w:tcPr>
            <w:tcW w:w="490" w:type="pct"/>
            <w:noWrap/>
            <w:vAlign w:val="center"/>
          </w:tcPr>
          <w:p w14:paraId="016896FB" w14:textId="77777777" w:rsidR="00DB5A59" w:rsidRPr="000947A3" w:rsidRDefault="00DB5A59" w:rsidP="00A42686">
            <w:pPr>
              <w:suppressAutoHyphens w:val="0"/>
              <w:spacing w:after="0" w:line="276" w:lineRule="auto"/>
              <w:jc w:val="right"/>
              <w:rPr>
                <w:rFonts w:eastAsia="Times New Roman"/>
                <w:sz w:val="22"/>
                <w:lang w:eastAsia="pl-PL"/>
              </w:rPr>
            </w:pPr>
            <w:r w:rsidRPr="000947A3">
              <w:rPr>
                <w:rFonts w:eastAsia="Times New Roman"/>
                <w:sz w:val="22"/>
                <w:lang w:eastAsia="pl-PL"/>
              </w:rPr>
              <w:t>27,1%</w:t>
            </w:r>
          </w:p>
        </w:tc>
      </w:tr>
    </w:tbl>
    <w:p w14:paraId="2E267238" w14:textId="77777777" w:rsidR="00DB5A59" w:rsidRPr="005D7CD0" w:rsidRDefault="00DB5A59" w:rsidP="00D37D63">
      <w:pPr>
        <w:pStyle w:val="zrodlo"/>
      </w:pPr>
      <w:r>
        <w:t xml:space="preserve">Źródło: </w:t>
      </w:r>
      <w:r w:rsidRPr="0077247F">
        <w:t>opracowanie</w:t>
      </w:r>
      <w:r>
        <w:t xml:space="preserve"> własne na podstawie wyników badania ilościowego </w:t>
      </w:r>
      <w:r>
        <w:br/>
        <w:t>z mieszkańcami Wielkopolski Wschodniej</w:t>
      </w:r>
    </w:p>
    <w:p w14:paraId="13F895A4" w14:textId="763F755F" w:rsidR="00371C7C" w:rsidRDefault="00371C7C" w:rsidP="00D37D63">
      <w:pPr>
        <w:spacing w:line="276" w:lineRule="auto"/>
      </w:pPr>
      <w:r>
        <w:rPr>
          <w:rFonts w:cstheme="minorHAnsi"/>
          <w:iCs/>
        </w:rPr>
        <w:lastRenderedPageBreak/>
        <w:t>Z wypowiedzi uczestników badania wynika, że o</w:t>
      </w:r>
      <w:r w:rsidR="00AC08B7">
        <w:rPr>
          <w:rFonts w:cstheme="minorHAnsi"/>
          <w:iCs/>
        </w:rPr>
        <w:t> </w:t>
      </w:r>
      <w:r>
        <w:rPr>
          <w:rFonts w:cstheme="minorHAnsi"/>
          <w:iCs/>
        </w:rPr>
        <w:t>ile m</w:t>
      </w:r>
      <w:r>
        <w:t>łodsi pracownicy kopalni i elektrowni nie są tak bardzo związani ze swoim miejscem pracy, o</w:t>
      </w:r>
      <w:r w:rsidR="00AC08B7">
        <w:t> </w:t>
      </w:r>
      <w:r>
        <w:t>tyle dla starszych górnictwo ma duże znaczenie tożsamościowe. Wielu z nich obawia się o utratę zatrudnienia, a dla tych, których ten problem dotknął, jest to traumatyczne przeżycie, często prowadzące do stanów depresyjnych i wymagające wsparcia psychologicznego. Nierzadko osoby, które utraciły pracę są zdan</w:t>
      </w:r>
      <w:r w:rsidR="00DB5A59">
        <w:t>e</w:t>
      </w:r>
      <w:r>
        <w:t xml:space="preserve"> sam</w:t>
      </w:r>
      <w:r w:rsidR="00DB5A59">
        <w:t>e</w:t>
      </w:r>
      <w:r>
        <w:t xml:space="preserve"> na siebie, nie otrzymując żadnego wsparcia ze strony byłego pracodawcy czy bliskich/znajomych. Choć – jak wynika z wypowiedzi respondentów – większości zwolnionych udało się szybko znaleźć pracę, zdarzali się </w:t>
      </w:r>
      <w:r w:rsidR="000D3605">
        <w:t xml:space="preserve">jednak </w:t>
      </w:r>
      <w:r>
        <w:t>tacy, którzy nie radzili sobie z zaistniałą sytuacją, często zmieniając miejsce pracy w poszukiwaniu lepszych warunków finansowych.</w:t>
      </w:r>
    </w:p>
    <w:p w14:paraId="429174C1" w14:textId="7B86B312" w:rsidR="00371C7C" w:rsidRDefault="00371C7C" w:rsidP="00D37D63">
      <w:pPr>
        <w:pStyle w:val="Cytat"/>
      </w:pPr>
      <w:r>
        <w:t>J</w:t>
      </w:r>
      <w:r w:rsidRPr="00EC033C">
        <w:t>a w rodzinie, nazwijmy to, miałem przypadek faktycznie, gdzie człowiek stracił pracę w</w:t>
      </w:r>
      <w:r w:rsidR="00AC08B7">
        <w:t> </w:t>
      </w:r>
      <w:r w:rsidRPr="00EC033C">
        <w:t>kopalni, to już było lata temu i faktycznie psychicznie bardzo dostał, aczkolwiek rodzina wspierała go z prawa i z lewa i można powiedzieć w końcu po paru latach z</w:t>
      </w:r>
      <w:r w:rsidR="00AC08B7">
        <w:t> </w:t>
      </w:r>
      <w:r w:rsidRPr="00EC033C">
        <w:t xml:space="preserve">tego wyszedł i dzisiaj już jest wszystko </w:t>
      </w:r>
      <w:r>
        <w:t>ok</w:t>
      </w:r>
      <w:r w:rsidRPr="00EC033C">
        <w:t>. Natomiast faktycznie ta pomoc, nie każdy ma po prostu tak kochającą rodzinę, żeby sobie z tym poradzić</w:t>
      </w:r>
      <w:r>
        <w:t>.</w:t>
      </w:r>
      <w:r w:rsidRPr="00EC033C">
        <w:t xml:space="preserve"> </w:t>
      </w:r>
      <w:r>
        <w:t>N</w:t>
      </w:r>
      <w:r w:rsidRPr="00EC033C">
        <w:t>iektórzy sami sobie zostają i w tym momencie</w:t>
      </w:r>
      <w:r>
        <w:t>.</w:t>
      </w:r>
      <w:r w:rsidRPr="00EC033C">
        <w:t xml:space="preserve"> </w:t>
      </w:r>
    </w:p>
    <w:p w14:paraId="6138ECD6" w14:textId="77777777" w:rsidR="00371C7C" w:rsidRPr="00435A4B" w:rsidRDefault="00371C7C" w:rsidP="00D37D63">
      <w:pPr>
        <w:pStyle w:val="zrodlo"/>
      </w:pPr>
      <w:r w:rsidRPr="00435A4B">
        <w:t xml:space="preserve">Źródło: indywidualny wywiad pogłębiony z pracownikiem branży </w:t>
      </w:r>
      <w:r w:rsidR="00D914D9">
        <w:br/>
      </w:r>
      <w:r w:rsidRPr="00435A4B">
        <w:t>wydobywczej i energetycznej oraz branż zależnych</w:t>
      </w:r>
    </w:p>
    <w:p w14:paraId="5FE2B24B" w14:textId="77777777" w:rsidR="00371C7C" w:rsidRDefault="00371C7C" w:rsidP="00D37D63">
      <w:pPr>
        <w:pStyle w:val="Cytat"/>
      </w:pPr>
      <w:r>
        <w:t>W</w:t>
      </w:r>
      <w:r w:rsidRPr="00D85CE9">
        <w:t>iększość osób, znaczy wszystkie te osoby, które znałem, którym do emerytury brakowało coś, wszystkie pracę sobie znalazły, ta</w:t>
      </w:r>
      <w:r>
        <w:t>k</w:t>
      </w:r>
      <w:r w:rsidRPr="00D85CE9">
        <w:t>że nie jest tak, że zostały w domu, siedzą w domu bez pracy, tylko tyle, że no niestety to są osoby, które tą pracę musiały sobie znaleźć same, bez pomocy</w:t>
      </w:r>
      <w:r>
        <w:t>.</w:t>
      </w:r>
    </w:p>
    <w:p w14:paraId="16DEDE4F" w14:textId="77777777" w:rsidR="00371C7C" w:rsidRPr="00435A4B" w:rsidRDefault="00371C7C" w:rsidP="00D37D63">
      <w:pPr>
        <w:pStyle w:val="zrodlo"/>
      </w:pPr>
      <w:r w:rsidRPr="00435A4B">
        <w:t>Źródło: indywidualny wywiad pogłębiony z pracownikiem branży</w:t>
      </w:r>
      <w:r w:rsidR="00173DA2">
        <w:br/>
      </w:r>
      <w:r w:rsidRPr="00435A4B">
        <w:t xml:space="preserve"> wydobywczej i energetycznej oraz branż zależnych</w:t>
      </w:r>
    </w:p>
    <w:p w14:paraId="7F034839" w14:textId="77777777" w:rsidR="00371C7C" w:rsidRPr="00CB74E5" w:rsidRDefault="00371C7C" w:rsidP="00D37D63">
      <w:pPr>
        <w:spacing w:line="276" w:lineRule="auto"/>
      </w:pPr>
      <w:r w:rsidRPr="00CB74E5">
        <w:t>Nierzadko problemy społeczne powodowane są trudnościami finansowymi</w:t>
      </w:r>
      <w:r>
        <w:t>, które utrudniają osobom młodym usamodzielnienie się (</w:t>
      </w:r>
      <w:r w:rsidRPr="00CB74E5">
        <w:t>zakup mieszkania</w:t>
      </w:r>
      <w:r>
        <w:t>/</w:t>
      </w:r>
      <w:r w:rsidRPr="00CB74E5">
        <w:t>domu</w:t>
      </w:r>
      <w:r>
        <w:t>) czy założenie rodziny. Prowadzi to często do występowania problemów psychicznych, alienacji, alkoholizmu, konfliktów, rozwodów,</w:t>
      </w:r>
      <w:r w:rsidR="000D3605">
        <w:t xml:space="preserve"> </w:t>
      </w:r>
      <w:r>
        <w:t>przemocy.</w:t>
      </w:r>
    </w:p>
    <w:p w14:paraId="3BF6B682" w14:textId="77777777" w:rsidR="00371C7C" w:rsidRDefault="00371C7C" w:rsidP="00D37D63">
      <w:pPr>
        <w:pStyle w:val="Cytat"/>
      </w:pPr>
      <w:r>
        <w:t>W</w:t>
      </w:r>
      <w:r w:rsidRPr="00C470BA">
        <w:t>idzę, że ludzie dużo ludzi mniej więcej w moim wieku bądź młodszych, którzy zakładają rodzinę, zastanawiają się co zrobić, aby nie wiem, załóżmy ktoś chciałby się wybudować, ktoś chciałby kupić mieszkanie. Jednak cały czas tych pieniędzy brakuje. Chodzą zamyśleni. Jeśli chodzi o bezsenność, depresję, jak najbardziej jest to widoczne. W związku z tym, że myślą, nie ma takich warunków, żeby ludzie mogli mieć swoje mieszkanie, założyć rodzinę.</w:t>
      </w:r>
    </w:p>
    <w:p w14:paraId="02C46030" w14:textId="77777777" w:rsidR="00371C7C" w:rsidRPr="00435A4B" w:rsidRDefault="00371C7C" w:rsidP="00D37D63">
      <w:pPr>
        <w:pStyle w:val="zrodlo"/>
      </w:pPr>
      <w:r w:rsidRPr="00435A4B">
        <w:t xml:space="preserve">Źródło: indywidualny wywiad pogłębiony z członkiem rodziny pracownika </w:t>
      </w:r>
      <w:r w:rsidR="00173DA2">
        <w:br/>
      </w:r>
      <w:r w:rsidRPr="00435A4B">
        <w:t>branży wydobywczej i energetycznej oraz branż zależnych</w:t>
      </w:r>
    </w:p>
    <w:p w14:paraId="42AAC570" w14:textId="77777777" w:rsidR="00371C7C" w:rsidRDefault="00371C7C" w:rsidP="00D37D63">
      <w:pPr>
        <w:pStyle w:val="Cytat"/>
      </w:pPr>
      <w:r w:rsidRPr="003C0848">
        <w:t>Myślę, że tak, że wpłynęło to na relacje rodzinne. No, też słyszę, że w ogóle nawet dużo rozwodów jest też przez to, że są te problemy finansowe</w:t>
      </w:r>
      <w:r>
        <w:t>.</w:t>
      </w:r>
    </w:p>
    <w:p w14:paraId="2C6535C7"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41CCE6D7" w14:textId="77777777" w:rsidR="00371C7C" w:rsidRPr="00353A6B" w:rsidRDefault="00371C7C" w:rsidP="00D37D63">
      <w:pPr>
        <w:spacing w:line="276" w:lineRule="auto"/>
      </w:pPr>
      <w:r>
        <w:lastRenderedPageBreak/>
        <w:t xml:space="preserve">W opinii badanych zdarza się również, że </w:t>
      </w:r>
      <w:r w:rsidRPr="00353A6B">
        <w:t>trudności ze znalezieniem pracy w pobliżu miejsca zamieszkania</w:t>
      </w:r>
      <w:r>
        <w:t xml:space="preserve"> oraz związane z tym trudności finansowe, sprawiają, że praca z dala od domu staje się koniecznością.</w:t>
      </w:r>
      <w:r w:rsidRPr="00353A6B">
        <w:t xml:space="preserve"> </w:t>
      </w:r>
      <w:r>
        <w:t>Związek na odległość często prowadzi do osłabienia łączących rodzinę więzi, a</w:t>
      </w:r>
      <w:r w:rsidR="00AC08B7">
        <w:t> </w:t>
      </w:r>
      <w:r>
        <w:t>w</w:t>
      </w:r>
      <w:r w:rsidR="00AC08B7">
        <w:t> </w:t>
      </w:r>
      <w:r>
        <w:t xml:space="preserve">konsekwencji - do rozwodów. </w:t>
      </w:r>
    </w:p>
    <w:p w14:paraId="6CC08DE2" w14:textId="77777777" w:rsidR="00371C7C" w:rsidRDefault="00371C7C" w:rsidP="00D37D63">
      <w:pPr>
        <w:pStyle w:val="Cytat"/>
      </w:pPr>
      <w:r w:rsidRPr="003C0848">
        <w:t>Zależy, jeżeli komuś się udało znaleźć pracę w okolicy, no to z reguły są zadowoleni i nie wpływa to jakoś na te rodziny. Jeżeli ktoś musiał wyjechać gdzieś dalej, no to niestety też dochodzi znowu taki problem tej odległości, separacji</w:t>
      </w:r>
      <w:r>
        <w:t>.</w:t>
      </w:r>
    </w:p>
    <w:p w14:paraId="321017C1"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2E6C1C4F" w14:textId="7990B997" w:rsidR="00371C7C" w:rsidRDefault="00371C7C" w:rsidP="00D37D63">
      <w:pPr>
        <w:spacing w:line="276" w:lineRule="auto"/>
      </w:pPr>
      <w:r>
        <w:t xml:space="preserve">Część respondentów dostrzega w swoim otoczeniu problemy związane z alienacją społeczną </w:t>
      </w:r>
      <w:r w:rsidR="00B65C6C">
        <w:br/>
      </w:r>
      <w:r w:rsidR="000C436A">
        <w:t xml:space="preserve">i </w:t>
      </w:r>
      <w:r>
        <w:t>brakiem sąsiedzkości. Ich znajomi czy sąsiedzi izolują się ze społeczeństwa, nie uczestniczą w życiu społecznym, a ich interakcje z otoczeniem ograniczone są do minimum. Ponadto badani w</w:t>
      </w:r>
      <w:r w:rsidR="00DA624F">
        <w:t>śród osób z</w:t>
      </w:r>
      <w:r>
        <w:t xml:space="preserve"> najbliższ</w:t>
      </w:r>
      <w:r w:rsidR="00DA624F">
        <w:t>ego</w:t>
      </w:r>
      <w:r>
        <w:t xml:space="preserve"> otoczeni</w:t>
      </w:r>
      <w:r w:rsidR="00DA624F">
        <w:t>a</w:t>
      </w:r>
      <w:r>
        <w:t xml:space="preserve"> dostrzegają </w:t>
      </w:r>
      <w:r w:rsidR="00DA624F">
        <w:t xml:space="preserve">różne negatywne </w:t>
      </w:r>
      <w:r w:rsidR="00A63D0E">
        <w:t>zachowania</w:t>
      </w:r>
      <w:r w:rsidR="00DA624F">
        <w:t>, przypisywane również szerzej wszystkim Polakom</w:t>
      </w:r>
      <w:r>
        <w:t>.</w:t>
      </w:r>
    </w:p>
    <w:p w14:paraId="0486CA56" w14:textId="77777777" w:rsidR="00371C7C" w:rsidRDefault="00371C7C" w:rsidP="00D37D63">
      <w:pPr>
        <w:pStyle w:val="Cytat"/>
      </w:pPr>
      <w:r>
        <w:t>W</w:t>
      </w:r>
      <w:r w:rsidRPr="007277BE">
        <w:t>ielu ludzi na pewno jest zamkniętych i w takiej integracji codziennej ich nie widać, bo na tych osiedlach, gdzie się tam widuje… chociaż ci emeryci jeszcze dawniej, którzy już ileś tam lat ze sobą pracowali, to oni mają takie punkty zborne gdzieś i tam sobie te poglądy wymieniają, ale ludzi młodszych to ciężka tak gdzieś spotkać</w:t>
      </w:r>
      <w:r>
        <w:t>.</w:t>
      </w:r>
    </w:p>
    <w:p w14:paraId="420CEB3B"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04A913CC" w14:textId="77777777" w:rsidR="00371C7C" w:rsidRPr="00E22709" w:rsidRDefault="00371C7C" w:rsidP="00D37D63">
      <w:pPr>
        <w:pStyle w:val="Cytat"/>
      </w:pPr>
      <w:r w:rsidRPr="00E22709">
        <w:t>Jak komuś się lepiej powodzi, no to jest zazdrość. To jest nasza podobno przywara narodowa, ale się pogłębiają te złe cechy w trudnych sytuacjach. To jest tak zwany wyścig szczurów, każdy nie chce stracić tej pracy, to wyzwalają się w ludziach najgorsze instynkty - donosicielstwo, nie mówiąc już o kumoterstwie, takim nepotyzmie, gdzie pracę się załatwia przez znajomych.</w:t>
      </w:r>
    </w:p>
    <w:p w14:paraId="65693905" w14:textId="77777777" w:rsidR="00371C7C" w:rsidRPr="00435A4B" w:rsidRDefault="00371C7C" w:rsidP="00D37D63">
      <w:pPr>
        <w:pStyle w:val="zrodlo"/>
      </w:pPr>
      <w:r w:rsidRPr="00435A4B">
        <w:t xml:space="preserve">Źródło: indywidualny wywiad pogłębiony z członkiem rodziny pracownika </w:t>
      </w:r>
      <w:r w:rsidR="00173DA2">
        <w:br/>
      </w:r>
      <w:r w:rsidRPr="00435A4B">
        <w:t>branży wydobywczej i energetycznej oraz branż zależnych</w:t>
      </w:r>
    </w:p>
    <w:p w14:paraId="10BD72B3" w14:textId="77777777" w:rsidR="00371C7C" w:rsidRDefault="00371C7C" w:rsidP="00D37D63">
      <w:pPr>
        <w:spacing w:line="276" w:lineRule="auto"/>
      </w:pPr>
      <w:r>
        <w:t xml:space="preserve">W opinii respondentów brak pracy przez długi czas wpływa negatywnie zarówno na bezrobotnego, jak i na jego rodzinę. Ponadto świadomość wysokiego bezrobocia w regionie może zmniejszać nadzieję na znalezienie pracy, co dodatkowo potęguje uczucie frustracji, a w skrajnych przypadkach </w:t>
      </w:r>
      <w:r w:rsidR="00DA4A1A">
        <w:t>może stać się</w:t>
      </w:r>
      <w:r>
        <w:t xml:space="preserve"> przyczyną samobójstw. </w:t>
      </w:r>
    </w:p>
    <w:p w14:paraId="4EE5F67F" w14:textId="77777777" w:rsidR="00371C7C" w:rsidRPr="00592BB0" w:rsidRDefault="00371C7C" w:rsidP="00D37D63">
      <w:pPr>
        <w:pStyle w:val="Cytat"/>
      </w:pPr>
      <w:r w:rsidRPr="00592BB0">
        <w:t>Mój brat jeździ pociągami z ludźmi i mówi, że jest dużo więcej w Koninie samobójstw. Rzucają się i młodzi najwięcej. Także no może coś w tym być.</w:t>
      </w:r>
    </w:p>
    <w:p w14:paraId="672E4C30"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762DB669" w14:textId="77777777" w:rsidR="00371C7C" w:rsidRPr="00592BB0" w:rsidRDefault="00371C7C" w:rsidP="00D37D63">
      <w:pPr>
        <w:pStyle w:val="Cytat"/>
      </w:pPr>
      <w:r>
        <w:t>C</w:t>
      </w:r>
      <w:r w:rsidRPr="00592BB0">
        <w:t xml:space="preserve">zasami mąż mi opowiada, że osoby, które na przykład poszły na emeryturę, albo zostały zwolnione, no to już niekoniecznie sobie dają radę. Mieliśmy taki przypadek pana, który popełnił samobójstwo, bo sobie nie mógł dać rady, bo też słyszałam, że został zwolniony. Czy to było przyczyną, czy jeszcze inna sytuacja, czy jeszcze coś innego </w:t>
      </w:r>
      <w:r w:rsidRPr="00592BB0">
        <w:lastRenderedPageBreak/>
        <w:t>na to wpłynęło, to nie wiem. Aczkolwiek alkohol tutaj… w rodzinie mamy takiego kuzyna, że zaczął więcej troszeczkę sobie pozwalać i wiadomo, później się ciężko z tego wychodzi, on nie wyszedł</w:t>
      </w:r>
      <w:r>
        <w:t>.</w:t>
      </w:r>
      <w:r w:rsidRPr="00592BB0">
        <w:t xml:space="preserve"> </w:t>
      </w:r>
    </w:p>
    <w:p w14:paraId="52BBC657" w14:textId="77777777" w:rsidR="00371C7C" w:rsidRPr="00435A4B" w:rsidRDefault="00371C7C" w:rsidP="00D37D63">
      <w:pPr>
        <w:pStyle w:val="zrodlo"/>
      </w:pPr>
      <w:r w:rsidRPr="00435A4B">
        <w:t xml:space="preserve">Źródło: indywidualny wywiad pogłębiony z członkiem rodziny pracownika </w:t>
      </w:r>
      <w:r w:rsidR="00173DA2">
        <w:br/>
      </w:r>
      <w:r w:rsidRPr="00435A4B">
        <w:t>branży wydobywczej i energetycznej oraz branż zależnych</w:t>
      </w:r>
    </w:p>
    <w:p w14:paraId="08B4DC8A" w14:textId="77777777" w:rsidR="00371C7C" w:rsidRPr="00D37941" w:rsidRDefault="00371C7C" w:rsidP="00D37D63">
      <w:pPr>
        <w:spacing w:line="276" w:lineRule="auto"/>
        <w:rPr>
          <w:b/>
          <w:bCs/>
        </w:rPr>
      </w:pPr>
      <w:r>
        <w:t xml:space="preserve">Brak miejsc pracy połączony z niewielką aktywnością bezrobotnych i ich niskimi kwalifikacjami przekłada się na zjawisko wieloletniego uzależnienia od </w:t>
      </w:r>
      <w:r w:rsidR="00FF4B5E">
        <w:t xml:space="preserve">pomocy </w:t>
      </w:r>
      <w:r>
        <w:t xml:space="preserve">gwarantowanej przez państwo. </w:t>
      </w:r>
      <w:r w:rsidRPr="001D1B23">
        <w:rPr>
          <w:rStyle w:val="Pogrubienie"/>
          <w:b w:val="0"/>
          <w:bCs w:val="0"/>
        </w:rPr>
        <w:t>Pojawiła się opinia, że aktualny system pomocy społecznej zamiast zapobiegać bezradności - utrwala ją. Pomoc społeczna dla wielu osób staje się bowiem metodą na życie i kształtuje wśród nich bierne p</w:t>
      </w:r>
      <w:r w:rsidRPr="00421396">
        <w:rPr>
          <w:rStyle w:val="Pogrubienie"/>
          <w:b w:val="0"/>
          <w:bCs w:val="0"/>
        </w:rPr>
        <w:t>ostawy.</w:t>
      </w:r>
      <w:r>
        <w:rPr>
          <w:rStyle w:val="Pogrubienie"/>
        </w:rPr>
        <w:t xml:space="preserve"> </w:t>
      </w:r>
    </w:p>
    <w:p w14:paraId="1D7D40F3" w14:textId="77777777" w:rsidR="00371C7C" w:rsidRDefault="00371C7C" w:rsidP="00D37D63">
      <w:pPr>
        <w:pStyle w:val="Cytat"/>
      </w:pPr>
      <w:r w:rsidRPr="00E22709">
        <w:t xml:space="preserve">Osoby nie myślące o tym, jak to wszystko, jak ten </w:t>
      </w:r>
      <w:proofErr w:type="spellStart"/>
      <w:r w:rsidRPr="00E22709">
        <w:t>socjal</w:t>
      </w:r>
      <w:proofErr w:type="spellEnd"/>
      <w:r w:rsidRPr="00E22709">
        <w:t xml:space="preserve"> tak szeroki wpłynie w dłuższym okresie czasu</w:t>
      </w:r>
      <w:r>
        <w:t xml:space="preserve"> (…). </w:t>
      </w:r>
      <w:r w:rsidRPr="00E22709">
        <w:t>Nasz znajomy powiedział, „a co mnie obchodzi, co będzie za 3 lata, teraz dają, trzeba brać”. Ale to, że ma dwójkę dzieci, które nie będą kiedyś mogły się wykształcić, nie będą miały pracy, że za chwileczkę będziemy mieli potężną inflację, że dodrukowują pieniędzy, bank -  to wszystko jest nieważne. Dzisiaj dają, dzisiaj biorę. I nie patrzy na konsekwencje. Czyli po prostu mała świadomość społeczna, ignorancja, takie niemyślenie długookresowe, tylko wszystko na ten moment i nikt nie myśli, nie ma odpowiedzialności społecznej.</w:t>
      </w:r>
    </w:p>
    <w:p w14:paraId="69316133" w14:textId="77777777" w:rsidR="00371C7C" w:rsidRPr="00435A4B" w:rsidRDefault="00371C7C" w:rsidP="00D37D63">
      <w:pPr>
        <w:pStyle w:val="zrodlo"/>
      </w:pPr>
      <w:r w:rsidRPr="00435A4B">
        <w:t xml:space="preserve">Źródło: indywidualny wywiad pogłębiony z członkiem rodziny pracownika </w:t>
      </w:r>
      <w:r w:rsidR="00173DA2">
        <w:br/>
      </w:r>
      <w:r w:rsidRPr="00435A4B">
        <w:t>branży wydobywczej i energetycznej oraz branż zależnych</w:t>
      </w:r>
    </w:p>
    <w:p w14:paraId="266AC0D7" w14:textId="0FCFB539" w:rsidR="00371C7C" w:rsidRPr="00E1513C" w:rsidRDefault="00371C7C" w:rsidP="00D37D63">
      <w:pPr>
        <w:spacing w:line="276" w:lineRule="auto"/>
      </w:pPr>
      <w:r w:rsidRPr="00E1513C">
        <w:t xml:space="preserve">Z wypowiedzi uczestników badania wynika, że w związku z </w:t>
      </w:r>
      <w:r w:rsidRPr="009E4656">
        <w:t>planowan</w:t>
      </w:r>
      <w:r>
        <w:t>ą</w:t>
      </w:r>
      <w:r w:rsidRPr="009E4656">
        <w:t xml:space="preserve"> transformacj</w:t>
      </w:r>
      <w:r>
        <w:t>ą</w:t>
      </w:r>
      <w:r w:rsidRPr="009E4656">
        <w:t xml:space="preserve"> energetyczn</w:t>
      </w:r>
      <w:r>
        <w:t>ą</w:t>
      </w:r>
      <w:r w:rsidRPr="009E4656">
        <w:t xml:space="preserve"> i restrukturyzacj</w:t>
      </w:r>
      <w:r>
        <w:t>ą</w:t>
      </w:r>
      <w:r w:rsidRPr="009E4656">
        <w:t xml:space="preserve"> ZE</w:t>
      </w:r>
      <w:r>
        <w:t xml:space="preserve"> </w:t>
      </w:r>
      <w:r w:rsidRPr="009E4656">
        <w:t>PAK</w:t>
      </w:r>
      <w:r w:rsidRPr="00E1513C">
        <w:t xml:space="preserve"> </w:t>
      </w:r>
      <w:r>
        <w:t xml:space="preserve">obecnie występujące </w:t>
      </w:r>
      <w:r w:rsidRPr="00E1513C">
        <w:t xml:space="preserve">problemy społeczne będą się pogłębiać. </w:t>
      </w:r>
      <w:r>
        <w:t xml:space="preserve">Przewiduje się jeszcze większą alienację społeczną, narastające problemy psychiczne czy popadanie w alkoholizm. Jednocześnie z obserwacji mieszkańców regionu wynika, że społeczeństwo niechętnie korzysta z pomocy psychologicznej w obawie, że otoczenie będzie się od nich dystansować i postrzegać jako osoby niebezpieczne. </w:t>
      </w:r>
    </w:p>
    <w:p w14:paraId="6874AD61" w14:textId="77777777" w:rsidR="00371C7C" w:rsidRPr="00096F3F" w:rsidRDefault="00371C7C" w:rsidP="00D37D63">
      <w:pPr>
        <w:pStyle w:val="Cytat"/>
      </w:pPr>
      <w:r w:rsidRPr="0065773E">
        <w:t>Coraz więcej ludzi zaczyna uciekać w alkohol. Ludzie tracą źródło utrzymania, mogą trafić na ulicę i to jest przerażające, i pomocy właściwie żadnej</w:t>
      </w:r>
      <w:r>
        <w:t>.</w:t>
      </w:r>
    </w:p>
    <w:p w14:paraId="5F2C41B2"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3FE1333D" w14:textId="77777777" w:rsidR="00371C7C" w:rsidRPr="00096F3F" w:rsidRDefault="00371C7C" w:rsidP="00D37D63">
      <w:pPr>
        <w:pStyle w:val="Cytat"/>
      </w:pPr>
      <w:r>
        <w:t>M</w:t>
      </w:r>
      <w:r w:rsidRPr="0065773E">
        <w:t xml:space="preserve">yślę, że w pewnym momencie ta szala goryczy przeleje się i myślę, że jeśli pracownicy już po walkach z pracodawcą, bo wydaje mi się, że oczywiście jest to nieuniknione, że będą tam konflikty </w:t>
      </w:r>
      <w:r w:rsidRPr="00AC37D7">
        <w:t>wewnętrzne, poczują przegraną pozycję, no to nawet naukowo jest to udowodnione wieloma badaniami, że niestety człowiek w takim momencie sięga po nieodpowiednie rzeczy, ponieważ nie myśli racjonalnie. I tutaj myślę, że taka plaga… Jeśli przeprowadzilibyśmy to badanie w tym 2031 roku, kiedy już zamkną całą tą elektrownię i nie będzie tej pracy, myślę, że wśród pracowników, którzy odeszli, pojawi się taki syndrom jak plaga alkoholizmu, plaga rozwodów, złych decyzji. Takiej spirali być może kredytowej.</w:t>
      </w:r>
    </w:p>
    <w:p w14:paraId="3D778261" w14:textId="77777777" w:rsidR="00371C7C" w:rsidRPr="00435A4B" w:rsidRDefault="00371C7C" w:rsidP="00D37D63">
      <w:pPr>
        <w:pStyle w:val="zrodlo"/>
      </w:pPr>
      <w:r w:rsidRPr="00435A4B">
        <w:lastRenderedPageBreak/>
        <w:t xml:space="preserve">Źródło: indywidualny wywiad pogłębiony z pracownikiem branży </w:t>
      </w:r>
      <w:r w:rsidR="00173DA2">
        <w:br/>
      </w:r>
      <w:r w:rsidRPr="00435A4B">
        <w:t>wydobywczej i energetycznej oraz branż zależnych</w:t>
      </w:r>
    </w:p>
    <w:p w14:paraId="2CD18733" w14:textId="77777777" w:rsidR="00371C7C" w:rsidRDefault="00371C7C" w:rsidP="00D37D63">
      <w:pPr>
        <w:spacing w:line="276" w:lineRule="auto"/>
      </w:pPr>
      <w:r w:rsidRPr="00126103">
        <w:t xml:space="preserve">Negatywny wpływ transformacji niskoemisyjnej na pracowników górnictwa i społeczno-ekonomiczną sytuację regionu można ograniczyć poprzez zastosowanie odpowiednich instrumentów polityki publicznej. </w:t>
      </w:r>
      <w:r>
        <w:t>Zdaniem uczestników badania</w:t>
      </w:r>
      <w:r w:rsidRPr="009E4656">
        <w:t>, aby zminimalizować ryzyko pogłębienia problemów społecznych, które mogą być wywołane przez transformację energetyczną</w:t>
      </w:r>
      <w:r>
        <w:t xml:space="preserve">, </w:t>
      </w:r>
      <w:r w:rsidRPr="009E4656">
        <w:t>powinn</w:t>
      </w:r>
      <w:r>
        <w:t>o</w:t>
      </w:r>
      <w:r w:rsidRPr="009E4656">
        <w:t xml:space="preserve"> się zaangażować</w:t>
      </w:r>
      <w:r>
        <w:t xml:space="preserve"> przede wszystkim</w:t>
      </w:r>
      <w:r w:rsidRPr="009E4656">
        <w:t xml:space="preserve"> </w:t>
      </w:r>
      <w:r>
        <w:t xml:space="preserve">władze samorządowe, urzędy pracy oraz lokalne stowarzyszenia pomocowe. </w:t>
      </w:r>
      <w:r w:rsidRPr="001542C7">
        <w:t>Na podstawie oceny kompetencji powinny zostać</w:t>
      </w:r>
      <w:r>
        <w:t xml:space="preserve"> </w:t>
      </w:r>
      <w:r w:rsidRPr="001542C7">
        <w:t>opracowane programy zmiany kwalifikacji umożliwiające</w:t>
      </w:r>
      <w:r>
        <w:t xml:space="preserve"> </w:t>
      </w:r>
      <w:r w:rsidRPr="001542C7">
        <w:t>odchodzącym z branży wydobywczej i energetycznej przekwalifikowanie dopasowane do potrzeb potencjalnych</w:t>
      </w:r>
      <w:r>
        <w:t xml:space="preserve"> </w:t>
      </w:r>
      <w:r w:rsidRPr="001542C7">
        <w:t>pracodawców.</w:t>
      </w:r>
      <w:r>
        <w:t xml:space="preserve"> Jak wynika z wypowiedzi badanych, działania podejmowane do tej pory przez lokalne władze czy przez urząd pracy były niewystraczające. </w:t>
      </w:r>
    </w:p>
    <w:p w14:paraId="7D3C7FB2" w14:textId="77777777" w:rsidR="00371C7C" w:rsidRPr="00096F3F" w:rsidRDefault="00371C7C" w:rsidP="00D37D63">
      <w:pPr>
        <w:pStyle w:val="Cytat"/>
      </w:pPr>
      <w:r>
        <w:t>P</w:t>
      </w:r>
      <w:r w:rsidRPr="00053B15">
        <w:t>odobno jakieś kursy były w urzędzie pracy, ale to podobno były takie kursy, że zrobiono, bo trzeba było zrobić. To nie były kursy, które komukolwiek miałyby pomóc, tylko pokazać, że coś się robi, ale to tak na dobra sprawę to nikt z tego nie korzystał. Ale wie pani co, jakby pani dostała</w:t>
      </w:r>
      <w:r>
        <w:t xml:space="preserve"> </w:t>
      </w:r>
      <w:r w:rsidRPr="00053B15">
        <w:t>po 30 latach pracy propozycję pracy z urzędu pracy na staż, no to chyba też by pani ręce opadły.</w:t>
      </w:r>
    </w:p>
    <w:p w14:paraId="14FBDD82"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1D6D71DC" w14:textId="77777777" w:rsidR="00371C7C" w:rsidRPr="00096F3F" w:rsidRDefault="00371C7C" w:rsidP="00D37D63">
      <w:pPr>
        <w:pStyle w:val="Cytat"/>
      </w:pPr>
      <w:r w:rsidRPr="0042353D">
        <w:t>U</w:t>
      </w:r>
      <w:r w:rsidRPr="00CF2756">
        <w:t>rząd pracy na szczeblu powiatowym, na szczeblu wojewódzkim</w:t>
      </w:r>
      <w:r>
        <w:t xml:space="preserve"> -</w:t>
      </w:r>
      <w:r w:rsidRPr="00CF2756">
        <w:t xml:space="preserve"> absolutnie. Uczelnie, szkoły średnie</w:t>
      </w:r>
      <w:r>
        <w:t>.</w:t>
      </w:r>
      <w:r w:rsidRPr="00CF2756">
        <w:t xml:space="preserve"> </w:t>
      </w:r>
      <w:r>
        <w:t>W</w:t>
      </w:r>
      <w:r w:rsidRPr="00CF2756">
        <w:t>iem</w:t>
      </w:r>
      <w:r>
        <w:t>,</w:t>
      </w:r>
      <w:r w:rsidRPr="00CF2756">
        <w:t xml:space="preserve"> że teraz bardzo dużo jest takich rocznych szkół, przygotowujących do nowych zawodów, które oferuje rynek.</w:t>
      </w:r>
    </w:p>
    <w:p w14:paraId="0AB5D027" w14:textId="77777777" w:rsidR="00371C7C" w:rsidRPr="00435A4B" w:rsidRDefault="00371C7C" w:rsidP="00D37D63">
      <w:pPr>
        <w:pStyle w:val="zrodlo"/>
      </w:pPr>
      <w:r w:rsidRPr="00435A4B">
        <w:t xml:space="preserve">Źródło: indywidualny wywiad pogłębiony z członkiem rodziny pracownika </w:t>
      </w:r>
      <w:r w:rsidR="00173DA2">
        <w:br/>
      </w:r>
      <w:r w:rsidRPr="00435A4B">
        <w:t>branży wydobywczej i energetycznej oraz branż zależnych</w:t>
      </w:r>
    </w:p>
    <w:p w14:paraId="7BFF29BA" w14:textId="77777777" w:rsidR="00371C7C" w:rsidRDefault="00371C7C" w:rsidP="00D37D63">
      <w:pPr>
        <w:spacing w:line="276" w:lineRule="auto"/>
      </w:pPr>
      <w:r w:rsidRPr="00126103">
        <w:t>Dla wielu pracowników w regionie szybkie tempo spadku produkcji w górnictwie oznacza</w:t>
      </w:r>
      <w:r>
        <w:t xml:space="preserve"> </w:t>
      </w:r>
      <w:r w:rsidRPr="00126103">
        <w:t>konieczność poszukiwania nowego miejsca pracy. Zatrudnienie powinno z jednej strony</w:t>
      </w:r>
      <w:r>
        <w:t xml:space="preserve"> </w:t>
      </w:r>
      <w:r w:rsidRPr="00126103">
        <w:t>odpowiadać ich kompetencjom i oczekiwaniom, a z drugiej</w:t>
      </w:r>
      <w:r>
        <w:t xml:space="preserve"> </w:t>
      </w:r>
      <w:r w:rsidRPr="00126103">
        <w:t>zapewnić im godziwe wynagrodzenie.</w:t>
      </w:r>
      <w:r>
        <w:t xml:space="preserve"> W tym kontekście, w opinii badanych, konieczne byłoby skuteczne przyciągni</w:t>
      </w:r>
      <w:r w:rsidR="00FF4B5E">
        <w:t>ę</w:t>
      </w:r>
      <w:r>
        <w:t xml:space="preserve">cie inwestorów, dające możliwość postawania nowych zakładów pracy w regionie. </w:t>
      </w:r>
    </w:p>
    <w:p w14:paraId="06F0C24E" w14:textId="77777777" w:rsidR="00371C7C" w:rsidRPr="00096F3F" w:rsidRDefault="00371C7C" w:rsidP="00D37D63">
      <w:pPr>
        <w:pStyle w:val="Cytat"/>
      </w:pPr>
      <w:r>
        <w:t>I</w:t>
      </w:r>
      <w:r w:rsidRPr="00690AC6">
        <w:t xml:space="preserve">nwestorów przede wszystkim ściągnąć w jakiś sposób, zachęcić właśnie </w:t>
      </w:r>
      <w:r>
        <w:t xml:space="preserve">- </w:t>
      </w:r>
      <w:r w:rsidRPr="00690AC6">
        <w:t>tak jak wójt gminy Kazimierz fajnie to zrobił. Myślę, że Konin mógłby zrobić podobną akcję, zresztą mamy niedaleko Wrześnię, gdzie się bardzo fajnie rozwinął ten region</w:t>
      </w:r>
      <w:r>
        <w:t>. P</w:t>
      </w:r>
      <w:r w:rsidRPr="00690AC6">
        <w:t>ójść w tym samym kierunku, ściągnąć inwestorów przede wszystkim</w:t>
      </w:r>
      <w:r>
        <w:t>.</w:t>
      </w:r>
    </w:p>
    <w:p w14:paraId="5D5AD605"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00D153B0" w14:textId="77777777" w:rsidR="00371C7C" w:rsidRPr="00096F3F" w:rsidRDefault="00371C7C" w:rsidP="00D37D63">
      <w:pPr>
        <w:pStyle w:val="Cytat"/>
      </w:pPr>
      <w:r>
        <w:t>W</w:t>
      </w:r>
      <w:r w:rsidRPr="00690AC6">
        <w:t xml:space="preserve"> naszym regionie powinna powstać jakaś solidna firma, która po prostu by tych ludzi zatrudniała, którzy by nie musieli wywracać swojego życia do góry nogami, gdzieś wyjeżdżać, dojeżdżać daleko do pracy, tylko tutaj przydałby się nam jakiś taki fajny, duży zakład. Ale taki naprawdę, żeby szanował pracownika, żeby tam pensje też nie </w:t>
      </w:r>
      <w:r w:rsidRPr="00690AC6">
        <w:lastRenderedPageBreak/>
        <w:t>były na poziomie najniższej krajowej, żeby ten właśnie socjalny był. Tak, jak to było kiedyś.</w:t>
      </w:r>
    </w:p>
    <w:p w14:paraId="7984408E"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61AD7B93" w14:textId="77777777" w:rsidR="00371C7C" w:rsidRPr="00C51E07" w:rsidRDefault="00371C7C" w:rsidP="00D37D63">
      <w:pPr>
        <w:spacing w:line="276" w:lineRule="auto"/>
      </w:pPr>
      <w:r>
        <w:t xml:space="preserve">W kontekście tworzenia nowych miejsc pracy, część respondentów zwróciła uwagę na niewykorzystany potencjał związany z walorami turystycznymi regionu. W ich opinii powinno się stwarzać warunki do rozwoju branży turystycznej, wykorzystując lokalne zasoby, w tym przede wszystkim wody geotermalne. </w:t>
      </w:r>
    </w:p>
    <w:p w14:paraId="576AA2AC" w14:textId="77777777" w:rsidR="00371C7C" w:rsidRDefault="00371C7C" w:rsidP="00D37D63">
      <w:pPr>
        <w:pStyle w:val="Cytat"/>
      </w:pPr>
      <w:r w:rsidRPr="005C2B84">
        <w:t>Jakaś produkcja</w:t>
      </w:r>
      <w:r>
        <w:t>.</w:t>
      </w:r>
      <w:r w:rsidRPr="005C2B84">
        <w:t xml:space="preserve"> </w:t>
      </w:r>
      <w:r>
        <w:t>M</w:t>
      </w:r>
      <w:r w:rsidRPr="005C2B84">
        <w:t>amy geotermię</w:t>
      </w:r>
      <w:r>
        <w:t xml:space="preserve"> -</w:t>
      </w:r>
      <w:r w:rsidRPr="005C2B84">
        <w:t xml:space="preserve"> gdzieś w tym kierunku</w:t>
      </w:r>
      <w:r>
        <w:t>.</w:t>
      </w:r>
    </w:p>
    <w:p w14:paraId="30EF8C62" w14:textId="77777777" w:rsidR="00371C7C" w:rsidRPr="00435A4B" w:rsidRDefault="00371C7C" w:rsidP="00D37D63">
      <w:pPr>
        <w:pStyle w:val="zrodlo"/>
      </w:pPr>
      <w:r w:rsidRPr="00435A4B">
        <w:t>Źródło: indywidualny wywiad pogłębiony z pracownikiem branży wydobywczej i energetycznej oraz branż zależnych</w:t>
      </w:r>
    </w:p>
    <w:p w14:paraId="70E954A7" w14:textId="77777777" w:rsidR="00371C7C" w:rsidRPr="00096F3F" w:rsidRDefault="00371C7C" w:rsidP="00D37D63">
      <w:pPr>
        <w:pStyle w:val="Cytat"/>
      </w:pPr>
      <w:r>
        <w:t>Turystyka, sanatoria, lecznictwo -</w:t>
      </w:r>
      <w:r w:rsidRPr="005C2B84">
        <w:t xml:space="preserve"> jak najbardziej, to jest bardzo dużo i turystów i miejsc pracy</w:t>
      </w:r>
      <w:r>
        <w:t>.</w:t>
      </w:r>
      <w:r w:rsidRPr="005C2B84">
        <w:t xml:space="preserve"> </w:t>
      </w:r>
      <w:r>
        <w:t>T</w:t>
      </w:r>
      <w:r w:rsidRPr="005C2B84">
        <w:t>ak naprawdę wszystko idzie w górę wtedy i gastronomia i hotelarstwo, jak najbardziej</w:t>
      </w:r>
      <w:r>
        <w:t>.</w:t>
      </w:r>
    </w:p>
    <w:p w14:paraId="42618EB1"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33ABF83D" w14:textId="77777777" w:rsidR="00371C7C" w:rsidRPr="00126103" w:rsidRDefault="00371C7C" w:rsidP="00D37D63">
      <w:pPr>
        <w:spacing w:line="276" w:lineRule="auto"/>
      </w:pPr>
      <w:r w:rsidRPr="00126103">
        <w:t xml:space="preserve">Dodatkowo, można zapobiegać negatywnemu wpływowi transformacji </w:t>
      </w:r>
      <w:r>
        <w:t>energetycznej</w:t>
      </w:r>
      <w:r w:rsidRPr="00126103">
        <w:t xml:space="preserve">, stosując instrumenty wsparcia kierowane do pracowników </w:t>
      </w:r>
      <w:r>
        <w:t xml:space="preserve">ZE PAK </w:t>
      </w:r>
      <w:r w:rsidRPr="00126103">
        <w:t>oraz firm tego sektora:</w:t>
      </w:r>
    </w:p>
    <w:p w14:paraId="675F1120" w14:textId="77777777" w:rsidR="00371C7C" w:rsidRDefault="00371C7C" w:rsidP="00D37D63">
      <w:pPr>
        <w:pStyle w:val="Akapitzlist"/>
        <w:numPr>
          <w:ilvl w:val="0"/>
          <w:numId w:val="13"/>
        </w:numPr>
        <w:suppressAutoHyphens w:val="0"/>
        <w:spacing w:after="160" w:line="276" w:lineRule="auto"/>
        <w:ind w:left="567"/>
      </w:pPr>
      <w:r>
        <w:t>z</w:t>
      </w:r>
      <w:r w:rsidRPr="00126103">
        <w:t xml:space="preserve">apewnienie kompleksowego pakietu instrumentów osobom odchodzącym z górnictwa, oferującego m.in. </w:t>
      </w:r>
      <w:r>
        <w:t xml:space="preserve">odprawy oraz </w:t>
      </w:r>
      <w:r w:rsidRPr="00126103">
        <w:t>gwarancje zatrudnienia</w:t>
      </w:r>
      <w:r>
        <w:t xml:space="preserve"> w innych spółkach</w:t>
      </w:r>
      <w:r w:rsidRPr="00126103">
        <w:t>.</w:t>
      </w:r>
    </w:p>
    <w:p w14:paraId="4520F814" w14:textId="2B70D04C" w:rsidR="00371C7C" w:rsidRPr="00C61998" w:rsidRDefault="00371C7C" w:rsidP="00D37D63">
      <w:pPr>
        <w:pStyle w:val="Cytat"/>
      </w:pPr>
      <w:r w:rsidRPr="00C61998">
        <w:t xml:space="preserve">Całe przedsiębiorstwo ZE PAK lub też gmina, jakaś administracja, ale głównie przedsiębiorstwo powinno zatroszczyć się o swoich pracowników. Tym, że OK, odchodzimy od elektrowni, ale nasza firma nie zamyka się na jakieś inne odnogi i proszę, możecie tutaj spróbować. Macie też chwilową pomoc na to, aby się odbudować. ZE PAK jest ogromną firmą. Myślę, że jeśli chodzi o przedsiębiorstwo, no to tutaj takie 3 główne rzeczy, to właśnie albo zapewnienie dalszej ciągłości pracy, albo odprawy, aby ludzie mogli sobie poukładać to życie, albo już podpisy </w:t>
      </w:r>
      <w:r w:rsidR="00B65C6C">
        <w:br/>
      </w:r>
      <w:r w:rsidRPr="00C61998">
        <w:t>z innymi przedsiębiorstwami, które chętnie zatrudnią doświadczonych pracowników.</w:t>
      </w:r>
    </w:p>
    <w:p w14:paraId="1CD9EFFC"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6FD84C6B" w14:textId="32FB4532" w:rsidR="00371C7C" w:rsidRDefault="0031784D" w:rsidP="0031784D">
      <w:pPr>
        <w:spacing w:line="276" w:lineRule="auto"/>
      </w:pPr>
      <w:r>
        <w:t>Z</w:t>
      </w:r>
      <w:r w:rsidR="00371C7C">
        <w:t>agwarantowanie pracownikom ciągłości zatrudnienia poprzez zapewnienie możliwości zdobywania kwalifikacji związanych z tzw.</w:t>
      </w:r>
      <w:r w:rsidR="00371C7C" w:rsidRPr="00126103">
        <w:t xml:space="preserve"> </w:t>
      </w:r>
      <w:r w:rsidR="00371C7C">
        <w:t xml:space="preserve">zielonymi </w:t>
      </w:r>
      <w:r w:rsidR="00371C7C" w:rsidRPr="00126103">
        <w:t>sektor</w:t>
      </w:r>
      <w:r w:rsidR="00371C7C">
        <w:t>ami</w:t>
      </w:r>
      <w:r w:rsidR="00371C7C" w:rsidRPr="00126103">
        <w:t xml:space="preserve"> gospodarki</w:t>
      </w:r>
      <w:r w:rsidR="00371C7C">
        <w:t xml:space="preserve">. </w:t>
      </w:r>
    </w:p>
    <w:p w14:paraId="57F895B6" w14:textId="77777777" w:rsidR="00371C7C" w:rsidRPr="00C61998" w:rsidRDefault="00371C7C" w:rsidP="00D37D63">
      <w:pPr>
        <w:pStyle w:val="Cytat"/>
      </w:pPr>
      <w:r w:rsidRPr="00C61998">
        <w:t xml:space="preserve">Wdrażanie takich mniejszych planów, mniejszych szkoleń nakierowujących grupy ludzi, których za chwilę może tutaj nie być, na coś inne, jakieś szkolenie. Na przykład z OZE, bo energetycy będą pewnie chcieli zostać w energetyce, nie? Bo to jest coś, co znają w życiu i to lubią. Ale to jest taki przykład. </w:t>
      </w:r>
    </w:p>
    <w:p w14:paraId="7694563C"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33BD23F3" w14:textId="77777777" w:rsidR="00371C7C" w:rsidRPr="00126103" w:rsidRDefault="00371C7C" w:rsidP="00D37D63">
      <w:pPr>
        <w:spacing w:line="276" w:lineRule="auto"/>
      </w:pPr>
      <w:r>
        <w:lastRenderedPageBreak/>
        <w:t>Zwrócono uwagę, aby o wszelkich planowanych działaniach związanych z dalszym funkcjonowaniem ZE PAK, informowano pracowników z odpowiednim wyprzedzeniem, co dałoby im możliwość przygotowania się na nadchodzące zmiany. Istotne byłoby również przekazywanie pracownikom informacji o dostępnych możliwościach przekwalifikowania.</w:t>
      </w:r>
    </w:p>
    <w:p w14:paraId="7A18E755" w14:textId="77777777" w:rsidR="00371C7C" w:rsidRDefault="00371C7C" w:rsidP="00D37D63">
      <w:pPr>
        <w:pStyle w:val="Cytat"/>
      </w:pPr>
      <w:r>
        <w:t>Z</w:t>
      </w:r>
      <w:r w:rsidRPr="0070196E">
        <w:t>ostał u mnie pracownik, który przeliczył swoje lata górnicze i wyszło, że takiej czystej pracy górniczej na odkrywce brakuje mu 3 miesiąc</w:t>
      </w:r>
      <w:r>
        <w:t>e</w:t>
      </w:r>
      <w:r w:rsidRPr="0070196E">
        <w:t xml:space="preserve">. Poszedł do Konina, który stwierdził, że tak właściwe to do emerytury to by na kuroniówce mógł posiedzieć, bo lat górniczych 30, takich rok do roku, nie licząc tego, że jeszcze może mieć przelicznik, a potrzebne jest 25. I poszedł tam, </w:t>
      </w:r>
      <w:r w:rsidR="00B65C6C">
        <w:br/>
      </w:r>
      <w:r w:rsidRPr="0070196E">
        <w:t>a nie chce tam pracować, a ten by chciał</w:t>
      </w:r>
      <w:r>
        <w:t>,</w:t>
      </w:r>
      <w:r w:rsidRPr="0070196E">
        <w:t xml:space="preserve"> a został tutaj</w:t>
      </w:r>
      <w:r>
        <w:t>.</w:t>
      </w:r>
      <w:r w:rsidRPr="0070196E">
        <w:t xml:space="preserve"> </w:t>
      </w:r>
      <w:r>
        <w:t>D</w:t>
      </w:r>
      <w:r w:rsidRPr="0070196E">
        <w:t>latego ta rozmowa jest potrzebna wcześniej z tymi pracownikami</w:t>
      </w:r>
      <w:r>
        <w:t>.</w:t>
      </w:r>
    </w:p>
    <w:p w14:paraId="286FA1B7"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5D9BAA71" w14:textId="77777777" w:rsidR="00371C7C" w:rsidRDefault="00371C7C" w:rsidP="00D37D63">
      <w:pPr>
        <w:pStyle w:val="Cytat"/>
      </w:pPr>
      <w:r>
        <w:t>P</w:t>
      </w:r>
      <w:r w:rsidRPr="00393597">
        <w:t xml:space="preserve">racodawca powinien ukierunkować gdzie w ogóle osoby powinny się zwrócić, że tak powinien, powinien być podany kontakt później dalej jak nawet się poruszać, do gminy, konkretnie do kogo się zwrócić. Do jakiej osoby, jakiś namiar, może w ten sposób, bo nie każdy jest na tyle </w:t>
      </w:r>
      <w:proofErr w:type="spellStart"/>
      <w:r w:rsidRPr="00393597">
        <w:t>gramotny</w:t>
      </w:r>
      <w:proofErr w:type="spellEnd"/>
      <w:r w:rsidRPr="00393597">
        <w:t xml:space="preserve"> i rozeznany, gdzieś w funkcjonowaniu urzędów, że będzie wiedział dokładnie, w które drzwi zapukać, gdzie tę pomoc uzyskać</w:t>
      </w:r>
      <w:r>
        <w:t>.</w:t>
      </w:r>
    </w:p>
    <w:p w14:paraId="37E69D66"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25311E8F" w14:textId="77777777" w:rsidR="00371C7C" w:rsidRPr="00CF0EAF" w:rsidRDefault="00371C7C" w:rsidP="00D37D63">
      <w:pPr>
        <w:spacing w:line="276" w:lineRule="auto"/>
      </w:pPr>
      <w:r>
        <w:t xml:space="preserve">Wypowiedzi badanych wskazują ponadto, że dla osób odchodzących z branży wydobywczej </w:t>
      </w:r>
      <w:r w:rsidR="00B65C6C">
        <w:br/>
      </w:r>
      <w:r>
        <w:t xml:space="preserve">i energetycznej istotne byłoby wsparcie psychologiczne udzielane w specjalnie do tego powołanych instytucjach. </w:t>
      </w:r>
    </w:p>
    <w:p w14:paraId="686E18E2" w14:textId="77777777" w:rsidR="00371C7C" w:rsidRPr="00CF0EAF" w:rsidRDefault="00371C7C" w:rsidP="00D37D63">
      <w:pPr>
        <w:pStyle w:val="Cytat"/>
      </w:pPr>
      <w:r w:rsidRPr="00CF0EAF">
        <w:t>Dlatego myślę, że powinno się tutaj zainwestować w taką pomoc od samego początku, pomoc w kryzysowych sytuacjach, znaczy nawet nie kryzysowych, taka psychologiczna pomoc. Takie instytucje pootwierać, żeby mógł sobie każdy w każdym momencie, kiedy potrzebuje, iść i się nie wstydzić. Bo u nas to jeszcze mentalność jest, to jest coś, czego chyba nie przeskoczymy tak szybko</w:t>
      </w:r>
      <w:r>
        <w:t>.</w:t>
      </w:r>
    </w:p>
    <w:p w14:paraId="62BD7423" w14:textId="77777777" w:rsidR="00371C7C" w:rsidRPr="00435A4B"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191D3AFC" w14:textId="77777777" w:rsidR="00371C7C" w:rsidRDefault="00371C7C" w:rsidP="00D37D63">
      <w:pPr>
        <w:pStyle w:val="Cytat"/>
      </w:pPr>
      <w:r w:rsidRPr="0058533B">
        <w:t xml:space="preserve">W jakiś sposób </w:t>
      </w:r>
      <w:r>
        <w:t>tych ludzi</w:t>
      </w:r>
      <w:r w:rsidRPr="0058533B">
        <w:t xml:space="preserve"> przekonać, że muszą zaryzykować, kombinować na zasadzie, że jak nie ma pracy tutaj</w:t>
      </w:r>
      <w:r>
        <w:t>,</w:t>
      </w:r>
      <w:r w:rsidRPr="0058533B">
        <w:t xml:space="preserve"> to szukam w Internecie</w:t>
      </w:r>
      <w:r>
        <w:t>. N</w:t>
      </w:r>
      <w:r w:rsidRPr="0058533B">
        <w:t>awet do tego urzędu, może mi coś pomoże. Jak nie pomoże</w:t>
      </w:r>
      <w:r>
        <w:t>,</w:t>
      </w:r>
      <w:r w:rsidRPr="0058533B">
        <w:t xml:space="preserve"> to ktoś inny mi pomoże. Na takiej zasadzie. Nie liczcie na to, że wam ktoś coś da za darmo</w:t>
      </w:r>
      <w:r w:rsidR="00107F47">
        <w:t xml:space="preserve"> - </w:t>
      </w:r>
      <w:r w:rsidRPr="0058533B">
        <w:t>czy robotę, czy pieniądze</w:t>
      </w:r>
      <w:r>
        <w:t>.</w:t>
      </w:r>
    </w:p>
    <w:p w14:paraId="116C87FA" w14:textId="77777777" w:rsidR="00371C7C" w:rsidRDefault="00371C7C" w:rsidP="00D37D63">
      <w:pPr>
        <w:pStyle w:val="zrodlo"/>
      </w:pPr>
      <w:r w:rsidRPr="00435A4B">
        <w:t xml:space="preserve">Źródło: indywidualny wywiad pogłębiony z pracownikiem branży </w:t>
      </w:r>
      <w:r w:rsidR="00173DA2">
        <w:br/>
      </w:r>
      <w:r w:rsidRPr="00435A4B">
        <w:t>wydobywczej i energetycznej oraz branż zależnych</w:t>
      </w:r>
    </w:p>
    <w:p w14:paraId="0BA93EAA" w14:textId="77777777" w:rsidR="00BD486C" w:rsidRDefault="00BD486C" w:rsidP="00D37D63">
      <w:pPr>
        <w:pStyle w:val="zrodlo"/>
      </w:pPr>
    </w:p>
    <w:p w14:paraId="76D5C61D" w14:textId="77777777" w:rsidR="000A23DE" w:rsidRDefault="000A23DE" w:rsidP="00D37D63">
      <w:pPr>
        <w:suppressAutoHyphens w:val="0"/>
        <w:spacing w:after="0" w:line="276" w:lineRule="auto"/>
        <w:rPr>
          <w:highlight w:val="yellow"/>
        </w:rPr>
      </w:pPr>
      <w:r>
        <w:rPr>
          <w:highlight w:val="yellow"/>
        </w:rPr>
        <w:br w:type="page"/>
      </w:r>
    </w:p>
    <w:p w14:paraId="021E35E2" w14:textId="0C05C7A8" w:rsidR="000A23DE" w:rsidRPr="00AD4BF2" w:rsidRDefault="000A23DE" w:rsidP="00D37D63">
      <w:pPr>
        <w:pStyle w:val="Nagwek1"/>
        <w:spacing w:line="276" w:lineRule="auto"/>
      </w:pPr>
      <w:bookmarkStart w:id="159" w:name="_Toc110538602"/>
      <w:r w:rsidRPr="00AD4BF2">
        <w:lastRenderedPageBreak/>
        <w:t xml:space="preserve">Opis i analiza </w:t>
      </w:r>
      <w:proofErr w:type="spellStart"/>
      <w:r w:rsidRPr="00AD4BF2">
        <w:t>case</w:t>
      </w:r>
      <w:proofErr w:type="spellEnd"/>
      <w:r w:rsidRPr="00AD4BF2">
        <w:t xml:space="preserve"> </w:t>
      </w:r>
      <w:proofErr w:type="spellStart"/>
      <w:r w:rsidRPr="00AD4BF2">
        <w:t>study</w:t>
      </w:r>
      <w:bookmarkEnd w:id="159"/>
      <w:proofErr w:type="spellEnd"/>
    </w:p>
    <w:p w14:paraId="5C05CF94" w14:textId="317B3B3E" w:rsidR="00DC3D2F" w:rsidRDefault="00DC3D2F" w:rsidP="00D37D63">
      <w:pPr>
        <w:suppressAutoHyphens w:val="0"/>
        <w:spacing w:line="276" w:lineRule="auto"/>
        <w:rPr>
          <w:highlight w:val="yellow"/>
        </w:rPr>
      </w:pPr>
      <w:r w:rsidRPr="0098134C">
        <w:t>Powiat tureck</w:t>
      </w:r>
      <w:r w:rsidRPr="00E87466">
        <w:rPr>
          <w:color w:val="000000" w:themeColor="text1"/>
        </w:rPr>
        <w:t>i</w:t>
      </w:r>
      <w:r w:rsidR="00F108F7">
        <w:rPr>
          <w:color w:val="000000" w:themeColor="text1"/>
        </w:rPr>
        <w:t>,</w:t>
      </w:r>
      <w:r w:rsidRPr="00E87466">
        <w:rPr>
          <w:color w:val="000000" w:themeColor="text1"/>
        </w:rPr>
        <w:t xml:space="preserve"> </w:t>
      </w:r>
      <w:r w:rsidR="0098134C" w:rsidRPr="00E87466">
        <w:rPr>
          <w:color w:val="000000" w:themeColor="text1"/>
        </w:rPr>
        <w:t>usytuowany we wschodniej części województwa wielkopolskiego</w:t>
      </w:r>
      <w:r w:rsidR="00F108F7">
        <w:rPr>
          <w:color w:val="000000" w:themeColor="text1"/>
        </w:rPr>
        <w:t>,</w:t>
      </w:r>
      <w:r w:rsidR="0098134C" w:rsidRPr="00E87466">
        <w:rPr>
          <w:color w:val="000000" w:themeColor="text1"/>
        </w:rPr>
        <w:t xml:space="preserve"> </w:t>
      </w:r>
      <w:r w:rsidR="0013504A">
        <w:rPr>
          <w:color w:val="000000" w:themeColor="text1"/>
        </w:rPr>
        <w:t xml:space="preserve">funkcjonuje w obecnym kształcie w </w:t>
      </w:r>
      <w:r w:rsidR="0098134C" w:rsidRPr="00E87466">
        <w:rPr>
          <w:color w:val="000000" w:themeColor="text1"/>
        </w:rPr>
        <w:t>wyniku reformy administracyjnej</w:t>
      </w:r>
      <w:r w:rsidR="00B24465">
        <w:rPr>
          <w:color w:val="000000" w:themeColor="text1"/>
        </w:rPr>
        <w:t>,</w:t>
      </w:r>
      <w:r w:rsidR="0098134C" w:rsidRPr="00E87466">
        <w:rPr>
          <w:color w:val="000000" w:themeColor="text1"/>
        </w:rPr>
        <w:t xml:space="preserve"> przeprowadzonej </w:t>
      </w:r>
      <w:r w:rsidR="00495451" w:rsidRPr="00E87466">
        <w:rPr>
          <w:color w:val="000000" w:themeColor="text1"/>
        </w:rPr>
        <w:t xml:space="preserve">w 1999 </w:t>
      </w:r>
      <w:r w:rsidR="00083E3B">
        <w:rPr>
          <w:color w:val="000000" w:themeColor="text1"/>
        </w:rPr>
        <w:t>roku.</w:t>
      </w:r>
      <w:r w:rsidR="00083E3B" w:rsidRPr="00E87466">
        <w:rPr>
          <w:color w:val="000000" w:themeColor="text1"/>
        </w:rPr>
        <w:t xml:space="preserve"> W</w:t>
      </w:r>
      <w:r w:rsidR="00E87466" w:rsidRPr="00E87466">
        <w:rPr>
          <w:color w:val="000000" w:themeColor="text1"/>
        </w:rPr>
        <w:t xml:space="preserve"> </w:t>
      </w:r>
      <w:r w:rsidR="00E87466" w:rsidRPr="000947A3">
        <w:rPr>
          <w:color w:val="000000" w:themeColor="text1"/>
        </w:rPr>
        <w:t>skład powiatu, zamieszkanego przez ponad 80 tysięcy osób</w:t>
      </w:r>
      <w:r w:rsidR="00243348" w:rsidRPr="000947A3">
        <w:rPr>
          <w:color w:val="000000" w:themeColor="text1"/>
        </w:rPr>
        <w:t>,</w:t>
      </w:r>
      <w:r w:rsidR="00E87466" w:rsidRPr="000947A3">
        <w:rPr>
          <w:color w:val="000000" w:themeColor="text1"/>
        </w:rPr>
        <w:t xml:space="preserve"> wchodzą:</w:t>
      </w:r>
      <w:r w:rsidR="00B927D0" w:rsidRPr="000947A3">
        <w:rPr>
          <w:color w:val="000000" w:themeColor="text1"/>
        </w:rPr>
        <w:t xml:space="preserve"> </w:t>
      </w:r>
      <w:r w:rsidR="00E87466" w:rsidRPr="000947A3">
        <w:rPr>
          <w:color w:val="000000" w:themeColor="text1"/>
        </w:rPr>
        <w:t>jedna gmina miejska – Turek, dwie</w:t>
      </w:r>
      <w:r w:rsidR="00E87466" w:rsidRPr="00E87466">
        <w:rPr>
          <w:color w:val="000000" w:themeColor="text1"/>
        </w:rPr>
        <w:t xml:space="preserve"> gminy m</w:t>
      </w:r>
      <w:r w:rsidR="003C21C8">
        <w:rPr>
          <w:color w:val="000000" w:themeColor="text1"/>
        </w:rPr>
        <w:t xml:space="preserve">iejsko-wiejskie </w:t>
      </w:r>
      <w:r w:rsidR="003C21C8" w:rsidRPr="000947A3">
        <w:rPr>
          <w:bCs/>
          <w:color w:val="000000" w:themeColor="text1"/>
        </w:rPr>
        <w:t>Dobra i Tuliszków</w:t>
      </w:r>
      <w:r w:rsidR="00E87466" w:rsidRPr="000947A3">
        <w:rPr>
          <w:bCs/>
          <w:color w:val="000000" w:themeColor="text1"/>
        </w:rPr>
        <w:t xml:space="preserve"> oraz sześć gmin wiejskich </w:t>
      </w:r>
      <w:r w:rsidR="00F108F7" w:rsidRPr="000947A3">
        <w:rPr>
          <w:bCs/>
          <w:color w:val="000000" w:themeColor="text1"/>
        </w:rPr>
        <w:t xml:space="preserve">- </w:t>
      </w:r>
      <w:r w:rsidR="00E87466" w:rsidRPr="000947A3">
        <w:rPr>
          <w:bCs/>
          <w:color w:val="000000" w:themeColor="text1"/>
        </w:rPr>
        <w:t>Brudzew,</w:t>
      </w:r>
      <w:r w:rsidR="009619E2" w:rsidRPr="000947A3">
        <w:rPr>
          <w:bCs/>
          <w:color w:val="000000" w:themeColor="text1"/>
        </w:rPr>
        <w:t xml:space="preserve"> Kawęczyn</w:t>
      </w:r>
      <w:r w:rsidR="00E87466" w:rsidRPr="000947A3">
        <w:rPr>
          <w:bCs/>
          <w:color w:val="000000" w:themeColor="text1"/>
        </w:rPr>
        <w:t>,</w:t>
      </w:r>
      <w:r w:rsidR="009619E2" w:rsidRPr="000947A3">
        <w:rPr>
          <w:bCs/>
          <w:color w:val="000000" w:themeColor="text1"/>
        </w:rPr>
        <w:t xml:space="preserve"> Malanów, Przykona</w:t>
      </w:r>
      <w:r w:rsidR="00C63F79" w:rsidRPr="000947A3">
        <w:rPr>
          <w:bCs/>
          <w:color w:val="000000" w:themeColor="text1"/>
        </w:rPr>
        <w:t xml:space="preserve">, </w:t>
      </w:r>
      <w:r w:rsidR="00C017EA" w:rsidRPr="000947A3">
        <w:rPr>
          <w:bCs/>
          <w:color w:val="000000" w:themeColor="text1"/>
        </w:rPr>
        <w:t>Turek i Władysławów.</w:t>
      </w:r>
      <w:r w:rsidR="00495451">
        <w:rPr>
          <w:highlight w:val="yellow"/>
        </w:rPr>
        <w:t xml:space="preserve"> </w:t>
      </w:r>
    </w:p>
    <w:p w14:paraId="65F94E9C" w14:textId="5F9C7EE8" w:rsidR="00134757" w:rsidRDefault="00370081" w:rsidP="00D37D63">
      <w:pPr>
        <w:suppressAutoHyphens w:val="0"/>
        <w:spacing w:line="276" w:lineRule="auto"/>
      </w:pPr>
      <w:r w:rsidRPr="00370081">
        <w:t>We</w:t>
      </w:r>
      <w:r>
        <w:t xml:space="preserve"> wstępnej części analizy warto </w:t>
      </w:r>
      <w:r w:rsidRPr="00370081">
        <w:t>odnieść się do sytuacji społec</w:t>
      </w:r>
      <w:r>
        <w:t>zno</w:t>
      </w:r>
      <w:r w:rsidR="00B927D0">
        <w:t>-</w:t>
      </w:r>
      <w:r>
        <w:t xml:space="preserve">demograficznej powiatu </w:t>
      </w:r>
      <w:r w:rsidR="00B927D0">
        <w:br/>
      </w:r>
      <w:r>
        <w:t>i</w:t>
      </w:r>
      <w:r w:rsidR="00B927D0">
        <w:t xml:space="preserve"> </w:t>
      </w:r>
      <w:r>
        <w:t xml:space="preserve">usytuowania go pośród innych środowisk lokalnych </w:t>
      </w:r>
      <w:r w:rsidR="008234D1">
        <w:t xml:space="preserve">Wielkopolski Wschodniej. </w:t>
      </w:r>
      <w:r w:rsidR="002A6E74">
        <w:t>Wskazanie niektórych elementów i tendencji występujących w społeczności</w:t>
      </w:r>
      <w:r w:rsidR="007964EF">
        <w:t>,</w:t>
      </w:r>
      <w:r w:rsidR="002A6E74">
        <w:t xml:space="preserve"> p</w:t>
      </w:r>
      <w:r w:rsidR="004C0809">
        <w:t>ozwoli</w:t>
      </w:r>
      <w:r w:rsidR="00134757">
        <w:t xml:space="preserve"> na określenie kontekstu </w:t>
      </w:r>
      <w:r w:rsidR="002A6E74">
        <w:t xml:space="preserve">lokalnego i </w:t>
      </w:r>
      <w:r w:rsidR="005973CA">
        <w:t>sytuacyjnego, wskazanie</w:t>
      </w:r>
      <w:r w:rsidR="00134757">
        <w:t xml:space="preserve"> barier </w:t>
      </w:r>
      <w:r w:rsidR="002A6E74">
        <w:t xml:space="preserve">we wdrażaniu procesów restrukturyzacyjnych a także </w:t>
      </w:r>
      <w:r w:rsidR="00B24465">
        <w:t xml:space="preserve">możliwości </w:t>
      </w:r>
      <w:r w:rsidR="00134757">
        <w:t>środowiska w</w:t>
      </w:r>
      <w:r w:rsidR="002A6E74">
        <w:t xml:space="preserve">e wsparciu </w:t>
      </w:r>
      <w:r w:rsidR="00134757">
        <w:t>zachodzących zmian społecznych</w:t>
      </w:r>
      <w:r w:rsidR="007C2F43">
        <w:t>.</w:t>
      </w:r>
      <w:r w:rsidR="00134757">
        <w:t xml:space="preserve"> </w:t>
      </w:r>
    </w:p>
    <w:p w14:paraId="2849B275" w14:textId="54A23D0F" w:rsidR="003B5B40" w:rsidRDefault="008234D1" w:rsidP="00D37D63">
      <w:pPr>
        <w:suppressAutoHyphens w:val="0"/>
        <w:spacing w:line="276" w:lineRule="auto"/>
      </w:pPr>
      <w:r>
        <w:t xml:space="preserve">Ogólnopolskie tendencje spadku ludności w wieku produkcyjnym, starzenia się społeczeństwa i zmniejszającego się przyrostu naturalnego znajdują potwierdzenie w danych statystycznych z </w:t>
      </w:r>
      <w:r w:rsidR="005A12F2">
        <w:t>analizowanego terenu.</w:t>
      </w:r>
      <w:r w:rsidR="00072873">
        <w:t xml:space="preserve"> Niekorzystny trend na tym obszarze obserwuje się także w zestawieniu z pozostałą częścią województwa wielkopolskiego</w:t>
      </w:r>
      <w:r w:rsidR="00122708">
        <w:t xml:space="preserve">. </w:t>
      </w:r>
      <w:r w:rsidR="006330C9">
        <w:t>Od kilku lat poprawi</w:t>
      </w:r>
      <w:r w:rsidR="00B827C0">
        <w:t>a</w:t>
      </w:r>
      <w:r w:rsidR="006330C9">
        <w:t xml:space="preserve"> się sytuacja na rynku pracy,</w:t>
      </w:r>
      <w:r w:rsidR="00B827C0">
        <w:t xml:space="preserve"> </w:t>
      </w:r>
      <w:r w:rsidR="006330C9">
        <w:t xml:space="preserve">o czym świadczy kilkuprocentowe, „zdrowe bezrobocie”. W grupie pozostającej bez zatrudnienia </w:t>
      </w:r>
      <w:r w:rsidR="00734B29">
        <w:t xml:space="preserve">na terenie powiatu </w:t>
      </w:r>
      <w:r w:rsidR="006330C9">
        <w:t xml:space="preserve">dominują osoby długotrwale bezrobotne, w większości kobiety. </w:t>
      </w:r>
      <w:r w:rsidR="004A1232">
        <w:t xml:space="preserve">Zdaniem ekspertów lokalnego rynku pracy działania aktywizujące, adresowane do </w:t>
      </w:r>
      <w:r w:rsidR="00B827C0">
        <w:t>wskazanej</w:t>
      </w:r>
      <w:r w:rsidR="004A1232">
        <w:t xml:space="preserve"> grupy nie przynoszą</w:t>
      </w:r>
      <w:r w:rsidR="00734B29">
        <w:t xml:space="preserve"> </w:t>
      </w:r>
      <w:r w:rsidR="004A1232">
        <w:t xml:space="preserve">znaczących efektów. </w:t>
      </w:r>
    </w:p>
    <w:p w14:paraId="2E4FE8AE" w14:textId="77777777" w:rsidR="005973CA" w:rsidRDefault="00D70CD5" w:rsidP="00D37D63">
      <w:pPr>
        <w:suppressAutoHyphens w:val="0"/>
        <w:spacing w:line="276" w:lineRule="auto"/>
      </w:pPr>
      <w:r>
        <w:t>Tendencje</w:t>
      </w:r>
      <w:r w:rsidR="00122708">
        <w:t xml:space="preserve"> te mają wpływ </w:t>
      </w:r>
      <w:r w:rsidR="00B827C0">
        <w:t xml:space="preserve">na </w:t>
      </w:r>
      <w:r>
        <w:t>potrzeby środowisk oczekujących usług społecznych</w:t>
      </w:r>
      <w:r w:rsidR="005973CA">
        <w:t>,</w:t>
      </w:r>
      <w:r>
        <w:t xml:space="preserve"> </w:t>
      </w:r>
      <w:r w:rsidR="00B827C0">
        <w:br/>
      </w:r>
      <w:r>
        <w:t xml:space="preserve">a w konsekwencji </w:t>
      </w:r>
      <w:r w:rsidR="00122708">
        <w:t>na zakres lokalnych działań w obszarze polityki społecznej</w:t>
      </w:r>
      <w:r w:rsidR="00767FBA">
        <w:t xml:space="preserve"> oraz</w:t>
      </w:r>
      <w:r w:rsidR="001573E9">
        <w:t xml:space="preserve"> poziom </w:t>
      </w:r>
      <w:r>
        <w:t>i rodzaj wsparcia wypracowywanego przez instytucje działające w społeczności</w:t>
      </w:r>
      <w:r w:rsidR="001573E9">
        <w:t xml:space="preserve">. </w:t>
      </w:r>
    </w:p>
    <w:p w14:paraId="4A9E1B33" w14:textId="6F0D5CE3" w:rsidR="003B5B40" w:rsidRDefault="003A3520" w:rsidP="00D37D63">
      <w:pPr>
        <w:suppressAutoHyphens w:val="0"/>
        <w:spacing w:line="276" w:lineRule="auto"/>
      </w:pPr>
      <w:r>
        <w:t>Zmienia si</w:t>
      </w:r>
      <w:r w:rsidR="008939EA">
        <w:t xml:space="preserve">ę struktura oferowanej pomocy. </w:t>
      </w:r>
      <w:r>
        <w:t>Wspar</w:t>
      </w:r>
      <w:r w:rsidR="00DE0459">
        <w:t>cie socjalne państwa</w:t>
      </w:r>
      <w:r>
        <w:t xml:space="preserve"> </w:t>
      </w:r>
      <w:r w:rsidR="002A01CD">
        <w:t>poprawiło realną</w:t>
      </w:r>
      <w:r>
        <w:t xml:space="preserve"> sytuację </w:t>
      </w:r>
      <w:r w:rsidR="002A01CD">
        <w:t xml:space="preserve">bytową </w:t>
      </w:r>
      <w:r>
        <w:t>rod</w:t>
      </w:r>
      <w:r w:rsidR="002A01CD">
        <w:t>zin</w:t>
      </w:r>
      <w:r w:rsidR="00B827C0">
        <w:t xml:space="preserve">, </w:t>
      </w:r>
      <w:r>
        <w:t>jednocześnie zmniejsz</w:t>
      </w:r>
      <w:r w:rsidR="002A01CD">
        <w:t xml:space="preserve">yła się skala i struktura </w:t>
      </w:r>
      <w:r>
        <w:t>przyznawanych świadczeń</w:t>
      </w:r>
      <w:r w:rsidR="00B827C0">
        <w:t xml:space="preserve"> - w</w:t>
      </w:r>
      <w:r>
        <w:t xml:space="preserve"> powiecie tureckim udziela się ich najczęściej z powodu długotrwałej choroby i </w:t>
      </w:r>
      <w:r w:rsidR="005973CA">
        <w:t>niepełnosprawności.</w:t>
      </w:r>
      <w:r w:rsidR="00E05C35">
        <w:t xml:space="preserve"> </w:t>
      </w:r>
      <w:r w:rsidR="005973CA">
        <w:t>N</w:t>
      </w:r>
      <w:r w:rsidR="00C04B57">
        <w:t xml:space="preserve">a przestrzeni ostatnich pięciu lat wzrosła </w:t>
      </w:r>
      <w:r w:rsidR="00A3423D">
        <w:t xml:space="preserve">o ponad 20% </w:t>
      </w:r>
      <w:r w:rsidR="00C04B57">
        <w:t>liczba osób</w:t>
      </w:r>
      <w:r w:rsidR="005B2E7F">
        <w:t>,</w:t>
      </w:r>
      <w:r w:rsidR="00A3423D">
        <w:t xml:space="preserve"> którym przyznano usługi opiekuńcze ze względu na wiek czy stan zdrowia.</w:t>
      </w:r>
      <w:r w:rsidR="00C8433A">
        <w:t xml:space="preserve"> </w:t>
      </w:r>
      <w:r w:rsidR="00F61010">
        <w:t>Zmniejszyła się liczba przestępstw,</w:t>
      </w:r>
      <w:r w:rsidR="002E0015">
        <w:t xml:space="preserve"> wzrosło</w:t>
      </w:r>
      <w:r w:rsidR="00F61010">
        <w:t xml:space="preserve"> </w:t>
      </w:r>
      <w:r w:rsidR="00FE62AF">
        <w:t xml:space="preserve">subiektywne i obiektywne poczucie </w:t>
      </w:r>
      <w:r w:rsidR="00F61010">
        <w:t xml:space="preserve">bezpieczeństwa. </w:t>
      </w:r>
    </w:p>
    <w:p w14:paraId="2E865203" w14:textId="77777777" w:rsidR="005B2E7F" w:rsidRDefault="002E2ECE" w:rsidP="00D37D63">
      <w:pPr>
        <w:suppressAutoHyphens w:val="0"/>
        <w:spacing w:line="276" w:lineRule="auto"/>
      </w:pPr>
      <w:r>
        <w:t>O</w:t>
      </w:r>
      <w:r w:rsidR="00C8433A">
        <w:t xml:space="preserve">dnotowuje się </w:t>
      </w:r>
      <w:r>
        <w:t xml:space="preserve">intensywny wzrost </w:t>
      </w:r>
      <w:r w:rsidR="00C8433A">
        <w:t>niepożądan</w:t>
      </w:r>
      <w:r>
        <w:t>ych</w:t>
      </w:r>
      <w:r w:rsidR="00C8433A">
        <w:t xml:space="preserve"> zjawisk związan</w:t>
      </w:r>
      <w:r>
        <w:t>ych</w:t>
      </w:r>
      <w:r w:rsidR="00C8433A">
        <w:t xml:space="preserve"> z funkcjonowaniem rodziny</w:t>
      </w:r>
      <w:r>
        <w:t xml:space="preserve"> </w:t>
      </w:r>
      <w:r w:rsidR="00C8433A">
        <w:t xml:space="preserve">- od 2015 roku </w:t>
      </w:r>
      <w:r w:rsidR="00FE62AF">
        <w:t xml:space="preserve">na terenie powiatu tureckiego </w:t>
      </w:r>
      <w:r w:rsidR="00C8433A">
        <w:t>wzrosła o 1/3 liczba rodzin objętych procedurą „</w:t>
      </w:r>
      <w:r w:rsidR="00387910">
        <w:t>N</w:t>
      </w:r>
      <w:r w:rsidR="006F39E5">
        <w:t>iebieskiej K</w:t>
      </w:r>
      <w:r w:rsidR="00C8433A">
        <w:t>arty”</w:t>
      </w:r>
      <w:r w:rsidR="00DE0459">
        <w:t xml:space="preserve">. </w:t>
      </w:r>
    </w:p>
    <w:p w14:paraId="720518CD" w14:textId="77777777" w:rsidR="002E2ECE" w:rsidRDefault="005B2E7F" w:rsidP="00D37D63">
      <w:pPr>
        <w:suppressAutoHyphens w:val="0"/>
        <w:spacing w:line="276" w:lineRule="auto"/>
      </w:pPr>
      <w:r>
        <w:t>W świetle ostatnich wydarzeń społecznych i politycznych i społecznych (pandemia, inwazja na Ukrainę</w:t>
      </w:r>
      <w:r w:rsidR="001C7789">
        <w:t>,</w:t>
      </w:r>
      <w:r w:rsidR="00E05C35">
        <w:t xml:space="preserve"> </w:t>
      </w:r>
      <w:r w:rsidR="001C7789">
        <w:t>inflacja</w:t>
      </w:r>
      <w:r>
        <w:t>)</w:t>
      </w:r>
      <w:r w:rsidR="00EE163D">
        <w:t>,</w:t>
      </w:r>
      <w:r>
        <w:t xml:space="preserve"> mających znaczący wpływ na kondycję psychiczną społeczeństwa niepokoi znaczący spadek liczby instytucji</w:t>
      </w:r>
      <w:r w:rsidR="00EE163D">
        <w:t>,</w:t>
      </w:r>
      <w:r>
        <w:t xml:space="preserve"> mogących udzielać </w:t>
      </w:r>
      <w:r w:rsidR="00E52CF4">
        <w:t xml:space="preserve">pomocy </w:t>
      </w:r>
      <w:r>
        <w:t xml:space="preserve">w tym obszarze. W Wielkopolsce Wschodniej jest ich o 20% mniej niż pięć lat temu. </w:t>
      </w:r>
    </w:p>
    <w:p w14:paraId="489556E6" w14:textId="77777777" w:rsidR="002E2ECE" w:rsidRDefault="005B2E7F" w:rsidP="00D37D63">
      <w:pPr>
        <w:suppressAutoHyphens w:val="0"/>
        <w:spacing w:line="276" w:lineRule="auto"/>
      </w:pPr>
      <w:r>
        <w:lastRenderedPageBreak/>
        <w:t>Szczególnie dotkliwy jest brak poradni zdrowia psychicznego dla dzieci i młodzieży -</w:t>
      </w:r>
      <w:r w:rsidR="002E2ECE">
        <w:t xml:space="preserve"> </w:t>
      </w:r>
      <w:r>
        <w:t>jedyna taka placówka obejmująca swoim wsparciem cały subregion znajduje się w Koninie</w:t>
      </w:r>
      <w:r w:rsidR="006702A8">
        <w:t>.</w:t>
      </w:r>
      <w:r w:rsidR="007327BE">
        <w:t xml:space="preserve"> </w:t>
      </w:r>
      <w:r w:rsidR="00F7011A">
        <w:t xml:space="preserve">Kolejnym elementem, potwierdzającym konieczność intensyfikacji działań na rzecz poprawy systemu pomocy psychologiczno-terapeutycznej jest znaczący wzrost liczby prób samobójczych w Wielkopolsce Wschodniej – największy </w:t>
      </w:r>
      <w:r w:rsidR="004626F0">
        <w:t xml:space="preserve">jej </w:t>
      </w:r>
      <w:r w:rsidR="00A43819">
        <w:t>wzrost odnotowano w powiecie tureckim.</w:t>
      </w:r>
    </w:p>
    <w:p w14:paraId="24339B16" w14:textId="77777777" w:rsidR="002E0015" w:rsidRDefault="007067C2" w:rsidP="00D37D63">
      <w:pPr>
        <w:suppressAutoHyphens w:val="0"/>
        <w:spacing w:line="276" w:lineRule="auto"/>
      </w:pPr>
      <w:r>
        <w:t>Wskazane uwarunkowania i problemy miał</w:t>
      </w:r>
      <w:r w:rsidR="007C2F43">
        <w:t xml:space="preserve">y i mają zapewne znaczący wpływ </w:t>
      </w:r>
      <w:r>
        <w:t>na jakość życia mieszkańców Wielkopolski Wschodniej.</w:t>
      </w:r>
      <w:r w:rsidR="002E2ECE">
        <w:t xml:space="preserve"> </w:t>
      </w:r>
      <w:r w:rsidR="002E0015">
        <w:t xml:space="preserve">Na powyższe procesy nakładają się obserwacje </w:t>
      </w:r>
      <w:r w:rsidR="002E2ECE">
        <w:br/>
      </w:r>
      <w:r w:rsidR="002E0015">
        <w:t>i doświadczenia związane bezpośrednio z transformacją energetyczną.</w:t>
      </w:r>
    </w:p>
    <w:p w14:paraId="6AD15330" w14:textId="6EB154A4" w:rsidR="003C2A2E" w:rsidRDefault="007067C2" w:rsidP="00D37D63">
      <w:pPr>
        <w:suppressAutoHyphens w:val="0"/>
        <w:spacing w:line="276" w:lineRule="auto"/>
      </w:pPr>
      <w:r>
        <w:t>Powiat turecki przechodził proces restrukturyzacji jako pierwszy</w:t>
      </w:r>
      <w:r w:rsidR="006702A8">
        <w:t>.</w:t>
      </w:r>
      <w:r>
        <w:t xml:space="preserve"> Transformacja </w:t>
      </w:r>
      <w:r w:rsidR="006702A8">
        <w:t xml:space="preserve">energetyczna to nie tylko procedury </w:t>
      </w:r>
      <w:r w:rsidR="002E2ECE">
        <w:t>technologiczne,</w:t>
      </w:r>
      <w:r>
        <w:t xml:space="preserve"> ale przede wszystkim proces adaptacji do zmian w wielu obszarach. Doświadczenia </w:t>
      </w:r>
      <w:r w:rsidR="006702A8">
        <w:t>mieszkańców powiatu tureckiego,</w:t>
      </w:r>
      <w:r>
        <w:t xml:space="preserve"> uczest</w:t>
      </w:r>
      <w:r w:rsidR="007C2F43">
        <w:t>niczących w tym</w:t>
      </w:r>
      <w:r w:rsidR="00B96EEF">
        <w:t xml:space="preserve"> procesie pozwalają</w:t>
      </w:r>
      <w:r>
        <w:t xml:space="preserve"> na stworzenie katalogu </w:t>
      </w:r>
      <w:r w:rsidR="00544BDE">
        <w:t>problemów, rozwiązań i rekomendacji dla kolejnych społeczności biorących udział w procesie.</w:t>
      </w:r>
    </w:p>
    <w:p w14:paraId="7B713B1D" w14:textId="77777777" w:rsidR="000D4E93" w:rsidRDefault="00264B60" w:rsidP="00D37D63">
      <w:pPr>
        <w:suppressAutoHyphens w:val="0"/>
        <w:spacing w:line="276" w:lineRule="auto"/>
      </w:pPr>
      <w:r>
        <w:t>Na terenie powia</w:t>
      </w:r>
      <w:r w:rsidR="009C0E07">
        <w:t xml:space="preserve">tu tureckiego funkcjonowały </w:t>
      </w:r>
      <w:r>
        <w:t>przedsiębiorstwa energetyczn</w:t>
      </w:r>
      <w:r w:rsidR="008F35A0">
        <w:t>e</w:t>
      </w:r>
      <w:r w:rsidR="009C0E07">
        <w:t>,</w:t>
      </w:r>
      <w:r w:rsidR="008F35A0">
        <w:t xml:space="preserve"> zatrudniające około 5000 osób</w:t>
      </w:r>
      <w:r w:rsidR="002E2ECE">
        <w:t xml:space="preserve">, koniecznym byłoby </w:t>
      </w:r>
      <w:r w:rsidR="000D4E93">
        <w:t>przygotowani</w:t>
      </w:r>
      <w:r w:rsidR="002E2ECE">
        <w:t>e</w:t>
      </w:r>
      <w:r w:rsidR="000D4E93">
        <w:t xml:space="preserve"> się na nadchodzące zmiany. Istotne byłoby również przekazywanie pracownikom informacji o dostępnych możliwościach przekwalifikowania.</w:t>
      </w:r>
    </w:p>
    <w:p w14:paraId="41F5D048" w14:textId="77777777" w:rsidR="000D4E93" w:rsidRDefault="007C2F43" w:rsidP="00D37D63">
      <w:pPr>
        <w:pStyle w:val="Cytat"/>
      </w:pPr>
      <w:r>
        <w:t>Na terenie naszych gmin</w:t>
      </w:r>
      <w:r w:rsidR="000D4E93" w:rsidRPr="000D4E93">
        <w:t>,</w:t>
      </w:r>
      <w:r>
        <w:t xml:space="preserve"> </w:t>
      </w:r>
      <w:r w:rsidR="000D4E93" w:rsidRPr="000D4E93">
        <w:t>tutaj u sąsiadów w Brudzewie, u nas</w:t>
      </w:r>
      <w:r>
        <w:t>,</w:t>
      </w:r>
      <w:r w:rsidR="000D4E93" w:rsidRPr="000D4E93">
        <w:t xml:space="preserve"> funkcjonowały 2 duże firmy energetyczne</w:t>
      </w:r>
      <w:r>
        <w:t>,</w:t>
      </w:r>
      <w:r w:rsidR="000D4E93" w:rsidRPr="000D4E93">
        <w:t xml:space="preserve"> kopalnia węgla brunatnego, elektrownia Adamów</w:t>
      </w:r>
      <w:r>
        <w:t>.</w:t>
      </w:r>
      <w:r w:rsidR="000D4E93" w:rsidRPr="000D4E93">
        <w:t xml:space="preserve"> </w:t>
      </w:r>
      <w:r>
        <w:t xml:space="preserve">Likwidacji elektrownia uległa </w:t>
      </w:r>
      <w:r w:rsidR="000D4E93" w:rsidRPr="000D4E93">
        <w:t>1 stycznia 2018 (…) trzeba było myśleć „co po węglu?”(…)</w:t>
      </w:r>
      <w:r>
        <w:t xml:space="preserve"> P</w:t>
      </w:r>
      <w:r w:rsidR="000D4E93" w:rsidRPr="000D4E93">
        <w:t>rzedsiębiorstwa funkcjonujące tu przez te 60 lat tworzyły pewną rzeczywistość gospodarczą, społeczną kulturalną</w:t>
      </w:r>
      <w:r w:rsidR="000D4E93">
        <w:t>.</w:t>
      </w:r>
    </w:p>
    <w:p w14:paraId="0E4420AB" w14:textId="77777777" w:rsidR="000D4E93" w:rsidRDefault="000D4E93" w:rsidP="00D37D63">
      <w:pPr>
        <w:pStyle w:val="zrodlo"/>
      </w:pPr>
      <w:r w:rsidRPr="00435A4B">
        <w:t xml:space="preserve">Źródło: </w:t>
      </w:r>
      <w:r w:rsidR="00B927D0" w:rsidRPr="00B927D0">
        <w:t xml:space="preserve">Warsztat grupowy on-line </w:t>
      </w:r>
      <w:r w:rsidR="00B927D0">
        <w:t>(</w:t>
      </w:r>
      <w:proofErr w:type="spellStart"/>
      <w:r w:rsidR="00B927D0" w:rsidRPr="00B927D0">
        <w:t>case</w:t>
      </w:r>
      <w:proofErr w:type="spellEnd"/>
      <w:r w:rsidR="00B927D0" w:rsidRPr="00B927D0">
        <w:t xml:space="preserve"> </w:t>
      </w:r>
      <w:proofErr w:type="spellStart"/>
      <w:r w:rsidR="00B927D0" w:rsidRPr="00B927D0">
        <w:t>study</w:t>
      </w:r>
      <w:proofErr w:type="spellEnd"/>
      <w:r w:rsidR="00B927D0">
        <w:t>)</w:t>
      </w:r>
    </w:p>
    <w:p w14:paraId="66A5F0AC" w14:textId="2409123D" w:rsidR="00DC3D2F" w:rsidRDefault="007064F8" w:rsidP="00D37D63">
      <w:pPr>
        <w:suppressAutoHyphens w:val="0"/>
        <w:spacing w:line="276" w:lineRule="auto"/>
      </w:pPr>
      <w:r w:rsidRPr="005C6493">
        <w:t>Proces transformacji na terenie</w:t>
      </w:r>
      <w:r w:rsidR="005C6493" w:rsidRPr="005C6493">
        <w:t xml:space="preserve"> powiatu tureckiego nie wygenerował struktury </w:t>
      </w:r>
      <w:r w:rsidR="007E4726" w:rsidRPr="005C6493">
        <w:t>koordynacyjnej</w:t>
      </w:r>
      <w:r w:rsidR="007E4726" w:rsidRPr="002D595F">
        <w:t>,</w:t>
      </w:r>
      <w:r w:rsidR="007E4726">
        <w:t xml:space="preserve"> w</w:t>
      </w:r>
      <w:r w:rsidR="007E4726" w:rsidRPr="00D82FEA">
        <w:t>spółpraca</w:t>
      </w:r>
      <w:r w:rsidR="005C6493" w:rsidRPr="00D82FEA">
        <w:t xml:space="preserve"> międzyinstytucjonalna opierała się na</w:t>
      </w:r>
      <w:r w:rsidR="00B665DD">
        <w:t xml:space="preserve"> bieżącym </w:t>
      </w:r>
      <w:r w:rsidR="00AD208A" w:rsidRPr="00D82FEA">
        <w:t>przekazyw</w:t>
      </w:r>
      <w:r w:rsidR="00D82FEA">
        <w:t>aniu informacji i monitorowaniu</w:t>
      </w:r>
      <w:r w:rsidR="00AD208A" w:rsidRPr="00D82FEA">
        <w:t xml:space="preserve"> procesu:</w:t>
      </w:r>
    </w:p>
    <w:p w14:paraId="070EEB4D" w14:textId="77777777" w:rsidR="00B665DD" w:rsidRDefault="00B665DD" w:rsidP="00D37D63">
      <w:pPr>
        <w:pStyle w:val="Cytat"/>
      </w:pPr>
      <w:r w:rsidRPr="00B665DD">
        <w:t>Myśmy nie powoływali żadnych ciał, zespołów dotyczących transformacji na poziomie specjalnie powiatu, gminy</w:t>
      </w:r>
      <w:r>
        <w:t xml:space="preserve"> </w:t>
      </w:r>
      <w:r w:rsidRPr="00B665DD">
        <w:t>(</w:t>
      </w:r>
      <w:r w:rsidR="007C2F43">
        <w:t>.</w:t>
      </w:r>
      <w:r w:rsidRPr="00B665DD">
        <w:t>..)</w:t>
      </w:r>
      <w:r w:rsidR="007C2F43">
        <w:t xml:space="preserve"> </w:t>
      </w:r>
      <w:r w:rsidRPr="00B665DD">
        <w:t>to było na zasadzie monitorowania na bieżąco, czy nie mamy oznaki wzrostu bezrobocia, czy w OPS nie pojawia się więcej ludzi</w:t>
      </w:r>
      <w:r>
        <w:t>.</w:t>
      </w:r>
    </w:p>
    <w:p w14:paraId="6265A344" w14:textId="77777777" w:rsidR="00B665DD" w:rsidRDefault="00B665DD" w:rsidP="00D37D63">
      <w:pPr>
        <w:pStyle w:val="zrodlo"/>
      </w:pPr>
      <w:r w:rsidRPr="00435A4B">
        <w:t xml:space="preserve">Źródło: </w:t>
      </w:r>
      <w:r w:rsidRPr="00B927D0">
        <w:t xml:space="preserve">Warsztat grupowy on-line </w:t>
      </w:r>
      <w:r>
        <w:t>(</w:t>
      </w:r>
      <w:proofErr w:type="spellStart"/>
      <w:r w:rsidRPr="00B927D0">
        <w:t>case</w:t>
      </w:r>
      <w:proofErr w:type="spellEnd"/>
      <w:r w:rsidRPr="00B927D0">
        <w:t xml:space="preserve"> </w:t>
      </w:r>
      <w:proofErr w:type="spellStart"/>
      <w:r w:rsidRPr="00B927D0">
        <w:t>study</w:t>
      </w:r>
      <w:proofErr w:type="spellEnd"/>
      <w:r>
        <w:t>)</w:t>
      </w:r>
    </w:p>
    <w:p w14:paraId="70354DAE" w14:textId="18FE2D65" w:rsidR="00B665DD" w:rsidRDefault="00A164C6" w:rsidP="00D37D63">
      <w:pPr>
        <w:suppressAutoHyphens w:val="0"/>
        <w:spacing w:line="276" w:lineRule="auto"/>
      </w:pPr>
      <w:r>
        <w:t xml:space="preserve">Powiatowy Urząd Pracy i Ośrodki </w:t>
      </w:r>
      <w:r w:rsidR="00EE19C3">
        <w:t>Pomocy Społecznej oraz inni aktorzy społeczni przekazywali</w:t>
      </w:r>
      <w:r>
        <w:t xml:space="preserve"> informacje i sugestie dotyczące bieżących problemów wynikających z procesów </w:t>
      </w:r>
      <w:r w:rsidR="0031784D">
        <w:t>l</w:t>
      </w:r>
      <w:r>
        <w:t>ikwidacyjnych.</w:t>
      </w:r>
      <w:r w:rsidR="00B665DD">
        <w:t xml:space="preserve"> </w:t>
      </w:r>
      <w:r w:rsidR="00EE19C3">
        <w:t xml:space="preserve">Ośrodkami koordynującymi działania były samorządy gminne. </w:t>
      </w:r>
      <w:r w:rsidR="00E90140">
        <w:t xml:space="preserve">Powiat przygotowywał się </w:t>
      </w:r>
      <w:r w:rsidR="0046383C">
        <w:t xml:space="preserve">wcześniej </w:t>
      </w:r>
      <w:r w:rsidR="00E90140">
        <w:t>do zwol</w:t>
      </w:r>
      <w:r w:rsidR="0046383C">
        <w:t>nień grupowych</w:t>
      </w:r>
      <w:r w:rsidR="00B665DD">
        <w:t xml:space="preserve">, </w:t>
      </w:r>
      <w:r w:rsidR="00E90140">
        <w:t>odbywały się spotkania na</w:t>
      </w:r>
      <w:r w:rsidR="007964EF">
        <w:t xml:space="preserve"> różnych płaszczyznach – sesje</w:t>
      </w:r>
      <w:r w:rsidR="00E90140">
        <w:t xml:space="preserve"> </w:t>
      </w:r>
      <w:r w:rsidR="00684E4A">
        <w:t>R</w:t>
      </w:r>
      <w:r w:rsidR="007C2F43">
        <w:t>ady Powiatu, Powiatowej Rady</w:t>
      </w:r>
      <w:r w:rsidR="00E90140">
        <w:t xml:space="preserve"> Rynku Pracy</w:t>
      </w:r>
      <w:r w:rsidR="00684E4A">
        <w:t xml:space="preserve"> opiniującej proponowane inicjatywy. </w:t>
      </w:r>
    </w:p>
    <w:p w14:paraId="47F1EE38" w14:textId="723F5973" w:rsidR="0046383C" w:rsidRDefault="00684E4A" w:rsidP="00D37D63">
      <w:pPr>
        <w:suppressAutoHyphens w:val="0"/>
        <w:spacing w:line="276" w:lineRule="auto"/>
      </w:pPr>
      <w:r>
        <w:lastRenderedPageBreak/>
        <w:t>P</w:t>
      </w:r>
      <w:r w:rsidR="00E90140">
        <w:t>rzygo</w:t>
      </w:r>
      <w:r>
        <w:t xml:space="preserve">towywano analizy </w:t>
      </w:r>
      <w:r w:rsidR="0046383C">
        <w:t>statystyczne, przeprowadzono</w:t>
      </w:r>
      <w:r w:rsidR="00E90140">
        <w:t xml:space="preserve"> szkolenia dla przedstawicieli samorządu</w:t>
      </w:r>
      <w:r>
        <w:t xml:space="preserve"> i </w:t>
      </w:r>
      <w:r w:rsidR="00E90140">
        <w:t xml:space="preserve">kadry </w:t>
      </w:r>
      <w:r w:rsidR="007964EF">
        <w:t>urzędu pracy</w:t>
      </w:r>
      <w:r w:rsidR="0046383C">
        <w:t>,</w:t>
      </w:r>
      <w:r>
        <w:t xml:space="preserve"> analizujące zjawiska</w:t>
      </w:r>
      <w:r w:rsidR="0046383C">
        <w:t>,</w:t>
      </w:r>
      <w:r>
        <w:t xml:space="preserve"> które mogą wystąpić</w:t>
      </w:r>
      <w:r w:rsidR="0046383C">
        <w:t>. O</w:t>
      </w:r>
      <w:r>
        <w:t>mawia</w:t>
      </w:r>
      <w:r w:rsidR="0046383C">
        <w:t xml:space="preserve">no </w:t>
      </w:r>
      <w:r>
        <w:t>specyfikę zawodową i szanse zatrudnieniowe osób zwalnianych</w:t>
      </w:r>
      <w:r w:rsidR="00E90140">
        <w:t xml:space="preserve">. Wielokrotnie odbywały się spotkania ze </w:t>
      </w:r>
      <w:r>
        <w:t>z</w:t>
      </w:r>
      <w:r w:rsidR="00E90140">
        <w:t>wiązkami</w:t>
      </w:r>
      <w:r>
        <w:t xml:space="preserve"> z</w:t>
      </w:r>
      <w:r w:rsidR="00E90140">
        <w:t>awodowymi i partnerami zewnętrznym, którzy przygotowywali programy z E</w:t>
      </w:r>
      <w:r w:rsidR="0076062F">
        <w:t xml:space="preserve">uropejskiego </w:t>
      </w:r>
      <w:r w:rsidR="00E90140">
        <w:t>F</w:t>
      </w:r>
      <w:r w:rsidR="0076062F">
        <w:t xml:space="preserve">unduszu </w:t>
      </w:r>
      <w:r w:rsidR="00E90140">
        <w:t>S</w:t>
      </w:r>
      <w:r w:rsidR="0076062F">
        <w:t>połecznego</w:t>
      </w:r>
      <w:r w:rsidR="00BE76D5">
        <w:t xml:space="preserve">. </w:t>
      </w:r>
    </w:p>
    <w:p w14:paraId="274CA44D" w14:textId="77777777" w:rsidR="00E90140" w:rsidRDefault="00BE76D5" w:rsidP="00D37D63">
      <w:pPr>
        <w:suppressAutoHyphens w:val="0"/>
        <w:spacing w:line="276" w:lineRule="auto"/>
      </w:pPr>
      <w:r w:rsidRPr="00BE76D5">
        <w:rPr>
          <w:b/>
        </w:rPr>
        <w:t>Co istotne,</w:t>
      </w:r>
      <w:r w:rsidR="007964EF">
        <w:rPr>
          <w:b/>
        </w:rPr>
        <w:t xml:space="preserve"> w spotkaniach nie uczestniczyli przedstawiciele instytucji</w:t>
      </w:r>
      <w:r w:rsidRPr="00BE76D5">
        <w:rPr>
          <w:b/>
        </w:rPr>
        <w:t xml:space="preserve"> pomocy społecznej</w:t>
      </w:r>
      <w:r w:rsidR="007964EF">
        <w:rPr>
          <w:b/>
        </w:rPr>
        <w:t>,</w:t>
      </w:r>
      <w:r w:rsidR="007C2F43">
        <w:t xml:space="preserve"> którzy mogliby</w:t>
      </w:r>
      <w:r w:rsidR="0076062F">
        <w:t xml:space="preserve"> wskazać problemy</w:t>
      </w:r>
      <w:r w:rsidR="0046383C">
        <w:t>,</w:t>
      </w:r>
      <w:r w:rsidR="0076062F">
        <w:t xml:space="preserve"> mogące wystąpić w środowisku rodzin,</w:t>
      </w:r>
      <w:r w:rsidR="00B665DD">
        <w:t xml:space="preserve"> </w:t>
      </w:r>
      <w:r w:rsidR="0076062F">
        <w:t>a także uzyskać niezbędną wiedzę o harmonogramie przewidywanych działań. Podczas spotkań s</w:t>
      </w:r>
      <w:r>
        <w:t xml:space="preserve">kupiano się </w:t>
      </w:r>
      <w:r w:rsidR="0076062F">
        <w:t>głó</w:t>
      </w:r>
      <w:r>
        <w:t>wnie na relacjach zatrudnieniowych</w:t>
      </w:r>
      <w:r w:rsidR="0076062F">
        <w:t xml:space="preserve"> i lokalnym rynku pracy.</w:t>
      </w:r>
    </w:p>
    <w:p w14:paraId="4247DC2A" w14:textId="77777777" w:rsidR="00A91FCC" w:rsidRDefault="005F223C" w:rsidP="00D37D63">
      <w:pPr>
        <w:suppressAutoHyphens w:val="0"/>
        <w:spacing w:line="276" w:lineRule="auto"/>
      </w:pPr>
      <w:r>
        <w:t>Mimo zwolnień grupowych na po</w:t>
      </w:r>
      <w:r w:rsidR="009C1792">
        <w:t>ziomie 300-400 osób,</w:t>
      </w:r>
      <w:r>
        <w:t xml:space="preserve"> w PUP </w:t>
      </w:r>
      <w:r w:rsidR="009C1792">
        <w:t>w Turku zarejestrowano jedynie</w:t>
      </w:r>
      <w:r w:rsidR="004C7E66">
        <w:t xml:space="preserve"> około</w:t>
      </w:r>
      <w:r w:rsidR="000D4E93">
        <w:t xml:space="preserve"> 30 osób</w:t>
      </w:r>
      <w:r>
        <w:t xml:space="preserve">. Część osób </w:t>
      </w:r>
      <w:r w:rsidR="00445C16">
        <w:t xml:space="preserve">przechodziła </w:t>
      </w:r>
      <w:r w:rsidR="004C7E66">
        <w:t>do pracy w</w:t>
      </w:r>
      <w:r>
        <w:t xml:space="preserve"> kopalni w Koninie,</w:t>
      </w:r>
      <w:r w:rsidR="00B665DD">
        <w:t xml:space="preserve"> </w:t>
      </w:r>
      <w:r>
        <w:t xml:space="preserve">a część znalazła pracę na rynku otwartym. </w:t>
      </w:r>
    </w:p>
    <w:p w14:paraId="59D607F4" w14:textId="77777777" w:rsidR="005F223C" w:rsidRDefault="005F223C" w:rsidP="00D37D63">
      <w:pPr>
        <w:suppressAutoHyphens w:val="0"/>
        <w:spacing w:line="276" w:lineRule="auto"/>
      </w:pPr>
      <w:r>
        <w:t>Wśród programów aktywizacyjnych największ</w:t>
      </w:r>
      <w:r w:rsidR="006F2884">
        <w:t>ą</w:t>
      </w:r>
      <w:r>
        <w:t xml:space="preserve"> popularnością cieszyły się te związane z</w:t>
      </w:r>
      <w:r w:rsidR="006F2884">
        <w:t xml:space="preserve"> rozpoczęciem działalności i </w:t>
      </w:r>
      <w:r>
        <w:t xml:space="preserve">pozyskaniem środków na prowadzenie działalności </w:t>
      </w:r>
      <w:r w:rsidR="00827965">
        <w:t>g</w:t>
      </w:r>
      <w:r w:rsidR="007C2F43">
        <w:t>ospodarczej (osiągnięto znaczącą</w:t>
      </w:r>
      <w:r w:rsidR="00827965">
        <w:t xml:space="preserve"> efektywność - ponad 80% kontynuuje działalność)</w:t>
      </w:r>
      <w:r w:rsidR="006F2884">
        <w:t>:</w:t>
      </w:r>
    </w:p>
    <w:p w14:paraId="02FC0D89" w14:textId="77777777" w:rsidR="00995FEB" w:rsidRDefault="00995FEB" w:rsidP="00D37D63">
      <w:pPr>
        <w:pStyle w:val="Cytat"/>
      </w:pPr>
      <w:r>
        <w:t>Cały czas mieliśmy otwartą ścieżkę przeprowadzenia osoby, która stra</w:t>
      </w:r>
      <w:r w:rsidR="007C2F43">
        <w:t>ciła pracę w przemyśle paliwowo-</w:t>
      </w:r>
      <w:r>
        <w:t>energetycznym przez cały proces aktywizacji (…) prowadziliśmy spotkania i wizyty studyjne, dyżury u pracodawcy (…) potrzeba nie była tak duża, widocznie pracownicy sobie radzili</w:t>
      </w:r>
    </w:p>
    <w:p w14:paraId="1A9FF7D8" w14:textId="77777777" w:rsidR="00995FEB" w:rsidRDefault="00995FEB" w:rsidP="00D37D63">
      <w:pPr>
        <w:pStyle w:val="zrodlo"/>
      </w:pPr>
      <w:r w:rsidRPr="00435A4B">
        <w:t xml:space="preserve">Źródło: </w:t>
      </w:r>
      <w:r w:rsidRPr="00995FEB">
        <w:t>Obszarowe warsztaty on-line z przedstawicielami instytucji z różnych JST</w:t>
      </w:r>
      <w:r>
        <w:t xml:space="preserve">, </w:t>
      </w:r>
      <w:r>
        <w:rPr>
          <w:szCs w:val="20"/>
        </w:rPr>
        <w:t>instytucje rynku pracy i ekonomii społecznej</w:t>
      </w:r>
    </w:p>
    <w:p w14:paraId="05F3E05B" w14:textId="77777777" w:rsidR="00D1715E" w:rsidRDefault="003F133A" w:rsidP="00D37D63">
      <w:pPr>
        <w:suppressAutoHyphens w:val="0"/>
        <w:spacing w:line="276" w:lineRule="auto"/>
      </w:pPr>
      <w:r>
        <w:t xml:space="preserve">PUP w Turku ściśle </w:t>
      </w:r>
      <w:r w:rsidR="0076062F">
        <w:t xml:space="preserve">współpracował </w:t>
      </w:r>
      <w:r>
        <w:t>z lokalnymi pracodawcami i Krajową Izbą Gospodarczą</w:t>
      </w:r>
      <w:r w:rsidR="00AE143E">
        <w:t>.</w:t>
      </w:r>
      <w:r>
        <w:t xml:space="preserve"> </w:t>
      </w:r>
      <w:r w:rsidR="006809E6">
        <w:t>Warto</w:t>
      </w:r>
      <w:r>
        <w:t xml:space="preserve"> zauważ</w:t>
      </w:r>
      <w:r w:rsidR="00191A9F">
        <w:t>yć</w:t>
      </w:r>
      <w:r>
        <w:t>, że</w:t>
      </w:r>
      <w:r w:rsidR="009A3BC5">
        <w:t xml:space="preserve"> </w:t>
      </w:r>
      <w:r w:rsidR="00445C16">
        <w:t>urząd</w:t>
      </w:r>
      <w:r w:rsidR="003961A7">
        <w:t xml:space="preserve"> </w:t>
      </w:r>
      <w:r>
        <w:t>n</w:t>
      </w:r>
      <w:r w:rsidR="00276A16">
        <w:t xml:space="preserve">ie </w:t>
      </w:r>
      <w:r w:rsidR="00445C16">
        <w:t xml:space="preserve">odnotował </w:t>
      </w:r>
      <w:r w:rsidR="00D1715E">
        <w:t>chęci aktywizacji zawodowej ze strony żon czy rodzin osób zwalnianych.</w:t>
      </w:r>
      <w:r w:rsidR="006F2884">
        <w:t xml:space="preserve"> </w:t>
      </w:r>
    </w:p>
    <w:p w14:paraId="77F2C717" w14:textId="03579242" w:rsidR="00A164C6" w:rsidRDefault="00A164C6" w:rsidP="00D37D63">
      <w:pPr>
        <w:suppressAutoHyphens w:val="0"/>
        <w:spacing w:line="276" w:lineRule="auto"/>
      </w:pPr>
      <w:r>
        <w:t>Władze administracyjne reagowały na niepokojące zjawiska</w:t>
      </w:r>
      <w:r w:rsidR="007C5C8B">
        <w:t>,</w:t>
      </w:r>
      <w:r>
        <w:t xml:space="preserve"> dostosowując lokalne przepisy w celu zwiększenia wsparcia dla grup</w:t>
      </w:r>
      <w:r w:rsidR="00DC2354">
        <w:t xml:space="preserve"> zwalnianych</w:t>
      </w:r>
      <w:r w:rsidR="00E90140">
        <w:t>.</w:t>
      </w:r>
      <w:r>
        <w:t xml:space="preserve"> </w:t>
      </w:r>
      <w:r w:rsidR="00445C16">
        <w:t xml:space="preserve">Podwyższono </w:t>
      </w:r>
      <w:r w:rsidR="007C5C8B">
        <w:t xml:space="preserve">na przykład </w:t>
      </w:r>
      <w:r w:rsidR="00CB000D">
        <w:t>progi dochodowe mieszkańców gmin w celu zwiększenia dostępu</w:t>
      </w:r>
      <w:r w:rsidR="00832486">
        <w:t xml:space="preserve"> do leków (</w:t>
      </w:r>
      <w:r w:rsidR="00CB000D">
        <w:t xml:space="preserve">refundacja) czy obiadów dla dzieci </w:t>
      </w:r>
      <w:r w:rsidR="007C5C8B">
        <w:t>w placówkach edukacyjnych.</w:t>
      </w:r>
    </w:p>
    <w:p w14:paraId="37CCBADC" w14:textId="77777777" w:rsidR="00CD1FB0" w:rsidRDefault="00474BC7" w:rsidP="00D37D63">
      <w:pPr>
        <w:suppressAutoHyphens w:val="0"/>
        <w:spacing w:line="276" w:lineRule="auto"/>
      </w:pPr>
      <w:r>
        <w:t xml:space="preserve">Władze lokalne we współpracy z instytucjami pomocy społecznej i rynku pracy </w:t>
      </w:r>
      <w:r w:rsidR="00825167">
        <w:t>przyjęły podejście wyprzedzające:</w:t>
      </w:r>
    </w:p>
    <w:p w14:paraId="44296D5A" w14:textId="77777777" w:rsidR="00CD1FB0" w:rsidRDefault="00CD1FB0" w:rsidP="00D37D63">
      <w:pPr>
        <w:pStyle w:val="Cytat"/>
        <w:jc w:val="right"/>
      </w:pPr>
      <w:r w:rsidRPr="00CD1FB0">
        <w:t xml:space="preserve">Raczej myślenie perspektywiczne, wyprzedzanie pewnych faktów, które by mogły nastąpić </w:t>
      </w:r>
      <w:r w:rsidRPr="0024725D">
        <w:rPr>
          <w:rFonts w:eastAsia="Arial" w:cs="Arial"/>
          <w:iCs w:val="0"/>
          <w:color w:val="auto"/>
          <w:sz w:val="20"/>
          <w:lang w:val="pl" w:eastAsia="pl-PL"/>
        </w:rPr>
        <w:t>Źródło: Warsztat grupowy on-line (</w:t>
      </w:r>
      <w:proofErr w:type="spellStart"/>
      <w:r w:rsidRPr="0024725D">
        <w:rPr>
          <w:rFonts w:eastAsia="Arial" w:cs="Arial"/>
          <w:iCs w:val="0"/>
          <w:color w:val="auto"/>
          <w:sz w:val="20"/>
          <w:lang w:val="pl" w:eastAsia="pl-PL"/>
        </w:rPr>
        <w:t>case</w:t>
      </w:r>
      <w:proofErr w:type="spellEnd"/>
      <w:r w:rsidRPr="0024725D">
        <w:rPr>
          <w:rFonts w:eastAsia="Arial" w:cs="Arial"/>
          <w:iCs w:val="0"/>
          <w:color w:val="auto"/>
          <w:sz w:val="20"/>
          <w:lang w:val="pl" w:eastAsia="pl-PL"/>
        </w:rPr>
        <w:t xml:space="preserve"> </w:t>
      </w:r>
      <w:proofErr w:type="spellStart"/>
      <w:r w:rsidRPr="0024725D">
        <w:rPr>
          <w:rFonts w:eastAsia="Arial" w:cs="Arial"/>
          <w:iCs w:val="0"/>
          <w:color w:val="auto"/>
          <w:sz w:val="20"/>
          <w:lang w:val="pl" w:eastAsia="pl-PL"/>
        </w:rPr>
        <w:t>study</w:t>
      </w:r>
      <w:proofErr w:type="spellEnd"/>
      <w:r w:rsidRPr="0024725D">
        <w:rPr>
          <w:rFonts w:eastAsia="Arial" w:cs="Arial"/>
          <w:iCs w:val="0"/>
          <w:color w:val="auto"/>
          <w:sz w:val="20"/>
          <w:lang w:val="pl" w:eastAsia="pl-PL"/>
        </w:rPr>
        <w:t>)</w:t>
      </w:r>
    </w:p>
    <w:p w14:paraId="0454F0F6" w14:textId="77777777" w:rsidR="00CD1FB0" w:rsidRDefault="00CD1FB0" w:rsidP="00D37D63">
      <w:pPr>
        <w:suppressAutoHyphens w:val="0"/>
        <w:spacing w:after="0" w:line="276" w:lineRule="auto"/>
      </w:pPr>
    </w:p>
    <w:p w14:paraId="49ACC9FC" w14:textId="77777777" w:rsidR="002C1D8D" w:rsidRDefault="00825167" w:rsidP="00D37D63">
      <w:pPr>
        <w:suppressAutoHyphens w:val="0"/>
        <w:spacing w:line="276" w:lineRule="auto"/>
      </w:pPr>
      <w:r>
        <w:t xml:space="preserve">W opinii przedstawicieli samorządu lokalnego </w:t>
      </w:r>
      <w:r w:rsidR="00DF0C6A">
        <w:t xml:space="preserve">tak </w:t>
      </w:r>
      <w:r>
        <w:t>monitorowany proces</w:t>
      </w:r>
      <w:r w:rsidR="00DF0C6A">
        <w:t xml:space="preserve">, aktywizujący wszystkich </w:t>
      </w:r>
      <w:r>
        <w:t xml:space="preserve">lokalnych aktorów społecznych przebiegł „stosunkowo </w:t>
      </w:r>
      <w:r w:rsidR="00DC1906">
        <w:t xml:space="preserve">bezboleśnie”, choć </w:t>
      </w:r>
      <w:r>
        <w:t xml:space="preserve">bez </w:t>
      </w:r>
      <w:r w:rsidR="00DC1906">
        <w:t xml:space="preserve">znaczącego </w:t>
      </w:r>
      <w:r>
        <w:t xml:space="preserve">wsparcia ze strony władz regionalnych. </w:t>
      </w:r>
      <w:r w:rsidR="00DC1906">
        <w:t>D</w:t>
      </w:r>
      <w:r w:rsidR="002C1D8D">
        <w:t xml:space="preserve">ziałania kierowane do osób zwalnianych </w:t>
      </w:r>
      <w:r w:rsidR="002C1D8D">
        <w:lastRenderedPageBreak/>
        <w:t xml:space="preserve">i poziom współpracy międzyinstytucjonalnej na rzecz tej grupy </w:t>
      </w:r>
      <w:r w:rsidR="00DC1906">
        <w:t>oceniono na 8 w 10 punktowej skali satysfakcji.</w:t>
      </w:r>
    </w:p>
    <w:p w14:paraId="04CDA05E" w14:textId="77777777" w:rsidR="00825167" w:rsidRDefault="00DF0C6A" w:rsidP="00D37D63">
      <w:pPr>
        <w:suppressAutoHyphens w:val="0"/>
        <w:spacing w:line="276" w:lineRule="auto"/>
      </w:pPr>
      <w:r>
        <w:t xml:space="preserve">Istotną i podkreślaną </w:t>
      </w:r>
      <w:r w:rsidR="00E92EC2">
        <w:t xml:space="preserve">podczas warsztatów </w:t>
      </w:r>
      <w:r>
        <w:t>kwestią</w:t>
      </w:r>
      <w:r w:rsidR="003961A7">
        <w:t>,</w:t>
      </w:r>
      <w:r>
        <w:t xml:space="preserve"> jest konieczność długotrwałego wsparcia po procesie </w:t>
      </w:r>
      <w:r w:rsidR="00D81FD2">
        <w:t>zwolnień i zamknięciu firm. Rozwój terenów objętych transformacją jest w opinii uczestników procesu równie ważny jak wsparcie zwalnianych i ich rodzin, stwarza bowiem szansę na unikni</w:t>
      </w:r>
      <w:r w:rsidR="00E36837">
        <w:t>ę</w:t>
      </w:r>
      <w:r w:rsidR="00D81FD2">
        <w:t>cie stagnacji i progres gospodarczy</w:t>
      </w:r>
      <w:r w:rsidR="00E92EC2">
        <w:t xml:space="preserve"> Wielkopolski Wschodniej.</w:t>
      </w:r>
    </w:p>
    <w:p w14:paraId="5F8DE520" w14:textId="51929CA8" w:rsidR="00EF4D70" w:rsidRDefault="007C2F43" w:rsidP="00D37D63">
      <w:pPr>
        <w:pStyle w:val="Cytat"/>
      </w:pPr>
      <w:r>
        <w:t>N</w:t>
      </w:r>
      <w:r w:rsidR="00EF4D70">
        <w:t>ajmniejsza liczba mieszkańców w tej gminie zac</w:t>
      </w:r>
      <w:r>
        <w:t xml:space="preserve">zynała się na liczbie 4200 (…), </w:t>
      </w:r>
      <w:r w:rsidR="00EF4D70">
        <w:t>a w tej chwili jest 4775 (…)</w:t>
      </w:r>
      <w:r>
        <w:t>,</w:t>
      </w:r>
      <w:r w:rsidR="00EF4D70">
        <w:t xml:space="preserve"> ale co do poziomu, faktycznie no kilkadziesiąt osób rocznie nam przybywa. Ale dzisiaj potrzebujemy tego wsparcia, czy to w zakresie polityki społecznej, gospodarczej i ekonomicznej, dotyczące poprawy i tworzenia możliwości osiedlania się ludzi na poziomie gminy. Czyli infrastruktura, nowe działki, dobry żłobek, przedszkole, szkoła, miejsce wypoczynku, oczywiście miejsce </w:t>
      </w:r>
      <w:r>
        <w:t>pracy, możliwość zarobkowania (…) i</w:t>
      </w:r>
      <w:r w:rsidR="00EF4D70">
        <w:t xml:space="preserve"> tu niestety sami sobie nie poradzimy. Jak sobie poradziliśmy z tym trudnym okresem bezpośrednio transformacyjnym, tak teraz potrzebujemy trochę pomocnych dłoni, w postaci grosza, złotówki na nasz poziom, na poziom gminy, każdej gminy tego powiatu, aby mogły tworzyć dogodne warunki do zamieszkiwania, nauki, wypoczynku po pracy</w:t>
      </w:r>
      <w:r>
        <w:t>.</w:t>
      </w:r>
    </w:p>
    <w:p w14:paraId="619BF88E" w14:textId="046B6F2B" w:rsidR="00CD1FB0" w:rsidRDefault="00CD1FB0" w:rsidP="00D37D63">
      <w:pPr>
        <w:pStyle w:val="Cytat"/>
        <w:numPr>
          <w:ilvl w:val="0"/>
          <w:numId w:val="0"/>
        </w:numPr>
        <w:ind w:left="3399" w:firstLine="141"/>
        <w:jc w:val="right"/>
        <w:rPr>
          <w:rFonts w:eastAsia="Arial" w:cs="Arial"/>
          <w:iCs w:val="0"/>
          <w:color w:val="auto"/>
          <w:sz w:val="20"/>
          <w:lang w:val="pl" w:eastAsia="pl-PL"/>
        </w:rPr>
      </w:pPr>
      <w:r w:rsidRPr="0024725D">
        <w:rPr>
          <w:rFonts w:eastAsia="Arial" w:cs="Arial"/>
          <w:iCs w:val="0"/>
          <w:color w:val="auto"/>
          <w:sz w:val="20"/>
          <w:lang w:val="pl" w:eastAsia="pl-PL"/>
        </w:rPr>
        <w:t>Źródło: Warsztat grupowy on-line (</w:t>
      </w:r>
      <w:proofErr w:type="spellStart"/>
      <w:r w:rsidRPr="0024725D">
        <w:rPr>
          <w:rFonts w:eastAsia="Arial" w:cs="Arial"/>
          <w:iCs w:val="0"/>
          <w:color w:val="auto"/>
          <w:sz w:val="20"/>
          <w:lang w:val="pl" w:eastAsia="pl-PL"/>
        </w:rPr>
        <w:t>case</w:t>
      </w:r>
      <w:proofErr w:type="spellEnd"/>
      <w:r w:rsidRPr="0024725D">
        <w:rPr>
          <w:rFonts w:eastAsia="Arial" w:cs="Arial"/>
          <w:iCs w:val="0"/>
          <w:color w:val="auto"/>
          <w:sz w:val="20"/>
          <w:lang w:val="pl" w:eastAsia="pl-PL"/>
        </w:rPr>
        <w:t xml:space="preserve"> </w:t>
      </w:r>
      <w:proofErr w:type="spellStart"/>
      <w:r w:rsidRPr="0024725D">
        <w:rPr>
          <w:rFonts w:eastAsia="Arial" w:cs="Arial"/>
          <w:iCs w:val="0"/>
          <w:color w:val="auto"/>
          <w:sz w:val="20"/>
          <w:lang w:val="pl" w:eastAsia="pl-PL"/>
        </w:rPr>
        <w:t>study</w:t>
      </w:r>
      <w:proofErr w:type="spellEnd"/>
      <w:r w:rsidRPr="0024725D">
        <w:rPr>
          <w:rFonts w:eastAsia="Arial" w:cs="Arial"/>
          <w:iCs w:val="0"/>
          <w:color w:val="auto"/>
          <w:sz w:val="20"/>
          <w:lang w:val="pl" w:eastAsia="pl-PL"/>
        </w:rPr>
        <w:t>)</w:t>
      </w:r>
    </w:p>
    <w:p w14:paraId="2894733A" w14:textId="77777777" w:rsidR="001C3095" w:rsidRPr="001C3095" w:rsidRDefault="001C3095" w:rsidP="001C3095">
      <w:pPr>
        <w:spacing w:after="0"/>
        <w:rPr>
          <w:lang w:val="pl" w:eastAsia="pl-PL"/>
        </w:rPr>
      </w:pPr>
    </w:p>
    <w:p w14:paraId="379B4A0F" w14:textId="77777777" w:rsidR="00731957" w:rsidRDefault="00731957" w:rsidP="00D37D63">
      <w:pPr>
        <w:suppressAutoHyphens w:val="0"/>
        <w:spacing w:line="276" w:lineRule="auto"/>
      </w:pPr>
      <w:r w:rsidRPr="00731957">
        <w:t xml:space="preserve">Istotnym elementem obniżającym </w:t>
      </w:r>
      <w:r>
        <w:t>mobilność</w:t>
      </w:r>
      <w:r w:rsidR="00F03C18">
        <w:t>,</w:t>
      </w:r>
      <w:r w:rsidR="00EF4D70">
        <w:t xml:space="preserve"> </w:t>
      </w:r>
      <w:r>
        <w:t xml:space="preserve">a co za tym idzie </w:t>
      </w:r>
      <w:r w:rsidRPr="00731957">
        <w:t>aktywność zawodową i społeczn</w:t>
      </w:r>
      <w:r w:rsidR="00D3392E">
        <w:t>ą</w:t>
      </w:r>
      <w:r w:rsidRPr="00731957">
        <w:t xml:space="preserve"> mieszkańców po</w:t>
      </w:r>
      <w:r>
        <w:t xml:space="preserve">wiatu jest </w:t>
      </w:r>
      <w:r w:rsidR="00EF4D70">
        <w:t>„wykluczenie</w:t>
      </w:r>
      <w:r>
        <w:t xml:space="preserve"> komunikacyjne</w:t>
      </w:r>
      <w:r w:rsidR="00EF4D70">
        <w:t>”</w:t>
      </w:r>
      <w:r>
        <w:t xml:space="preserve">. </w:t>
      </w:r>
    </w:p>
    <w:p w14:paraId="5B74FF8F" w14:textId="77777777" w:rsidR="00EF4D70" w:rsidRDefault="007C2F43" w:rsidP="00D37D63">
      <w:pPr>
        <w:pStyle w:val="Cytat"/>
      </w:pPr>
      <w:r>
        <w:t>M</w:t>
      </w:r>
      <w:r w:rsidR="00EF4D70" w:rsidRPr="00EF4D70">
        <w:t>usi sobie każdy dojechać i praktycznie transportu publicznego u nas nie ma, 90% to są dowozy dzieci d</w:t>
      </w:r>
      <w:r>
        <w:t>o szkół (…) transport publiczny</w:t>
      </w:r>
      <w:r w:rsidR="00EF4D70" w:rsidRPr="00EF4D70">
        <w:t>,</w:t>
      </w:r>
      <w:r>
        <w:t xml:space="preserve"> </w:t>
      </w:r>
      <w:r w:rsidR="00EF4D70" w:rsidRPr="00EF4D70">
        <w:t>powiatowy funkcjonuje tylko w dni nauki szkolnej, bo dowozi dzieci do szkół</w:t>
      </w:r>
      <w:r>
        <w:t xml:space="preserve"> średnich i to jedyny transport</w:t>
      </w:r>
    </w:p>
    <w:p w14:paraId="327CF02F" w14:textId="4F57A957" w:rsidR="004C383D" w:rsidRDefault="004C383D" w:rsidP="00D37D63">
      <w:pPr>
        <w:pStyle w:val="Cytat"/>
        <w:numPr>
          <w:ilvl w:val="0"/>
          <w:numId w:val="0"/>
        </w:numPr>
        <w:ind w:left="3399" w:firstLine="141"/>
        <w:jc w:val="both"/>
        <w:rPr>
          <w:rFonts w:eastAsia="Arial" w:cs="Arial"/>
          <w:iCs w:val="0"/>
          <w:color w:val="auto"/>
          <w:sz w:val="20"/>
          <w:lang w:val="pl" w:eastAsia="pl-PL"/>
        </w:rPr>
      </w:pPr>
      <w:r w:rsidRPr="0024725D">
        <w:rPr>
          <w:rFonts w:eastAsia="Arial" w:cs="Arial"/>
          <w:iCs w:val="0"/>
          <w:color w:val="auto"/>
          <w:sz w:val="20"/>
          <w:lang w:val="pl" w:eastAsia="pl-PL"/>
        </w:rPr>
        <w:t>Źródło: Warsztat grupowy on-line (</w:t>
      </w:r>
      <w:proofErr w:type="spellStart"/>
      <w:r w:rsidRPr="0024725D">
        <w:rPr>
          <w:rFonts w:eastAsia="Arial" w:cs="Arial"/>
          <w:iCs w:val="0"/>
          <w:color w:val="auto"/>
          <w:sz w:val="20"/>
          <w:lang w:val="pl" w:eastAsia="pl-PL"/>
        </w:rPr>
        <w:t>case</w:t>
      </w:r>
      <w:proofErr w:type="spellEnd"/>
      <w:r w:rsidRPr="0024725D">
        <w:rPr>
          <w:rFonts w:eastAsia="Arial" w:cs="Arial"/>
          <w:iCs w:val="0"/>
          <w:color w:val="auto"/>
          <w:sz w:val="20"/>
          <w:lang w:val="pl" w:eastAsia="pl-PL"/>
        </w:rPr>
        <w:t xml:space="preserve"> </w:t>
      </w:r>
      <w:proofErr w:type="spellStart"/>
      <w:r w:rsidRPr="0024725D">
        <w:rPr>
          <w:rFonts w:eastAsia="Arial" w:cs="Arial"/>
          <w:iCs w:val="0"/>
          <w:color w:val="auto"/>
          <w:sz w:val="20"/>
          <w:lang w:val="pl" w:eastAsia="pl-PL"/>
        </w:rPr>
        <w:t>study</w:t>
      </w:r>
      <w:proofErr w:type="spellEnd"/>
      <w:r w:rsidRPr="0024725D">
        <w:rPr>
          <w:rFonts w:eastAsia="Arial" w:cs="Arial"/>
          <w:iCs w:val="0"/>
          <w:color w:val="auto"/>
          <w:sz w:val="20"/>
          <w:lang w:val="pl" w:eastAsia="pl-PL"/>
        </w:rPr>
        <w:t>)</w:t>
      </w:r>
    </w:p>
    <w:p w14:paraId="71085268" w14:textId="77777777" w:rsidR="001C3095" w:rsidRPr="001C3095" w:rsidRDefault="001C3095" w:rsidP="001C3095">
      <w:pPr>
        <w:spacing w:after="0"/>
        <w:rPr>
          <w:lang w:val="pl" w:eastAsia="pl-PL"/>
        </w:rPr>
      </w:pPr>
    </w:p>
    <w:p w14:paraId="7E170FBD" w14:textId="77777777" w:rsidR="00D3392E" w:rsidRDefault="0042216D" w:rsidP="00D37D63">
      <w:pPr>
        <w:suppressAutoHyphens w:val="0"/>
        <w:spacing w:line="276" w:lineRule="auto"/>
      </w:pPr>
      <w:r>
        <w:t>Szansą na poprawę tej sytuacji jest planowane uruchomienie transportu kolejowego na trasie Turek-Konin.</w:t>
      </w:r>
    </w:p>
    <w:p w14:paraId="55C3CF9A" w14:textId="0090B918" w:rsidR="00A50BF4" w:rsidRDefault="00914790" w:rsidP="00D37D63">
      <w:pPr>
        <w:suppressAutoHyphens w:val="0"/>
        <w:spacing w:line="276" w:lineRule="auto"/>
      </w:pPr>
      <w:r>
        <w:t>Zmiany technologiczn</w:t>
      </w:r>
      <w:r w:rsidR="00F47491">
        <w:t xml:space="preserve">e i inwestycje w </w:t>
      </w:r>
      <w:proofErr w:type="spellStart"/>
      <w:r w:rsidR="00F47491">
        <w:t>fotowoltaikę</w:t>
      </w:r>
      <w:proofErr w:type="spellEnd"/>
      <w:r w:rsidR="00F47491">
        <w:t xml:space="preserve"> </w:t>
      </w:r>
      <w:r w:rsidR="00086CB8">
        <w:t xml:space="preserve">na terenie powiatu </w:t>
      </w:r>
      <w:r w:rsidR="00F47491">
        <w:t>były</w:t>
      </w:r>
      <w:r>
        <w:t xml:space="preserve"> przygotowywane prz</w:t>
      </w:r>
      <w:r w:rsidR="007C2F43">
        <w:t>y wsparciu samorządu lokalnego (w</w:t>
      </w:r>
      <w:r w:rsidR="00D3392E">
        <w:t xml:space="preserve"> </w:t>
      </w:r>
      <w:r>
        <w:t xml:space="preserve">Brudzewie działa </w:t>
      </w:r>
      <w:r w:rsidR="00F47491">
        <w:t xml:space="preserve">obecnie </w:t>
      </w:r>
      <w:r>
        <w:t>największa farma fotowoltaiczna w Polsce</w:t>
      </w:r>
      <w:r w:rsidR="00D3392E">
        <w:t>)</w:t>
      </w:r>
      <w:r>
        <w:t>. Pogarszająca się sytuacja gospodarcza i procesy inflacyjne generują obawy o ciągłość inwestycji na terenie powiatu tureckiego, co może mieć wpływ na zaostrzenie się problemów społecznych</w:t>
      </w:r>
      <w:r w:rsidR="00D04937">
        <w:t>.</w:t>
      </w:r>
    </w:p>
    <w:p w14:paraId="54003038" w14:textId="77777777" w:rsidR="009730EF" w:rsidRDefault="00A50BF4" w:rsidP="00D37D63">
      <w:pPr>
        <w:suppressAutoHyphens w:val="0"/>
        <w:spacing w:line="276" w:lineRule="auto"/>
      </w:pPr>
      <w:r>
        <w:t>Na skutek likwidacji se</w:t>
      </w:r>
      <w:r w:rsidR="007C2F43">
        <w:t>ktora wydobywczo-</w:t>
      </w:r>
      <w:r>
        <w:t>energetycznego</w:t>
      </w:r>
      <w:r w:rsidR="00F03C18">
        <w:t>,</w:t>
      </w:r>
      <w:r>
        <w:t xml:space="preserve"> mimo działań proinwestycyjnych </w:t>
      </w:r>
      <w:r w:rsidR="00B65C6C">
        <w:br/>
      </w:r>
      <w:r>
        <w:t>w powiecie</w:t>
      </w:r>
      <w:r w:rsidR="00F03C18">
        <w:t>,</w:t>
      </w:r>
      <w:r>
        <w:t xml:space="preserve"> znacząco spadły wpływy z podatków</w:t>
      </w:r>
      <w:r w:rsidR="000F4192">
        <w:t>.</w:t>
      </w:r>
      <w:r w:rsidR="00D04937">
        <w:t xml:space="preserve"> </w:t>
      </w:r>
      <w:r w:rsidR="00D3392E">
        <w:t>Na poziom inwestycji wpływają też wadliwe czy niejasne uwarunkowania prawne</w:t>
      </w:r>
      <w:r w:rsidR="000A51B0">
        <w:t>,</w:t>
      </w:r>
      <w:r w:rsidR="00A62DAD">
        <w:t xml:space="preserve"> </w:t>
      </w:r>
      <w:r w:rsidR="003F5817">
        <w:t>zniechęcające</w:t>
      </w:r>
      <w:r w:rsidR="00A62DAD">
        <w:t xml:space="preserve"> potencjalnych inwestorów</w:t>
      </w:r>
      <w:r w:rsidR="00D3392E">
        <w:t xml:space="preserve">. W tej kwestii samorządowcy powiatu tureckiego postulują wsparcie instytucji wojewódzkich. </w:t>
      </w:r>
    </w:p>
    <w:p w14:paraId="2646B60D" w14:textId="77777777" w:rsidR="003F5817" w:rsidRDefault="00A51B3F" w:rsidP="00D37D63">
      <w:pPr>
        <w:suppressAutoHyphens w:val="0"/>
        <w:spacing w:line="276" w:lineRule="auto"/>
      </w:pPr>
      <w:r>
        <w:lastRenderedPageBreak/>
        <w:t xml:space="preserve">W obszarze pomocy społecznej specjaliści nie wskazują na </w:t>
      </w:r>
      <w:r w:rsidR="003F5817">
        <w:t>znaczącą intensyfikację</w:t>
      </w:r>
      <w:r>
        <w:t xml:space="preserve"> problemów społecznych</w:t>
      </w:r>
      <w:r w:rsidR="00B44DD7">
        <w:t>, choć sugerują możliwość ich pojawienia się w dłuższej perspektywie.</w:t>
      </w:r>
    </w:p>
    <w:p w14:paraId="01C2E52C" w14:textId="77777777" w:rsidR="009C7EA4" w:rsidRDefault="00CD4F6B" w:rsidP="00D37D63">
      <w:pPr>
        <w:suppressAutoHyphens w:val="0"/>
        <w:spacing w:line="276" w:lineRule="auto"/>
      </w:pPr>
      <w:r>
        <w:t xml:space="preserve">Dotychczas </w:t>
      </w:r>
      <w:r w:rsidR="00B44DD7">
        <w:t>nie zwiększyła się liczba osób korzystających z O</w:t>
      </w:r>
      <w:r w:rsidR="009E4F39">
        <w:t xml:space="preserve">środka </w:t>
      </w:r>
      <w:r w:rsidR="00B44DD7">
        <w:t>I</w:t>
      </w:r>
      <w:r w:rsidR="009E4F39">
        <w:t xml:space="preserve">nterwencji </w:t>
      </w:r>
      <w:r w:rsidR="00B44DD7">
        <w:t>K</w:t>
      </w:r>
      <w:r w:rsidR="009E4F39">
        <w:t>ryzysowej</w:t>
      </w:r>
      <w:r w:rsidR="00F65166">
        <w:t>. Pojawiło się większe zapotrzebowanie</w:t>
      </w:r>
      <w:r w:rsidR="009E4F39">
        <w:t xml:space="preserve"> na wsparcie</w:t>
      </w:r>
      <w:r w:rsidR="00F65166">
        <w:t xml:space="preserve"> w rodzinach z problemami opiekuńczo-wychowawczymi, więcej </w:t>
      </w:r>
      <w:r w:rsidR="00A4653D">
        <w:t>pracy mieli asystenci rodzin.</w:t>
      </w:r>
      <w:r w:rsidR="00427D1A">
        <w:t xml:space="preserve"> </w:t>
      </w:r>
      <w:r w:rsidR="009E4F39">
        <w:t>Przyczyny tego zjawiska mogą wynikać ze sprzężenia sytuacji problemowych (trauma po pandemiczna, proces restrukturyzacji, kryzys gospodarczy, wojna)</w:t>
      </w:r>
      <w:r w:rsidR="007C2F43">
        <w:t>.</w:t>
      </w:r>
    </w:p>
    <w:p w14:paraId="2CDE714C" w14:textId="77777777" w:rsidR="009E4F39" w:rsidRDefault="00A4653D" w:rsidP="00D37D63">
      <w:pPr>
        <w:suppressAutoHyphens w:val="0"/>
        <w:spacing w:line="276" w:lineRule="auto"/>
      </w:pPr>
      <w:r>
        <w:t xml:space="preserve">Zainicjowano </w:t>
      </w:r>
      <w:r w:rsidR="00427D1A">
        <w:t>powstanie Punktu Terapeutycznego dla osób uzależnionych</w:t>
      </w:r>
      <w:r w:rsidR="009E4F39">
        <w:t xml:space="preserve">. </w:t>
      </w:r>
    </w:p>
    <w:p w14:paraId="6CAD3FCF" w14:textId="77777777" w:rsidR="009E4F39" w:rsidRDefault="009E4F39" w:rsidP="00D37D63">
      <w:pPr>
        <w:suppressAutoHyphens w:val="0"/>
        <w:spacing w:line="276" w:lineRule="auto"/>
      </w:pPr>
      <w:r>
        <w:t xml:space="preserve">Krokiem w dobrą stronę jest powołanie w Turku </w:t>
      </w:r>
      <w:r w:rsidRPr="009E4F39">
        <w:rPr>
          <w:b/>
        </w:rPr>
        <w:t>koordynatora ds. Zdrowia Psychicznego</w:t>
      </w:r>
      <w:r>
        <w:t>. Do programu przystąpiły wszystkie gminy powiatu. Dzięki temu możliwa jest realizacja Powiatowego Programu Ochrony Zdrowia Psychicznego</w:t>
      </w:r>
      <w:r w:rsidR="007C2F43">
        <w:t>.</w:t>
      </w:r>
      <w:r>
        <w:t xml:space="preserve"> </w:t>
      </w:r>
    </w:p>
    <w:p w14:paraId="4D75D8D1" w14:textId="77777777" w:rsidR="00F65166" w:rsidRDefault="00251026" w:rsidP="00D37D63">
      <w:pPr>
        <w:suppressAutoHyphens w:val="0"/>
        <w:spacing w:line="276" w:lineRule="auto"/>
      </w:pPr>
      <w:r>
        <w:t xml:space="preserve">Coraz silniej generowane są potrzeby wsparcia osób starszych oraz opieki </w:t>
      </w:r>
      <w:proofErr w:type="spellStart"/>
      <w:r>
        <w:t>wytchnieniowej</w:t>
      </w:r>
      <w:proofErr w:type="spellEnd"/>
      <w:r>
        <w:t>.</w:t>
      </w:r>
      <w:r w:rsidR="00B970C6">
        <w:t xml:space="preserve"> Zmiany struktury zatrudnienia i sytuacji rodzin w powiecie mogą mieć wpływ na wzrost takich potrzeb. Zaproszeni eksperci wskazywali także na konieczność ciągłości programów pomocowych, co zwiększa szanse na stałą podaż oczekiwanych społecznie usług.</w:t>
      </w:r>
    </w:p>
    <w:p w14:paraId="3D0BA411" w14:textId="77777777" w:rsidR="00D44C64" w:rsidRDefault="00B44DD7" w:rsidP="00D37D63">
      <w:pPr>
        <w:suppressAutoHyphens w:val="0"/>
        <w:spacing w:line="276" w:lineRule="auto"/>
      </w:pPr>
      <w:r>
        <w:t>Czynnikiem łagodzącym negatywne</w:t>
      </w:r>
      <w:r w:rsidR="005D0818">
        <w:t xml:space="preserve"> zjawiska</w:t>
      </w:r>
      <w:r>
        <w:t xml:space="preserve"> było </w:t>
      </w:r>
      <w:r w:rsidR="00D44C64">
        <w:t xml:space="preserve">rozłożenie </w:t>
      </w:r>
      <w:r>
        <w:t>procesu zwolnień w czasie.</w:t>
      </w:r>
      <w:r w:rsidR="005D0818">
        <w:t xml:space="preserve"> Niekorzystnym zaś</w:t>
      </w:r>
      <w:r w:rsidR="00560083">
        <w:t xml:space="preserve"> nierównomierne (zdaniem uczestników</w:t>
      </w:r>
      <w:r w:rsidR="00F93D8E">
        <w:t xml:space="preserve"> warsztatów</w:t>
      </w:r>
      <w:r w:rsidR="00560083">
        <w:t>) wspieranie osób odchodzących. W początkowej fazie intensywność form wsparcia była większa</w:t>
      </w:r>
      <w:r w:rsidR="00D44C64">
        <w:t xml:space="preserve">, z czasem </w:t>
      </w:r>
      <w:r w:rsidR="00D20A69">
        <w:t xml:space="preserve">została </w:t>
      </w:r>
      <w:r w:rsidR="0074563D">
        <w:t>ogranicz</w:t>
      </w:r>
      <w:r w:rsidR="00D20A69">
        <w:t>ona</w:t>
      </w:r>
      <w:r w:rsidR="0074563D">
        <w:t>.</w:t>
      </w:r>
    </w:p>
    <w:p w14:paraId="02A1E75D" w14:textId="77777777" w:rsidR="00D44C64" w:rsidRDefault="00A63D0E" w:rsidP="00D37D63">
      <w:pPr>
        <w:suppressAutoHyphens w:val="0"/>
        <w:spacing w:line="276" w:lineRule="auto"/>
      </w:pPr>
      <w:r>
        <w:t xml:space="preserve">Liczba </w:t>
      </w:r>
      <w:r w:rsidR="00324970">
        <w:t>organizacji społecznych na terenie powiatu na przestrzeni ostatnich lat nieco wzrosła, tradycyjnie aktywne są Ochotnicze Straże Pożarne i Koła Gospodyń Wiejskich</w:t>
      </w:r>
      <w:r w:rsidR="00D44C64">
        <w:t xml:space="preserve">. Po pandemii zainteresowanie sprawami lokalnymi jest mniejsze i instytucje </w:t>
      </w:r>
      <w:r w:rsidR="00C0557E">
        <w:t>intensyfikują</w:t>
      </w:r>
      <w:r w:rsidR="00D44C64">
        <w:t xml:space="preserve"> działania </w:t>
      </w:r>
      <w:r w:rsidR="00C0557E">
        <w:t>adresowane do grup i rodzin.</w:t>
      </w:r>
    </w:p>
    <w:p w14:paraId="18357D54" w14:textId="2AD7753A" w:rsidR="00324970" w:rsidRDefault="00324970" w:rsidP="00D37D63">
      <w:pPr>
        <w:suppressAutoHyphens w:val="0"/>
        <w:spacing w:line="276" w:lineRule="auto"/>
      </w:pPr>
      <w:r>
        <w:t>Ciekawym zjawiskiem</w:t>
      </w:r>
      <w:r w:rsidR="00327A97">
        <w:t>, na które zwrócił uwagę przedstawiciel gminy Brudzew,</w:t>
      </w:r>
      <w:r>
        <w:t xml:space="preserve"> jest</w:t>
      </w:r>
      <w:r w:rsidR="00327A97">
        <w:t xml:space="preserve"> zaobserwowana </w:t>
      </w:r>
      <w:r>
        <w:t>ostatnio</w:t>
      </w:r>
      <w:r w:rsidR="00327A97">
        <w:t xml:space="preserve"> </w:t>
      </w:r>
      <w:r w:rsidR="00C0557E">
        <w:t xml:space="preserve">w środowisku </w:t>
      </w:r>
      <w:r>
        <w:t>świadoma aktywność społeczna</w:t>
      </w:r>
      <w:r w:rsidR="004E3BAB">
        <w:t xml:space="preserve"> osób, które niedawno osiedliły się</w:t>
      </w:r>
      <w:r w:rsidR="00A716D1">
        <w:t xml:space="preserve"> </w:t>
      </w:r>
      <w:r w:rsidR="004E3BAB">
        <w:t>na terenie</w:t>
      </w:r>
      <w:r>
        <w:t xml:space="preserve"> powiat</w:t>
      </w:r>
      <w:r w:rsidR="004E3BAB">
        <w:t>u</w:t>
      </w:r>
      <w:r>
        <w:t>.</w:t>
      </w:r>
      <w:r w:rsidR="00327A97">
        <w:t xml:space="preserve"> </w:t>
      </w:r>
      <w:r>
        <w:t>Warto uwzględnić tę grupę przy pr</w:t>
      </w:r>
      <w:r w:rsidR="00A716D1">
        <w:t xml:space="preserve">ojektowaniu inicjatyw lokalnych, często wśród nich znajdują się eksperci w różnych dziedzinach i osoby </w:t>
      </w:r>
      <w:r w:rsidR="00E67B9F">
        <w:t>mające</w:t>
      </w:r>
      <w:r w:rsidR="00A716D1">
        <w:t xml:space="preserve"> za sobą doświadczenia animacji społeczności lokalnych.</w:t>
      </w:r>
    </w:p>
    <w:p w14:paraId="5715CF3E" w14:textId="7FB772C5" w:rsidR="00327A97" w:rsidRDefault="00327A97" w:rsidP="00D37D63">
      <w:pPr>
        <w:pStyle w:val="Cytat"/>
      </w:pPr>
      <w:r w:rsidRPr="00715E29">
        <w:t>Ja obserwuję na różnych spotkaniach, że (…) coraz mniej osób chce przychodzić, czy chce się angażować w różne spotkania (…), które mają wskazać kierunki dla danej</w:t>
      </w:r>
      <w:r w:rsidR="0031784D">
        <w:t xml:space="preserve"> </w:t>
      </w:r>
      <w:r w:rsidRPr="00715E29">
        <w:t xml:space="preserve">miejscowości, chociażby dzielenie funduszu sołeckiego (…) Na takie zebranie przychodzą 4 osoby, a pozostałe mają pretensje do tych czterech, że zdecydowali o przeznaczeniu środków (…) To co ja obserwuję (…) są młode osoby, które chcą się (…) angażować. To jest bardzo pozytywne (…) My mamy taki przypadek, że ktoś się </w:t>
      </w:r>
      <w:r w:rsidRPr="00715E29">
        <w:lastRenderedPageBreak/>
        <w:t xml:space="preserve">sprowadza do danej miejscowości i ta pani, czy często ten pan pojawia się na tym zebraniu. Chce i przychodzi i to jest pozytywne. </w:t>
      </w:r>
    </w:p>
    <w:p w14:paraId="7ABC5230" w14:textId="77777777" w:rsidR="00327A97" w:rsidRDefault="00327A97" w:rsidP="00D37D63">
      <w:pPr>
        <w:pStyle w:val="Cytat"/>
        <w:numPr>
          <w:ilvl w:val="0"/>
          <w:numId w:val="0"/>
        </w:numPr>
        <w:ind w:left="3399" w:firstLine="141"/>
        <w:jc w:val="both"/>
        <w:rPr>
          <w:rFonts w:eastAsia="Arial" w:cs="Arial"/>
          <w:iCs w:val="0"/>
          <w:color w:val="7F7F7F"/>
          <w:sz w:val="20"/>
          <w:lang w:val="pl" w:eastAsia="pl-PL"/>
        </w:rPr>
      </w:pPr>
      <w:r w:rsidRPr="0024725D">
        <w:rPr>
          <w:rFonts w:eastAsia="Arial" w:cs="Arial"/>
          <w:iCs w:val="0"/>
          <w:color w:val="auto"/>
          <w:sz w:val="20"/>
          <w:lang w:val="pl" w:eastAsia="pl-PL"/>
        </w:rPr>
        <w:t>Źródło: Warsztat grupowy on-line (</w:t>
      </w:r>
      <w:proofErr w:type="spellStart"/>
      <w:r w:rsidRPr="0024725D">
        <w:rPr>
          <w:rFonts w:eastAsia="Arial" w:cs="Arial"/>
          <w:iCs w:val="0"/>
          <w:color w:val="auto"/>
          <w:sz w:val="20"/>
          <w:lang w:val="pl" w:eastAsia="pl-PL"/>
        </w:rPr>
        <w:t>case</w:t>
      </w:r>
      <w:proofErr w:type="spellEnd"/>
      <w:r w:rsidRPr="0024725D">
        <w:rPr>
          <w:rFonts w:eastAsia="Arial" w:cs="Arial"/>
          <w:iCs w:val="0"/>
          <w:color w:val="auto"/>
          <w:sz w:val="20"/>
          <w:lang w:val="pl" w:eastAsia="pl-PL"/>
        </w:rPr>
        <w:t xml:space="preserve"> </w:t>
      </w:r>
      <w:proofErr w:type="spellStart"/>
      <w:r w:rsidRPr="0024725D">
        <w:rPr>
          <w:rFonts w:eastAsia="Arial" w:cs="Arial"/>
          <w:iCs w:val="0"/>
          <w:color w:val="auto"/>
          <w:sz w:val="20"/>
          <w:lang w:val="pl" w:eastAsia="pl-PL"/>
        </w:rPr>
        <w:t>study</w:t>
      </w:r>
      <w:proofErr w:type="spellEnd"/>
      <w:r w:rsidRPr="0024725D">
        <w:rPr>
          <w:rFonts w:eastAsia="Arial" w:cs="Arial"/>
          <w:iCs w:val="0"/>
          <w:color w:val="auto"/>
          <w:sz w:val="20"/>
          <w:lang w:val="pl" w:eastAsia="pl-PL"/>
        </w:rPr>
        <w:t>)</w:t>
      </w:r>
    </w:p>
    <w:p w14:paraId="25AA0562" w14:textId="77777777" w:rsidR="00C861EF" w:rsidRDefault="00C861EF" w:rsidP="00D37D63">
      <w:pPr>
        <w:suppressAutoHyphens w:val="0"/>
        <w:spacing w:line="276" w:lineRule="auto"/>
      </w:pPr>
      <w:r>
        <w:t xml:space="preserve">Akceptacja dla procesów </w:t>
      </w:r>
      <w:r w:rsidR="00702575">
        <w:t xml:space="preserve">transformacyjnych </w:t>
      </w:r>
      <w:r>
        <w:t>jest zróżnicowana pokoleniowo.</w:t>
      </w:r>
      <w:r w:rsidR="00D20A69">
        <w:t xml:space="preserve"> </w:t>
      </w:r>
      <w:r>
        <w:t>Młodsi</w:t>
      </w:r>
      <w:r w:rsidR="00D20A69">
        <w:t xml:space="preserve"> </w:t>
      </w:r>
      <w:r>
        <w:t>generalnie popierają kierunek rozwoju, w dojrzałej grupie opinie są podzielone</w:t>
      </w:r>
      <w:r w:rsidR="00552C59">
        <w:t>;</w:t>
      </w:r>
      <w:r>
        <w:t xml:space="preserve"> często kwestionuje się zbyt intensywne tempo zmian. W grupie osób związanych z przemysłem wydobywczym nastawienie jest </w:t>
      </w:r>
      <w:r w:rsidR="00702575">
        <w:t xml:space="preserve">często </w:t>
      </w:r>
      <w:r w:rsidR="00F93D8E">
        <w:t xml:space="preserve">negatywne. W ostatnim okresie podwyżki cen paliw </w:t>
      </w:r>
      <w:proofErr w:type="spellStart"/>
      <w:r w:rsidR="00F93D8E">
        <w:t>oddziaływują</w:t>
      </w:r>
      <w:proofErr w:type="spellEnd"/>
      <w:r w:rsidR="00F93D8E">
        <w:t xml:space="preserve"> negatywnie na poziom aprobaty</w:t>
      </w:r>
      <w:r w:rsidR="007775D3">
        <w:t xml:space="preserve"> zmian, generując obawy przed przyszłością i spadkiem poziomu życia.</w:t>
      </w:r>
    </w:p>
    <w:p w14:paraId="069D4384" w14:textId="77777777" w:rsidR="00F65361" w:rsidRDefault="00F65361" w:rsidP="00D37D63">
      <w:pPr>
        <w:suppressAutoHyphens w:val="0"/>
        <w:spacing w:line="276" w:lineRule="auto"/>
      </w:pPr>
      <w:r>
        <w:t>Pomimo,</w:t>
      </w:r>
      <w:r w:rsidR="00D20A69">
        <w:t xml:space="preserve"> </w:t>
      </w:r>
      <w:r>
        <w:t>iż proces zwolnień w przedsiębiorstwach wydobywczo-energetycznych na terenie powiatu tureckiego został zakończony</w:t>
      </w:r>
      <w:r w:rsidR="004109F4">
        <w:t>,</w:t>
      </w:r>
      <w:r>
        <w:t xml:space="preserve"> pośród mieszkańców trwają dyskusje analizujące </w:t>
      </w:r>
      <w:r w:rsidR="004109F4">
        <w:t xml:space="preserve">skutki tego </w:t>
      </w:r>
      <w:r w:rsidR="00D20A69">
        <w:t>procesu,</w:t>
      </w:r>
      <w:r>
        <w:t xml:space="preserve"> przyszłoś</w:t>
      </w:r>
      <w:r w:rsidR="004109F4">
        <w:t>ć</w:t>
      </w:r>
      <w:r>
        <w:t xml:space="preserve"> powiatu i </w:t>
      </w:r>
      <w:r w:rsidR="004109F4">
        <w:t xml:space="preserve">jego </w:t>
      </w:r>
      <w:r>
        <w:t>szans</w:t>
      </w:r>
      <w:r w:rsidR="004109F4">
        <w:t>e</w:t>
      </w:r>
      <w:r>
        <w:t xml:space="preserve"> rozwojow</w:t>
      </w:r>
      <w:r w:rsidR="004109F4">
        <w:t>e</w:t>
      </w:r>
      <w:r>
        <w:t>. Ogniskują się one wokół:</w:t>
      </w:r>
    </w:p>
    <w:p w14:paraId="5A33DA4C" w14:textId="77777777" w:rsidR="007C2F43" w:rsidRDefault="007C2F43" w:rsidP="00D37D63">
      <w:pPr>
        <w:pStyle w:val="Akapitzlist"/>
        <w:numPr>
          <w:ilvl w:val="0"/>
          <w:numId w:val="13"/>
        </w:numPr>
        <w:suppressAutoHyphens w:val="0"/>
        <w:spacing w:after="160" w:line="276" w:lineRule="auto"/>
        <w:ind w:left="567"/>
      </w:pPr>
      <w:r>
        <w:t>sytuacji zatrudnieniowej:</w:t>
      </w:r>
    </w:p>
    <w:p w14:paraId="124A6A0F" w14:textId="77777777" w:rsidR="007C2F43" w:rsidRDefault="007C2F43" w:rsidP="00D37D63">
      <w:pPr>
        <w:pStyle w:val="Cytat"/>
      </w:pPr>
      <w:r>
        <w:t>Ludzie nie będę mieć pracy</w:t>
      </w:r>
      <w:r w:rsidRPr="007C2F43">
        <w:t>,</w:t>
      </w:r>
      <w:r>
        <w:t xml:space="preserve"> </w:t>
      </w:r>
      <w:r w:rsidRPr="007C2F43">
        <w:t>źródeł dochodu ( …)</w:t>
      </w:r>
      <w:r>
        <w:t xml:space="preserve"> </w:t>
      </w:r>
      <w:r w:rsidRPr="007C2F43">
        <w:t>najwartościowsi będą uciekać,</w:t>
      </w:r>
    </w:p>
    <w:p w14:paraId="4BD369C3" w14:textId="77777777" w:rsidR="007C2F43" w:rsidRPr="002163B6" w:rsidRDefault="007C2F43" w:rsidP="00D37D63">
      <w:pPr>
        <w:pStyle w:val="zrodlo"/>
      </w:pPr>
      <w:r w:rsidRPr="002163B6">
        <w:t>Źródło:</w:t>
      </w:r>
      <w:r>
        <w:t xml:space="preserve"> indywidualny wywiad pogłębiony (</w:t>
      </w:r>
      <w:proofErr w:type="spellStart"/>
      <w:r>
        <w:t>case</w:t>
      </w:r>
      <w:proofErr w:type="spellEnd"/>
      <w:r>
        <w:t xml:space="preserve"> </w:t>
      </w:r>
      <w:proofErr w:type="spellStart"/>
      <w:r>
        <w:t>study</w:t>
      </w:r>
      <w:proofErr w:type="spellEnd"/>
      <w:r>
        <w:t>)</w:t>
      </w:r>
    </w:p>
    <w:p w14:paraId="088D2D0B" w14:textId="77777777" w:rsidR="007C2F43" w:rsidRDefault="007C2F43" w:rsidP="00D37D63">
      <w:pPr>
        <w:pStyle w:val="Akapitzlist"/>
        <w:numPr>
          <w:ilvl w:val="0"/>
          <w:numId w:val="13"/>
        </w:numPr>
        <w:suppressAutoHyphens w:val="0"/>
        <w:spacing w:after="160" w:line="276" w:lineRule="auto"/>
        <w:ind w:left="567"/>
      </w:pPr>
      <w:r>
        <w:t>bezpieczeństwa:</w:t>
      </w:r>
    </w:p>
    <w:p w14:paraId="2B05B240" w14:textId="77777777" w:rsidR="007C2F43" w:rsidRPr="007C2F43" w:rsidRDefault="007C2F43" w:rsidP="00D37D63">
      <w:pPr>
        <w:pStyle w:val="Cytat"/>
      </w:pPr>
      <w:r>
        <w:t>J</w:t>
      </w:r>
      <w:r w:rsidRPr="007C2F43">
        <w:t>ak w latach 90 będą rozboje, kradzieże zostaniemy jak wyspa na odludziu,</w:t>
      </w:r>
    </w:p>
    <w:p w14:paraId="1493FE05" w14:textId="77777777" w:rsidR="007C2F43" w:rsidRPr="002163B6" w:rsidRDefault="007C2F43" w:rsidP="00D37D63">
      <w:pPr>
        <w:pStyle w:val="zrodlo"/>
      </w:pPr>
      <w:r w:rsidRPr="002163B6">
        <w:t>Źródło:</w:t>
      </w:r>
      <w:r>
        <w:t xml:space="preserve"> indywidualny wywiad pogłębiony (</w:t>
      </w:r>
      <w:proofErr w:type="spellStart"/>
      <w:r>
        <w:t>case</w:t>
      </w:r>
      <w:proofErr w:type="spellEnd"/>
      <w:r>
        <w:t xml:space="preserve"> </w:t>
      </w:r>
      <w:proofErr w:type="spellStart"/>
      <w:r>
        <w:t>study</w:t>
      </w:r>
      <w:proofErr w:type="spellEnd"/>
      <w:r>
        <w:t>)</w:t>
      </w:r>
    </w:p>
    <w:p w14:paraId="0C84C536" w14:textId="77777777" w:rsidR="007C2F43" w:rsidRDefault="007C2F43" w:rsidP="00D37D63">
      <w:pPr>
        <w:pStyle w:val="Akapitzlist"/>
        <w:numPr>
          <w:ilvl w:val="0"/>
          <w:numId w:val="13"/>
        </w:numPr>
        <w:suppressAutoHyphens w:val="0"/>
        <w:spacing w:after="160" w:line="276" w:lineRule="auto"/>
        <w:ind w:left="567"/>
      </w:pPr>
      <w:r>
        <w:t>potrzeby wsparcia psychologicznego/terapeutycznego:</w:t>
      </w:r>
    </w:p>
    <w:p w14:paraId="5C8E4F5B" w14:textId="77777777" w:rsidR="007C2F43" w:rsidRDefault="007C2F43" w:rsidP="00D37D63">
      <w:pPr>
        <w:pStyle w:val="Cytat"/>
      </w:pPr>
      <w:r>
        <w:t>J</w:t>
      </w:r>
      <w:r w:rsidRPr="007C2F43">
        <w:t>est bezsenność, depresja, poradnia jest tylko dla dzieci (…) tylko prywatnie jest droga do psycho</w:t>
      </w:r>
      <w:r>
        <w:t>loga czy psychiatry (…) C</w:t>
      </w:r>
      <w:r w:rsidRPr="007C2F43">
        <w:t>zy jest telefon za</w:t>
      </w:r>
      <w:r>
        <w:t>ufania, który organizuje gmina?</w:t>
      </w:r>
      <w:r w:rsidRPr="002163B6">
        <w:t xml:space="preserve"> </w:t>
      </w:r>
    </w:p>
    <w:p w14:paraId="5A872C60" w14:textId="77777777" w:rsidR="007C2F43" w:rsidRPr="002163B6" w:rsidRDefault="007C2F43" w:rsidP="00D37D63">
      <w:pPr>
        <w:pStyle w:val="zrodlo"/>
      </w:pPr>
      <w:r w:rsidRPr="002163B6">
        <w:t>Źródło:</w:t>
      </w:r>
      <w:r>
        <w:t xml:space="preserve"> indywidualny wywiad pogłębiony (</w:t>
      </w:r>
      <w:proofErr w:type="spellStart"/>
      <w:r>
        <w:t>case</w:t>
      </w:r>
      <w:proofErr w:type="spellEnd"/>
      <w:r>
        <w:t xml:space="preserve"> </w:t>
      </w:r>
      <w:proofErr w:type="spellStart"/>
      <w:r>
        <w:t>study</w:t>
      </w:r>
      <w:proofErr w:type="spellEnd"/>
      <w:r>
        <w:t>)</w:t>
      </w:r>
    </w:p>
    <w:p w14:paraId="0EBE424F" w14:textId="77777777" w:rsidR="007C2F43" w:rsidRDefault="007C2F43" w:rsidP="00D37D63">
      <w:pPr>
        <w:pStyle w:val="Akapitzlist"/>
        <w:numPr>
          <w:ilvl w:val="0"/>
          <w:numId w:val="13"/>
        </w:numPr>
        <w:suppressAutoHyphens w:val="0"/>
        <w:spacing w:after="160" w:line="276" w:lineRule="auto"/>
        <w:ind w:left="567"/>
      </w:pPr>
      <w:r>
        <w:t>gloryfikacji przeszłości i sentymentów związanych z pracą na kopalni:</w:t>
      </w:r>
    </w:p>
    <w:p w14:paraId="3402859A" w14:textId="77777777" w:rsidR="007C2F43" w:rsidRPr="007C2F43" w:rsidRDefault="007C2F43" w:rsidP="00D37D63">
      <w:pPr>
        <w:pStyle w:val="Cytat"/>
      </w:pPr>
      <w:r>
        <w:rPr>
          <w:lang w:val="pl"/>
        </w:rPr>
        <w:t>Praktycznie</w:t>
      </w:r>
      <w:r w:rsidRPr="007C2F43">
        <w:t xml:space="preserve"> tutaj w Turku to większość osób miała chociaż jednego członka na kopalni albo elektrowni ( …) praktycznie od dziecka kopalnia była</w:t>
      </w:r>
      <w:r>
        <w:t>, elektrownia była (…) B</w:t>
      </w:r>
      <w:r w:rsidRPr="007C2F43">
        <w:t>yły paczki, kolo</w:t>
      </w:r>
      <w:r>
        <w:t>nie.</w:t>
      </w:r>
    </w:p>
    <w:p w14:paraId="5FCC2190" w14:textId="77777777" w:rsidR="007C2F43" w:rsidRPr="002163B6" w:rsidRDefault="007C2F43" w:rsidP="00D37D63">
      <w:pPr>
        <w:pStyle w:val="zrodlo"/>
      </w:pPr>
      <w:r w:rsidRPr="002163B6">
        <w:t>Źródło:</w:t>
      </w:r>
      <w:r>
        <w:t xml:space="preserve"> indywidualny wywiad pogłębiony (</w:t>
      </w:r>
      <w:proofErr w:type="spellStart"/>
      <w:r>
        <w:t>case</w:t>
      </w:r>
      <w:proofErr w:type="spellEnd"/>
      <w:r>
        <w:t xml:space="preserve"> </w:t>
      </w:r>
      <w:proofErr w:type="spellStart"/>
      <w:r>
        <w:t>study</w:t>
      </w:r>
      <w:proofErr w:type="spellEnd"/>
      <w:r>
        <w:t>)</w:t>
      </w:r>
    </w:p>
    <w:p w14:paraId="35306921" w14:textId="4B197BF3" w:rsidR="002B0ADB" w:rsidRDefault="00F22137" w:rsidP="00D37D63">
      <w:pPr>
        <w:suppressAutoHyphens w:val="0"/>
        <w:spacing w:line="276" w:lineRule="auto"/>
      </w:pPr>
      <w:r>
        <w:t>Podsumowując, proces transformacji w</w:t>
      </w:r>
      <w:r w:rsidR="00C91DF5">
        <w:t xml:space="preserve"> powiecie tureckim jest</w:t>
      </w:r>
      <w:r>
        <w:t xml:space="preserve"> </w:t>
      </w:r>
      <w:r w:rsidR="00A35D59">
        <w:t>nadal r</w:t>
      </w:r>
      <w:r w:rsidR="00C91DF5">
        <w:t>ealizowany</w:t>
      </w:r>
      <w:r w:rsidR="00A35D59">
        <w:t>. Jego pierwsza część związana z</w:t>
      </w:r>
      <w:r w:rsidR="00C91DF5">
        <w:t>e</w:t>
      </w:r>
      <w:r w:rsidR="00A35D59">
        <w:t xml:space="preserve"> zwolnie</w:t>
      </w:r>
      <w:r w:rsidR="00C91DF5">
        <w:t>niami</w:t>
      </w:r>
      <w:r w:rsidR="00A35D59">
        <w:t xml:space="preserve"> grupowy</w:t>
      </w:r>
      <w:r w:rsidR="00C91DF5">
        <w:t>mi</w:t>
      </w:r>
      <w:r w:rsidR="00A35D59">
        <w:t xml:space="preserve"> dobiegła końca, choć część mieszkańców zatrudnionych w górnictwie i mieszkających na terenie powiatu może jeszcze stracić zatrudnienie.</w:t>
      </w:r>
      <w:r w:rsidR="00CC0BDB">
        <w:t xml:space="preserve"> </w:t>
      </w:r>
    </w:p>
    <w:p w14:paraId="1D3DEC56" w14:textId="3A7C4BF6" w:rsidR="00C91DF5" w:rsidRDefault="00CC0BDB" w:rsidP="00D37D63">
      <w:pPr>
        <w:suppressAutoHyphens w:val="0"/>
        <w:spacing w:line="276" w:lineRule="auto"/>
      </w:pPr>
      <w:r>
        <w:t xml:space="preserve">Społeczne skutki zwolnień nie były jak na razie dotkliwe. Władze samorządowe przygotowały się do procesu konstruktywnie i podołały zadaniu, reagując </w:t>
      </w:r>
      <w:r w:rsidR="00C91DF5">
        <w:t>efektywnie</w:t>
      </w:r>
      <w:r>
        <w:t xml:space="preserve"> na nieliczne objawy kryzysu</w:t>
      </w:r>
      <w:r w:rsidR="00C91DF5">
        <w:t xml:space="preserve">. Świadomość konieczności działań inwestycyjnych i prozatrudnieniowych w gminach jest wysoka. Są one możliwe jedynie przy wsparciu i współpracy z instytucjami szczebla </w:t>
      </w:r>
      <w:r w:rsidR="00C91DF5">
        <w:lastRenderedPageBreak/>
        <w:t>wojewódzkiego</w:t>
      </w:r>
      <w:r w:rsidR="0031784D">
        <w:t xml:space="preserve"> </w:t>
      </w:r>
      <w:r w:rsidR="00C91DF5">
        <w:t>i centralnego. Zmiany w Wielkopolsce Wschodniej wymagają również współpracy ponadlokalnej.</w:t>
      </w:r>
    </w:p>
    <w:p w14:paraId="6BA04E72" w14:textId="213569EB" w:rsidR="00F22137" w:rsidRPr="00F22137" w:rsidRDefault="00C91DF5" w:rsidP="00D37D63">
      <w:pPr>
        <w:suppressAutoHyphens w:val="0"/>
        <w:spacing w:line="276" w:lineRule="auto"/>
      </w:pPr>
      <w:r>
        <w:t xml:space="preserve">Ponieważ nie sposób dokonać jej bez udziału społeczności, należy </w:t>
      </w:r>
      <w:r w:rsidR="00CE4D88">
        <w:t xml:space="preserve">zintensyfikować </w:t>
      </w:r>
      <w:r>
        <w:t>działania integracyjne</w:t>
      </w:r>
      <w:r w:rsidR="00CE4D88">
        <w:t xml:space="preserve"> </w:t>
      </w:r>
      <w:r>
        <w:t>w oparciu o dominujące w konkretnym środowisku wartości.</w:t>
      </w:r>
      <w:r w:rsidR="00E8658E">
        <w:t xml:space="preserve"> Elementem istotnym w analizowanym procesie jest poprawa jakości życia</w:t>
      </w:r>
      <w:r w:rsidR="00FB54CE">
        <w:t xml:space="preserve"> mieszkańców</w:t>
      </w:r>
      <w:r w:rsidR="00E8658E">
        <w:t>. Działania te obejmować powinny na obecnym etapie osoby wymagające wsparcia,</w:t>
      </w:r>
      <w:r w:rsidR="002B0ADB">
        <w:t xml:space="preserve"> </w:t>
      </w:r>
      <w:r w:rsidR="00E8658E">
        <w:t>w tym osoby tracące pracę i ich rodziny. Konieczne zatem jest zintensyfikowane wsparcia we wszystkich zdiagnozowanych obszarach</w:t>
      </w:r>
      <w:r w:rsidR="00BC79C9">
        <w:t xml:space="preserve"> - terapii</w:t>
      </w:r>
      <w:r w:rsidR="00E8658E">
        <w:t xml:space="preserve"> osób, rodzin, </w:t>
      </w:r>
      <w:r w:rsidR="00BC79C9">
        <w:t>grup, organizacji</w:t>
      </w:r>
      <w:r w:rsidR="00E8658E">
        <w:t xml:space="preserve"> czasu wolnego i </w:t>
      </w:r>
      <w:r w:rsidR="00BC79C9">
        <w:t>działań</w:t>
      </w:r>
      <w:r w:rsidR="00E8658E">
        <w:t xml:space="preserve"> </w:t>
      </w:r>
      <w:r w:rsidR="00BC79C9">
        <w:t xml:space="preserve">motywujących </w:t>
      </w:r>
      <w:r w:rsidR="00E8658E">
        <w:t xml:space="preserve">do </w:t>
      </w:r>
      <w:r w:rsidR="00FB54CE">
        <w:t>aktywności zawodowej</w:t>
      </w:r>
      <w:r w:rsidR="0031784D">
        <w:t xml:space="preserve"> </w:t>
      </w:r>
      <w:r w:rsidR="00FB54CE">
        <w:t xml:space="preserve">i społecznej. </w:t>
      </w:r>
    </w:p>
    <w:p w14:paraId="7FEE55E2" w14:textId="77777777" w:rsidR="00D522EE" w:rsidRDefault="00D522EE" w:rsidP="00D37D63">
      <w:pPr>
        <w:suppressAutoHyphens w:val="0"/>
        <w:spacing w:after="0" w:line="276" w:lineRule="auto"/>
        <w:ind w:left="840"/>
        <w:sectPr w:rsidR="00D522EE" w:rsidSect="00B147BE">
          <w:pgSz w:w="11906" w:h="16838"/>
          <w:pgMar w:top="1417" w:right="1417" w:bottom="1417" w:left="1417" w:header="454" w:footer="708" w:gutter="0"/>
          <w:cols w:space="708"/>
          <w:formProt w:val="0"/>
          <w:titlePg/>
          <w:docGrid w:linePitch="360" w:charSpace="4096"/>
        </w:sectPr>
      </w:pPr>
    </w:p>
    <w:p w14:paraId="7561C3A6" w14:textId="1857C7D8" w:rsidR="00236CF7" w:rsidRDefault="000A23DE" w:rsidP="00D37D63">
      <w:pPr>
        <w:pStyle w:val="Nagwek1"/>
        <w:spacing w:line="276" w:lineRule="auto"/>
      </w:pPr>
      <w:bookmarkStart w:id="160" w:name="_Toc110538603"/>
      <w:r w:rsidRPr="00092700">
        <w:lastRenderedPageBreak/>
        <w:t xml:space="preserve">Katalog rozwiązań/zaleceń/rekomendacji dotyczących wyzwań i potrzeb mieszkańców oraz instytucji działających w obszarze polityki społecznej </w:t>
      </w:r>
      <w:r w:rsidR="00B65C6C">
        <w:br/>
      </w:r>
      <w:r w:rsidRPr="00092700">
        <w:t>w Wielkopolsce Wschodniej</w:t>
      </w:r>
      <w:bookmarkEnd w:id="160"/>
      <w:r w:rsidRPr="00092700">
        <w:t xml:space="preserve"> </w:t>
      </w:r>
    </w:p>
    <w:p w14:paraId="429B9D95" w14:textId="77777777" w:rsidR="001D1B23" w:rsidRDefault="001D1B23" w:rsidP="00D37D63">
      <w:pPr>
        <w:spacing w:line="276" w:lineRule="auto"/>
      </w:pPr>
      <w:r>
        <w:t xml:space="preserve">W wyniku przeprowadzonych badań możliwe było stworzenie katalogu rozwiązań, zaleceń </w:t>
      </w:r>
      <w:r w:rsidR="00B65C6C">
        <w:br/>
      </w:r>
      <w:r>
        <w:t>i rekomendacji skierowanych do pracowników i ich rodzin, społeczności lokalnych oraz instytucji polityki społecznej w Wielkopolsce Wschodniej.</w:t>
      </w:r>
    </w:p>
    <w:p w14:paraId="66F934B8" w14:textId="77777777" w:rsidR="001D1B23" w:rsidRDefault="001D1B23" w:rsidP="00D37D63">
      <w:pPr>
        <w:spacing w:line="276" w:lineRule="auto"/>
      </w:pPr>
      <w:r>
        <w:t xml:space="preserve">Przedstawione propozycje wynikają z analizy czynników, które wpływają na powodzenie transformacji oraz bazują na zidentyfikowanych dobrych praktykach i skutecznych narzędziach w tym obszarze. </w:t>
      </w:r>
    </w:p>
    <w:p w14:paraId="01685DA6" w14:textId="77777777" w:rsidR="001D1B23" w:rsidRDefault="001D1B23" w:rsidP="00D37D63">
      <w:pPr>
        <w:spacing w:line="276" w:lineRule="auto"/>
      </w:pPr>
      <w:r>
        <w:t xml:space="preserve">Poniższe rekomendacje </w:t>
      </w:r>
      <w:r w:rsidR="003C4C41">
        <w:t>mówią o tym</w:t>
      </w:r>
      <w:r w:rsidR="00421396">
        <w:t>, jaki powinien być zakres wsparcia skierowany do:</w:t>
      </w:r>
    </w:p>
    <w:p w14:paraId="1BDD64E0" w14:textId="77777777" w:rsidR="00421396" w:rsidRDefault="00421396" w:rsidP="00D37D63">
      <w:pPr>
        <w:pStyle w:val="Akapitzlist"/>
        <w:numPr>
          <w:ilvl w:val="0"/>
          <w:numId w:val="50"/>
        </w:numPr>
        <w:spacing w:line="276" w:lineRule="auto"/>
      </w:pPr>
      <w:r>
        <w:t>Mieszkańców, w tym, w szczególności do pracowników branży wydobywczej i energetycznej w celu wzmocnienia ich potencjału i minimalizowania ryzyka wystąpień problemów społecznych</w:t>
      </w:r>
    </w:p>
    <w:p w14:paraId="1773A85D" w14:textId="77777777" w:rsidR="00421396" w:rsidRDefault="00421396" w:rsidP="00D37D63">
      <w:pPr>
        <w:pStyle w:val="Akapitzlist"/>
        <w:numPr>
          <w:ilvl w:val="0"/>
          <w:numId w:val="50"/>
        </w:numPr>
        <w:spacing w:line="276" w:lineRule="auto"/>
      </w:pPr>
      <w:r>
        <w:t>Społeczności lokalnej, w tym również młodzieży i młodych dorosłych w celu zwiększenia prawdopodobieństwa ich pozostania w miejscu zamieszkania</w:t>
      </w:r>
    </w:p>
    <w:p w14:paraId="4B0EC599" w14:textId="77777777" w:rsidR="00421396" w:rsidRDefault="00421396" w:rsidP="00D37D63">
      <w:pPr>
        <w:pStyle w:val="Akapitzlist"/>
        <w:numPr>
          <w:ilvl w:val="0"/>
          <w:numId w:val="50"/>
        </w:numPr>
        <w:spacing w:line="276" w:lineRule="auto"/>
      </w:pPr>
      <w:r>
        <w:t>Instytucji działających w obszarze polityki społecznej w celu wzmocnienia ich potencjału do świadczenia wysokiej jakości wsparcia mieszkańcom</w:t>
      </w:r>
    </w:p>
    <w:p w14:paraId="10BF5D8F" w14:textId="77777777" w:rsidR="00FD5376" w:rsidRDefault="00FD5376" w:rsidP="00D37D63">
      <w:pPr>
        <w:spacing w:line="276" w:lineRule="auto"/>
      </w:pPr>
      <w:r>
        <w:t xml:space="preserve">Ponadto </w:t>
      </w:r>
      <w:r w:rsidR="003C4C41">
        <w:t>w każdym przypadku wskazano, jako powinna być rolna Samorządu Województwa Wielkopolskiego (SWW) w realizacji rekomendacji.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0"/>
      </w:tblGrid>
      <w:tr w:rsidR="00421396" w:rsidRPr="00EE0537" w14:paraId="56C29B3F" w14:textId="77777777" w:rsidTr="00A42686">
        <w:tc>
          <w:tcPr>
            <w:tcW w:w="9209" w:type="dxa"/>
            <w:gridSpan w:val="2"/>
            <w:shd w:val="clear" w:color="auto" w:fill="DEEAF6" w:themeFill="accent5" w:themeFillTint="33"/>
          </w:tcPr>
          <w:p w14:paraId="1874E003" w14:textId="77777777" w:rsidR="00421396" w:rsidRPr="00EE0537" w:rsidRDefault="00421396" w:rsidP="00D37D63">
            <w:pPr>
              <w:spacing w:line="276" w:lineRule="auto"/>
              <w:jc w:val="center"/>
              <w:rPr>
                <w:rFonts w:cstheme="minorHAnsi"/>
                <w:b/>
                <w:color w:val="FFFFFF"/>
              </w:rPr>
            </w:pPr>
            <w:r w:rsidRPr="0024725D">
              <w:rPr>
                <w:rFonts w:cstheme="minorHAnsi"/>
                <w:b/>
              </w:rPr>
              <w:t>Wniosek 1</w:t>
            </w:r>
          </w:p>
        </w:tc>
      </w:tr>
      <w:tr w:rsidR="00421396" w:rsidRPr="00EE0537" w14:paraId="3D81144D" w14:textId="77777777" w:rsidTr="00AB73B2">
        <w:tc>
          <w:tcPr>
            <w:tcW w:w="9209" w:type="dxa"/>
            <w:gridSpan w:val="2"/>
          </w:tcPr>
          <w:p w14:paraId="02CA96A8" w14:textId="77777777" w:rsidR="00421396" w:rsidRPr="00EE0537" w:rsidRDefault="00421396" w:rsidP="00D37D63">
            <w:pPr>
              <w:spacing w:line="276" w:lineRule="auto"/>
              <w:rPr>
                <w:rFonts w:cstheme="minorHAnsi"/>
              </w:rPr>
            </w:pPr>
            <w:r w:rsidRPr="00EE0537">
              <w:rPr>
                <w:rFonts w:cstheme="minorHAnsi"/>
              </w:rPr>
              <w:t>Proces transformacji energetycznej, który dzieje się w Wielkopolsce Wschodniej przypomina inne procesy tego rodzaju w Polsce (Górny Śląsk) i na świecie (Niemcy, Francja, USA). Na podstawie analizy istniejących doświadczeń można stwierdzić, że do czynników ryzyka dla procesu należą: przystąpienie do rozwiazywania problemów społecznych wywołanych transformacją już po jej rozpoczęciu, brak polityki informacyjnej nt. planowanych zmian, brak zindywidualizowanego wsparcia, nieuwzględnienie specyfiki osób zwalnianych, brak współpracy międzyinstytucjonalnej, wsparcie finansowe (wysokie odprawy) jako główna forma pomocy.</w:t>
            </w:r>
          </w:p>
          <w:p w14:paraId="31026B8C" w14:textId="77777777" w:rsidR="00421396" w:rsidRPr="00EE0537" w:rsidRDefault="00421396" w:rsidP="00D37D63">
            <w:pPr>
              <w:spacing w:line="276" w:lineRule="auto"/>
              <w:rPr>
                <w:rFonts w:cstheme="minorHAnsi"/>
              </w:rPr>
            </w:pPr>
            <w:r w:rsidRPr="00EE0537">
              <w:rPr>
                <w:rFonts w:cstheme="minorHAnsi"/>
              </w:rPr>
              <w:t>Zidentyfikowano dobre praktyki polegające na:</w:t>
            </w:r>
          </w:p>
          <w:p w14:paraId="44E49C66"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t>Zaangażowaniu osób zwalnianych w projektowanie wsparcia</w:t>
            </w:r>
            <w:r>
              <w:rPr>
                <w:rFonts w:cstheme="minorHAnsi"/>
              </w:rPr>
              <w:t>;</w:t>
            </w:r>
          </w:p>
          <w:p w14:paraId="1150CAED"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t xml:space="preserve">Przeprowadzeniu procesu zwalniania w obecności </w:t>
            </w:r>
            <w:proofErr w:type="spellStart"/>
            <w:r w:rsidRPr="00EE0537">
              <w:rPr>
                <w:rFonts w:cstheme="minorHAnsi"/>
              </w:rPr>
              <w:t>coacha</w:t>
            </w:r>
            <w:proofErr w:type="spellEnd"/>
            <w:r>
              <w:rPr>
                <w:rFonts w:cstheme="minorHAnsi"/>
              </w:rPr>
              <w:t>;</w:t>
            </w:r>
          </w:p>
          <w:p w14:paraId="63859FB7"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t>Otoczeniu opieką osób zwalnianych jeszcze w miejscu dotychczasowej pracy</w:t>
            </w:r>
            <w:r>
              <w:rPr>
                <w:rFonts w:cstheme="minorHAnsi"/>
              </w:rPr>
              <w:t>;</w:t>
            </w:r>
          </w:p>
          <w:p w14:paraId="184D2379"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lastRenderedPageBreak/>
              <w:t>Zindywidualizowani</w:t>
            </w:r>
            <w:r>
              <w:rPr>
                <w:rFonts w:cstheme="minorHAnsi"/>
              </w:rPr>
              <w:t>u</w:t>
            </w:r>
            <w:r w:rsidRPr="00EE0537">
              <w:rPr>
                <w:rFonts w:cstheme="minorHAnsi"/>
              </w:rPr>
              <w:t xml:space="preserve"> wsparcia (np. programy specjalne dla 2, 3 osób)</w:t>
            </w:r>
            <w:r>
              <w:rPr>
                <w:rFonts w:cstheme="minorHAnsi"/>
              </w:rPr>
              <w:t>;</w:t>
            </w:r>
          </w:p>
          <w:p w14:paraId="62569353" w14:textId="26B8F1FC" w:rsidR="00421396" w:rsidRPr="00EE0537" w:rsidRDefault="00711AEB" w:rsidP="00D37D63">
            <w:pPr>
              <w:pStyle w:val="Akapitzlist"/>
              <w:numPr>
                <w:ilvl w:val="0"/>
                <w:numId w:val="52"/>
              </w:numPr>
              <w:suppressAutoHyphens w:val="0"/>
              <w:spacing w:line="276" w:lineRule="auto"/>
              <w:rPr>
                <w:rFonts w:cstheme="minorHAnsi"/>
              </w:rPr>
            </w:pPr>
            <w:r>
              <w:rPr>
                <w:rFonts w:cstheme="minorHAnsi"/>
              </w:rPr>
              <w:t>Wypłacaniu odpraw w postaci bezpośrednich transferów pieniężnych powinny towarzyszyć inne, dodatkowe działania</w:t>
            </w:r>
            <w:r w:rsidR="00B65C6C">
              <w:rPr>
                <w:rFonts w:cstheme="minorHAnsi"/>
              </w:rPr>
              <w:t xml:space="preserve"> </w:t>
            </w:r>
            <w:r w:rsidR="00421396">
              <w:rPr>
                <w:rFonts w:cstheme="minorHAnsi"/>
              </w:rPr>
              <w:t>;</w:t>
            </w:r>
          </w:p>
          <w:p w14:paraId="2E5EC419"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t>Uświadamianiu osób zwalnianych nt. nieuchronności i konieczności zmiany</w:t>
            </w:r>
            <w:r>
              <w:rPr>
                <w:rFonts w:cstheme="minorHAnsi"/>
              </w:rPr>
              <w:t>;</w:t>
            </w:r>
          </w:p>
          <w:p w14:paraId="0495D0F9"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t>Współpracy międzyinstytucjonalnej w zakresie oferowanego wsparcia</w:t>
            </w:r>
            <w:r>
              <w:rPr>
                <w:rFonts w:cstheme="minorHAnsi"/>
              </w:rPr>
              <w:t>;</w:t>
            </w:r>
          </w:p>
          <w:p w14:paraId="027E846D"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t>Podtrzymywaniu tradycji górniczych w celu wzmocnienia tożsamości regionalnej</w:t>
            </w:r>
            <w:r>
              <w:rPr>
                <w:rFonts w:cstheme="minorHAnsi"/>
              </w:rPr>
              <w:t>;</w:t>
            </w:r>
          </w:p>
          <w:p w14:paraId="4AAB0444"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t>Rozłożeniu procesu transformacji w czasie</w:t>
            </w:r>
            <w:r>
              <w:rPr>
                <w:rFonts w:cstheme="minorHAnsi"/>
              </w:rPr>
              <w:t>;</w:t>
            </w:r>
          </w:p>
          <w:p w14:paraId="1DCF872A" w14:textId="77777777" w:rsidR="00421396" w:rsidRPr="00EE0537" w:rsidRDefault="00421396" w:rsidP="00D37D63">
            <w:pPr>
              <w:pStyle w:val="Akapitzlist"/>
              <w:numPr>
                <w:ilvl w:val="0"/>
                <w:numId w:val="52"/>
              </w:numPr>
              <w:suppressAutoHyphens w:val="0"/>
              <w:spacing w:line="276" w:lineRule="auto"/>
              <w:rPr>
                <w:rFonts w:cstheme="minorHAnsi"/>
              </w:rPr>
            </w:pPr>
            <w:r w:rsidRPr="00EE0537">
              <w:rPr>
                <w:rFonts w:cstheme="minorHAnsi"/>
              </w:rPr>
              <w:t>Realizacj</w:t>
            </w:r>
            <w:r>
              <w:rPr>
                <w:rFonts w:cstheme="minorHAnsi"/>
              </w:rPr>
              <w:t>i</w:t>
            </w:r>
            <w:r w:rsidRPr="00EE0537">
              <w:rPr>
                <w:rFonts w:cstheme="minorHAnsi"/>
              </w:rPr>
              <w:t xml:space="preserve"> pomysłu na zagospodarowanie terenów </w:t>
            </w:r>
            <w:proofErr w:type="spellStart"/>
            <w:r w:rsidRPr="00EE0537">
              <w:rPr>
                <w:rFonts w:cstheme="minorHAnsi"/>
              </w:rPr>
              <w:t>pogórniczych</w:t>
            </w:r>
            <w:proofErr w:type="spellEnd"/>
            <w:r w:rsidRPr="00EE0537">
              <w:rPr>
                <w:rFonts w:cstheme="minorHAnsi"/>
              </w:rPr>
              <w:t xml:space="preserve"> oparta na wykorzystaniu lokalnych potencjałów (walory przyrodnicze, specjalizacja terenu itp.)</w:t>
            </w:r>
            <w:r>
              <w:rPr>
                <w:rFonts w:cstheme="minorHAnsi"/>
              </w:rPr>
              <w:t>.</w:t>
            </w:r>
          </w:p>
        </w:tc>
      </w:tr>
      <w:tr w:rsidR="00421396" w:rsidRPr="00EE0537" w14:paraId="10615012" w14:textId="77777777" w:rsidTr="00A42686">
        <w:trPr>
          <w:trHeight w:val="266"/>
        </w:trPr>
        <w:tc>
          <w:tcPr>
            <w:tcW w:w="9209" w:type="dxa"/>
            <w:gridSpan w:val="2"/>
            <w:shd w:val="clear" w:color="auto" w:fill="DEEAF6" w:themeFill="accent5" w:themeFillTint="33"/>
          </w:tcPr>
          <w:p w14:paraId="1BF490BC" w14:textId="77777777" w:rsidR="00421396" w:rsidRPr="00EE0537" w:rsidRDefault="00421396" w:rsidP="00D37D63">
            <w:pPr>
              <w:spacing w:line="276" w:lineRule="auto"/>
              <w:jc w:val="center"/>
              <w:rPr>
                <w:rFonts w:cstheme="minorHAnsi"/>
                <w:b/>
                <w:color w:val="FFFFFF"/>
              </w:rPr>
            </w:pPr>
            <w:r w:rsidRPr="0024725D">
              <w:rPr>
                <w:rFonts w:cstheme="minorHAnsi"/>
                <w:b/>
              </w:rPr>
              <w:lastRenderedPageBreak/>
              <w:t>Zalecenie 1</w:t>
            </w:r>
          </w:p>
        </w:tc>
      </w:tr>
      <w:tr w:rsidR="00421396" w:rsidRPr="00EE0537" w14:paraId="0B512329" w14:textId="77777777" w:rsidTr="00AB73B2">
        <w:tc>
          <w:tcPr>
            <w:tcW w:w="9209" w:type="dxa"/>
            <w:gridSpan w:val="2"/>
          </w:tcPr>
          <w:p w14:paraId="004978DE" w14:textId="77777777" w:rsidR="00421396" w:rsidRPr="00EE0537" w:rsidRDefault="00421396" w:rsidP="00D37D63">
            <w:pPr>
              <w:spacing w:line="276" w:lineRule="auto"/>
              <w:rPr>
                <w:rFonts w:cstheme="minorHAnsi"/>
              </w:rPr>
            </w:pPr>
            <w:r w:rsidRPr="00EE0537">
              <w:rPr>
                <w:rFonts w:cstheme="minorHAnsi"/>
              </w:rPr>
              <w:t>Na podstawie zidentyfikowanych dobrych praktyk zagranicznych (Niemcy, Francja, USA) i krajowych (Górny Śląsk) rekomenduje się podjęcie następujących działań:</w:t>
            </w:r>
          </w:p>
          <w:p w14:paraId="1DAE8437" w14:textId="77777777" w:rsidR="00421396" w:rsidRPr="00EE0537" w:rsidRDefault="00421396" w:rsidP="00D37D63">
            <w:pPr>
              <w:pStyle w:val="Akapitzlist"/>
              <w:numPr>
                <w:ilvl w:val="0"/>
                <w:numId w:val="51"/>
              </w:numPr>
              <w:suppressAutoHyphens w:val="0"/>
              <w:spacing w:line="276" w:lineRule="auto"/>
              <w:rPr>
                <w:rFonts w:cstheme="minorHAnsi"/>
              </w:rPr>
            </w:pPr>
            <w:r w:rsidRPr="00EE0537">
              <w:rPr>
                <w:rFonts w:cstheme="minorHAnsi"/>
              </w:rPr>
              <w:t>W odniesieniu do osób zwalnianych</w:t>
            </w:r>
            <w:r>
              <w:rPr>
                <w:rFonts w:cstheme="minorHAnsi"/>
              </w:rPr>
              <w:t>:</w:t>
            </w:r>
            <w:r w:rsidRPr="00EE0537">
              <w:rPr>
                <w:rFonts w:cstheme="minorHAnsi"/>
              </w:rPr>
              <w:t xml:space="preserve"> należy zaoferować wsparcie jeszcze na etapie posiadania zatrudnienia we współpracy z samymi pracownikami. Wsparcie powinno być zindywidualizowane, kompleksowe z wykorzystaniem </w:t>
            </w:r>
            <w:proofErr w:type="spellStart"/>
            <w:r w:rsidRPr="00EE0537">
              <w:rPr>
                <w:rFonts w:cstheme="minorHAnsi"/>
              </w:rPr>
              <w:t>outplacementu</w:t>
            </w:r>
            <w:proofErr w:type="spellEnd"/>
            <w:r w:rsidRPr="00EE0537">
              <w:rPr>
                <w:rFonts w:cstheme="minorHAnsi"/>
              </w:rPr>
              <w:t xml:space="preserve">.  </w:t>
            </w:r>
            <w:r w:rsidR="00711AEB">
              <w:rPr>
                <w:rFonts w:cstheme="minorHAnsi"/>
              </w:rPr>
              <w:t>Zaleca się utworzenie funduszu szkoleniowego, dedykowanej dla każdej zwalnianej osoby.</w:t>
            </w:r>
          </w:p>
          <w:p w14:paraId="4B12E1DC" w14:textId="77777777" w:rsidR="00421396" w:rsidRPr="00EE0537" w:rsidRDefault="00421396" w:rsidP="00D37D63">
            <w:pPr>
              <w:pStyle w:val="Akapitzlist"/>
              <w:numPr>
                <w:ilvl w:val="0"/>
                <w:numId w:val="51"/>
              </w:numPr>
              <w:suppressAutoHyphens w:val="0"/>
              <w:spacing w:line="276" w:lineRule="auto"/>
              <w:rPr>
                <w:rFonts w:cstheme="minorHAnsi"/>
              </w:rPr>
            </w:pPr>
            <w:r w:rsidRPr="00EE0537">
              <w:rPr>
                <w:rFonts w:cstheme="minorHAnsi"/>
              </w:rPr>
              <w:t>W odniesieniu do społeczności lokalnych konieczne jest przygotowanie jej do zmian, poprzez rozłożenie procesu w czasie, informowanie o czekających zmianach i skutkach, prowadzenie działań wyprzedzających poprzez działania profilaktyczne zapobiegające wystąpieniu przewidzianych problemów społecznych.</w:t>
            </w:r>
          </w:p>
          <w:p w14:paraId="2E6F9FC5" w14:textId="77777777" w:rsidR="00421396" w:rsidRPr="00EE0537" w:rsidRDefault="00421396" w:rsidP="00D37D63">
            <w:pPr>
              <w:pStyle w:val="Akapitzlist"/>
              <w:numPr>
                <w:ilvl w:val="0"/>
                <w:numId w:val="51"/>
              </w:numPr>
              <w:suppressAutoHyphens w:val="0"/>
              <w:spacing w:line="276" w:lineRule="auto"/>
              <w:rPr>
                <w:rFonts w:cstheme="minorHAnsi"/>
              </w:rPr>
            </w:pPr>
            <w:r w:rsidRPr="00EE0537">
              <w:rPr>
                <w:rFonts w:cstheme="minorHAnsi"/>
              </w:rPr>
              <w:t xml:space="preserve">W odniesieniu do instytucji polityki społecznej konieczne jest wzmocnienie potencjału kadrowego i infrastrukturalnego, który będzie w stanie efektywnie rozwiązywać nasilające się problemy społeczne powodowane przez transformację energetyczną. </w:t>
            </w:r>
          </w:p>
        </w:tc>
      </w:tr>
      <w:tr w:rsidR="00421396" w:rsidRPr="00EE0537" w14:paraId="418B65F2" w14:textId="77777777" w:rsidTr="001C3095">
        <w:tc>
          <w:tcPr>
            <w:tcW w:w="3369" w:type="dxa"/>
            <w:shd w:val="clear" w:color="auto" w:fill="DBE5F1"/>
          </w:tcPr>
          <w:p w14:paraId="42BE8029" w14:textId="77777777" w:rsidR="00421396" w:rsidRPr="00EE0537" w:rsidRDefault="00421396" w:rsidP="00D37D63">
            <w:pPr>
              <w:spacing w:line="276" w:lineRule="auto"/>
              <w:rPr>
                <w:rFonts w:cstheme="minorHAnsi"/>
              </w:rPr>
            </w:pPr>
            <w:r w:rsidRPr="00EE0537">
              <w:rPr>
                <w:rFonts w:cstheme="minorHAnsi"/>
              </w:rPr>
              <w:t xml:space="preserve">Sposób wdrożenia </w:t>
            </w:r>
          </w:p>
        </w:tc>
        <w:tc>
          <w:tcPr>
            <w:tcW w:w="5840" w:type="dxa"/>
          </w:tcPr>
          <w:p w14:paraId="21477B70" w14:textId="77777777" w:rsidR="00421396" w:rsidRPr="00EE0537" w:rsidRDefault="00421396" w:rsidP="001C3095">
            <w:pPr>
              <w:spacing w:after="0" w:line="276" w:lineRule="auto"/>
              <w:rPr>
                <w:rFonts w:cstheme="minorHAnsi"/>
              </w:rPr>
            </w:pPr>
            <w:r w:rsidRPr="00EE0537">
              <w:rPr>
                <w:rFonts w:cstheme="minorHAnsi"/>
              </w:rPr>
              <w:t>W ramach planowania interwencji na obszarze Wielkopolski Wschodniej SWW powinien uwzględnić doświadczenia innych regionów górniczych podczas planowania środków dostępnych w ramach Funduszu Sprawiedliwej Transformacji m.in. w ramach:</w:t>
            </w:r>
          </w:p>
          <w:p w14:paraId="4E5749A9" w14:textId="77777777" w:rsidR="00421396" w:rsidRPr="00EE0537" w:rsidRDefault="00421396" w:rsidP="001C3095">
            <w:pPr>
              <w:spacing w:after="0" w:line="276" w:lineRule="auto"/>
              <w:rPr>
                <w:rFonts w:cstheme="minorHAnsi"/>
              </w:rPr>
            </w:pPr>
            <w:r w:rsidRPr="00EE0537">
              <w:rPr>
                <w:rFonts w:cstheme="minorHAnsi"/>
              </w:rPr>
              <w:t>- zakresu projektów możliwych do realizacji w ramach FST</w:t>
            </w:r>
          </w:p>
          <w:p w14:paraId="05B1A74C" w14:textId="77777777" w:rsidR="00421396" w:rsidRDefault="00421396" w:rsidP="001C3095">
            <w:pPr>
              <w:spacing w:after="0" w:line="276" w:lineRule="auto"/>
              <w:rPr>
                <w:rFonts w:cstheme="minorHAnsi"/>
              </w:rPr>
            </w:pPr>
            <w:r w:rsidRPr="00EE0537">
              <w:rPr>
                <w:rFonts w:cstheme="minorHAnsi"/>
              </w:rPr>
              <w:t>- zakresu projektów komplementarnych w ramach EFS</w:t>
            </w:r>
          </w:p>
          <w:p w14:paraId="0B6BCC5B" w14:textId="77777777" w:rsidR="00421396" w:rsidRPr="00EE0537" w:rsidRDefault="00421396" w:rsidP="001C3095">
            <w:pPr>
              <w:spacing w:after="0" w:line="276" w:lineRule="auto"/>
              <w:rPr>
                <w:rFonts w:cstheme="minorHAnsi"/>
              </w:rPr>
            </w:pPr>
            <w:r>
              <w:rPr>
                <w:rFonts w:cstheme="minorHAnsi"/>
              </w:rPr>
              <w:t>- innych projektów i interwencji realizowanych przez Samorząd Województwa Wielkopolskiego.</w:t>
            </w:r>
          </w:p>
        </w:tc>
      </w:tr>
      <w:tr w:rsidR="00421396" w:rsidRPr="00EE0537" w14:paraId="3837DE36" w14:textId="77777777" w:rsidTr="001C3095">
        <w:tc>
          <w:tcPr>
            <w:tcW w:w="3369" w:type="dxa"/>
            <w:shd w:val="clear" w:color="auto" w:fill="DBE5F1"/>
          </w:tcPr>
          <w:p w14:paraId="1BD2D92C" w14:textId="77777777" w:rsidR="00421396" w:rsidRPr="00EE0537" w:rsidRDefault="00421396" w:rsidP="00D37D63">
            <w:pPr>
              <w:spacing w:line="276" w:lineRule="auto"/>
              <w:rPr>
                <w:rFonts w:cstheme="minorHAnsi"/>
              </w:rPr>
            </w:pPr>
            <w:r w:rsidRPr="00EE0537">
              <w:rPr>
                <w:rFonts w:cstheme="minorHAnsi"/>
              </w:rPr>
              <w:t>Rola Samorządu Województwa Wielkopolskiego (np. wdrożenie, wspieranie, finansowanie).</w:t>
            </w:r>
          </w:p>
        </w:tc>
        <w:tc>
          <w:tcPr>
            <w:tcW w:w="5840" w:type="dxa"/>
          </w:tcPr>
          <w:p w14:paraId="02E221D0" w14:textId="77777777" w:rsidR="00421396" w:rsidRPr="00EE0537" w:rsidRDefault="00421396" w:rsidP="00D37D63">
            <w:pPr>
              <w:spacing w:line="276" w:lineRule="auto"/>
              <w:rPr>
                <w:rFonts w:cstheme="minorHAnsi"/>
              </w:rPr>
            </w:pPr>
            <w:r w:rsidRPr="00EE0537">
              <w:rPr>
                <w:rFonts w:cstheme="minorHAnsi"/>
              </w:rPr>
              <w:t xml:space="preserve"> Wdrożenie</w:t>
            </w:r>
          </w:p>
        </w:tc>
      </w:tr>
    </w:tbl>
    <w:p w14:paraId="5254998E" w14:textId="77777777" w:rsidR="00172A0E" w:rsidRDefault="00172A0E" w:rsidP="00D37D63">
      <w:pPr>
        <w:spacing w:line="276" w:lineRule="auto"/>
        <w:rPr>
          <w:rFonts w:cstheme="minorHAnsi"/>
        </w:rPr>
        <w:sectPr w:rsidR="00172A0E" w:rsidSect="003673AE">
          <w:headerReference w:type="default" r:id="rId46"/>
          <w:footerReference w:type="default" r:id="rId47"/>
          <w:headerReference w:type="first" r:id="rId48"/>
          <w:pgSz w:w="11906" w:h="16838"/>
          <w:pgMar w:top="1417" w:right="1417" w:bottom="1417" w:left="1417" w:header="454" w:footer="708" w:gutter="0"/>
          <w:cols w:space="708"/>
          <w:formProt w:val="0"/>
          <w:titlePg/>
          <w:docGrid w:linePitch="360" w:charSpace="4096"/>
        </w:sect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15"/>
      </w:tblGrid>
      <w:tr w:rsidR="00421396" w:rsidRPr="00EE0537" w14:paraId="4A81E5F9" w14:textId="77777777" w:rsidTr="00A42686">
        <w:tc>
          <w:tcPr>
            <w:tcW w:w="9209" w:type="dxa"/>
            <w:gridSpan w:val="2"/>
            <w:shd w:val="clear" w:color="auto" w:fill="DEEAF6" w:themeFill="accent5" w:themeFillTint="33"/>
          </w:tcPr>
          <w:p w14:paraId="1293C890" w14:textId="77777777" w:rsidR="00421396" w:rsidRPr="00EE0537" w:rsidRDefault="00421396" w:rsidP="00D37D63">
            <w:pPr>
              <w:spacing w:line="276" w:lineRule="auto"/>
              <w:jc w:val="center"/>
              <w:rPr>
                <w:rFonts w:cstheme="minorHAnsi"/>
                <w:b/>
                <w:color w:val="FFFFFF"/>
              </w:rPr>
            </w:pPr>
            <w:r w:rsidRPr="0024725D">
              <w:rPr>
                <w:rFonts w:cstheme="minorHAnsi"/>
                <w:b/>
              </w:rPr>
              <w:lastRenderedPageBreak/>
              <w:t>Wniosek 2</w:t>
            </w:r>
          </w:p>
        </w:tc>
      </w:tr>
      <w:tr w:rsidR="00421396" w:rsidRPr="00EE0537" w14:paraId="2F8FC4CD" w14:textId="77777777" w:rsidTr="00AB73B2">
        <w:tc>
          <w:tcPr>
            <w:tcW w:w="9209" w:type="dxa"/>
            <w:gridSpan w:val="2"/>
          </w:tcPr>
          <w:p w14:paraId="74605AFE" w14:textId="77777777" w:rsidR="00421396" w:rsidRPr="00EE0537" w:rsidRDefault="00421396" w:rsidP="00D37D63">
            <w:pPr>
              <w:spacing w:line="276" w:lineRule="auto"/>
              <w:rPr>
                <w:rFonts w:cstheme="minorHAnsi"/>
              </w:rPr>
            </w:pPr>
            <w:r w:rsidRPr="00EE0537">
              <w:rPr>
                <w:rFonts w:cstheme="minorHAnsi"/>
              </w:rPr>
              <w:t xml:space="preserve">Proces transformacji może wywołać nasilenie występujących w Wielkopolsce Wschodniej problemów społecznych takich jak: kryzysy psychiczne, uzależnienie, przemoc w rodzinie, dezintegracja rodziny. Tymczasem przeprowadzona Diagnoza wykazała, że zmniejsza się dostępność do usług specjalistycznych i </w:t>
            </w:r>
            <w:r>
              <w:rPr>
                <w:rFonts w:cstheme="minorHAnsi"/>
              </w:rPr>
              <w:t>wydłuża czas oczekiwania na kontakt ze specjalistami (lekarze, psycholodzy, psychoterapeuci, prawnicy, opiekunowie, asystenci</w:t>
            </w:r>
            <w:r w:rsidRPr="00EE0537">
              <w:rPr>
                <w:rFonts w:cstheme="minorHAnsi"/>
              </w:rPr>
              <w:t xml:space="preserve"> os</w:t>
            </w:r>
            <w:r>
              <w:rPr>
                <w:rFonts w:cstheme="minorHAnsi"/>
              </w:rPr>
              <w:t xml:space="preserve">ób niepełnosprawnych, asystenci rodzin itp.). </w:t>
            </w:r>
            <w:r w:rsidRPr="00EE0537">
              <w:rPr>
                <w:rFonts w:cstheme="minorHAnsi"/>
              </w:rPr>
              <w:t>Może to oznaczać, że w wyniku zwiększonego zapotrzebowania zwalnianych pracowników i ich rodzin na usługi specjalistów, system świadczeni</w:t>
            </w:r>
            <w:r>
              <w:rPr>
                <w:rFonts w:cstheme="minorHAnsi"/>
              </w:rPr>
              <w:t xml:space="preserve">a pomocy stanie się niewydolny. </w:t>
            </w:r>
            <w:r w:rsidRPr="00EE0537">
              <w:rPr>
                <w:rFonts w:cstheme="minorHAnsi"/>
              </w:rPr>
              <w:t>Proces przejścia przez zmianę jest zróżnicowany i dla każdej z osób indywidualny. Dotyczy nie tylko pracownika tracącego zatrudnienie, ale również jego rodziny i otoczenia społecznego. Specjalistyczne wsparcie psychologiczne i terapeutyczne powinno towarzyszyć tej grupie przez cały okres, aż do ustabilizowania sytuacji życiowej i zawodowej. O ile to możliwe winno być świadczone w środowisku lokalnym, z zachowaniem poufności.</w:t>
            </w:r>
          </w:p>
        </w:tc>
      </w:tr>
      <w:tr w:rsidR="00421396" w:rsidRPr="00EE0537" w14:paraId="25DAE304" w14:textId="77777777" w:rsidTr="00A42686">
        <w:trPr>
          <w:trHeight w:val="266"/>
        </w:trPr>
        <w:tc>
          <w:tcPr>
            <w:tcW w:w="9209" w:type="dxa"/>
            <w:gridSpan w:val="2"/>
            <w:shd w:val="clear" w:color="auto" w:fill="DEEAF6" w:themeFill="accent5" w:themeFillTint="33"/>
          </w:tcPr>
          <w:p w14:paraId="397DB022" w14:textId="77777777" w:rsidR="00421396" w:rsidRPr="00EE0537" w:rsidRDefault="00421396" w:rsidP="00D37D63">
            <w:pPr>
              <w:spacing w:line="276" w:lineRule="auto"/>
              <w:jc w:val="center"/>
              <w:rPr>
                <w:rFonts w:cstheme="minorHAnsi"/>
                <w:b/>
                <w:color w:val="FFFFFF"/>
              </w:rPr>
            </w:pPr>
            <w:r w:rsidRPr="0024725D">
              <w:rPr>
                <w:rFonts w:cstheme="minorHAnsi"/>
                <w:b/>
              </w:rPr>
              <w:t>Zalecenie 2</w:t>
            </w:r>
          </w:p>
        </w:tc>
      </w:tr>
      <w:tr w:rsidR="00421396" w:rsidRPr="00EE0537" w14:paraId="5891F0C2" w14:textId="77777777" w:rsidTr="00AB73B2">
        <w:tc>
          <w:tcPr>
            <w:tcW w:w="9209" w:type="dxa"/>
            <w:gridSpan w:val="2"/>
          </w:tcPr>
          <w:p w14:paraId="5943E20C" w14:textId="77777777" w:rsidR="00421396" w:rsidRPr="00EE0537" w:rsidRDefault="00421396" w:rsidP="00D37D63">
            <w:pPr>
              <w:pStyle w:val="Akapitzlist"/>
              <w:numPr>
                <w:ilvl w:val="0"/>
                <w:numId w:val="53"/>
              </w:numPr>
              <w:suppressAutoHyphens w:val="0"/>
              <w:spacing w:line="276" w:lineRule="auto"/>
              <w:rPr>
                <w:rFonts w:cstheme="minorHAnsi"/>
              </w:rPr>
            </w:pPr>
            <w:r w:rsidRPr="00EE0537">
              <w:rPr>
                <w:rFonts w:cstheme="minorHAnsi"/>
              </w:rPr>
              <w:t xml:space="preserve">W odniesieniu do osób należy prowadzić intensywne działania promocyjne zachęcające do skorzystania z usług specjalistów, jeżeli zachodzi taka potrzeba, ponieważ wiele osób nie uświadamia lub nie chce sobie uświadomić problemów z którymi się boryka. </w:t>
            </w:r>
          </w:p>
          <w:p w14:paraId="1C43DF25" w14:textId="77777777" w:rsidR="00421396" w:rsidRPr="00EE0537" w:rsidRDefault="00421396" w:rsidP="00D37D63">
            <w:pPr>
              <w:pStyle w:val="Akapitzlist"/>
              <w:numPr>
                <w:ilvl w:val="0"/>
                <w:numId w:val="53"/>
              </w:numPr>
              <w:suppressAutoHyphens w:val="0"/>
              <w:spacing w:line="276" w:lineRule="auto"/>
              <w:rPr>
                <w:rFonts w:cstheme="minorHAnsi"/>
              </w:rPr>
            </w:pPr>
            <w:r w:rsidRPr="00EE0537">
              <w:rPr>
                <w:rFonts w:cstheme="minorHAnsi"/>
              </w:rPr>
              <w:t>W odniesieniu do społeczności lokalnych rekomenduje się promocję nowych możliwości oferowanych przez instytucje polityki społecznej. W działaniach informacyjnych nacisk powinien być położony na podkreślenie faktu, że oferowane wsparcie jest kierowane do całej społeczności, a istniejąca oferta służy wszystkim mieszkańcom. Zaleca się również prowadzenie lokalnych działań kampanijnych związanych z profilaktyką problemów uzależnień, przemocy w rodzinie czy kryzysów psychicznych. Rekomendowane jest prowadzenie systematycznych – cyklicznych lub ciągłych – działań edukacyjnych.</w:t>
            </w:r>
          </w:p>
          <w:p w14:paraId="72D460C9" w14:textId="4893648E" w:rsidR="00421396" w:rsidRPr="00EE0537" w:rsidRDefault="00421396" w:rsidP="00D37D63">
            <w:pPr>
              <w:pStyle w:val="Akapitzlist"/>
              <w:numPr>
                <w:ilvl w:val="0"/>
                <w:numId w:val="53"/>
              </w:numPr>
              <w:suppressAutoHyphens w:val="0"/>
              <w:spacing w:line="276" w:lineRule="auto"/>
              <w:rPr>
                <w:rFonts w:cstheme="minorHAnsi"/>
              </w:rPr>
            </w:pPr>
            <w:r w:rsidRPr="00EE0537">
              <w:rPr>
                <w:rFonts w:cstheme="minorHAnsi"/>
              </w:rPr>
              <w:t xml:space="preserve">W odniesieniu do instytucji polityki społecznej rekomenduje się rozwój systemu wsparcia specjalistycznego w gminach objętych transformacją, poprzez zatrudnienie większej liczby specjalistów i/lub zwiększenie liczby świadczonych przez nich usług (godzin wsparcia). Dostępność można zwiększyć świadcząc usługi mobilnie (z dojazdem do klienta) lub w otoczeniu osób potrzebujących wsparcia. W przypadku usług, z których mieszkańcy wstydzą się skorzystać (usługi psychologiczne, psychiatryczne, socjoterapeutyczne) należy dążyć do tego by były świadczone w miejscach, niekojarzonych z pomocą społeczną, czyli np. w szkołach, ośrodkach zdrowia, ośrodkach kultury, świetlicach wiejskich itp. W celu zwiększenia efektywności kosztowej zaleca się wykorzystywać dostępną już infrastrukturę </w:t>
            </w:r>
            <w:r w:rsidR="00B65C6C">
              <w:rPr>
                <w:rFonts w:cstheme="minorHAnsi"/>
              </w:rPr>
              <w:br/>
            </w:r>
            <w:r w:rsidRPr="00EE0537">
              <w:rPr>
                <w:rFonts w:cstheme="minorHAnsi"/>
              </w:rPr>
              <w:t xml:space="preserve">i system działających instytucji i organizacji. Zaleca się także budowanie lokalnych koalicji na rzecz profilaktyki i rozwiązywania tychże problemów, także w ramach </w:t>
            </w:r>
            <w:r w:rsidRPr="00EE0537">
              <w:rPr>
                <w:rFonts w:cstheme="minorHAnsi"/>
              </w:rPr>
              <w:lastRenderedPageBreak/>
              <w:t>porozumień z innymi samorządami lokalnymi czy współpracy z samorządem województwa. Zaleca się rozpowszechnianie informacji z zakresu rozwiązywania problemów uzależnień, przemocy w rodzinie czy kryzysów psychicznych poprzez tworzenie sieci punktów informacyjnych z danymi o dostępnej ofercie pomocy na terenie gminy i/lub powiatu. W tym celu można wykorzystać tablice informacyjne w: ośrodkach pomocy społecznej, ośrodkach zdrowia, parafiach, siedzibach organizacji pozarządowych, punktach konsultacyjnych, poradniach psychologiczno-pedagogicznych, poradniach zdrowia psychicznego, urzędach itp. Niezbędnym elementem lokalnej polityki informacyjnej jest rozpowszechnienie wśród mieszkańców wiedzy o miejscach pomocy i ich ofercie w postaci ulotek, plakatów, ogłoszeń prasowych czy też w Internecie.</w:t>
            </w:r>
          </w:p>
        </w:tc>
      </w:tr>
      <w:tr w:rsidR="00421396" w:rsidRPr="00EE0537" w14:paraId="086B1C84" w14:textId="77777777" w:rsidTr="00AB73B2">
        <w:tc>
          <w:tcPr>
            <w:tcW w:w="3794" w:type="dxa"/>
            <w:shd w:val="clear" w:color="auto" w:fill="DBE5F1"/>
          </w:tcPr>
          <w:p w14:paraId="71CE387C" w14:textId="77777777" w:rsidR="00421396" w:rsidRPr="00EE0537" w:rsidRDefault="00421396" w:rsidP="00D37D63">
            <w:pPr>
              <w:spacing w:line="276" w:lineRule="auto"/>
              <w:rPr>
                <w:rFonts w:cstheme="minorHAnsi"/>
              </w:rPr>
            </w:pPr>
            <w:r w:rsidRPr="00EE0537">
              <w:rPr>
                <w:rFonts w:cstheme="minorHAnsi"/>
              </w:rPr>
              <w:lastRenderedPageBreak/>
              <w:t xml:space="preserve">Sposób wdrożenia </w:t>
            </w:r>
          </w:p>
        </w:tc>
        <w:tc>
          <w:tcPr>
            <w:tcW w:w="5415" w:type="dxa"/>
          </w:tcPr>
          <w:p w14:paraId="0F59F079" w14:textId="77777777" w:rsidR="00421396" w:rsidRPr="00EE0537" w:rsidRDefault="00421396" w:rsidP="00D37D63">
            <w:pPr>
              <w:spacing w:line="276" w:lineRule="auto"/>
              <w:rPr>
                <w:rFonts w:cstheme="minorHAnsi"/>
              </w:rPr>
            </w:pPr>
            <w:r w:rsidRPr="00EE0537">
              <w:rPr>
                <w:rFonts w:cstheme="minorHAnsi"/>
              </w:rPr>
              <w:t>Wdrożenie do realizacji projektu w ramach FST.</w:t>
            </w:r>
          </w:p>
        </w:tc>
      </w:tr>
      <w:tr w:rsidR="00421396" w:rsidRPr="00EE0537" w14:paraId="55C684F8" w14:textId="77777777" w:rsidTr="00AB73B2">
        <w:tc>
          <w:tcPr>
            <w:tcW w:w="3794" w:type="dxa"/>
            <w:shd w:val="clear" w:color="auto" w:fill="DBE5F1"/>
          </w:tcPr>
          <w:p w14:paraId="10319D2B" w14:textId="77777777" w:rsidR="00421396" w:rsidRPr="00EE0537" w:rsidRDefault="00421396" w:rsidP="00D37D63">
            <w:pPr>
              <w:spacing w:line="276" w:lineRule="auto"/>
              <w:rPr>
                <w:rFonts w:cstheme="minorHAnsi"/>
              </w:rPr>
            </w:pPr>
            <w:r w:rsidRPr="00EE0537">
              <w:rPr>
                <w:rFonts w:cstheme="minorHAnsi"/>
              </w:rPr>
              <w:t>Rola Samorządu Województwa Wielkopolskiego (np. wdrożenie, wspieranie, finansowanie).</w:t>
            </w:r>
          </w:p>
        </w:tc>
        <w:tc>
          <w:tcPr>
            <w:tcW w:w="5415" w:type="dxa"/>
          </w:tcPr>
          <w:p w14:paraId="5A672A59" w14:textId="77777777" w:rsidR="00421396" w:rsidRPr="00C33D74" w:rsidRDefault="00421396" w:rsidP="00D37D63">
            <w:pPr>
              <w:spacing w:line="276" w:lineRule="auto"/>
              <w:rPr>
                <w:rFonts w:cstheme="minorHAnsi"/>
              </w:rPr>
            </w:pPr>
            <w:r w:rsidRPr="00C33D74">
              <w:rPr>
                <w:rFonts w:cstheme="minorHAnsi"/>
              </w:rPr>
              <w:t>Realizacja projektu przez ROPS.</w:t>
            </w:r>
          </w:p>
          <w:p w14:paraId="42D08D38" w14:textId="77777777" w:rsidR="00421396" w:rsidRPr="00C33D74" w:rsidRDefault="00421396" w:rsidP="00D37D63">
            <w:pPr>
              <w:spacing w:line="276" w:lineRule="auto"/>
              <w:rPr>
                <w:rFonts w:cstheme="minorHAnsi"/>
              </w:rPr>
            </w:pPr>
          </w:p>
        </w:tc>
      </w:tr>
    </w:tbl>
    <w:p w14:paraId="3BE7FFF3" w14:textId="77777777" w:rsidR="00421396" w:rsidRPr="00EE0537" w:rsidRDefault="00421396" w:rsidP="00D37D63">
      <w:pPr>
        <w:spacing w:line="276" w:lineRule="auto"/>
        <w:rPr>
          <w:rFonts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15"/>
      </w:tblGrid>
      <w:tr w:rsidR="00421396" w:rsidRPr="00EE0537" w14:paraId="5EC0ECD3" w14:textId="77777777" w:rsidTr="00A42686">
        <w:tc>
          <w:tcPr>
            <w:tcW w:w="9209" w:type="dxa"/>
            <w:gridSpan w:val="2"/>
            <w:shd w:val="clear" w:color="auto" w:fill="DEEAF6" w:themeFill="accent5" w:themeFillTint="33"/>
          </w:tcPr>
          <w:p w14:paraId="4E52EFA8" w14:textId="77777777" w:rsidR="00421396" w:rsidRPr="00EE0537" w:rsidRDefault="00421396" w:rsidP="00D37D63">
            <w:pPr>
              <w:spacing w:line="276" w:lineRule="auto"/>
              <w:jc w:val="center"/>
              <w:rPr>
                <w:rFonts w:cstheme="minorHAnsi"/>
                <w:b/>
                <w:color w:val="FFFFFF"/>
              </w:rPr>
            </w:pPr>
            <w:r w:rsidRPr="0024725D">
              <w:rPr>
                <w:rFonts w:cstheme="minorHAnsi"/>
                <w:b/>
              </w:rPr>
              <w:t>Wniosek 3</w:t>
            </w:r>
          </w:p>
        </w:tc>
      </w:tr>
      <w:tr w:rsidR="00421396" w:rsidRPr="00EE0537" w14:paraId="0010E64E" w14:textId="77777777" w:rsidTr="00AB73B2">
        <w:tc>
          <w:tcPr>
            <w:tcW w:w="9209" w:type="dxa"/>
            <w:gridSpan w:val="2"/>
          </w:tcPr>
          <w:p w14:paraId="2A4A50F7" w14:textId="77777777" w:rsidR="00421396" w:rsidRPr="00EE0537" w:rsidRDefault="00421396" w:rsidP="00D37D63">
            <w:pPr>
              <w:spacing w:line="276" w:lineRule="auto"/>
              <w:rPr>
                <w:rFonts w:cstheme="minorHAnsi"/>
              </w:rPr>
            </w:pPr>
            <w:r w:rsidRPr="00EE0537">
              <w:rPr>
                <w:rFonts w:cstheme="minorHAnsi"/>
              </w:rPr>
              <w:t xml:space="preserve">Likwidacja elektrowni i kopalń w danej gminie ma negatywne skutki na sytuację społeczną </w:t>
            </w:r>
            <w:r w:rsidR="00B65C6C">
              <w:rPr>
                <w:rFonts w:cstheme="minorHAnsi"/>
              </w:rPr>
              <w:br/>
            </w:r>
            <w:r w:rsidRPr="00EE0537">
              <w:rPr>
                <w:rFonts w:cstheme="minorHAnsi"/>
              </w:rPr>
              <w:t xml:space="preserve">i ekonomiczną nie tylko osób zwalnianych, ich rodzin, ale także całej społeczności. Słabną więzi społeczne, zanikają podstawy do kształtowania tożsamości regionalnej opartej na etosie pracy górniczej, pogarsza się sytuacja ekonomiczna lokalnych przedsiębiorców, z których usług przestają korzystać osoby tracące przeważnie wysoki dochód. Z czasem pojawia się wyższa liczba osób dysponujących wolnym czasem, które nie decydują się już na powrót do aktywności zawodowej. </w:t>
            </w:r>
            <w:r w:rsidR="00B65C6C">
              <w:rPr>
                <w:rFonts w:cstheme="minorHAnsi"/>
              </w:rPr>
              <w:br/>
            </w:r>
            <w:r w:rsidRPr="00EE0537">
              <w:rPr>
                <w:rFonts w:cstheme="minorHAnsi"/>
              </w:rPr>
              <w:t>W rodzinach osób, które nie potrafią pogodzić się z utratą pracy następuje dezintegracja rodziny, co skutkuje między innymi koniecznością objęcia wsparciem dzieci i młodzież.</w:t>
            </w:r>
          </w:p>
        </w:tc>
      </w:tr>
      <w:tr w:rsidR="00421396" w:rsidRPr="00EE0537" w14:paraId="33C3BF1D" w14:textId="77777777" w:rsidTr="00A42686">
        <w:trPr>
          <w:trHeight w:val="266"/>
        </w:trPr>
        <w:tc>
          <w:tcPr>
            <w:tcW w:w="9209" w:type="dxa"/>
            <w:gridSpan w:val="2"/>
            <w:shd w:val="clear" w:color="auto" w:fill="DEEAF6" w:themeFill="accent5" w:themeFillTint="33"/>
          </w:tcPr>
          <w:p w14:paraId="235FF842" w14:textId="77777777" w:rsidR="00421396" w:rsidRPr="00EE0537" w:rsidRDefault="00421396" w:rsidP="00D37D63">
            <w:pPr>
              <w:spacing w:line="276" w:lineRule="auto"/>
              <w:jc w:val="center"/>
              <w:rPr>
                <w:rFonts w:cstheme="minorHAnsi"/>
                <w:b/>
                <w:color w:val="FFFFFF"/>
              </w:rPr>
            </w:pPr>
            <w:r w:rsidRPr="0024725D">
              <w:rPr>
                <w:rFonts w:cstheme="minorHAnsi"/>
                <w:b/>
              </w:rPr>
              <w:t>Zalecenie 3</w:t>
            </w:r>
          </w:p>
        </w:tc>
      </w:tr>
      <w:tr w:rsidR="00421396" w:rsidRPr="00EE0537" w14:paraId="68BF116C" w14:textId="77777777" w:rsidTr="00AB73B2">
        <w:tc>
          <w:tcPr>
            <w:tcW w:w="9209" w:type="dxa"/>
            <w:gridSpan w:val="2"/>
          </w:tcPr>
          <w:p w14:paraId="7787996B" w14:textId="77777777" w:rsidR="00421396" w:rsidRPr="00EE0537" w:rsidRDefault="00421396" w:rsidP="00D37D63">
            <w:pPr>
              <w:pStyle w:val="Akapitzlist"/>
              <w:numPr>
                <w:ilvl w:val="0"/>
                <w:numId w:val="54"/>
              </w:numPr>
              <w:suppressAutoHyphens w:val="0"/>
              <w:spacing w:line="276" w:lineRule="auto"/>
              <w:rPr>
                <w:rFonts w:cstheme="minorHAnsi"/>
              </w:rPr>
            </w:pPr>
            <w:r w:rsidRPr="00EE0537">
              <w:rPr>
                <w:rFonts w:cstheme="minorHAnsi"/>
              </w:rPr>
              <w:t>W odniesieniu do osób w celu zminimalizowania ryzyka dezintegracji społeczności lokalnej należy podtrzymywać tradycje górnicze, angażując w ten proces byłych górników (zbieranie historii, tworzenie publikacji, gier czy szlaków, projekty międzypokoleniowe, wykorzystywanie potencjału górników jako nauczycieli czy przewodników po miejscach związanych z tradycją górniczą).</w:t>
            </w:r>
          </w:p>
          <w:p w14:paraId="28158E91" w14:textId="77777777" w:rsidR="00421396" w:rsidRPr="00EE0537" w:rsidRDefault="00421396" w:rsidP="00D37D63">
            <w:pPr>
              <w:pStyle w:val="Akapitzlist"/>
              <w:numPr>
                <w:ilvl w:val="0"/>
                <w:numId w:val="54"/>
              </w:numPr>
              <w:suppressAutoHyphens w:val="0"/>
              <w:spacing w:line="276" w:lineRule="auto"/>
              <w:rPr>
                <w:rFonts w:cstheme="minorHAnsi"/>
              </w:rPr>
            </w:pPr>
            <w:r w:rsidRPr="00EE0537">
              <w:rPr>
                <w:rFonts w:cstheme="minorHAnsi"/>
              </w:rPr>
              <w:t xml:space="preserve">W odniesieniu do społeczności lokalnych należy dążyć do zwiększenia poziomu integracji mieszkańców w gminach objętych transformacją górniczą. Informacje nt. możliwych form wsparcia powinny być skierowane nie tylko do osób zwalnianych, ale ich rodzin </w:t>
            </w:r>
            <w:r w:rsidR="00B65C6C">
              <w:rPr>
                <w:rFonts w:cstheme="minorHAnsi"/>
              </w:rPr>
              <w:br/>
            </w:r>
            <w:r w:rsidRPr="00EE0537">
              <w:rPr>
                <w:rFonts w:cstheme="minorHAnsi"/>
              </w:rPr>
              <w:t xml:space="preserve">i najbliższego otoczenia. Rekomenduje się zatem utworzenie w gminach miejsc </w:t>
            </w:r>
            <w:r w:rsidRPr="00EE0537">
              <w:rPr>
                <w:rFonts w:cstheme="minorHAnsi"/>
              </w:rPr>
              <w:lastRenderedPageBreak/>
              <w:t>aktywności lokalnej, które oprócz możliwości animacji i aktywizacji (warsztaty, kółka, grupy samopomocowe, wydarzenia lokalne) będą miejscem dostępu do informacji dla mieszkańców nt. możliwości wsparcia dla osób tracących pracę w wyniku transformacji. Wsparciem powinny być objęte gminy na terenie których likwidowane będą elektrownie/kopalnie, lub na terenie których zamieszkuje najwyższa liczba osób zagrożonych utratą pracy w wyniku transformacji.</w:t>
            </w:r>
          </w:p>
          <w:p w14:paraId="5E0B0B58" w14:textId="77777777" w:rsidR="00421396" w:rsidRPr="00EE0537" w:rsidRDefault="00421396" w:rsidP="00D37D63">
            <w:pPr>
              <w:pStyle w:val="Akapitzlist"/>
              <w:numPr>
                <w:ilvl w:val="0"/>
                <w:numId w:val="54"/>
              </w:numPr>
              <w:suppressAutoHyphens w:val="0"/>
              <w:spacing w:line="276" w:lineRule="auto"/>
              <w:rPr>
                <w:rFonts w:cstheme="minorHAnsi"/>
              </w:rPr>
            </w:pPr>
            <w:r w:rsidRPr="00EE0537">
              <w:rPr>
                <w:rFonts w:cstheme="minorHAnsi"/>
              </w:rPr>
              <w:t>W odniesieniu do instytucji polityki społecznej rekomenduje się działania mające na celu wsparcie integracji rodziny, rozszerzenie świadczonych usług o organizację czasu wolnego dla dzieci i młodzieży zagrożonych wykluczeniem społecznym, głównie z rodzin objętych transformacją.</w:t>
            </w:r>
          </w:p>
        </w:tc>
      </w:tr>
      <w:tr w:rsidR="00421396" w:rsidRPr="00EE0537" w14:paraId="12AF26F7" w14:textId="77777777" w:rsidTr="00AB73B2">
        <w:tc>
          <w:tcPr>
            <w:tcW w:w="3794" w:type="dxa"/>
            <w:shd w:val="clear" w:color="auto" w:fill="DBE5F1"/>
          </w:tcPr>
          <w:p w14:paraId="050C5001" w14:textId="77777777" w:rsidR="00421396" w:rsidRPr="00EE0537" w:rsidRDefault="00421396" w:rsidP="00D37D63">
            <w:pPr>
              <w:spacing w:line="276" w:lineRule="auto"/>
              <w:rPr>
                <w:rFonts w:cstheme="minorHAnsi"/>
              </w:rPr>
            </w:pPr>
            <w:r w:rsidRPr="00EE0537">
              <w:rPr>
                <w:rFonts w:cstheme="minorHAnsi"/>
              </w:rPr>
              <w:lastRenderedPageBreak/>
              <w:t xml:space="preserve">Sposób wdrożenia </w:t>
            </w:r>
          </w:p>
        </w:tc>
        <w:tc>
          <w:tcPr>
            <w:tcW w:w="5415" w:type="dxa"/>
          </w:tcPr>
          <w:p w14:paraId="4465DBD4" w14:textId="77777777" w:rsidR="00421396" w:rsidRPr="00EE0537" w:rsidRDefault="00421396" w:rsidP="00D37D63">
            <w:pPr>
              <w:spacing w:line="276" w:lineRule="auto"/>
              <w:rPr>
                <w:rFonts w:cstheme="minorHAnsi"/>
              </w:rPr>
            </w:pPr>
            <w:r w:rsidRPr="00EE0537">
              <w:rPr>
                <w:rFonts w:cstheme="minorHAnsi"/>
              </w:rPr>
              <w:t>Wdrożenie do realizacji projektu w ramach FST.</w:t>
            </w:r>
          </w:p>
        </w:tc>
      </w:tr>
      <w:tr w:rsidR="00421396" w:rsidRPr="00EE0537" w14:paraId="2BDE758B" w14:textId="77777777" w:rsidTr="00AB73B2">
        <w:tc>
          <w:tcPr>
            <w:tcW w:w="3794" w:type="dxa"/>
            <w:shd w:val="clear" w:color="auto" w:fill="DBE5F1"/>
          </w:tcPr>
          <w:p w14:paraId="64768820" w14:textId="77777777" w:rsidR="00421396" w:rsidRPr="00EE0537" w:rsidRDefault="00421396" w:rsidP="00D37D63">
            <w:pPr>
              <w:spacing w:line="276" w:lineRule="auto"/>
              <w:rPr>
                <w:rFonts w:cstheme="minorHAnsi"/>
              </w:rPr>
            </w:pPr>
            <w:r w:rsidRPr="00EE0537">
              <w:rPr>
                <w:rFonts w:cstheme="minorHAnsi"/>
              </w:rPr>
              <w:t>Rola Samorządu Województwa Wielkopolskiego (np. wdrożenie, wspieranie, finansowanie).</w:t>
            </w:r>
          </w:p>
        </w:tc>
        <w:tc>
          <w:tcPr>
            <w:tcW w:w="5415" w:type="dxa"/>
          </w:tcPr>
          <w:p w14:paraId="32512EE2" w14:textId="77777777" w:rsidR="00421396" w:rsidRPr="00EE0537" w:rsidRDefault="00421396" w:rsidP="00D37D63">
            <w:pPr>
              <w:spacing w:line="276" w:lineRule="auto"/>
              <w:rPr>
                <w:rFonts w:cstheme="minorHAnsi"/>
              </w:rPr>
            </w:pPr>
            <w:r w:rsidRPr="00C33D74">
              <w:rPr>
                <w:rFonts w:cstheme="minorHAnsi"/>
              </w:rPr>
              <w:t>Realizacja projektu przez ROPS.</w:t>
            </w:r>
          </w:p>
          <w:p w14:paraId="6F806638" w14:textId="77777777" w:rsidR="00421396" w:rsidRPr="00EE0537" w:rsidRDefault="00421396" w:rsidP="00D37D63">
            <w:pPr>
              <w:spacing w:line="276" w:lineRule="auto"/>
              <w:rPr>
                <w:rFonts w:cstheme="minorHAnsi"/>
              </w:rPr>
            </w:pPr>
          </w:p>
        </w:tc>
      </w:tr>
      <w:tr w:rsidR="00421396" w:rsidRPr="00EE0537" w14:paraId="6F85444A" w14:textId="77777777" w:rsidTr="00A42686">
        <w:tc>
          <w:tcPr>
            <w:tcW w:w="9209" w:type="dxa"/>
            <w:gridSpan w:val="2"/>
            <w:shd w:val="clear" w:color="auto" w:fill="DEEAF6" w:themeFill="accent5" w:themeFillTint="33"/>
          </w:tcPr>
          <w:p w14:paraId="10503170" w14:textId="77777777" w:rsidR="00421396" w:rsidRPr="00EE0537" w:rsidRDefault="00421396" w:rsidP="00D37D63">
            <w:pPr>
              <w:spacing w:line="276" w:lineRule="auto"/>
              <w:jc w:val="center"/>
              <w:rPr>
                <w:rFonts w:cstheme="minorHAnsi"/>
                <w:b/>
                <w:color w:val="FFFFFF"/>
              </w:rPr>
            </w:pPr>
            <w:r w:rsidRPr="0024725D">
              <w:rPr>
                <w:rFonts w:cstheme="minorHAnsi"/>
                <w:b/>
              </w:rPr>
              <w:t>Wniosek 4</w:t>
            </w:r>
          </w:p>
        </w:tc>
      </w:tr>
      <w:tr w:rsidR="00421396" w:rsidRPr="00EE0537" w14:paraId="34F41E09" w14:textId="77777777" w:rsidTr="00AB73B2">
        <w:tc>
          <w:tcPr>
            <w:tcW w:w="9209" w:type="dxa"/>
            <w:gridSpan w:val="2"/>
          </w:tcPr>
          <w:p w14:paraId="6699CA55" w14:textId="58573058" w:rsidR="00421396" w:rsidRPr="00EE0537" w:rsidRDefault="00421396" w:rsidP="00D37D63">
            <w:pPr>
              <w:spacing w:line="276" w:lineRule="auto"/>
              <w:rPr>
                <w:rFonts w:cstheme="minorHAnsi"/>
              </w:rPr>
            </w:pPr>
            <w:r w:rsidRPr="00EE0537">
              <w:rPr>
                <w:rFonts w:cstheme="minorHAnsi"/>
              </w:rPr>
              <w:t>Samorządy w Wielkopolsce Wschodniej nie są przygotowane do zarządzania zmianą na swoim terenie w obliczu transformacji energetycznej. Przyczyn jest kilka. Gminy nie są informowane z wyprzedzeniem o planowanych zwolnieniach w sektorze wydobywczo-energetycznym, szczególnie jeżeli nie ma mają one charakteru grupowego. Samorządy nie analizują, w jaki sposób zachodząca i planowana transformacja energetyczna wpłynie na sytuację społeczno-gospodarczą na ich terenie. Nie są im znane potrzeby i oczekiwania osób zagrożonych zwolnieniem w branżach wydobywczo-energetycznych i pokrewnych. Kadrze zarządzającej i urzędnikom nie są znane rozwiązania, które będzie można zastosować i wdrożyć w wyniku pojawienia się przewidywanych problemów związanych z zamykaniem kopalń i elektrowni na ich terenie. Ponadto samorządy nie wykonywały analiz, w jaki sposób można wykorzystać potencjał instytucji i organizacji funkcjonujących na ich terenie do wzmocnienia zasobów gminy.</w:t>
            </w:r>
          </w:p>
        </w:tc>
      </w:tr>
      <w:tr w:rsidR="00421396" w:rsidRPr="00EE0537" w14:paraId="3644AAE5" w14:textId="77777777" w:rsidTr="00A42686">
        <w:trPr>
          <w:trHeight w:val="266"/>
        </w:trPr>
        <w:tc>
          <w:tcPr>
            <w:tcW w:w="9209" w:type="dxa"/>
            <w:gridSpan w:val="2"/>
            <w:shd w:val="clear" w:color="auto" w:fill="DEEAF6" w:themeFill="accent5" w:themeFillTint="33"/>
          </w:tcPr>
          <w:p w14:paraId="1430FC1D" w14:textId="77777777" w:rsidR="00421396" w:rsidRPr="00EE0537" w:rsidRDefault="00421396" w:rsidP="00D37D63">
            <w:pPr>
              <w:spacing w:line="276" w:lineRule="auto"/>
              <w:jc w:val="center"/>
              <w:rPr>
                <w:rFonts w:cstheme="minorHAnsi"/>
                <w:b/>
                <w:color w:val="FFFFFF"/>
              </w:rPr>
            </w:pPr>
            <w:r w:rsidRPr="0024725D">
              <w:rPr>
                <w:rFonts w:cstheme="minorHAnsi"/>
                <w:b/>
              </w:rPr>
              <w:t>Zalecenie 4</w:t>
            </w:r>
          </w:p>
        </w:tc>
      </w:tr>
      <w:tr w:rsidR="00421396" w:rsidRPr="00EE0537" w14:paraId="57B19F22" w14:textId="77777777" w:rsidTr="00AB73B2">
        <w:tc>
          <w:tcPr>
            <w:tcW w:w="9209" w:type="dxa"/>
            <w:gridSpan w:val="2"/>
          </w:tcPr>
          <w:p w14:paraId="035CDC2D" w14:textId="77777777" w:rsidR="00421396" w:rsidRPr="00EE0537" w:rsidRDefault="00421396" w:rsidP="00D37D63">
            <w:pPr>
              <w:pStyle w:val="Akapitzlist"/>
              <w:numPr>
                <w:ilvl w:val="0"/>
                <w:numId w:val="55"/>
              </w:numPr>
              <w:suppressAutoHyphens w:val="0"/>
              <w:spacing w:line="276" w:lineRule="auto"/>
              <w:rPr>
                <w:rFonts w:cstheme="minorHAnsi"/>
              </w:rPr>
            </w:pPr>
            <w:r w:rsidRPr="00EE0537">
              <w:rPr>
                <w:rFonts w:cstheme="minorHAnsi"/>
              </w:rPr>
              <w:t>W odniesieniu do osób - nie dotyczy</w:t>
            </w:r>
          </w:p>
          <w:p w14:paraId="1C775AAE" w14:textId="77777777" w:rsidR="00421396" w:rsidRPr="00EE0537" w:rsidRDefault="00421396" w:rsidP="00D37D63">
            <w:pPr>
              <w:pStyle w:val="Akapitzlist"/>
              <w:numPr>
                <w:ilvl w:val="0"/>
                <w:numId w:val="55"/>
              </w:numPr>
              <w:suppressAutoHyphens w:val="0"/>
              <w:spacing w:line="276" w:lineRule="auto"/>
              <w:rPr>
                <w:rFonts w:cstheme="minorHAnsi"/>
              </w:rPr>
            </w:pPr>
            <w:r w:rsidRPr="00EE0537">
              <w:rPr>
                <w:rFonts w:cstheme="minorHAnsi"/>
              </w:rPr>
              <w:t xml:space="preserve">W odniesieniu do społeczności lokalnych rekomenduje się podjęcie współpracy </w:t>
            </w:r>
            <w:r w:rsidR="00B65C6C">
              <w:rPr>
                <w:rFonts w:cstheme="minorHAnsi"/>
              </w:rPr>
              <w:br/>
            </w:r>
            <w:r w:rsidRPr="00EE0537">
              <w:rPr>
                <w:rFonts w:cstheme="minorHAnsi"/>
              </w:rPr>
              <w:t>z samorządem lokalnym w celu wykorzystania potencjału (np. organizacji pozarządowych) do zarządzania zmianą.</w:t>
            </w:r>
          </w:p>
          <w:p w14:paraId="29DE7EC2" w14:textId="77777777" w:rsidR="00421396" w:rsidRPr="00EE0537" w:rsidRDefault="00421396" w:rsidP="00D37D63">
            <w:pPr>
              <w:pStyle w:val="Akapitzlist"/>
              <w:numPr>
                <w:ilvl w:val="0"/>
                <w:numId w:val="55"/>
              </w:numPr>
              <w:suppressAutoHyphens w:val="0"/>
              <w:spacing w:line="276" w:lineRule="auto"/>
              <w:rPr>
                <w:rFonts w:cstheme="minorHAnsi"/>
              </w:rPr>
            </w:pPr>
            <w:r w:rsidRPr="00EE0537">
              <w:rPr>
                <w:rFonts w:cstheme="minorHAnsi"/>
              </w:rPr>
              <w:t xml:space="preserve">W odniesieniu do instytucji polityki społecznej należy wzmacniać zdolności lokalnych instytucji do zarządzania zmianą społeczną na swoim terenie. Konieczne jest podniesienie kompetencji kadry zarządzającej i pracowników administracji samorządowej do zarządzania zmianą. Wsparcie powinno zostać zorganizowane w formie szkoleń i kursów dla przedstawicieli samorządów, w tym instytucji polityki </w:t>
            </w:r>
            <w:r w:rsidRPr="00EE0537">
              <w:rPr>
                <w:rFonts w:cstheme="minorHAnsi"/>
              </w:rPr>
              <w:lastRenderedPageBreak/>
              <w:t>społecznej z gmin objętych transformacją.</w:t>
            </w:r>
          </w:p>
        </w:tc>
      </w:tr>
      <w:tr w:rsidR="00421396" w:rsidRPr="00EE0537" w14:paraId="5867CB46" w14:textId="77777777" w:rsidTr="00AB73B2">
        <w:tc>
          <w:tcPr>
            <w:tcW w:w="3794" w:type="dxa"/>
            <w:shd w:val="clear" w:color="auto" w:fill="DBE5F1"/>
          </w:tcPr>
          <w:p w14:paraId="5432C034" w14:textId="77777777" w:rsidR="00421396" w:rsidRPr="00EE0537" w:rsidRDefault="00421396" w:rsidP="00D37D63">
            <w:pPr>
              <w:spacing w:line="276" w:lineRule="auto"/>
              <w:rPr>
                <w:rFonts w:cstheme="minorHAnsi"/>
              </w:rPr>
            </w:pPr>
            <w:r w:rsidRPr="00EE0537">
              <w:rPr>
                <w:rFonts w:cstheme="minorHAnsi"/>
              </w:rPr>
              <w:lastRenderedPageBreak/>
              <w:t xml:space="preserve">Sposób wdrożenia </w:t>
            </w:r>
          </w:p>
        </w:tc>
        <w:tc>
          <w:tcPr>
            <w:tcW w:w="5415" w:type="dxa"/>
          </w:tcPr>
          <w:p w14:paraId="3A047776" w14:textId="77777777" w:rsidR="00421396" w:rsidRPr="00EE0537" w:rsidRDefault="00421396" w:rsidP="00D37D63">
            <w:pPr>
              <w:spacing w:line="276" w:lineRule="auto"/>
              <w:rPr>
                <w:rFonts w:cstheme="minorHAnsi"/>
              </w:rPr>
            </w:pPr>
            <w:r w:rsidRPr="00EE0537">
              <w:rPr>
                <w:rFonts w:cstheme="minorHAnsi"/>
              </w:rPr>
              <w:t>Wdrożenie do realizacji projektu w ramach FST.</w:t>
            </w:r>
          </w:p>
        </w:tc>
      </w:tr>
      <w:tr w:rsidR="00421396" w:rsidRPr="00EE0537" w14:paraId="735DE0BC" w14:textId="77777777" w:rsidTr="00AB73B2">
        <w:tc>
          <w:tcPr>
            <w:tcW w:w="3794" w:type="dxa"/>
            <w:shd w:val="clear" w:color="auto" w:fill="DBE5F1"/>
          </w:tcPr>
          <w:p w14:paraId="20EE1B5E" w14:textId="77777777" w:rsidR="00421396" w:rsidRPr="00EE0537" w:rsidRDefault="00421396" w:rsidP="00D37D63">
            <w:pPr>
              <w:spacing w:line="276" w:lineRule="auto"/>
              <w:rPr>
                <w:rFonts w:cstheme="minorHAnsi"/>
              </w:rPr>
            </w:pPr>
            <w:r w:rsidRPr="00EE0537">
              <w:rPr>
                <w:rFonts w:cstheme="minorHAnsi"/>
              </w:rPr>
              <w:t>Rola Samorządu Województwa Wielkopolskiego (np. wdrożenie, wspieranie, finansowanie).</w:t>
            </w:r>
          </w:p>
        </w:tc>
        <w:tc>
          <w:tcPr>
            <w:tcW w:w="5415" w:type="dxa"/>
          </w:tcPr>
          <w:p w14:paraId="699C9DF1" w14:textId="77777777" w:rsidR="00421396" w:rsidRPr="00EE0537" w:rsidRDefault="00421396" w:rsidP="00D37D63">
            <w:pPr>
              <w:spacing w:line="276" w:lineRule="auto"/>
              <w:rPr>
                <w:rFonts w:cstheme="minorHAnsi"/>
              </w:rPr>
            </w:pPr>
            <w:r w:rsidRPr="00EE0537">
              <w:rPr>
                <w:rFonts w:cstheme="minorHAnsi"/>
              </w:rPr>
              <w:t>Realizacja projektu przez ROPS.</w:t>
            </w:r>
          </w:p>
          <w:p w14:paraId="38641A9E" w14:textId="77777777" w:rsidR="00421396" w:rsidRPr="00EE0537" w:rsidRDefault="00421396" w:rsidP="00D37D63">
            <w:pPr>
              <w:spacing w:line="276" w:lineRule="auto"/>
              <w:rPr>
                <w:rFonts w:cstheme="minorHAnsi"/>
              </w:rPr>
            </w:pPr>
          </w:p>
        </w:tc>
      </w:tr>
    </w:tbl>
    <w:p w14:paraId="7383751E" w14:textId="77777777" w:rsidR="00421396" w:rsidRPr="00EE0537" w:rsidRDefault="00421396" w:rsidP="00D37D63">
      <w:pPr>
        <w:spacing w:line="276" w:lineRule="auto"/>
        <w:rPr>
          <w:rFonts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15"/>
      </w:tblGrid>
      <w:tr w:rsidR="00421396" w:rsidRPr="00EE0537" w14:paraId="148A2F6F" w14:textId="77777777" w:rsidTr="00A42686">
        <w:tc>
          <w:tcPr>
            <w:tcW w:w="9209" w:type="dxa"/>
            <w:gridSpan w:val="2"/>
            <w:shd w:val="clear" w:color="auto" w:fill="DEEAF6" w:themeFill="accent5" w:themeFillTint="33"/>
          </w:tcPr>
          <w:p w14:paraId="15310499" w14:textId="77777777" w:rsidR="00421396" w:rsidRPr="00EE0537" w:rsidRDefault="00421396" w:rsidP="00D37D63">
            <w:pPr>
              <w:spacing w:line="276" w:lineRule="auto"/>
              <w:jc w:val="center"/>
              <w:rPr>
                <w:rFonts w:cstheme="minorHAnsi"/>
                <w:b/>
                <w:color w:val="FFFFFF"/>
              </w:rPr>
            </w:pPr>
            <w:r w:rsidRPr="0024725D">
              <w:rPr>
                <w:rFonts w:cstheme="minorHAnsi"/>
                <w:b/>
              </w:rPr>
              <w:t>Wniosek 5</w:t>
            </w:r>
          </w:p>
        </w:tc>
      </w:tr>
      <w:tr w:rsidR="00421396" w:rsidRPr="00EE0537" w14:paraId="09CDC22B" w14:textId="77777777" w:rsidTr="00AB73B2">
        <w:tc>
          <w:tcPr>
            <w:tcW w:w="9209" w:type="dxa"/>
            <w:gridSpan w:val="2"/>
          </w:tcPr>
          <w:p w14:paraId="144A849A" w14:textId="23E68220" w:rsidR="00421396" w:rsidRPr="00EE0537" w:rsidRDefault="00421396" w:rsidP="00D37D63">
            <w:pPr>
              <w:spacing w:line="276" w:lineRule="auto"/>
              <w:rPr>
                <w:rFonts w:cstheme="minorHAnsi"/>
              </w:rPr>
            </w:pPr>
            <w:r w:rsidRPr="009C6A6E">
              <w:rPr>
                <w:rFonts w:cstheme="minorHAnsi"/>
              </w:rPr>
              <w:t>Charakterystyka pracy w branży wydobywczej i energetycznej sprawia, że osoby w nich zatrudnieni są specyficzną grupą zawodową. Na tle mieszkańców Wielkopolskich Wschodniej wyróżniają się atrakcyjnym wynagrodzeniem, dostępem do wielu benefitów, a następnie wysokiej emerytury. Ponadto wykonują pracę wymagającą i cieszącą się uznaniem. Mają bardzo wąskie kwalifikacje i przeważnie pracują przez wiele lat w 1 zakładzie pracy. Wymienione cechy powodują między innymi silną niechęć do zmiany kwalifikacji, podjęcia pracy o niskich dochodach, podjęcia aktywności zawodowej w innej branży, zgłoszenia i skorzystania ze wsparcia oferowanego przez powiatowe urzędy pracy.</w:t>
            </w:r>
          </w:p>
        </w:tc>
      </w:tr>
      <w:tr w:rsidR="00421396" w:rsidRPr="00EE0537" w14:paraId="2210AAD5" w14:textId="77777777" w:rsidTr="00A42686">
        <w:trPr>
          <w:trHeight w:val="266"/>
        </w:trPr>
        <w:tc>
          <w:tcPr>
            <w:tcW w:w="9209" w:type="dxa"/>
            <w:gridSpan w:val="2"/>
            <w:shd w:val="clear" w:color="auto" w:fill="DEEAF6" w:themeFill="accent5" w:themeFillTint="33"/>
          </w:tcPr>
          <w:p w14:paraId="359EA445" w14:textId="77777777" w:rsidR="00421396" w:rsidRPr="00EE0537" w:rsidRDefault="00421396" w:rsidP="00D37D63">
            <w:pPr>
              <w:spacing w:line="276" w:lineRule="auto"/>
              <w:jc w:val="center"/>
              <w:rPr>
                <w:rFonts w:cstheme="minorHAnsi"/>
                <w:b/>
                <w:color w:val="FFFFFF"/>
              </w:rPr>
            </w:pPr>
            <w:r w:rsidRPr="00FE0CBC">
              <w:rPr>
                <w:rFonts w:cstheme="minorHAnsi"/>
                <w:b/>
              </w:rPr>
              <w:t>Zalecenie 5</w:t>
            </w:r>
          </w:p>
        </w:tc>
      </w:tr>
      <w:tr w:rsidR="00421396" w:rsidRPr="00EE0537" w14:paraId="7D9C83A3" w14:textId="77777777" w:rsidTr="00AB73B2">
        <w:tc>
          <w:tcPr>
            <w:tcW w:w="9209" w:type="dxa"/>
            <w:gridSpan w:val="2"/>
          </w:tcPr>
          <w:p w14:paraId="747676F5" w14:textId="77777777" w:rsidR="00421396" w:rsidRDefault="00421396" w:rsidP="00D37D63">
            <w:pPr>
              <w:pStyle w:val="Akapitzlist"/>
              <w:numPr>
                <w:ilvl w:val="0"/>
                <w:numId w:val="56"/>
              </w:numPr>
              <w:suppressAutoHyphens w:val="0"/>
              <w:spacing w:line="276" w:lineRule="auto"/>
              <w:rPr>
                <w:rFonts w:cstheme="minorHAnsi"/>
              </w:rPr>
            </w:pPr>
            <w:r w:rsidRPr="002D5FC7">
              <w:rPr>
                <w:rFonts w:cstheme="minorHAnsi"/>
              </w:rPr>
              <w:t>W odniesieniu do osób zaleca się pracę nad zmianą postaw, ponieważ osoby zwalnianie muszą rozumieć i akceptować proces zmiany, inaczej wsparcie będzie nieskuteczne.</w:t>
            </w:r>
          </w:p>
          <w:p w14:paraId="7FBE7D13" w14:textId="77777777" w:rsidR="00421396" w:rsidRPr="002D5FC7" w:rsidRDefault="00421396" w:rsidP="00D37D63">
            <w:pPr>
              <w:pStyle w:val="Akapitzlist"/>
              <w:numPr>
                <w:ilvl w:val="0"/>
                <w:numId w:val="56"/>
              </w:numPr>
              <w:suppressAutoHyphens w:val="0"/>
              <w:spacing w:line="276" w:lineRule="auto"/>
              <w:rPr>
                <w:rFonts w:cstheme="minorHAnsi"/>
              </w:rPr>
            </w:pPr>
            <w:r w:rsidRPr="002D5FC7">
              <w:rPr>
                <w:rFonts w:cstheme="minorHAnsi"/>
              </w:rPr>
              <w:t>W odniesieniu do społeczności lokalnych – nie dotyczy</w:t>
            </w:r>
          </w:p>
          <w:p w14:paraId="49D14DA5" w14:textId="77777777" w:rsidR="00421396" w:rsidRPr="00EE0537" w:rsidRDefault="00421396" w:rsidP="00D37D63">
            <w:pPr>
              <w:pStyle w:val="Akapitzlist"/>
              <w:numPr>
                <w:ilvl w:val="0"/>
                <w:numId w:val="56"/>
              </w:numPr>
              <w:suppressAutoHyphens w:val="0"/>
              <w:spacing w:line="276" w:lineRule="auto"/>
              <w:rPr>
                <w:rFonts w:cstheme="minorHAnsi"/>
              </w:rPr>
            </w:pPr>
            <w:r w:rsidRPr="00EE0537">
              <w:rPr>
                <w:rFonts w:cstheme="minorHAnsi"/>
              </w:rPr>
              <w:t xml:space="preserve">W odniesieniu do instytucji polityki społecznej rekomenduje się dostosowanie oferty wsparcia instytucji rynku pracy do potrzeb osób zwalnianych w sektorze wydobywczym, energetycznym i branżach pokrewnych poprzez indywidualizację wsparcia (diagnoza problemów i potrzeb osób zwalnianych lub zagrożonych utratą pracy oraz ich rodzin) oraz zaangażowanie w przygotowanie procedury wsparcia. Zaleca się również opracowanie programów zmiany kwalifikacji, które umożliwią osobom odchodzącym z branży wydobywczej i energetycznej przekwalifikowanie dopasowane do potrzeb potencjalnych pracodawców (np. w zielonych sektorach gospodarki). Programy </w:t>
            </w:r>
            <w:proofErr w:type="spellStart"/>
            <w:r w:rsidRPr="00EE0537">
              <w:rPr>
                <w:rFonts w:cstheme="minorHAnsi"/>
              </w:rPr>
              <w:t>przekwalifikowań</w:t>
            </w:r>
            <w:proofErr w:type="spellEnd"/>
            <w:r w:rsidRPr="00EE0537">
              <w:rPr>
                <w:rFonts w:cstheme="minorHAnsi"/>
              </w:rPr>
              <w:t xml:space="preserve"> zawodowych powinny zostać dobrane w sposób odpowiadający specyfice regionalnego rynku pracy, a także przyjąć elastyczne czasowo formy kształcenia (które nie są związane </w:t>
            </w:r>
            <w:r w:rsidR="00B65C6C">
              <w:rPr>
                <w:rFonts w:cstheme="minorHAnsi"/>
              </w:rPr>
              <w:br/>
            </w:r>
            <w:r w:rsidRPr="00EE0537">
              <w:rPr>
                <w:rFonts w:cstheme="minorHAnsi"/>
              </w:rPr>
              <w:t xml:space="preserve">z natychmiastową koniecznością odejścia z dotychczasowej pracy). Zakres merytoryczny </w:t>
            </w:r>
            <w:proofErr w:type="spellStart"/>
            <w:r w:rsidRPr="00EE0537">
              <w:rPr>
                <w:rFonts w:cstheme="minorHAnsi"/>
              </w:rPr>
              <w:t>przekwalifikowań</w:t>
            </w:r>
            <w:proofErr w:type="spellEnd"/>
            <w:r w:rsidRPr="00EE0537">
              <w:rPr>
                <w:rFonts w:cstheme="minorHAnsi"/>
              </w:rPr>
              <w:t xml:space="preserve"> zawodowych powinien obejmować nie tylko specjalizacje związane z OZE oraz innymi branżami zielonej gospodarki, </w:t>
            </w:r>
            <w:r w:rsidR="00AB73B2">
              <w:rPr>
                <w:rFonts w:cstheme="minorHAnsi"/>
              </w:rPr>
              <w:t>ale</w:t>
            </w:r>
            <w:r w:rsidRPr="00EE0537">
              <w:rPr>
                <w:rFonts w:cstheme="minorHAnsi"/>
              </w:rPr>
              <w:t xml:space="preserve"> również inne alternatywne specjalizacje zgłaszane przez pracodawców oraz możliwości w zakresie wspierania przedsiębiorczości. </w:t>
            </w:r>
          </w:p>
        </w:tc>
      </w:tr>
      <w:tr w:rsidR="00421396" w:rsidRPr="00EE0537" w14:paraId="6EB202D7" w14:textId="77777777" w:rsidTr="00AB73B2">
        <w:tc>
          <w:tcPr>
            <w:tcW w:w="3794" w:type="dxa"/>
            <w:shd w:val="clear" w:color="auto" w:fill="DBE5F1"/>
          </w:tcPr>
          <w:p w14:paraId="7872F61A" w14:textId="77777777" w:rsidR="00421396" w:rsidRPr="00EE0537" w:rsidRDefault="00421396" w:rsidP="00D37D63">
            <w:pPr>
              <w:spacing w:line="276" w:lineRule="auto"/>
              <w:rPr>
                <w:rFonts w:cstheme="minorHAnsi"/>
              </w:rPr>
            </w:pPr>
            <w:r w:rsidRPr="00EE0537">
              <w:rPr>
                <w:rFonts w:cstheme="minorHAnsi"/>
              </w:rPr>
              <w:lastRenderedPageBreak/>
              <w:t xml:space="preserve">Sposób wdrożenia </w:t>
            </w:r>
          </w:p>
        </w:tc>
        <w:tc>
          <w:tcPr>
            <w:tcW w:w="5415" w:type="dxa"/>
          </w:tcPr>
          <w:p w14:paraId="6D58473E" w14:textId="77777777" w:rsidR="00421396" w:rsidRPr="00EE0537" w:rsidRDefault="00421396" w:rsidP="00D37D63">
            <w:pPr>
              <w:spacing w:line="276" w:lineRule="auto"/>
              <w:rPr>
                <w:rFonts w:cstheme="minorHAnsi"/>
              </w:rPr>
            </w:pPr>
            <w:r w:rsidRPr="00EE0537">
              <w:rPr>
                <w:rFonts w:cstheme="minorHAnsi"/>
              </w:rPr>
              <w:t>Programy specjalne realizowane przez powiatowe urzędy pracy</w:t>
            </w:r>
            <w:r>
              <w:rPr>
                <w:rFonts w:cstheme="minorHAnsi"/>
              </w:rPr>
              <w:t>, w tym również w ramach środków FST.</w:t>
            </w:r>
          </w:p>
        </w:tc>
      </w:tr>
      <w:tr w:rsidR="00421396" w:rsidRPr="00EE0537" w14:paraId="15F49AA9" w14:textId="77777777" w:rsidTr="00AB73B2">
        <w:tc>
          <w:tcPr>
            <w:tcW w:w="3794" w:type="dxa"/>
            <w:shd w:val="clear" w:color="auto" w:fill="DBE5F1"/>
          </w:tcPr>
          <w:p w14:paraId="3E23F2E8" w14:textId="77777777" w:rsidR="00421396" w:rsidRPr="00EE0537" w:rsidRDefault="00421396" w:rsidP="00D37D63">
            <w:pPr>
              <w:spacing w:line="276" w:lineRule="auto"/>
              <w:rPr>
                <w:rFonts w:cstheme="minorHAnsi"/>
              </w:rPr>
            </w:pPr>
            <w:r w:rsidRPr="00EE0537">
              <w:rPr>
                <w:rFonts w:cstheme="minorHAnsi"/>
              </w:rPr>
              <w:t>Rola Samorządu Województwa Wielkopolskiego (np. wdrożenie, wspieranie, finansowanie).</w:t>
            </w:r>
          </w:p>
        </w:tc>
        <w:tc>
          <w:tcPr>
            <w:tcW w:w="5415" w:type="dxa"/>
          </w:tcPr>
          <w:p w14:paraId="042A916A" w14:textId="77777777" w:rsidR="00421396" w:rsidRPr="00EE0537" w:rsidRDefault="00421396" w:rsidP="00D37D63">
            <w:pPr>
              <w:spacing w:line="276" w:lineRule="auto"/>
              <w:rPr>
                <w:rFonts w:cstheme="minorHAnsi"/>
              </w:rPr>
            </w:pPr>
            <w:r w:rsidRPr="00EE0537">
              <w:rPr>
                <w:rFonts w:cstheme="minorHAnsi"/>
              </w:rPr>
              <w:t>Wsparcie</w:t>
            </w:r>
          </w:p>
          <w:p w14:paraId="70194EE5" w14:textId="77777777" w:rsidR="00421396" w:rsidRPr="00EE0537" w:rsidRDefault="00421396" w:rsidP="00D37D63">
            <w:pPr>
              <w:spacing w:line="276" w:lineRule="auto"/>
              <w:rPr>
                <w:rFonts w:cstheme="minorHAnsi"/>
              </w:rPr>
            </w:pPr>
          </w:p>
        </w:tc>
      </w:tr>
    </w:tbl>
    <w:p w14:paraId="63DDF56C" w14:textId="77777777" w:rsidR="00421396" w:rsidRPr="00EE0537" w:rsidRDefault="00421396" w:rsidP="00D37D63">
      <w:pPr>
        <w:spacing w:line="276" w:lineRule="auto"/>
        <w:rPr>
          <w:rFonts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15"/>
      </w:tblGrid>
      <w:tr w:rsidR="00421396" w:rsidRPr="00EE0537" w14:paraId="58938FFE" w14:textId="77777777" w:rsidTr="00A42686">
        <w:tc>
          <w:tcPr>
            <w:tcW w:w="9209" w:type="dxa"/>
            <w:gridSpan w:val="2"/>
            <w:shd w:val="clear" w:color="auto" w:fill="DEEAF6" w:themeFill="accent5" w:themeFillTint="33"/>
          </w:tcPr>
          <w:p w14:paraId="551D1AA2" w14:textId="77777777" w:rsidR="00421396" w:rsidRPr="00EE0537" w:rsidRDefault="00421396" w:rsidP="00D37D63">
            <w:pPr>
              <w:spacing w:line="276" w:lineRule="auto"/>
              <w:jc w:val="center"/>
              <w:rPr>
                <w:rFonts w:cstheme="minorHAnsi"/>
                <w:b/>
                <w:color w:val="FFFFFF"/>
              </w:rPr>
            </w:pPr>
            <w:r w:rsidRPr="00FE0CBC">
              <w:rPr>
                <w:rFonts w:cstheme="minorHAnsi"/>
                <w:b/>
              </w:rPr>
              <w:t>Wniosek 6</w:t>
            </w:r>
          </w:p>
        </w:tc>
      </w:tr>
      <w:tr w:rsidR="00421396" w:rsidRPr="00EE0537" w14:paraId="3A2782C9" w14:textId="77777777" w:rsidTr="00AB73B2">
        <w:tc>
          <w:tcPr>
            <w:tcW w:w="9209" w:type="dxa"/>
            <w:gridSpan w:val="2"/>
          </w:tcPr>
          <w:p w14:paraId="3007E6A1" w14:textId="77777777" w:rsidR="00421396" w:rsidRPr="00EE0537" w:rsidRDefault="00421396" w:rsidP="00D37D63">
            <w:pPr>
              <w:spacing w:line="276" w:lineRule="auto"/>
              <w:rPr>
                <w:rFonts w:cstheme="minorHAnsi"/>
              </w:rPr>
            </w:pPr>
            <w:r w:rsidRPr="00EE0537">
              <w:rPr>
                <w:rFonts w:cstheme="minorHAnsi"/>
              </w:rPr>
              <w:t>Od kilku lat Wielkopolska Wschodnia uczestniczy w procesie transformacji, niemniej jednak nie wszyscy jeszcze o nim słyszeli. Choć mieszkańcy przeważnie cechują się względną akceptacją zmiany i uznają transformację energetyczną za nieuchronną, to uważają oni, że posiadają za mało informacji nt. nadchodzących zmian (nie znają ich harmonogramu, nie są w pełni świadomi realizowanego procesu). Niedosyt informacji odczuwają również osoby zagrożone zwolnieniem i ich rodziny, ale również pracownicy samorządów, instytucji polityki społecznej i innych organizacji. Dobrą praktyką w zakresie transformacji energetycznej jest upublicznienie procesu jej planowania, co sprawia, że ten jest przewidywalny, a taka transparentność zmniejsza obawy uczestników. Na podstawie doświadczeń powiatu bełchatowskiego za dobrą praktykę uznano z kolei przeprowadzanie akcji edukacyjnych (także dla mieszkańców). Powyższe dobre praktyki oscylują więc wokół polityki informacyjnej oraz działań edukacyjnych skierowanych do lokalnych społeczności i warto wykorzystać je także w Wielkopolsce Wschodniej.</w:t>
            </w:r>
          </w:p>
        </w:tc>
      </w:tr>
      <w:tr w:rsidR="00421396" w:rsidRPr="00EE0537" w14:paraId="28D5FEEB" w14:textId="77777777" w:rsidTr="00A42686">
        <w:trPr>
          <w:trHeight w:val="266"/>
        </w:trPr>
        <w:tc>
          <w:tcPr>
            <w:tcW w:w="9209" w:type="dxa"/>
            <w:gridSpan w:val="2"/>
            <w:shd w:val="clear" w:color="auto" w:fill="DEEAF6" w:themeFill="accent5" w:themeFillTint="33"/>
          </w:tcPr>
          <w:p w14:paraId="18D119C3" w14:textId="77777777" w:rsidR="00421396" w:rsidRPr="00EE0537" w:rsidRDefault="00421396" w:rsidP="00D37D63">
            <w:pPr>
              <w:spacing w:line="276" w:lineRule="auto"/>
              <w:jc w:val="center"/>
              <w:rPr>
                <w:rFonts w:cstheme="minorHAnsi"/>
                <w:b/>
                <w:color w:val="FFFFFF"/>
              </w:rPr>
            </w:pPr>
            <w:r w:rsidRPr="0024725D">
              <w:rPr>
                <w:rFonts w:cstheme="minorHAnsi"/>
                <w:b/>
              </w:rPr>
              <w:t>Zalecenie 6</w:t>
            </w:r>
          </w:p>
        </w:tc>
      </w:tr>
      <w:tr w:rsidR="00421396" w:rsidRPr="00EE0537" w14:paraId="3DB84BFD" w14:textId="77777777" w:rsidTr="00AB73B2">
        <w:tc>
          <w:tcPr>
            <w:tcW w:w="9209" w:type="dxa"/>
            <w:gridSpan w:val="2"/>
          </w:tcPr>
          <w:p w14:paraId="34A1563D" w14:textId="5D1ADD84" w:rsidR="00421396" w:rsidRPr="00EE0537" w:rsidRDefault="00421396" w:rsidP="00D37D63">
            <w:pPr>
              <w:spacing w:line="276" w:lineRule="auto"/>
              <w:rPr>
                <w:rFonts w:cstheme="minorHAnsi"/>
              </w:rPr>
            </w:pPr>
            <w:r w:rsidRPr="00EE0537">
              <w:rPr>
                <w:rFonts w:cstheme="minorHAnsi"/>
              </w:rPr>
              <w:t xml:space="preserve">Zaleca się intensyfikację prowadzonych działań informacyjnych i edukacyjnych dotyczących procesu transformacji energetycznej. Rekomenduje się upowszechnienie założeń prowadzonego w Wielkopolsce Wschodniej procesu, uwzględniając w przekazie informacyjnym także informacje dotyczące zmian na rynku pracy. </w:t>
            </w:r>
          </w:p>
          <w:p w14:paraId="2C7625F9" w14:textId="77777777" w:rsidR="00421396" w:rsidRPr="00EE0537" w:rsidRDefault="00421396" w:rsidP="00D37D63">
            <w:pPr>
              <w:numPr>
                <w:ilvl w:val="0"/>
                <w:numId w:val="57"/>
              </w:numPr>
              <w:pBdr>
                <w:top w:val="nil"/>
                <w:left w:val="nil"/>
                <w:bottom w:val="nil"/>
                <w:right w:val="nil"/>
                <w:between w:val="nil"/>
              </w:pBdr>
              <w:suppressAutoHyphens w:val="0"/>
              <w:spacing w:line="276" w:lineRule="auto"/>
              <w:rPr>
                <w:rFonts w:cstheme="minorHAnsi"/>
              </w:rPr>
            </w:pPr>
            <w:r w:rsidRPr="00EE0537">
              <w:rPr>
                <w:rFonts w:cstheme="minorHAnsi"/>
              </w:rPr>
              <w:t xml:space="preserve">W odniesieniu do osób </w:t>
            </w:r>
            <w:r w:rsidRPr="00EE0537">
              <w:rPr>
                <w:rFonts w:cstheme="minorHAnsi"/>
                <w:color w:val="000000"/>
              </w:rPr>
              <w:t>polit</w:t>
            </w:r>
            <w:r w:rsidRPr="00EE0537">
              <w:rPr>
                <w:rFonts w:cstheme="minorHAnsi"/>
              </w:rPr>
              <w:t xml:space="preserve">yka informacyjna powinna zostać uzupełniona o informacje uzyskane od restrukturyzowanego zakładu pracy w zakresie harmonogramu i wielkości zwolnień (w zakresie możliwym do pozyskania) oraz innych planowanych działań, zwłaszcza możliwości przekwalifikowania lub przeniesienia na inne stanowisko/do innego oddziału </w:t>
            </w:r>
            <w:r w:rsidR="00B65C6C">
              <w:rPr>
                <w:rFonts w:cstheme="minorHAnsi"/>
              </w:rPr>
              <w:br/>
            </w:r>
            <w:r w:rsidRPr="00EE0537">
              <w:rPr>
                <w:rFonts w:cstheme="minorHAnsi"/>
              </w:rPr>
              <w:t xml:space="preserve">i przedstawienie ewentualnych warunków proponowanych zmian. Zaleca się utworzenie specjalnych programów informacyjnych w tym zakresie (we współpracy samorządu </w:t>
            </w:r>
            <w:r w:rsidR="00B65C6C">
              <w:rPr>
                <w:rFonts w:cstheme="minorHAnsi"/>
              </w:rPr>
              <w:br/>
            </w:r>
            <w:r w:rsidRPr="00EE0537">
              <w:rPr>
                <w:rFonts w:cstheme="minorHAnsi"/>
              </w:rPr>
              <w:t xml:space="preserve">z restrukturyzowanym zakładem) i udostępnienie ich pracownikom. Nie bez znaczenia byłaby także organizacja spotkań dotyczących przyszłej sytuacji na rynku pracy Wielkopolski Wschodniej skierowanych dla pracowników i ich rodzin, w których uczestniczyliby m.in. przedstawiciel restrukturyzowanego zakładu pracy, </w:t>
            </w:r>
            <w:r w:rsidRPr="00EE0537">
              <w:rPr>
                <w:rFonts w:cstheme="minorHAnsi"/>
              </w:rPr>
              <w:lastRenderedPageBreak/>
              <w:t xml:space="preserve">przedstawiciele urzędów pracy oraz Urzędu Marszałkowskiego. </w:t>
            </w:r>
          </w:p>
          <w:p w14:paraId="4B9B83B1" w14:textId="77777777" w:rsidR="00421396" w:rsidRPr="00EE0537" w:rsidRDefault="00421396" w:rsidP="00D37D63">
            <w:pPr>
              <w:numPr>
                <w:ilvl w:val="0"/>
                <w:numId w:val="57"/>
              </w:numPr>
              <w:pBdr>
                <w:top w:val="nil"/>
                <w:left w:val="nil"/>
                <w:bottom w:val="nil"/>
                <w:right w:val="nil"/>
                <w:between w:val="nil"/>
              </w:pBdr>
              <w:suppressAutoHyphens w:val="0"/>
              <w:spacing w:line="276" w:lineRule="auto"/>
              <w:rPr>
                <w:rFonts w:cstheme="minorHAnsi"/>
              </w:rPr>
            </w:pPr>
            <w:r w:rsidRPr="00EE0537">
              <w:rPr>
                <w:rFonts w:cstheme="minorHAnsi"/>
              </w:rPr>
              <w:t xml:space="preserve">W odniesieniu do społeczności lokalnych politykę informacyjną należy przede wszystkim uzupełnić o działania edukacyjne. Działania w tym zakresie warto uzupełniać poprzez uświadamianie społeczeństwu korzyści płynących z przejścia na OZE oraz inne aspekty procesu transformacji (np. sytuację gospodarczą branży górniczej, wymogi polityki klimatycznej UE). W tym zakresie warto rozważyć organizację kampanii społecznej i serii spotkań, a także utworzenie dedykowanej platformy internetowej zawierającej wszelkie niezbędne z punktu widzenia mieszkańców Wielkopolski Wschodniej informacje.  </w:t>
            </w:r>
          </w:p>
          <w:p w14:paraId="28180D05" w14:textId="77777777" w:rsidR="00421396" w:rsidRPr="00EE0537" w:rsidRDefault="00421396" w:rsidP="00D37D63">
            <w:pPr>
              <w:numPr>
                <w:ilvl w:val="0"/>
                <w:numId w:val="57"/>
              </w:numPr>
              <w:suppressAutoHyphens w:val="0"/>
              <w:spacing w:line="276" w:lineRule="auto"/>
              <w:rPr>
                <w:rFonts w:cstheme="minorHAnsi"/>
              </w:rPr>
            </w:pPr>
            <w:r w:rsidRPr="00EE0537">
              <w:rPr>
                <w:rFonts w:cstheme="minorHAnsi"/>
              </w:rPr>
              <w:t>W odniesieniu do instytucji polityki społecznej zaleca się by kluczowa wiedza z zakresu planowanych zmian dostępna na wyższych poziomach (np. ROPS) była przekazywana również pracownikom niższego szczebla, np. pracownikom gminnych ośrodków pomocy społecznej.</w:t>
            </w:r>
          </w:p>
        </w:tc>
      </w:tr>
      <w:tr w:rsidR="00421396" w:rsidRPr="00EE0537" w14:paraId="664A36D5" w14:textId="77777777" w:rsidTr="00AB73B2">
        <w:tc>
          <w:tcPr>
            <w:tcW w:w="3794" w:type="dxa"/>
            <w:shd w:val="clear" w:color="auto" w:fill="DBE5F1"/>
          </w:tcPr>
          <w:p w14:paraId="6247F436" w14:textId="77777777" w:rsidR="00421396" w:rsidRPr="00EE0537" w:rsidRDefault="00421396" w:rsidP="00D37D63">
            <w:pPr>
              <w:spacing w:line="276" w:lineRule="auto"/>
              <w:rPr>
                <w:rFonts w:cstheme="minorHAnsi"/>
              </w:rPr>
            </w:pPr>
            <w:r w:rsidRPr="00EE0537">
              <w:rPr>
                <w:rFonts w:cstheme="minorHAnsi"/>
              </w:rPr>
              <w:lastRenderedPageBreak/>
              <w:t xml:space="preserve">Sposób wdrożenia </w:t>
            </w:r>
          </w:p>
        </w:tc>
        <w:tc>
          <w:tcPr>
            <w:tcW w:w="5415" w:type="dxa"/>
          </w:tcPr>
          <w:p w14:paraId="7D70AA82" w14:textId="77777777" w:rsidR="00421396" w:rsidRPr="00EE0537" w:rsidRDefault="00421396" w:rsidP="00D37D63">
            <w:pPr>
              <w:spacing w:line="276" w:lineRule="auto"/>
              <w:rPr>
                <w:rFonts w:cstheme="minorHAnsi"/>
              </w:rPr>
            </w:pPr>
            <w:r w:rsidRPr="00EE0537">
              <w:rPr>
                <w:rFonts w:cstheme="minorHAnsi"/>
              </w:rPr>
              <w:t>Kampanie społeczne, spotkania i programy informacyjne, materiały informacyjne dostępne dla wszystkich zainteresowanych interesariuszy z wykorzystaniem zróżnicowanych kanałów informacji</w:t>
            </w:r>
            <w:r>
              <w:rPr>
                <w:rFonts w:cstheme="minorHAnsi"/>
              </w:rPr>
              <w:t xml:space="preserve">, w tym również </w:t>
            </w:r>
            <w:r w:rsidR="00B65C6C">
              <w:rPr>
                <w:rFonts w:cstheme="minorHAnsi"/>
              </w:rPr>
              <w:br/>
            </w:r>
            <w:r>
              <w:rPr>
                <w:rFonts w:cstheme="minorHAnsi"/>
              </w:rPr>
              <w:t>w ramach FST.</w:t>
            </w:r>
          </w:p>
        </w:tc>
      </w:tr>
      <w:tr w:rsidR="00421396" w:rsidRPr="00EE0537" w14:paraId="7269FF3B" w14:textId="77777777" w:rsidTr="00AB73B2">
        <w:tc>
          <w:tcPr>
            <w:tcW w:w="3794" w:type="dxa"/>
            <w:shd w:val="clear" w:color="auto" w:fill="DBE5F1"/>
          </w:tcPr>
          <w:p w14:paraId="48268217" w14:textId="77777777" w:rsidR="00421396" w:rsidRPr="00EE0537" w:rsidRDefault="00421396" w:rsidP="00D37D63">
            <w:pPr>
              <w:spacing w:line="276" w:lineRule="auto"/>
              <w:rPr>
                <w:rFonts w:cstheme="minorHAnsi"/>
              </w:rPr>
            </w:pPr>
            <w:r w:rsidRPr="00EE0537">
              <w:rPr>
                <w:rFonts w:cstheme="minorHAnsi"/>
              </w:rPr>
              <w:t>Rola Samorządu Województwa Wielkopolskiego (np. wdrożenie, wspieranie, finansowanie).</w:t>
            </w:r>
          </w:p>
        </w:tc>
        <w:tc>
          <w:tcPr>
            <w:tcW w:w="5415" w:type="dxa"/>
          </w:tcPr>
          <w:p w14:paraId="085977BD" w14:textId="77777777" w:rsidR="00421396" w:rsidRPr="00EE0537" w:rsidRDefault="00421396" w:rsidP="00D37D63">
            <w:pPr>
              <w:spacing w:line="276" w:lineRule="auto"/>
              <w:rPr>
                <w:rFonts w:cstheme="minorHAnsi"/>
              </w:rPr>
            </w:pPr>
            <w:r w:rsidRPr="00EE0537">
              <w:rPr>
                <w:rFonts w:cstheme="minorHAnsi"/>
              </w:rPr>
              <w:t>Wdrożenie, wsparcie i finansowanie</w:t>
            </w:r>
          </w:p>
          <w:p w14:paraId="6B5336CB" w14:textId="77777777" w:rsidR="00421396" w:rsidRPr="00EE0537" w:rsidRDefault="00421396" w:rsidP="00D37D63">
            <w:pPr>
              <w:spacing w:line="276" w:lineRule="auto"/>
              <w:rPr>
                <w:rFonts w:cstheme="minorHAnsi"/>
              </w:rPr>
            </w:pPr>
          </w:p>
        </w:tc>
      </w:tr>
    </w:tbl>
    <w:p w14:paraId="67717371" w14:textId="77777777" w:rsidR="00421396" w:rsidRDefault="00421396" w:rsidP="00D37D63">
      <w:pPr>
        <w:spacing w:line="276" w:lineRule="auto"/>
        <w:rPr>
          <w:rFonts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15"/>
      </w:tblGrid>
      <w:tr w:rsidR="00FD5376" w:rsidRPr="00EE0537" w14:paraId="29B05839" w14:textId="77777777" w:rsidTr="00A42686">
        <w:tc>
          <w:tcPr>
            <w:tcW w:w="9209" w:type="dxa"/>
            <w:gridSpan w:val="2"/>
            <w:shd w:val="clear" w:color="auto" w:fill="DEEAF6" w:themeFill="accent5" w:themeFillTint="33"/>
          </w:tcPr>
          <w:p w14:paraId="06669D61" w14:textId="77777777" w:rsidR="00FD5376" w:rsidRPr="00EE0537" w:rsidRDefault="00FD5376" w:rsidP="00D37D63">
            <w:pPr>
              <w:spacing w:line="276" w:lineRule="auto"/>
              <w:jc w:val="center"/>
              <w:rPr>
                <w:rFonts w:cstheme="minorHAnsi"/>
                <w:b/>
                <w:color w:val="FFFFFF"/>
              </w:rPr>
            </w:pPr>
            <w:r w:rsidRPr="0024725D">
              <w:rPr>
                <w:rFonts w:cstheme="minorHAnsi"/>
                <w:b/>
              </w:rPr>
              <w:t>Wniosek 7</w:t>
            </w:r>
          </w:p>
        </w:tc>
      </w:tr>
      <w:tr w:rsidR="00FD5376" w:rsidRPr="00EE0537" w14:paraId="312C8F8D" w14:textId="77777777" w:rsidTr="00AB73B2">
        <w:tc>
          <w:tcPr>
            <w:tcW w:w="9209" w:type="dxa"/>
            <w:gridSpan w:val="2"/>
          </w:tcPr>
          <w:p w14:paraId="6D354F35" w14:textId="53E9BA0D" w:rsidR="00FD5376" w:rsidRPr="001C3095" w:rsidRDefault="00FD5376" w:rsidP="00D37D63">
            <w:pPr>
              <w:pStyle w:val="Default"/>
              <w:spacing w:after="200" w:line="276" w:lineRule="auto"/>
              <w:jc w:val="both"/>
              <w:rPr>
                <w:rFonts w:asciiTheme="minorHAnsi" w:hAnsiTheme="minorHAnsi" w:cstheme="minorHAnsi"/>
                <w:color w:val="auto"/>
              </w:rPr>
            </w:pPr>
            <w:r w:rsidRPr="001C3095">
              <w:rPr>
                <w:rFonts w:asciiTheme="minorHAnsi" w:hAnsiTheme="minorHAnsi" w:cstheme="minorHAnsi"/>
                <w:color w:val="auto"/>
              </w:rPr>
              <w:t>W regionie zauważalny jest deficyt pracodawców i nowych miejsc pracy. Ponadto nowe inwestycje z zakresu OZE nie będą w stanie wygenerować tylu miejsc pracy, ile generowały kopalnie oraz elektrownie. Trudna sytuacja na rynku pracy powoduje, że młodzi ludzie zamieszkujący region coraz częściej po ukończeniu szkoły średniej lub studiów wyjeżdżają do większych miast/za granicę. Dotychczas saldo migracji w Wielkopolsce Wschodniej było ujemne. Masowe wyjazdy przewiduje się również w przypadku osób, które stracą pracę na skutek transformacji energetycznej (zwłaszcza wysoko wykwalifikowanych pracowników). Elementami, które mogą zachęcać mieszkańców Wielkopolski Wschodniej do pozostania w regionie są przede wszystkim czynniki społeczne (rodzina, znajomi, mieszkanie/dom), czynniki środowiskowe (czyste powietrze, walory przyrodnicze, obecność wód geotermalnych), obecność dużych zakładów pracy czy dostęp do wysokiej jakości kształcenia.</w:t>
            </w:r>
          </w:p>
        </w:tc>
      </w:tr>
      <w:tr w:rsidR="00FD5376" w:rsidRPr="00EE0537" w14:paraId="34D9A63E" w14:textId="77777777" w:rsidTr="00A42686">
        <w:trPr>
          <w:trHeight w:val="266"/>
        </w:trPr>
        <w:tc>
          <w:tcPr>
            <w:tcW w:w="9209" w:type="dxa"/>
            <w:gridSpan w:val="2"/>
            <w:shd w:val="clear" w:color="auto" w:fill="DEEAF6" w:themeFill="accent5" w:themeFillTint="33"/>
          </w:tcPr>
          <w:p w14:paraId="158BF243" w14:textId="77777777" w:rsidR="00FD5376" w:rsidRPr="00EE0537" w:rsidRDefault="00FD5376" w:rsidP="00D37D63">
            <w:pPr>
              <w:spacing w:line="276" w:lineRule="auto"/>
              <w:jc w:val="center"/>
              <w:rPr>
                <w:rFonts w:cstheme="minorHAnsi"/>
                <w:b/>
                <w:color w:val="FFFFFF"/>
              </w:rPr>
            </w:pPr>
            <w:r w:rsidRPr="00FE0CBC">
              <w:rPr>
                <w:rFonts w:cstheme="minorHAnsi"/>
                <w:b/>
              </w:rPr>
              <w:lastRenderedPageBreak/>
              <w:t>Zalecenie 7</w:t>
            </w:r>
          </w:p>
        </w:tc>
      </w:tr>
      <w:tr w:rsidR="00FD5376" w:rsidRPr="00EE0537" w14:paraId="47F9BC94" w14:textId="77777777" w:rsidTr="00AB73B2">
        <w:tc>
          <w:tcPr>
            <w:tcW w:w="9209" w:type="dxa"/>
            <w:gridSpan w:val="2"/>
          </w:tcPr>
          <w:p w14:paraId="1CCB7151" w14:textId="77777777" w:rsidR="00FD5376" w:rsidRPr="00EE0537" w:rsidRDefault="00FD5376" w:rsidP="00D37D63">
            <w:pPr>
              <w:numPr>
                <w:ilvl w:val="0"/>
                <w:numId w:val="58"/>
              </w:numPr>
              <w:pBdr>
                <w:top w:val="nil"/>
                <w:left w:val="nil"/>
                <w:bottom w:val="nil"/>
                <w:right w:val="nil"/>
                <w:between w:val="nil"/>
              </w:pBdr>
              <w:suppressAutoHyphens w:val="0"/>
              <w:spacing w:line="276" w:lineRule="auto"/>
              <w:rPr>
                <w:rFonts w:cstheme="minorHAnsi"/>
              </w:rPr>
            </w:pPr>
            <w:r w:rsidRPr="00EE0537">
              <w:rPr>
                <w:rFonts w:cstheme="minorHAnsi"/>
              </w:rPr>
              <w:t>W odniesieniu do osób zwalnianych rekomenduje się stosowanie systemu zachęt do zakładania własnej działalności oraz zmiany kwalifikacji.</w:t>
            </w:r>
          </w:p>
          <w:p w14:paraId="43C6ED45" w14:textId="6AB0ED43" w:rsidR="00FD5376" w:rsidRPr="00EE0537" w:rsidRDefault="00FD5376" w:rsidP="00D37D63">
            <w:pPr>
              <w:numPr>
                <w:ilvl w:val="0"/>
                <w:numId w:val="58"/>
              </w:numPr>
              <w:pBdr>
                <w:top w:val="nil"/>
                <w:left w:val="nil"/>
                <w:bottom w:val="nil"/>
                <w:right w:val="nil"/>
                <w:between w:val="nil"/>
              </w:pBdr>
              <w:suppressAutoHyphens w:val="0"/>
              <w:spacing w:line="276" w:lineRule="auto"/>
              <w:rPr>
                <w:rFonts w:cstheme="minorHAnsi"/>
              </w:rPr>
            </w:pPr>
            <w:r w:rsidRPr="00EE0537">
              <w:rPr>
                <w:rFonts w:cstheme="minorHAnsi"/>
              </w:rPr>
              <w:t xml:space="preserve">W odniesieniu do społeczności lokalnych zaleca się rozwój </w:t>
            </w:r>
            <w:r w:rsidRPr="00EE0537">
              <w:rPr>
                <w:rFonts w:cstheme="minorHAnsi"/>
                <w:color w:val="000000"/>
              </w:rPr>
              <w:t xml:space="preserve">edukacji dostosowanej do potrzeb lokalnej gospodarki opartej o odnawialne źródła energii (np. kierunki kształcenia zawodowego). Ponadto konieczne jest by samorządy potrafiły skutecznie przyciągać do regionu inwestorów w oparciu o specyficzne potencjały i możliwości </w:t>
            </w:r>
            <w:r w:rsidRPr="00EE0537">
              <w:rPr>
                <w:rFonts w:cstheme="minorHAnsi"/>
              </w:rPr>
              <w:t>np. walory turystyczne, dostępne zasoby wód geotermalnych, tworzenie stref gospodarczych, ulg inwestycyjnych i celowanych programów specjalnych dla grup i środowisk).</w:t>
            </w:r>
          </w:p>
          <w:p w14:paraId="4189366D" w14:textId="1937C042" w:rsidR="00FD5376" w:rsidRPr="00EE0537" w:rsidRDefault="00FD5376" w:rsidP="00D37D63">
            <w:pPr>
              <w:numPr>
                <w:ilvl w:val="0"/>
                <w:numId w:val="58"/>
              </w:numPr>
              <w:pBdr>
                <w:top w:val="nil"/>
                <w:left w:val="nil"/>
                <w:bottom w:val="nil"/>
                <w:right w:val="nil"/>
                <w:between w:val="nil"/>
              </w:pBdr>
              <w:suppressAutoHyphens w:val="0"/>
              <w:spacing w:line="276" w:lineRule="auto"/>
              <w:rPr>
                <w:rFonts w:cstheme="minorHAnsi"/>
              </w:rPr>
            </w:pPr>
            <w:r w:rsidRPr="00EE0537">
              <w:rPr>
                <w:rFonts w:cstheme="minorHAnsi"/>
              </w:rPr>
              <w:t>W odniesieniu do instytucji polityki społecznej rekomenduje się aktywizowanie dzieci i młodzieży zagrożonych wykluczeniem społecznym, by nie przejęli negatywnych wzorców i w przyszłości pozostali w Wielkopolsce Wschodniej i zasilili lokalny rynek pracy. Ważne w tym kontekście jest wsparcie systemu pieczy zastępczej, tworzenie i wspieranie świetlic socjoterapeutycznych, tworzenie oferty spędzania czasu wolnego. Zaleca się również aktywizowanie osób w trudnej sytuacji na rynku pracy (osoby niepełnosprawne, długotrwale bezrobotne)</w:t>
            </w:r>
            <w:r>
              <w:rPr>
                <w:rFonts w:cstheme="minorHAnsi"/>
              </w:rPr>
              <w:t xml:space="preserve"> w tym m.in.</w:t>
            </w:r>
            <w:r w:rsidRPr="00EE0537">
              <w:rPr>
                <w:rFonts w:cstheme="minorHAnsi"/>
              </w:rPr>
              <w:t xml:space="preserve"> poprzez podmioty ekonomii społecznej</w:t>
            </w:r>
            <w:r>
              <w:rPr>
                <w:rFonts w:cstheme="minorHAnsi"/>
              </w:rPr>
              <w:t>.</w:t>
            </w:r>
          </w:p>
        </w:tc>
      </w:tr>
      <w:tr w:rsidR="00FD5376" w:rsidRPr="00EE0537" w14:paraId="780BE93D" w14:textId="77777777" w:rsidTr="00AB73B2">
        <w:tc>
          <w:tcPr>
            <w:tcW w:w="3794" w:type="dxa"/>
            <w:shd w:val="clear" w:color="auto" w:fill="DBE5F1"/>
          </w:tcPr>
          <w:p w14:paraId="52C45075" w14:textId="77777777" w:rsidR="00FD5376" w:rsidRPr="00EE0537" w:rsidRDefault="00FD5376" w:rsidP="00D37D63">
            <w:pPr>
              <w:spacing w:line="276" w:lineRule="auto"/>
              <w:rPr>
                <w:rFonts w:cstheme="minorHAnsi"/>
              </w:rPr>
            </w:pPr>
            <w:r w:rsidRPr="00EE0537">
              <w:rPr>
                <w:rFonts w:cstheme="minorHAnsi"/>
              </w:rPr>
              <w:t xml:space="preserve">Sposób wdrożenia </w:t>
            </w:r>
          </w:p>
        </w:tc>
        <w:tc>
          <w:tcPr>
            <w:tcW w:w="5415" w:type="dxa"/>
          </w:tcPr>
          <w:p w14:paraId="504F7869" w14:textId="77777777" w:rsidR="00FD5376" w:rsidRPr="00EE0537" w:rsidRDefault="00FD5376" w:rsidP="00D37D63">
            <w:pPr>
              <w:spacing w:line="276" w:lineRule="auto"/>
              <w:rPr>
                <w:rFonts w:cstheme="minorHAnsi"/>
              </w:rPr>
            </w:pPr>
            <w:r w:rsidRPr="00EE0537">
              <w:rPr>
                <w:rFonts w:cstheme="minorHAnsi"/>
              </w:rPr>
              <w:t>Zachęty inwestycyjne dla osób odchodzących z sektorów górnictwa i energetyki, firm branży okołogórniczej celem zakładania działalności gospodarczych.</w:t>
            </w:r>
          </w:p>
          <w:p w14:paraId="13CB412B" w14:textId="77777777" w:rsidR="00FD5376" w:rsidRPr="00EE0537" w:rsidRDefault="00FD5376" w:rsidP="00D37D63">
            <w:pPr>
              <w:spacing w:line="276" w:lineRule="auto"/>
              <w:rPr>
                <w:rFonts w:cstheme="minorHAnsi"/>
              </w:rPr>
            </w:pPr>
            <w:r w:rsidRPr="00EE0537">
              <w:rPr>
                <w:rFonts w:cstheme="minorHAnsi"/>
              </w:rPr>
              <w:t xml:space="preserve">Zachęty inwestycyjne dla lokalizacji inwestorów zewnętrznych nowoczesnych branż przemysłu i usług </w:t>
            </w:r>
            <w:r w:rsidR="00B65C6C">
              <w:rPr>
                <w:rFonts w:cstheme="minorHAnsi"/>
              </w:rPr>
              <w:br/>
            </w:r>
            <w:r w:rsidRPr="00EE0537">
              <w:rPr>
                <w:rFonts w:cstheme="minorHAnsi"/>
              </w:rPr>
              <w:t>w regionie, w tym również związanych z OZE.</w:t>
            </w:r>
          </w:p>
          <w:p w14:paraId="778FCD1C" w14:textId="77777777" w:rsidR="00FD5376" w:rsidRPr="00EE0537" w:rsidRDefault="00FD5376" w:rsidP="00D37D63">
            <w:pPr>
              <w:spacing w:line="276" w:lineRule="auto"/>
              <w:rPr>
                <w:rFonts w:cstheme="minorHAnsi"/>
              </w:rPr>
            </w:pPr>
            <w:r w:rsidRPr="00EE0537">
              <w:rPr>
                <w:rFonts w:cstheme="minorHAnsi"/>
              </w:rPr>
              <w:t>Środki dotacyjne dla sektora MŚP na tworzenie miejsc pracy w branżach zielonej gospodarki oraz turystyki.</w:t>
            </w:r>
          </w:p>
          <w:p w14:paraId="62BC97BE" w14:textId="0AD76E9C" w:rsidR="00FD5376" w:rsidRPr="00EE0537" w:rsidRDefault="00FD5376" w:rsidP="00D37D63">
            <w:pPr>
              <w:spacing w:line="276" w:lineRule="auto"/>
              <w:rPr>
                <w:rFonts w:cstheme="minorHAnsi"/>
              </w:rPr>
            </w:pPr>
            <w:r w:rsidRPr="00EE0537">
              <w:rPr>
                <w:rFonts w:cstheme="minorHAnsi"/>
              </w:rPr>
              <w:t xml:space="preserve">Środki dotacyjne i programy wsparcia dla podmiotów </w:t>
            </w:r>
            <w:r w:rsidR="00B65C6C">
              <w:rPr>
                <w:rFonts w:cstheme="minorHAnsi"/>
              </w:rPr>
              <w:br/>
            </w:r>
            <w:r w:rsidRPr="00EE0537">
              <w:rPr>
                <w:rFonts w:cstheme="minorHAnsi"/>
              </w:rPr>
              <w:t>z sektora górnictwa, energetyki oraz branż powiązanych na dywersyfikację ich działalności w kierunku OZE i pozostałych branż zielonej gospodarki.</w:t>
            </w:r>
          </w:p>
          <w:p w14:paraId="78163581" w14:textId="77777777" w:rsidR="00FD5376" w:rsidRPr="00EE0537" w:rsidRDefault="00FD5376" w:rsidP="00D37D63">
            <w:pPr>
              <w:spacing w:line="276" w:lineRule="auto"/>
              <w:rPr>
                <w:rFonts w:cstheme="minorHAnsi"/>
              </w:rPr>
            </w:pPr>
            <w:r w:rsidRPr="00EE0537">
              <w:rPr>
                <w:rFonts w:cstheme="minorHAnsi"/>
              </w:rPr>
              <w:t>Weryfikacja istniejących oraz nowe profile i kierunki kształcenia w dziedzinie zielonej gospodarki oraz turystyki.</w:t>
            </w:r>
          </w:p>
          <w:p w14:paraId="070F7BC5" w14:textId="77777777" w:rsidR="00FD5376" w:rsidRPr="00EE0537" w:rsidRDefault="00FD5376" w:rsidP="00D37D63">
            <w:pPr>
              <w:spacing w:line="276" w:lineRule="auto"/>
              <w:rPr>
                <w:rFonts w:cstheme="minorHAnsi"/>
              </w:rPr>
            </w:pPr>
            <w:r w:rsidRPr="00EE0537">
              <w:rPr>
                <w:rFonts w:cstheme="minorHAnsi"/>
              </w:rPr>
              <w:lastRenderedPageBreak/>
              <w:t>Wsparcie i rozwój</w:t>
            </w:r>
            <w:r>
              <w:rPr>
                <w:rFonts w:cstheme="minorHAnsi"/>
              </w:rPr>
              <w:t xml:space="preserve"> zatrudnienia i reintegracji społeczno-zawodowej osób doświadczających trudności, w tym </w:t>
            </w:r>
            <w:r w:rsidR="00B65C6C">
              <w:rPr>
                <w:rFonts w:cstheme="minorHAnsi"/>
              </w:rPr>
              <w:br/>
            </w:r>
            <w:r>
              <w:rPr>
                <w:rFonts w:cstheme="minorHAnsi"/>
              </w:rPr>
              <w:t xml:space="preserve">w PES. </w:t>
            </w:r>
            <w:r w:rsidRPr="00EE0537">
              <w:rPr>
                <w:rFonts w:cstheme="minorHAnsi"/>
              </w:rPr>
              <w:t xml:space="preserve"> </w:t>
            </w:r>
          </w:p>
        </w:tc>
      </w:tr>
      <w:tr w:rsidR="00FD5376" w:rsidRPr="00EE0537" w14:paraId="41E6563C" w14:textId="77777777" w:rsidTr="00AB73B2">
        <w:tc>
          <w:tcPr>
            <w:tcW w:w="3794" w:type="dxa"/>
            <w:shd w:val="clear" w:color="auto" w:fill="DBE5F1"/>
          </w:tcPr>
          <w:p w14:paraId="7BFFBD98" w14:textId="77777777" w:rsidR="00FD5376" w:rsidRPr="00EE0537" w:rsidRDefault="00FD5376" w:rsidP="00D37D63">
            <w:pPr>
              <w:spacing w:line="276" w:lineRule="auto"/>
              <w:rPr>
                <w:rFonts w:cstheme="minorHAnsi"/>
              </w:rPr>
            </w:pPr>
            <w:r w:rsidRPr="00EE0537">
              <w:rPr>
                <w:rFonts w:cstheme="minorHAnsi"/>
              </w:rPr>
              <w:lastRenderedPageBreak/>
              <w:t>Rola Samorządu Województwa Wielkopolskiego (np. wdrożenie, wspieranie, finansowanie).</w:t>
            </w:r>
          </w:p>
        </w:tc>
        <w:tc>
          <w:tcPr>
            <w:tcW w:w="5415" w:type="dxa"/>
          </w:tcPr>
          <w:p w14:paraId="1D197AEA" w14:textId="77777777" w:rsidR="00FD5376" w:rsidRPr="00EE0537" w:rsidRDefault="00FD5376" w:rsidP="00D37D63">
            <w:pPr>
              <w:spacing w:line="276" w:lineRule="auto"/>
              <w:rPr>
                <w:rFonts w:cstheme="minorHAnsi"/>
              </w:rPr>
            </w:pPr>
            <w:r w:rsidRPr="00EE0537">
              <w:rPr>
                <w:rFonts w:cstheme="minorHAnsi"/>
              </w:rPr>
              <w:t xml:space="preserve">Wsparcie. </w:t>
            </w:r>
          </w:p>
          <w:p w14:paraId="758D1EDF" w14:textId="77777777" w:rsidR="00FD5376" w:rsidRPr="00EE0537" w:rsidRDefault="00FD5376" w:rsidP="00D37D63">
            <w:pPr>
              <w:spacing w:line="276" w:lineRule="auto"/>
              <w:rPr>
                <w:rFonts w:cstheme="minorHAnsi"/>
              </w:rPr>
            </w:pPr>
          </w:p>
        </w:tc>
      </w:tr>
      <w:tr w:rsidR="00FD5376" w:rsidRPr="00EE0537" w14:paraId="251C627A" w14:textId="77777777" w:rsidTr="00A42686">
        <w:tc>
          <w:tcPr>
            <w:tcW w:w="9209" w:type="dxa"/>
            <w:gridSpan w:val="2"/>
            <w:shd w:val="clear" w:color="auto" w:fill="DEEAF6" w:themeFill="accent5" w:themeFillTint="33"/>
          </w:tcPr>
          <w:p w14:paraId="3C871423" w14:textId="77777777" w:rsidR="00FD5376" w:rsidRPr="00EE0537" w:rsidRDefault="00FD5376" w:rsidP="00D37D63">
            <w:pPr>
              <w:spacing w:line="276" w:lineRule="auto"/>
              <w:jc w:val="center"/>
              <w:rPr>
                <w:rFonts w:cstheme="minorHAnsi"/>
                <w:b/>
                <w:color w:val="FFFFFF"/>
              </w:rPr>
            </w:pPr>
            <w:r w:rsidRPr="00FE0CBC">
              <w:rPr>
                <w:rFonts w:cstheme="minorHAnsi"/>
                <w:b/>
              </w:rPr>
              <w:t>Wniosek 8</w:t>
            </w:r>
          </w:p>
        </w:tc>
      </w:tr>
      <w:tr w:rsidR="00FD5376" w:rsidRPr="00EE0537" w14:paraId="451ABBBA" w14:textId="77777777" w:rsidTr="00AB73B2">
        <w:tc>
          <w:tcPr>
            <w:tcW w:w="9209" w:type="dxa"/>
            <w:gridSpan w:val="2"/>
          </w:tcPr>
          <w:p w14:paraId="4CFA9B0A" w14:textId="77777777" w:rsidR="00FD5376" w:rsidRPr="00EE0537" w:rsidRDefault="00FD5376" w:rsidP="00D37D63">
            <w:pPr>
              <w:spacing w:line="276" w:lineRule="auto"/>
              <w:rPr>
                <w:rFonts w:cstheme="minorHAnsi"/>
              </w:rPr>
            </w:pPr>
            <w:r>
              <w:rPr>
                <w:rFonts w:cstheme="minorHAnsi"/>
              </w:rPr>
              <w:t xml:space="preserve">Wielkopolska Wschodnia charakteryzuje się słabo rozwiniętą siecią transportu publicznego, zarówno w zakresie liczby, jak i częstotliwości połączeń, o czym świadczy między innymi dominacja transportu samochodowego nad komunikacją zbiorową. Dla mieszkańców miejscowości z ograniczoną siecią transportu publicznego i nieposiadających samochodu oznacza to wykluczenie komunikacyjne. Tym samym nie mają oni możliwości korzystania z wielu usług z obszaru pomocy społecznej, zdrowia, kultury, edukacji, organizacji czasu wolnego itp. Warto zaznaczyć, że jakość infrastruktury drogowej, szczególnie wokół odkrywek jest zła, między innymi ze względu na jej intensywną eksploatację przez koncern ZE PAK. Poprawa dostępności transportowej powinna uwzględniać również fakt, że </w:t>
            </w:r>
            <w:r w:rsidR="00B65C6C">
              <w:rPr>
                <w:rFonts w:cstheme="minorHAnsi"/>
              </w:rPr>
              <w:br/>
            </w:r>
            <w:r>
              <w:rPr>
                <w:rFonts w:cstheme="minorHAnsi"/>
              </w:rPr>
              <w:t xml:space="preserve">w związku z zamykaniem kopalń, miejsca pracy będą powstawać w nowych miejscach, a tereny pokopalniane, którym zostaną nadane nowe funkcje powinny cechować się dobrą dostępnością. </w:t>
            </w:r>
          </w:p>
        </w:tc>
      </w:tr>
      <w:tr w:rsidR="00FD5376" w:rsidRPr="00EE0537" w14:paraId="0A1B76C8" w14:textId="77777777" w:rsidTr="00A42686">
        <w:trPr>
          <w:trHeight w:val="266"/>
        </w:trPr>
        <w:tc>
          <w:tcPr>
            <w:tcW w:w="9209" w:type="dxa"/>
            <w:gridSpan w:val="2"/>
            <w:shd w:val="clear" w:color="auto" w:fill="DEEAF6" w:themeFill="accent5" w:themeFillTint="33"/>
          </w:tcPr>
          <w:p w14:paraId="2DA0BA65" w14:textId="77777777" w:rsidR="00FD5376" w:rsidRPr="00EE0537" w:rsidRDefault="00FD5376" w:rsidP="00D37D63">
            <w:pPr>
              <w:spacing w:line="276" w:lineRule="auto"/>
              <w:jc w:val="center"/>
              <w:rPr>
                <w:rFonts w:cstheme="minorHAnsi"/>
                <w:b/>
                <w:color w:val="FFFFFF"/>
              </w:rPr>
            </w:pPr>
            <w:r w:rsidRPr="00FE0CBC">
              <w:rPr>
                <w:rFonts w:cstheme="minorHAnsi"/>
                <w:b/>
              </w:rPr>
              <w:t>Zalecenie 8</w:t>
            </w:r>
          </w:p>
        </w:tc>
      </w:tr>
      <w:tr w:rsidR="00FD5376" w:rsidRPr="00EE0537" w14:paraId="54A9F3FA" w14:textId="77777777" w:rsidTr="00AB73B2">
        <w:tc>
          <w:tcPr>
            <w:tcW w:w="9209" w:type="dxa"/>
            <w:gridSpan w:val="2"/>
          </w:tcPr>
          <w:p w14:paraId="5AA89213" w14:textId="77777777" w:rsidR="00FD5376" w:rsidRDefault="00FD5376" w:rsidP="00D37D63">
            <w:pPr>
              <w:spacing w:line="276" w:lineRule="auto"/>
              <w:rPr>
                <w:rFonts w:cstheme="minorHAnsi"/>
              </w:rPr>
            </w:pPr>
            <w:r>
              <w:rPr>
                <w:rFonts w:cstheme="minorHAnsi"/>
              </w:rPr>
              <w:t>Rozwój publicznego transportu zbiorowego (w tym zeroemisyjnych i energooszczędnych środków transportu) na poziomie gminnym i powiatowym.</w:t>
            </w:r>
          </w:p>
          <w:p w14:paraId="0FF8BE51" w14:textId="77777777" w:rsidR="00FD5376" w:rsidRPr="00F24B9A" w:rsidRDefault="00FD5376" w:rsidP="00D37D63">
            <w:pPr>
              <w:spacing w:line="276" w:lineRule="auto"/>
              <w:rPr>
                <w:rFonts w:cstheme="minorHAnsi"/>
              </w:rPr>
            </w:pPr>
            <w:r>
              <w:t>Kształtowanie proekologicznych postaw transportowych.</w:t>
            </w:r>
          </w:p>
        </w:tc>
      </w:tr>
      <w:tr w:rsidR="00FD5376" w:rsidRPr="00EE0537" w14:paraId="48C5B5F0" w14:textId="77777777" w:rsidTr="00AB73B2">
        <w:tc>
          <w:tcPr>
            <w:tcW w:w="3794" w:type="dxa"/>
            <w:shd w:val="clear" w:color="auto" w:fill="DBE5F1"/>
          </w:tcPr>
          <w:p w14:paraId="1701B3C3" w14:textId="77777777" w:rsidR="00FD5376" w:rsidRPr="00EE0537" w:rsidRDefault="00FD5376" w:rsidP="00D37D63">
            <w:pPr>
              <w:spacing w:line="276" w:lineRule="auto"/>
              <w:rPr>
                <w:rFonts w:cstheme="minorHAnsi"/>
              </w:rPr>
            </w:pPr>
            <w:r w:rsidRPr="00EE0537">
              <w:rPr>
                <w:rFonts w:cstheme="minorHAnsi"/>
              </w:rPr>
              <w:t xml:space="preserve">Sposób wdrożenia </w:t>
            </w:r>
          </w:p>
        </w:tc>
        <w:tc>
          <w:tcPr>
            <w:tcW w:w="5415" w:type="dxa"/>
          </w:tcPr>
          <w:p w14:paraId="3759EF92" w14:textId="77777777" w:rsidR="00FD5376" w:rsidRDefault="00FD5376" w:rsidP="00D37D63">
            <w:pPr>
              <w:spacing w:line="276" w:lineRule="auto"/>
              <w:rPr>
                <w:rFonts w:cstheme="minorHAnsi"/>
              </w:rPr>
            </w:pPr>
            <w:r>
              <w:rPr>
                <w:rFonts w:cstheme="minorHAnsi"/>
              </w:rPr>
              <w:t>P</w:t>
            </w:r>
            <w:r w:rsidRPr="001B61EC">
              <w:rPr>
                <w:rFonts w:cstheme="minorHAnsi"/>
              </w:rPr>
              <w:t xml:space="preserve">odjęcie działań na rzecz rozwoju transportu publicznego w Wielkopolsce Wschodniej przez Samorząd </w:t>
            </w:r>
            <w:r>
              <w:rPr>
                <w:rFonts w:cstheme="minorHAnsi"/>
              </w:rPr>
              <w:t>Województwa Wielkopolskiego.</w:t>
            </w:r>
          </w:p>
          <w:p w14:paraId="10488291" w14:textId="77777777" w:rsidR="00FD5376" w:rsidRPr="00EE0537" w:rsidRDefault="00FD5376" w:rsidP="00D37D63">
            <w:pPr>
              <w:spacing w:line="276" w:lineRule="auto"/>
              <w:rPr>
                <w:rFonts w:cstheme="minorHAnsi"/>
              </w:rPr>
            </w:pPr>
            <w:r>
              <w:rPr>
                <w:rFonts w:cstheme="minorHAnsi"/>
              </w:rPr>
              <w:t>U</w:t>
            </w:r>
            <w:r w:rsidRPr="001B61EC">
              <w:rPr>
                <w:rFonts w:cstheme="minorHAnsi"/>
              </w:rPr>
              <w:t>względnienie kwestii wsparcia finansowego samorządów gminnych i powiatowych w organizacji transportu publicznego w planowanych projektach finansowanych ze środków FST i innych śro</w:t>
            </w:r>
            <w:r>
              <w:rPr>
                <w:rFonts w:cstheme="minorHAnsi"/>
              </w:rPr>
              <w:t>dków.</w:t>
            </w:r>
          </w:p>
        </w:tc>
      </w:tr>
      <w:tr w:rsidR="00FD5376" w:rsidRPr="00EE0537" w14:paraId="14551370" w14:textId="77777777" w:rsidTr="00AB73B2">
        <w:tc>
          <w:tcPr>
            <w:tcW w:w="3794" w:type="dxa"/>
            <w:shd w:val="clear" w:color="auto" w:fill="DBE5F1"/>
          </w:tcPr>
          <w:p w14:paraId="63E19A0B" w14:textId="77777777" w:rsidR="00FD5376" w:rsidRPr="00EE0537" w:rsidRDefault="00FD5376" w:rsidP="00D37D63">
            <w:pPr>
              <w:spacing w:line="276" w:lineRule="auto"/>
              <w:rPr>
                <w:rFonts w:cstheme="minorHAnsi"/>
              </w:rPr>
            </w:pPr>
            <w:r w:rsidRPr="00EE0537">
              <w:rPr>
                <w:rFonts w:cstheme="minorHAnsi"/>
              </w:rPr>
              <w:t>Rola Samorządu Województwa Wielkopolskiego (np. wdrożenie, wspieranie, finansowanie).</w:t>
            </w:r>
          </w:p>
        </w:tc>
        <w:tc>
          <w:tcPr>
            <w:tcW w:w="5415" w:type="dxa"/>
          </w:tcPr>
          <w:p w14:paraId="60DF7A60" w14:textId="77777777" w:rsidR="00FD5376" w:rsidRPr="00C33D74" w:rsidRDefault="00FD5376" w:rsidP="00D37D63">
            <w:pPr>
              <w:spacing w:line="276" w:lineRule="auto"/>
              <w:rPr>
                <w:rFonts w:cstheme="minorHAnsi"/>
              </w:rPr>
            </w:pPr>
            <w:r>
              <w:rPr>
                <w:rFonts w:cstheme="minorHAnsi"/>
              </w:rPr>
              <w:t>Wdrożenie, wspieranie, finansowanie.</w:t>
            </w:r>
          </w:p>
          <w:p w14:paraId="7866A1AB" w14:textId="77777777" w:rsidR="00FD5376" w:rsidRPr="00C33D74" w:rsidRDefault="00FD5376" w:rsidP="00D37D63">
            <w:pPr>
              <w:spacing w:line="276" w:lineRule="auto"/>
              <w:rPr>
                <w:rFonts w:cstheme="minorHAnsi"/>
              </w:rPr>
            </w:pPr>
          </w:p>
        </w:tc>
      </w:tr>
    </w:tbl>
    <w:p w14:paraId="7BEF7C3D" w14:textId="77777777" w:rsidR="00FD5376" w:rsidRDefault="00FD5376" w:rsidP="00D37D63">
      <w:pPr>
        <w:spacing w:line="276" w:lineRule="auto"/>
        <w:rPr>
          <w:rFonts w:cstheme="minorHAnsi"/>
        </w:rPr>
      </w:pPr>
    </w:p>
    <w:p w14:paraId="2D7E1EDC" w14:textId="77777777" w:rsidR="00092700" w:rsidRPr="00092700" w:rsidRDefault="00092700" w:rsidP="00D37D63">
      <w:pPr>
        <w:pStyle w:val="Akapitzlist"/>
        <w:keepNext/>
        <w:keepLines/>
        <w:numPr>
          <w:ilvl w:val="0"/>
          <w:numId w:val="30"/>
        </w:numPr>
        <w:spacing w:before="280" w:after="120" w:line="276" w:lineRule="auto"/>
        <w:outlineLvl w:val="1"/>
        <w:rPr>
          <w:rFonts w:eastAsia="Times New Roman" w:cs="Arial"/>
          <w:b/>
          <w:vanish/>
          <w:color w:val="247DA1"/>
          <w:sz w:val="30"/>
          <w:szCs w:val="28"/>
        </w:rPr>
      </w:pPr>
      <w:bookmarkStart w:id="161" w:name="_Toc109509493"/>
      <w:bookmarkStart w:id="162" w:name="_Toc109509815"/>
      <w:bookmarkStart w:id="163" w:name="_Toc109510477"/>
      <w:bookmarkStart w:id="164" w:name="_Toc110536993"/>
      <w:bookmarkStart w:id="165" w:name="_Toc110537085"/>
      <w:bookmarkStart w:id="166" w:name="_Toc110538604"/>
      <w:bookmarkEnd w:id="161"/>
      <w:bookmarkEnd w:id="162"/>
      <w:bookmarkEnd w:id="163"/>
      <w:bookmarkEnd w:id="164"/>
      <w:bookmarkEnd w:id="165"/>
      <w:bookmarkEnd w:id="166"/>
    </w:p>
    <w:p w14:paraId="5A72BAC2" w14:textId="77777777" w:rsidR="00092700" w:rsidRPr="00092700" w:rsidRDefault="00092700" w:rsidP="00D37D63">
      <w:pPr>
        <w:pStyle w:val="Akapitzlist"/>
        <w:keepNext/>
        <w:keepLines/>
        <w:numPr>
          <w:ilvl w:val="0"/>
          <w:numId w:val="30"/>
        </w:numPr>
        <w:spacing w:before="280" w:after="120" w:line="276" w:lineRule="auto"/>
        <w:outlineLvl w:val="1"/>
        <w:rPr>
          <w:rFonts w:eastAsia="Times New Roman" w:cs="Arial"/>
          <w:b/>
          <w:vanish/>
          <w:color w:val="247DA1"/>
          <w:sz w:val="30"/>
          <w:szCs w:val="28"/>
        </w:rPr>
      </w:pPr>
      <w:bookmarkStart w:id="167" w:name="_Toc109509494"/>
      <w:bookmarkStart w:id="168" w:name="_Toc109509816"/>
      <w:bookmarkStart w:id="169" w:name="_Toc109510478"/>
      <w:bookmarkStart w:id="170" w:name="_Toc110536994"/>
      <w:bookmarkStart w:id="171" w:name="_Toc110537086"/>
      <w:bookmarkStart w:id="172" w:name="_Toc110538605"/>
      <w:bookmarkEnd w:id="167"/>
      <w:bookmarkEnd w:id="168"/>
      <w:bookmarkEnd w:id="169"/>
      <w:bookmarkEnd w:id="170"/>
      <w:bookmarkEnd w:id="171"/>
      <w:bookmarkEnd w:id="172"/>
    </w:p>
    <w:p w14:paraId="7E738056" w14:textId="77777777" w:rsidR="00092700" w:rsidRPr="00092700" w:rsidRDefault="00092700" w:rsidP="00D37D63">
      <w:pPr>
        <w:pStyle w:val="Akapitzlist"/>
        <w:keepNext/>
        <w:keepLines/>
        <w:numPr>
          <w:ilvl w:val="0"/>
          <w:numId w:val="30"/>
        </w:numPr>
        <w:spacing w:before="280" w:after="120" w:line="276" w:lineRule="auto"/>
        <w:outlineLvl w:val="1"/>
        <w:rPr>
          <w:rFonts w:eastAsia="Times New Roman" w:cs="Arial"/>
          <w:b/>
          <w:vanish/>
          <w:color w:val="247DA1"/>
          <w:sz w:val="30"/>
          <w:szCs w:val="28"/>
        </w:rPr>
      </w:pPr>
      <w:bookmarkStart w:id="173" w:name="_Toc109509495"/>
      <w:bookmarkStart w:id="174" w:name="_Toc109509817"/>
      <w:bookmarkStart w:id="175" w:name="_Toc109510479"/>
      <w:bookmarkStart w:id="176" w:name="_Toc110536995"/>
      <w:bookmarkStart w:id="177" w:name="_Toc110537087"/>
      <w:bookmarkStart w:id="178" w:name="_Toc110538606"/>
      <w:bookmarkEnd w:id="173"/>
      <w:bookmarkEnd w:id="174"/>
      <w:bookmarkEnd w:id="175"/>
      <w:bookmarkEnd w:id="176"/>
      <w:bookmarkEnd w:id="177"/>
      <w:bookmarkEnd w:id="178"/>
    </w:p>
    <w:p w14:paraId="300F579B" w14:textId="6B6817AC" w:rsidR="001F03DE" w:rsidRPr="002C4078" w:rsidRDefault="00E35605" w:rsidP="00D37D63">
      <w:pPr>
        <w:pStyle w:val="Nagwek1"/>
        <w:spacing w:line="276" w:lineRule="auto"/>
      </w:pPr>
      <w:bookmarkStart w:id="179" w:name="_Toc110538607"/>
      <w:r w:rsidRPr="00D93575">
        <w:t>Spis map</w:t>
      </w:r>
      <w:bookmarkEnd w:id="179"/>
    </w:p>
    <w:p w14:paraId="4725072E" w14:textId="2DF0AA52" w:rsidR="001C3095" w:rsidRDefault="00C65FB2">
      <w:pPr>
        <w:pStyle w:val="Spisilustracji"/>
        <w:tabs>
          <w:tab w:val="right" w:leader="dot" w:pos="9062"/>
        </w:tabs>
        <w:rPr>
          <w:rFonts w:asciiTheme="minorHAnsi" w:eastAsiaTheme="minorEastAsia" w:hAnsiTheme="minorHAnsi" w:cstheme="minorBidi"/>
          <w:noProof/>
          <w:sz w:val="22"/>
          <w:szCs w:val="22"/>
        </w:rPr>
      </w:pPr>
      <w:r w:rsidRPr="00D93575">
        <w:fldChar w:fldCharType="begin"/>
      </w:r>
      <w:r w:rsidRPr="00D93575">
        <w:instrText xml:space="preserve"> TOC \c "Mapa" </w:instrText>
      </w:r>
      <w:r w:rsidRPr="00D93575">
        <w:fldChar w:fldCharType="separate"/>
      </w:r>
      <w:r w:rsidR="001C3095">
        <w:rPr>
          <w:noProof/>
        </w:rPr>
        <w:t>Mapa 1. Wielkopolska Wschodnia – podział administracyjny (stan na dzień 1.01.2021 r.)</w:t>
      </w:r>
      <w:r w:rsidR="001C3095">
        <w:rPr>
          <w:noProof/>
        </w:rPr>
        <w:tab/>
      </w:r>
      <w:r w:rsidR="001C3095">
        <w:rPr>
          <w:noProof/>
        </w:rPr>
        <w:fldChar w:fldCharType="begin"/>
      </w:r>
      <w:r w:rsidR="001C3095">
        <w:rPr>
          <w:noProof/>
        </w:rPr>
        <w:instrText xml:space="preserve"> PAGEREF _Toc111121523 \h </w:instrText>
      </w:r>
      <w:r w:rsidR="001C3095">
        <w:rPr>
          <w:noProof/>
        </w:rPr>
      </w:r>
      <w:r w:rsidR="001C3095">
        <w:rPr>
          <w:noProof/>
        </w:rPr>
        <w:fldChar w:fldCharType="separate"/>
      </w:r>
      <w:r w:rsidR="00B4115B">
        <w:rPr>
          <w:noProof/>
        </w:rPr>
        <w:t>37</w:t>
      </w:r>
      <w:r w:rsidR="001C3095">
        <w:rPr>
          <w:noProof/>
        </w:rPr>
        <w:fldChar w:fldCharType="end"/>
      </w:r>
    </w:p>
    <w:p w14:paraId="72913B29" w14:textId="405B2C6A"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2. Liczba ludności Wielkopolski Wschodniej, dynamika zmian oraz gęstość zaludnienia w 2020 roku</w:t>
      </w:r>
      <w:r>
        <w:rPr>
          <w:noProof/>
        </w:rPr>
        <w:tab/>
      </w:r>
      <w:r>
        <w:rPr>
          <w:noProof/>
        </w:rPr>
        <w:fldChar w:fldCharType="begin"/>
      </w:r>
      <w:r>
        <w:rPr>
          <w:noProof/>
        </w:rPr>
        <w:instrText xml:space="preserve"> PAGEREF _Toc111121524 \h </w:instrText>
      </w:r>
      <w:r>
        <w:rPr>
          <w:noProof/>
        </w:rPr>
      </w:r>
      <w:r>
        <w:rPr>
          <w:noProof/>
        </w:rPr>
        <w:fldChar w:fldCharType="separate"/>
      </w:r>
      <w:r w:rsidR="00B4115B">
        <w:rPr>
          <w:noProof/>
        </w:rPr>
        <w:t>38</w:t>
      </w:r>
      <w:r>
        <w:rPr>
          <w:noProof/>
        </w:rPr>
        <w:fldChar w:fldCharType="end"/>
      </w:r>
    </w:p>
    <w:p w14:paraId="489790BA" w14:textId="64FC8F0F"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3. Liczba zarejestrowanych małżeństw i rozwodów w Wielkopolsce Wschodniej wraz z dynamiką zmian (2015/2020)</w:t>
      </w:r>
      <w:r>
        <w:rPr>
          <w:noProof/>
        </w:rPr>
        <w:tab/>
      </w:r>
      <w:r>
        <w:rPr>
          <w:noProof/>
        </w:rPr>
        <w:fldChar w:fldCharType="begin"/>
      </w:r>
      <w:r>
        <w:rPr>
          <w:noProof/>
        </w:rPr>
        <w:instrText xml:space="preserve"> PAGEREF _Toc111121525 \h </w:instrText>
      </w:r>
      <w:r>
        <w:rPr>
          <w:noProof/>
        </w:rPr>
      </w:r>
      <w:r>
        <w:rPr>
          <w:noProof/>
        </w:rPr>
        <w:fldChar w:fldCharType="separate"/>
      </w:r>
      <w:r w:rsidR="00B4115B">
        <w:rPr>
          <w:noProof/>
        </w:rPr>
        <w:t>42</w:t>
      </w:r>
      <w:r>
        <w:rPr>
          <w:noProof/>
        </w:rPr>
        <w:fldChar w:fldCharType="end"/>
      </w:r>
    </w:p>
    <w:p w14:paraId="7997FAB8" w14:textId="236D67E7"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4. Wskaźnik dostępności pracy socjalnej w Wielkopolsce Wschodniej w 2020 roku – zatrudnienie minimum 3 pracowników socjalnych</w:t>
      </w:r>
      <w:r>
        <w:rPr>
          <w:noProof/>
        </w:rPr>
        <w:tab/>
      </w:r>
      <w:r>
        <w:rPr>
          <w:noProof/>
        </w:rPr>
        <w:fldChar w:fldCharType="begin"/>
      </w:r>
      <w:r>
        <w:rPr>
          <w:noProof/>
        </w:rPr>
        <w:instrText xml:space="preserve"> PAGEREF _Toc111121526 \h </w:instrText>
      </w:r>
      <w:r>
        <w:rPr>
          <w:noProof/>
        </w:rPr>
      </w:r>
      <w:r>
        <w:rPr>
          <w:noProof/>
        </w:rPr>
        <w:fldChar w:fldCharType="separate"/>
      </w:r>
      <w:r w:rsidR="00B4115B">
        <w:rPr>
          <w:noProof/>
        </w:rPr>
        <w:t>43</w:t>
      </w:r>
      <w:r>
        <w:rPr>
          <w:noProof/>
        </w:rPr>
        <w:fldChar w:fldCharType="end"/>
      </w:r>
    </w:p>
    <w:p w14:paraId="567A6C2A" w14:textId="73C13824"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5. Wskaźnik dostępności kadry pracy socjalnej w Wielkopolsce Wschodniej w 2020 roku – 1 pracownik socjalny na 2 000 mieszkańców</w:t>
      </w:r>
      <w:r>
        <w:rPr>
          <w:noProof/>
        </w:rPr>
        <w:tab/>
      </w:r>
      <w:r>
        <w:rPr>
          <w:noProof/>
        </w:rPr>
        <w:fldChar w:fldCharType="begin"/>
      </w:r>
      <w:r>
        <w:rPr>
          <w:noProof/>
        </w:rPr>
        <w:instrText xml:space="preserve"> PAGEREF _Toc111121527 \h </w:instrText>
      </w:r>
      <w:r>
        <w:rPr>
          <w:noProof/>
        </w:rPr>
      </w:r>
      <w:r>
        <w:rPr>
          <w:noProof/>
        </w:rPr>
        <w:fldChar w:fldCharType="separate"/>
      </w:r>
      <w:r w:rsidR="00B4115B">
        <w:rPr>
          <w:noProof/>
        </w:rPr>
        <w:t>44</w:t>
      </w:r>
      <w:r>
        <w:rPr>
          <w:noProof/>
        </w:rPr>
        <w:fldChar w:fldCharType="end"/>
      </w:r>
    </w:p>
    <w:p w14:paraId="319462E5" w14:textId="7A6740A1"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6. Wskaźnik dostępności kadry pracy socjalnej w Wielkopolsce Wschodniej w 2020 roku – 1 pracownik socjalny zatrudniony w pełnym wymiarze na 50 rodzin i osób samotnie gospodarujących objętych pracą socjalną</w:t>
      </w:r>
      <w:r>
        <w:rPr>
          <w:noProof/>
        </w:rPr>
        <w:tab/>
      </w:r>
      <w:r>
        <w:rPr>
          <w:noProof/>
        </w:rPr>
        <w:fldChar w:fldCharType="begin"/>
      </w:r>
      <w:r>
        <w:rPr>
          <w:noProof/>
        </w:rPr>
        <w:instrText xml:space="preserve"> PAGEREF _Toc111121528 \h </w:instrText>
      </w:r>
      <w:r>
        <w:rPr>
          <w:noProof/>
        </w:rPr>
      </w:r>
      <w:r>
        <w:rPr>
          <w:noProof/>
        </w:rPr>
        <w:fldChar w:fldCharType="separate"/>
      </w:r>
      <w:r w:rsidR="00B4115B">
        <w:rPr>
          <w:noProof/>
        </w:rPr>
        <w:t>45</w:t>
      </w:r>
      <w:r>
        <w:rPr>
          <w:noProof/>
        </w:rPr>
        <w:fldChar w:fldCharType="end"/>
      </w:r>
    </w:p>
    <w:p w14:paraId="24A2CAA7" w14:textId="1030D291"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7. Wskaźniki dostępności kadry pracy socjalnej w Wielkopolsce Wschodniej w 2020 roku – liczba warunków spełnianych przez gminy</w:t>
      </w:r>
      <w:r>
        <w:rPr>
          <w:noProof/>
        </w:rPr>
        <w:tab/>
      </w:r>
      <w:r>
        <w:rPr>
          <w:noProof/>
        </w:rPr>
        <w:fldChar w:fldCharType="begin"/>
      </w:r>
      <w:r>
        <w:rPr>
          <w:noProof/>
        </w:rPr>
        <w:instrText xml:space="preserve"> PAGEREF _Toc111121529 \h </w:instrText>
      </w:r>
      <w:r>
        <w:rPr>
          <w:noProof/>
        </w:rPr>
      </w:r>
      <w:r>
        <w:rPr>
          <w:noProof/>
        </w:rPr>
        <w:fldChar w:fldCharType="separate"/>
      </w:r>
      <w:r w:rsidR="00B4115B">
        <w:rPr>
          <w:noProof/>
        </w:rPr>
        <w:t>46</w:t>
      </w:r>
      <w:r>
        <w:rPr>
          <w:noProof/>
        </w:rPr>
        <w:fldChar w:fldCharType="end"/>
      </w:r>
    </w:p>
    <w:p w14:paraId="14452BE2" w14:textId="00BDB390"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8. Powody otrzymania pomocy społecznej na 1000 osób w 2020 roku w Wielkopolsce Wschodniej</w:t>
      </w:r>
      <w:r>
        <w:rPr>
          <w:noProof/>
        </w:rPr>
        <w:tab/>
      </w:r>
      <w:r>
        <w:rPr>
          <w:noProof/>
        </w:rPr>
        <w:fldChar w:fldCharType="begin"/>
      </w:r>
      <w:r>
        <w:rPr>
          <w:noProof/>
        </w:rPr>
        <w:instrText xml:space="preserve"> PAGEREF _Toc111121530 \h </w:instrText>
      </w:r>
      <w:r>
        <w:rPr>
          <w:noProof/>
        </w:rPr>
      </w:r>
      <w:r>
        <w:rPr>
          <w:noProof/>
        </w:rPr>
        <w:fldChar w:fldCharType="separate"/>
      </w:r>
      <w:r w:rsidR="00B4115B">
        <w:rPr>
          <w:noProof/>
        </w:rPr>
        <w:t>48</w:t>
      </w:r>
      <w:r>
        <w:rPr>
          <w:noProof/>
        </w:rPr>
        <w:fldChar w:fldCharType="end"/>
      </w:r>
    </w:p>
    <w:p w14:paraId="3CB12DF5" w14:textId="3A8F6096"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9. Mieszkania chronione w Wielkopolsce Wschodniej w 2020 roku</w:t>
      </w:r>
      <w:r>
        <w:rPr>
          <w:noProof/>
        </w:rPr>
        <w:tab/>
      </w:r>
      <w:r>
        <w:rPr>
          <w:noProof/>
        </w:rPr>
        <w:fldChar w:fldCharType="begin"/>
      </w:r>
      <w:r>
        <w:rPr>
          <w:noProof/>
        </w:rPr>
        <w:instrText xml:space="preserve"> PAGEREF _Toc111121531 \h </w:instrText>
      </w:r>
      <w:r>
        <w:rPr>
          <w:noProof/>
        </w:rPr>
      </w:r>
      <w:r>
        <w:rPr>
          <w:noProof/>
        </w:rPr>
        <w:fldChar w:fldCharType="separate"/>
      </w:r>
      <w:r w:rsidR="00B4115B">
        <w:rPr>
          <w:noProof/>
        </w:rPr>
        <w:t>53</w:t>
      </w:r>
      <w:r>
        <w:rPr>
          <w:noProof/>
        </w:rPr>
        <w:fldChar w:fldCharType="end"/>
      </w:r>
    </w:p>
    <w:p w14:paraId="743CD3F6" w14:textId="2706830A"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10. Liczba wniosków złożonych na mieszkanie komunalne z zasobu gminy w Wielkopolsce Wschodniej w 2020 roku</w:t>
      </w:r>
      <w:r>
        <w:rPr>
          <w:noProof/>
        </w:rPr>
        <w:tab/>
      </w:r>
      <w:r>
        <w:rPr>
          <w:noProof/>
        </w:rPr>
        <w:fldChar w:fldCharType="begin"/>
      </w:r>
      <w:r>
        <w:rPr>
          <w:noProof/>
        </w:rPr>
        <w:instrText xml:space="preserve"> PAGEREF _Toc111121532 \h </w:instrText>
      </w:r>
      <w:r>
        <w:rPr>
          <w:noProof/>
        </w:rPr>
      </w:r>
      <w:r>
        <w:rPr>
          <w:noProof/>
        </w:rPr>
        <w:fldChar w:fldCharType="separate"/>
      </w:r>
      <w:r w:rsidR="00B4115B">
        <w:rPr>
          <w:noProof/>
        </w:rPr>
        <w:t>55</w:t>
      </w:r>
      <w:r>
        <w:rPr>
          <w:noProof/>
        </w:rPr>
        <w:fldChar w:fldCharType="end"/>
      </w:r>
    </w:p>
    <w:p w14:paraId="5C9C7AE7" w14:textId="3FE0A952"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11. Liczba rodzin korzystająca z usług asystentów rodziny przypadająca na jednego asystenta w Wielkopolsce Wschodniej w 2020 roku</w:t>
      </w:r>
      <w:r>
        <w:rPr>
          <w:noProof/>
        </w:rPr>
        <w:tab/>
      </w:r>
      <w:r>
        <w:rPr>
          <w:noProof/>
        </w:rPr>
        <w:fldChar w:fldCharType="begin"/>
      </w:r>
      <w:r>
        <w:rPr>
          <w:noProof/>
        </w:rPr>
        <w:instrText xml:space="preserve"> PAGEREF _Toc111121533 \h </w:instrText>
      </w:r>
      <w:r>
        <w:rPr>
          <w:noProof/>
        </w:rPr>
      </w:r>
      <w:r>
        <w:rPr>
          <w:noProof/>
        </w:rPr>
        <w:fldChar w:fldCharType="separate"/>
      </w:r>
      <w:r w:rsidR="00B4115B">
        <w:rPr>
          <w:noProof/>
        </w:rPr>
        <w:t>57</w:t>
      </w:r>
      <w:r>
        <w:rPr>
          <w:noProof/>
        </w:rPr>
        <w:fldChar w:fldCharType="end"/>
      </w:r>
    </w:p>
    <w:p w14:paraId="7A23D78A" w14:textId="47FEAD0B"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12. Żłobki w Wielkopolsce Wschodniej w 2020 roku</w:t>
      </w:r>
      <w:r>
        <w:rPr>
          <w:noProof/>
        </w:rPr>
        <w:tab/>
      </w:r>
      <w:r>
        <w:rPr>
          <w:noProof/>
        </w:rPr>
        <w:fldChar w:fldCharType="begin"/>
      </w:r>
      <w:r>
        <w:rPr>
          <w:noProof/>
        </w:rPr>
        <w:instrText xml:space="preserve"> PAGEREF _Toc111121534 \h </w:instrText>
      </w:r>
      <w:r>
        <w:rPr>
          <w:noProof/>
        </w:rPr>
      </w:r>
      <w:r>
        <w:rPr>
          <w:noProof/>
        </w:rPr>
        <w:fldChar w:fldCharType="separate"/>
      </w:r>
      <w:r w:rsidR="00B4115B">
        <w:rPr>
          <w:noProof/>
        </w:rPr>
        <w:t>67</w:t>
      </w:r>
      <w:r>
        <w:rPr>
          <w:noProof/>
        </w:rPr>
        <w:fldChar w:fldCharType="end"/>
      </w:r>
    </w:p>
    <w:p w14:paraId="4C10D15A" w14:textId="3416F124"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13. Zdawalność i średni wynik egzaminów maturalnych w Wielkopolsce Wschodniej w 2020 roku</w:t>
      </w:r>
      <w:r>
        <w:rPr>
          <w:noProof/>
        </w:rPr>
        <w:tab/>
      </w:r>
      <w:r>
        <w:rPr>
          <w:noProof/>
        </w:rPr>
        <w:fldChar w:fldCharType="begin"/>
      </w:r>
      <w:r>
        <w:rPr>
          <w:noProof/>
        </w:rPr>
        <w:instrText xml:space="preserve"> PAGEREF _Toc111121535 \h </w:instrText>
      </w:r>
      <w:r>
        <w:rPr>
          <w:noProof/>
        </w:rPr>
      </w:r>
      <w:r>
        <w:rPr>
          <w:noProof/>
        </w:rPr>
        <w:fldChar w:fldCharType="separate"/>
      </w:r>
      <w:r w:rsidR="00B4115B">
        <w:rPr>
          <w:noProof/>
        </w:rPr>
        <w:t>77</w:t>
      </w:r>
      <w:r>
        <w:rPr>
          <w:noProof/>
        </w:rPr>
        <w:fldChar w:fldCharType="end"/>
      </w:r>
    </w:p>
    <w:p w14:paraId="3C3C4C3A" w14:textId="4B2885B7"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14. Stopa bezrobocia w Wielkopolsce Wschodniej w 2020 roku</w:t>
      </w:r>
      <w:r>
        <w:rPr>
          <w:noProof/>
        </w:rPr>
        <w:tab/>
      </w:r>
      <w:r>
        <w:rPr>
          <w:noProof/>
        </w:rPr>
        <w:fldChar w:fldCharType="begin"/>
      </w:r>
      <w:r>
        <w:rPr>
          <w:noProof/>
        </w:rPr>
        <w:instrText xml:space="preserve"> PAGEREF _Toc111121536 \h </w:instrText>
      </w:r>
      <w:r>
        <w:rPr>
          <w:noProof/>
        </w:rPr>
      </w:r>
      <w:r>
        <w:rPr>
          <w:noProof/>
        </w:rPr>
        <w:fldChar w:fldCharType="separate"/>
      </w:r>
      <w:r w:rsidR="00B4115B">
        <w:rPr>
          <w:noProof/>
        </w:rPr>
        <w:t>79</w:t>
      </w:r>
      <w:r>
        <w:rPr>
          <w:noProof/>
        </w:rPr>
        <w:fldChar w:fldCharType="end"/>
      </w:r>
    </w:p>
    <w:p w14:paraId="70452170" w14:textId="1B7072D8"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Mapa 15. Podmioty gospodarcze w Wielkopolsce Wschodniej według grup rodzajów działalności w 2020 roku</w:t>
      </w:r>
      <w:r>
        <w:rPr>
          <w:noProof/>
        </w:rPr>
        <w:tab/>
      </w:r>
      <w:r>
        <w:rPr>
          <w:noProof/>
        </w:rPr>
        <w:fldChar w:fldCharType="begin"/>
      </w:r>
      <w:r>
        <w:rPr>
          <w:noProof/>
        </w:rPr>
        <w:instrText xml:space="preserve"> PAGEREF _Toc111121537 \h </w:instrText>
      </w:r>
      <w:r>
        <w:rPr>
          <w:noProof/>
        </w:rPr>
      </w:r>
      <w:r>
        <w:rPr>
          <w:noProof/>
        </w:rPr>
        <w:fldChar w:fldCharType="separate"/>
      </w:r>
      <w:r w:rsidR="00B4115B">
        <w:rPr>
          <w:noProof/>
        </w:rPr>
        <w:t>82</w:t>
      </w:r>
      <w:r>
        <w:rPr>
          <w:noProof/>
        </w:rPr>
        <w:fldChar w:fldCharType="end"/>
      </w:r>
    </w:p>
    <w:p w14:paraId="73660EC5" w14:textId="2720B3C2" w:rsidR="00E35605" w:rsidRPr="00D93575" w:rsidRDefault="00C65FB2" w:rsidP="00D37D63">
      <w:pPr>
        <w:spacing w:after="0" w:line="276" w:lineRule="auto"/>
      </w:pPr>
      <w:r w:rsidRPr="00D93575">
        <w:fldChar w:fldCharType="end"/>
      </w:r>
      <w:r w:rsidR="00E35605" w:rsidRPr="00D93575">
        <w:br w:type="page"/>
      </w:r>
    </w:p>
    <w:p w14:paraId="2D518BE3" w14:textId="21CE2271" w:rsidR="00E35605" w:rsidRPr="00D93575" w:rsidRDefault="00E35605" w:rsidP="00D37D63">
      <w:pPr>
        <w:pStyle w:val="Nagwek1"/>
        <w:spacing w:line="276" w:lineRule="auto"/>
      </w:pPr>
      <w:bookmarkStart w:id="180" w:name="_Toc110538608"/>
      <w:r w:rsidRPr="00D93575">
        <w:lastRenderedPageBreak/>
        <w:t>Spis tabel</w:t>
      </w:r>
      <w:bookmarkEnd w:id="180"/>
    </w:p>
    <w:p w14:paraId="544B16ED" w14:textId="4872C59F" w:rsidR="001C3095" w:rsidRDefault="00C65FB2">
      <w:pPr>
        <w:pStyle w:val="Spisilustracji"/>
        <w:tabs>
          <w:tab w:val="right" w:leader="dot" w:pos="9062"/>
        </w:tabs>
        <w:rPr>
          <w:rFonts w:asciiTheme="minorHAnsi" w:eastAsiaTheme="minorEastAsia" w:hAnsiTheme="minorHAnsi" w:cstheme="minorBidi"/>
          <w:noProof/>
          <w:sz w:val="22"/>
          <w:szCs w:val="22"/>
        </w:rPr>
      </w:pPr>
      <w:r w:rsidRPr="00D93575">
        <w:fldChar w:fldCharType="begin"/>
      </w:r>
      <w:r w:rsidRPr="00D93575">
        <w:instrText xml:space="preserve"> TOC \c "Tabela" </w:instrText>
      </w:r>
      <w:r w:rsidRPr="00D93575">
        <w:fldChar w:fldCharType="separate"/>
      </w:r>
      <w:r w:rsidR="001C3095">
        <w:rPr>
          <w:noProof/>
        </w:rPr>
        <w:t>Tabela 1. Przyrost naturalny w powiatach Wielkopolski Wschodniej w latach 2015-2020</w:t>
      </w:r>
      <w:r w:rsidR="001C3095">
        <w:rPr>
          <w:noProof/>
        </w:rPr>
        <w:tab/>
      </w:r>
      <w:r w:rsidR="001C3095">
        <w:rPr>
          <w:noProof/>
        </w:rPr>
        <w:fldChar w:fldCharType="begin"/>
      </w:r>
      <w:r w:rsidR="001C3095">
        <w:rPr>
          <w:noProof/>
        </w:rPr>
        <w:instrText xml:space="preserve"> PAGEREF _Toc111121538 \h </w:instrText>
      </w:r>
      <w:r w:rsidR="001C3095">
        <w:rPr>
          <w:noProof/>
        </w:rPr>
      </w:r>
      <w:r w:rsidR="001C3095">
        <w:rPr>
          <w:noProof/>
        </w:rPr>
        <w:fldChar w:fldCharType="separate"/>
      </w:r>
      <w:r w:rsidR="00B4115B">
        <w:rPr>
          <w:noProof/>
        </w:rPr>
        <w:t>39</w:t>
      </w:r>
      <w:r w:rsidR="001C3095">
        <w:rPr>
          <w:noProof/>
        </w:rPr>
        <w:fldChar w:fldCharType="end"/>
      </w:r>
    </w:p>
    <w:p w14:paraId="5FBB690C" w14:textId="00D235B5"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 Przyrost naturalny na 1000 ludności w powiatach Wielkopolski Wschodniej w latach 2015-2020</w:t>
      </w:r>
      <w:r>
        <w:rPr>
          <w:noProof/>
        </w:rPr>
        <w:tab/>
      </w:r>
      <w:r>
        <w:rPr>
          <w:noProof/>
        </w:rPr>
        <w:fldChar w:fldCharType="begin"/>
      </w:r>
      <w:r>
        <w:rPr>
          <w:noProof/>
        </w:rPr>
        <w:instrText xml:space="preserve"> PAGEREF _Toc111121539 \h </w:instrText>
      </w:r>
      <w:r>
        <w:rPr>
          <w:noProof/>
        </w:rPr>
      </w:r>
      <w:r>
        <w:rPr>
          <w:noProof/>
        </w:rPr>
        <w:fldChar w:fldCharType="separate"/>
      </w:r>
      <w:r w:rsidR="00B4115B">
        <w:rPr>
          <w:noProof/>
        </w:rPr>
        <w:t>40</w:t>
      </w:r>
      <w:r>
        <w:rPr>
          <w:noProof/>
        </w:rPr>
        <w:fldChar w:fldCharType="end"/>
      </w:r>
    </w:p>
    <w:p w14:paraId="33B9E13A" w14:textId="452854CB"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 Urodzenia żywe na 1 000 ludności w powiatach Wielkopolski Wschodniej w latach 2015-2020</w:t>
      </w:r>
      <w:r>
        <w:rPr>
          <w:noProof/>
        </w:rPr>
        <w:tab/>
      </w:r>
      <w:r>
        <w:rPr>
          <w:noProof/>
        </w:rPr>
        <w:fldChar w:fldCharType="begin"/>
      </w:r>
      <w:r>
        <w:rPr>
          <w:noProof/>
        </w:rPr>
        <w:instrText xml:space="preserve"> PAGEREF _Toc111121540 \h </w:instrText>
      </w:r>
      <w:r>
        <w:rPr>
          <w:noProof/>
        </w:rPr>
      </w:r>
      <w:r>
        <w:rPr>
          <w:noProof/>
        </w:rPr>
        <w:fldChar w:fldCharType="separate"/>
      </w:r>
      <w:r w:rsidR="00B4115B">
        <w:rPr>
          <w:noProof/>
        </w:rPr>
        <w:t>40</w:t>
      </w:r>
      <w:r>
        <w:rPr>
          <w:noProof/>
        </w:rPr>
        <w:fldChar w:fldCharType="end"/>
      </w:r>
    </w:p>
    <w:p w14:paraId="7D024F2D" w14:textId="254FDB0F"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 Migracje na pobyt stały w Wielkopolsce Wschodniej w latach 2015-2020</w:t>
      </w:r>
      <w:r>
        <w:rPr>
          <w:noProof/>
        </w:rPr>
        <w:tab/>
      </w:r>
      <w:r>
        <w:rPr>
          <w:noProof/>
        </w:rPr>
        <w:fldChar w:fldCharType="begin"/>
      </w:r>
      <w:r>
        <w:rPr>
          <w:noProof/>
        </w:rPr>
        <w:instrText xml:space="preserve"> PAGEREF _Toc111121541 \h </w:instrText>
      </w:r>
      <w:r>
        <w:rPr>
          <w:noProof/>
        </w:rPr>
      </w:r>
      <w:r>
        <w:rPr>
          <w:noProof/>
        </w:rPr>
        <w:fldChar w:fldCharType="separate"/>
      </w:r>
      <w:r w:rsidR="00B4115B">
        <w:rPr>
          <w:noProof/>
        </w:rPr>
        <w:t>41</w:t>
      </w:r>
      <w:r>
        <w:rPr>
          <w:noProof/>
        </w:rPr>
        <w:fldChar w:fldCharType="end"/>
      </w:r>
    </w:p>
    <w:p w14:paraId="5CA45AC5" w14:textId="5289721B"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5. Świadczenia przyznane w ramach zadań zleconych i zadań własnych w latach 2015-2020 w Wielkopolsce Wschodniej - ogółem (bez względu na ich rodzaj, formę, liczbę oraz źródło finansowania)</w:t>
      </w:r>
      <w:r>
        <w:rPr>
          <w:noProof/>
        </w:rPr>
        <w:tab/>
      </w:r>
      <w:r>
        <w:rPr>
          <w:noProof/>
        </w:rPr>
        <w:fldChar w:fldCharType="begin"/>
      </w:r>
      <w:r>
        <w:rPr>
          <w:noProof/>
        </w:rPr>
        <w:instrText xml:space="preserve"> PAGEREF _Toc111121542 \h </w:instrText>
      </w:r>
      <w:r>
        <w:rPr>
          <w:noProof/>
        </w:rPr>
      </w:r>
      <w:r>
        <w:rPr>
          <w:noProof/>
        </w:rPr>
        <w:fldChar w:fldCharType="separate"/>
      </w:r>
      <w:r w:rsidR="00B4115B">
        <w:rPr>
          <w:noProof/>
        </w:rPr>
        <w:t>46</w:t>
      </w:r>
      <w:r>
        <w:rPr>
          <w:noProof/>
        </w:rPr>
        <w:fldChar w:fldCharType="end"/>
      </w:r>
    </w:p>
    <w:p w14:paraId="283B2749" w14:textId="48F3929D"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6. Liczba rodzin, którym przyznano świadczenia w ramach zadań zleconych i zadań własnych w latach 2015-2020 w Wielkopolsce Wschodniej – tylko świadczenia pieniężne</w:t>
      </w:r>
      <w:r>
        <w:rPr>
          <w:noProof/>
        </w:rPr>
        <w:tab/>
      </w:r>
      <w:r>
        <w:rPr>
          <w:noProof/>
        </w:rPr>
        <w:fldChar w:fldCharType="begin"/>
      </w:r>
      <w:r>
        <w:rPr>
          <w:noProof/>
        </w:rPr>
        <w:instrText xml:space="preserve"> PAGEREF _Toc111121543 \h </w:instrText>
      </w:r>
      <w:r>
        <w:rPr>
          <w:noProof/>
        </w:rPr>
      </w:r>
      <w:r>
        <w:rPr>
          <w:noProof/>
        </w:rPr>
        <w:fldChar w:fldCharType="separate"/>
      </w:r>
      <w:r w:rsidR="00B4115B">
        <w:rPr>
          <w:noProof/>
        </w:rPr>
        <w:t>47</w:t>
      </w:r>
      <w:r>
        <w:rPr>
          <w:noProof/>
        </w:rPr>
        <w:fldChar w:fldCharType="end"/>
      </w:r>
    </w:p>
    <w:p w14:paraId="005EEEB2" w14:textId="6425F6A2"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7. Liczba osób, którym decyzją przyznano świadczenie (usługi opiekuńcze) w Wielkopolsce Wschodniej w 2020 roku wraz z dynamiką zmian (2015/2020)</w:t>
      </w:r>
      <w:r>
        <w:rPr>
          <w:noProof/>
        </w:rPr>
        <w:tab/>
      </w:r>
      <w:r>
        <w:rPr>
          <w:noProof/>
        </w:rPr>
        <w:fldChar w:fldCharType="begin"/>
      </w:r>
      <w:r>
        <w:rPr>
          <w:noProof/>
        </w:rPr>
        <w:instrText xml:space="preserve"> PAGEREF _Toc111121544 \h </w:instrText>
      </w:r>
      <w:r>
        <w:rPr>
          <w:noProof/>
        </w:rPr>
      </w:r>
      <w:r>
        <w:rPr>
          <w:noProof/>
        </w:rPr>
        <w:fldChar w:fldCharType="separate"/>
      </w:r>
      <w:r w:rsidR="00B4115B">
        <w:rPr>
          <w:noProof/>
        </w:rPr>
        <w:t>49</w:t>
      </w:r>
      <w:r>
        <w:rPr>
          <w:noProof/>
        </w:rPr>
        <w:fldChar w:fldCharType="end"/>
      </w:r>
    </w:p>
    <w:p w14:paraId="54F7C79A" w14:textId="303FB666"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8. Domy pomocy społecznej (liczba jednostek, miejsc i osób korzystających) w Wielkopolsce Wschodniej w 2020 roku wraz z dynamiką zmian (2015/2020)</w:t>
      </w:r>
      <w:r>
        <w:rPr>
          <w:noProof/>
        </w:rPr>
        <w:tab/>
      </w:r>
      <w:r>
        <w:rPr>
          <w:noProof/>
        </w:rPr>
        <w:fldChar w:fldCharType="begin"/>
      </w:r>
      <w:r>
        <w:rPr>
          <w:noProof/>
        </w:rPr>
        <w:instrText xml:space="preserve"> PAGEREF _Toc111121545 \h </w:instrText>
      </w:r>
      <w:r>
        <w:rPr>
          <w:noProof/>
        </w:rPr>
      </w:r>
      <w:r>
        <w:rPr>
          <w:noProof/>
        </w:rPr>
        <w:fldChar w:fldCharType="separate"/>
      </w:r>
      <w:r w:rsidR="00B4115B">
        <w:rPr>
          <w:noProof/>
        </w:rPr>
        <w:t>50</w:t>
      </w:r>
      <w:r>
        <w:rPr>
          <w:noProof/>
        </w:rPr>
        <w:fldChar w:fldCharType="end"/>
      </w:r>
    </w:p>
    <w:p w14:paraId="40B14DD7" w14:textId="5783DB1A"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9. Dzienne domy pomocy (liczba jednostek, miejsc i osób korzystających) w Wielkopolsce Wschodniej w 2020 roku wraz z dynamiką zmian (2015/2020)</w:t>
      </w:r>
      <w:r>
        <w:rPr>
          <w:noProof/>
        </w:rPr>
        <w:tab/>
      </w:r>
      <w:r>
        <w:rPr>
          <w:noProof/>
        </w:rPr>
        <w:fldChar w:fldCharType="begin"/>
      </w:r>
      <w:r>
        <w:rPr>
          <w:noProof/>
        </w:rPr>
        <w:instrText xml:space="preserve"> PAGEREF _Toc111121546 \h </w:instrText>
      </w:r>
      <w:r>
        <w:rPr>
          <w:noProof/>
        </w:rPr>
      </w:r>
      <w:r>
        <w:rPr>
          <w:noProof/>
        </w:rPr>
        <w:fldChar w:fldCharType="separate"/>
      </w:r>
      <w:r w:rsidR="00B4115B">
        <w:rPr>
          <w:noProof/>
        </w:rPr>
        <w:t>51</w:t>
      </w:r>
      <w:r>
        <w:rPr>
          <w:noProof/>
        </w:rPr>
        <w:fldChar w:fldCharType="end"/>
      </w:r>
    </w:p>
    <w:p w14:paraId="6D0412BC" w14:textId="63DC343D" w:rsidR="001C3095" w:rsidRPr="001C3095" w:rsidRDefault="001C3095">
      <w:pPr>
        <w:pStyle w:val="Spisilustracji"/>
        <w:tabs>
          <w:tab w:val="right" w:leader="dot" w:pos="9062"/>
        </w:tabs>
        <w:rPr>
          <w:noProof/>
        </w:rPr>
      </w:pPr>
      <w:r w:rsidRPr="001C3095">
        <w:rPr>
          <w:noProof/>
        </w:rPr>
        <w:t>Tabela 10. Schroniska i noclegownie dla bezdomnych (liczba jednostek, miejsc i osób korzystających) w Wielkopolsce Wschodniej w 2020 roku wraz z dynamiką zmian (2015/2020)</w:t>
      </w:r>
      <w:r>
        <w:rPr>
          <w:noProof/>
        </w:rPr>
        <w:tab/>
      </w:r>
      <w:r>
        <w:rPr>
          <w:noProof/>
        </w:rPr>
        <w:fldChar w:fldCharType="begin"/>
      </w:r>
      <w:r>
        <w:rPr>
          <w:noProof/>
        </w:rPr>
        <w:instrText xml:space="preserve"> PAGEREF _Toc111121547 \h </w:instrText>
      </w:r>
      <w:r>
        <w:rPr>
          <w:noProof/>
        </w:rPr>
      </w:r>
      <w:r>
        <w:rPr>
          <w:noProof/>
        </w:rPr>
        <w:fldChar w:fldCharType="separate"/>
      </w:r>
      <w:r w:rsidR="00B4115B">
        <w:rPr>
          <w:noProof/>
        </w:rPr>
        <w:t>51</w:t>
      </w:r>
      <w:r>
        <w:rPr>
          <w:noProof/>
        </w:rPr>
        <w:fldChar w:fldCharType="end"/>
      </w:r>
    </w:p>
    <w:p w14:paraId="504FAA23" w14:textId="7CBEE364"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11. Środowiskowe domy samopomocy (liczba jednostek, miejsc i osób korzystających) w Wielkopolsce Wschodniej w 2020 roku wraz z dynamiką zmian (2015/2020)</w:t>
      </w:r>
      <w:r>
        <w:rPr>
          <w:noProof/>
        </w:rPr>
        <w:tab/>
      </w:r>
      <w:r>
        <w:rPr>
          <w:noProof/>
        </w:rPr>
        <w:fldChar w:fldCharType="begin"/>
      </w:r>
      <w:r>
        <w:rPr>
          <w:noProof/>
        </w:rPr>
        <w:instrText xml:space="preserve"> PAGEREF _Toc111121548 \h </w:instrText>
      </w:r>
      <w:r>
        <w:rPr>
          <w:noProof/>
        </w:rPr>
      </w:r>
      <w:r>
        <w:rPr>
          <w:noProof/>
        </w:rPr>
        <w:fldChar w:fldCharType="separate"/>
      </w:r>
      <w:r w:rsidR="00B4115B">
        <w:rPr>
          <w:noProof/>
        </w:rPr>
        <w:t>52</w:t>
      </w:r>
      <w:r>
        <w:rPr>
          <w:noProof/>
        </w:rPr>
        <w:fldChar w:fldCharType="end"/>
      </w:r>
    </w:p>
    <w:p w14:paraId="1B3ED3AA" w14:textId="58D1B2A7"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12. Liczba mieszkań komunalnych w zasobach gmin w Wielkopolsce Wschodniej w latach 2015-2020</w:t>
      </w:r>
      <w:r>
        <w:rPr>
          <w:noProof/>
        </w:rPr>
        <w:tab/>
      </w:r>
      <w:r>
        <w:rPr>
          <w:noProof/>
        </w:rPr>
        <w:fldChar w:fldCharType="begin"/>
      </w:r>
      <w:r>
        <w:rPr>
          <w:noProof/>
        </w:rPr>
        <w:instrText xml:space="preserve"> PAGEREF _Toc111121549 \h </w:instrText>
      </w:r>
      <w:r>
        <w:rPr>
          <w:noProof/>
        </w:rPr>
      </w:r>
      <w:r>
        <w:rPr>
          <w:noProof/>
        </w:rPr>
        <w:fldChar w:fldCharType="separate"/>
      </w:r>
      <w:r w:rsidR="00B4115B">
        <w:rPr>
          <w:noProof/>
        </w:rPr>
        <w:t>54</w:t>
      </w:r>
      <w:r>
        <w:rPr>
          <w:noProof/>
        </w:rPr>
        <w:fldChar w:fldCharType="end"/>
      </w:r>
    </w:p>
    <w:p w14:paraId="544AD728" w14:textId="71D852E8"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13. Liczba wniosków złożonych na mieszkanie komunalne z zasobów gminy w Wielkopolsce Wschodniej w latach 2015-2020</w:t>
      </w:r>
      <w:r>
        <w:rPr>
          <w:noProof/>
        </w:rPr>
        <w:tab/>
      </w:r>
      <w:r>
        <w:rPr>
          <w:noProof/>
        </w:rPr>
        <w:fldChar w:fldCharType="begin"/>
      </w:r>
      <w:r>
        <w:rPr>
          <w:noProof/>
        </w:rPr>
        <w:instrText xml:space="preserve"> PAGEREF _Toc111121550 \h </w:instrText>
      </w:r>
      <w:r>
        <w:rPr>
          <w:noProof/>
        </w:rPr>
      </w:r>
      <w:r>
        <w:rPr>
          <w:noProof/>
        </w:rPr>
        <w:fldChar w:fldCharType="separate"/>
      </w:r>
      <w:r w:rsidR="00B4115B">
        <w:rPr>
          <w:noProof/>
        </w:rPr>
        <w:t>54</w:t>
      </w:r>
      <w:r>
        <w:rPr>
          <w:noProof/>
        </w:rPr>
        <w:fldChar w:fldCharType="end"/>
      </w:r>
    </w:p>
    <w:p w14:paraId="562CEE6D" w14:textId="540BA9CC"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14. Liczba mieszkań socjalnych (lokali) w Wielkopolsce Wschodniej w latach 2015-2020</w:t>
      </w:r>
      <w:r>
        <w:rPr>
          <w:noProof/>
        </w:rPr>
        <w:tab/>
      </w:r>
      <w:r>
        <w:rPr>
          <w:noProof/>
        </w:rPr>
        <w:fldChar w:fldCharType="begin"/>
      </w:r>
      <w:r>
        <w:rPr>
          <w:noProof/>
        </w:rPr>
        <w:instrText xml:space="preserve"> PAGEREF _Toc111121551 \h </w:instrText>
      </w:r>
      <w:r>
        <w:rPr>
          <w:noProof/>
        </w:rPr>
      </w:r>
      <w:r>
        <w:rPr>
          <w:noProof/>
        </w:rPr>
        <w:fldChar w:fldCharType="separate"/>
      </w:r>
      <w:r w:rsidR="00B4115B">
        <w:rPr>
          <w:noProof/>
        </w:rPr>
        <w:t>55</w:t>
      </w:r>
      <w:r>
        <w:rPr>
          <w:noProof/>
        </w:rPr>
        <w:fldChar w:fldCharType="end"/>
      </w:r>
    </w:p>
    <w:p w14:paraId="14C39DB9" w14:textId="1EF3475A"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15. Liczba oczekujących na mieszkanie socjalne w Wielkopolsce Wschodniej w latach 2015-2020</w:t>
      </w:r>
      <w:r>
        <w:rPr>
          <w:noProof/>
        </w:rPr>
        <w:tab/>
      </w:r>
      <w:r>
        <w:rPr>
          <w:noProof/>
        </w:rPr>
        <w:fldChar w:fldCharType="begin"/>
      </w:r>
      <w:r>
        <w:rPr>
          <w:noProof/>
        </w:rPr>
        <w:instrText xml:space="preserve"> PAGEREF _Toc111121552 \h </w:instrText>
      </w:r>
      <w:r>
        <w:rPr>
          <w:noProof/>
        </w:rPr>
      </w:r>
      <w:r>
        <w:rPr>
          <w:noProof/>
        </w:rPr>
        <w:fldChar w:fldCharType="separate"/>
      </w:r>
      <w:r w:rsidR="00B4115B">
        <w:rPr>
          <w:noProof/>
        </w:rPr>
        <w:t>56</w:t>
      </w:r>
      <w:r>
        <w:rPr>
          <w:noProof/>
        </w:rPr>
        <w:fldChar w:fldCharType="end"/>
      </w:r>
    </w:p>
    <w:p w14:paraId="2F8678AE" w14:textId="3B85D1BB"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16. Asystenci rodziny w Wielkopolsce Wschodniej w 2020 roku</w:t>
      </w:r>
      <w:r>
        <w:rPr>
          <w:noProof/>
        </w:rPr>
        <w:tab/>
      </w:r>
      <w:r>
        <w:rPr>
          <w:noProof/>
        </w:rPr>
        <w:fldChar w:fldCharType="begin"/>
      </w:r>
      <w:r>
        <w:rPr>
          <w:noProof/>
        </w:rPr>
        <w:instrText xml:space="preserve"> PAGEREF _Toc111121553 \h </w:instrText>
      </w:r>
      <w:r>
        <w:rPr>
          <w:noProof/>
        </w:rPr>
      </w:r>
      <w:r>
        <w:rPr>
          <w:noProof/>
        </w:rPr>
        <w:fldChar w:fldCharType="separate"/>
      </w:r>
      <w:r w:rsidR="00B4115B">
        <w:rPr>
          <w:noProof/>
        </w:rPr>
        <w:t>57</w:t>
      </w:r>
      <w:r>
        <w:rPr>
          <w:noProof/>
        </w:rPr>
        <w:fldChar w:fldCharType="end"/>
      </w:r>
    </w:p>
    <w:p w14:paraId="54D08712" w14:textId="7E81B05C"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17. Liczba rodzin korzystająca z poradnictwa specjalistycznego (prawnego, rodzinnego, psychologicznego) w okresie sprawozdawczym w Wielkopolsce Wschodniej w latach 2015-2020</w:t>
      </w:r>
      <w:r>
        <w:rPr>
          <w:noProof/>
        </w:rPr>
        <w:tab/>
      </w:r>
      <w:r>
        <w:rPr>
          <w:noProof/>
        </w:rPr>
        <w:fldChar w:fldCharType="begin"/>
      </w:r>
      <w:r>
        <w:rPr>
          <w:noProof/>
        </w:rPr>
        <w:instrText xml:space="preserve"> PAGEREF _Toc111121554 \h </w:instrText>
      </w:r>
      <w:r>
        <w:rPr>
          <w:noProof/>
        </w:rPr>
      </w:r>
      <w:r>
        <w:rPr>
          <w:noProof/>
        </w:rPr>
        <w:fldChar w:fldCharType="separate"/>
      </w:r>
      <w:r w:rsidR="00B4115B">
        <w:rPr>
          <w:noProof/>
        </w:rPr>
        <w:t>58</w:t>
      </w:r>
      <w:r>
        <w:rPr>
          <w:noProof/>
        </w:rPr>
        <w:fldChar w:fldCharType="end"/>
      </w:r>
    </w:p>
    <w:p w14:paraId="5EDAB1E7" w14:textId="4FDDC7DB"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18. Placówki wsparcia dziennego w Wielkopolsce Wschodniej w 2020 roku</w:t>
      </w:r>
      <w:r>
        <w:rPr>
          <w:noProof/>
        </w:rPr>
        <w:tab/>
      </w:r>
      <w:r>
        <w:rPr>
          <w:noProof/>
        </w:rPr>
        <w:fldChar w:fldCharType="begin"/>
      </w:r>
      <w:r>
        <w:rPr>
          <w:noProof/>
        </w:rPr>
        <w:instrText xml:space="preserve"> PAGEREF _Toc111121555 \h </w:instrText>
      </w:r>
      <w:r>
        <w:rPr>
          <w:noProof/>
        </w:rPr>
      </w:r>
      <w:r>
        <w:rPr>
          <w:noProof/>
        </w:rPr>
        <w:fldChar w:fldCharType="separate"/>
      </w:r>
      <w:r w:rsidR="00B4115B">
        <w:rPr>
          <w:noProof/>
        </w:rPr>
        <w:t>58</w:t>
      </w:r>
      <w:r>
        <w:rPr>
          <w:noProof/>
        </w:rPr>
        <w:fldChar w:fldCharType="end"/>
      </w:r>
    </w:p>
    <w:p w14:paraId="06E7C822" w14:textId="2BF65AAB"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19. Przemoc w rodzinie w Wielkopolsce Wschodniej w 2020 roku wraz z dynamiką zmian (2016/2020)</w:t>
      </w:r>
      <w:r>
        <w:rPr>
          <w:noProof/>
        </w:rPr>
        <w:tab/>
      </w:r>
      <w:r>
        <w:rPr>
          <w:noProof/>
        </w:rPr>
        <w:fldChar w:fldCharType="begin"/>
      </w:r>
      <w:r>
        <w:rPr>
          <w:noProof/>
        </w:rPr>
        <w:instrText xml:space="preserve"> PAGEREF _Toc111121556 \h </w:instrText>
      </w:r>
      <w:r>
        <w:rPr>
          <w:noProof/>
        </w:rPr>
      </w:r>
      <w:r>
        <w:rPr>
          <w:noProof/>
        </w:rPr>
        <w:fldChar w:fldCharType="separate"/>
      </w:r>
      <w:r w:rsidR="00B4115B">
        <w:rPr>
          <w:noProof/>
        </w:rPr>
        <w:t>59</w:t>
      </w:r>
      <w:r>
        <w:rPr>
          <w:noProof/>
        </w:rPr>
        <w:fldChar w:fldCharType="end"/>
      </w:r>
    </w:p>
    <w:p w14:paraId="04F57255" w14:textId="36B3088D"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lastRenderedPageBreak/>
        <w:t>Tabela 20. Liczba rodzin objętych procedurą „Niebieskie Karty” w Wielkopolsce Wschodniej w latach 2015-2020</w:t>
      </w:r>
      <w:r>
        <w:rPr>
          <w:noProof/>
        </w:rPr>
        <w:tab/>
      </w:r>
      <w:r>
        <w:rPr>
          <w:noProof/>
        </w:rPr>
        <w:fldChar w:fldCharType="begin"/>
      </w:r>
      <w:r>
        <w:rPr>
          <w:noProof/>
        </w:rPr>
        <w:instrText xml:space="preserve"> PAGEREF _Toc111121557 \h </w:instrText>
      </w:r>
      <w:r>
        <w:rPr>
          <w:noProof/>
        </w:rPr>
      </w:r>
      <w:r>
        <w:rPr>
          <w:noProof/>
        </w:rPr>
        <w:fldChar w:fldCharType="separate"/>
      </w:r>
      <w:r w:rsidR="00B4115B">
        <w:rPr>
          <w:noProof/>
        </w:rPr>
        <w:t>60</w:t>
      </w:r>
      <w:r>
        <w:rPr>
          <w:noProof/>
        </w:rPr>
        <w:fldChar w:fldCharType="end"/>
      </w:r>
    </w:p>
    <w:p w14:paraId="572FE046" w14:textId="19310DD7"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21. Liczba rodzin, wobec których wszczęto procedurę „Niebieskie Karty” w okresie sprawozdawczym w Wielkopolsce Wschodniej w latach 2015-2020</w:t>
      </w:r>
      <w:r>
        <w:rPr>
          <w:noProof/>
        </w:rPr>
        <w:tab/>
      </w:r>
      <w:r>
        <w:rPr>
          <w:noProof/>
        </w:rPr>
        <w:fldChar w:fldCharType="begin"/>
      </w:r>
      <w:r>
        <w:rPr>
          <w:noProof/>
        </w:rPr>
        <w:instrText xml:space="preserve"> PAGEREF _Toc111121558 \h </w:instrText>
      </w:r>
      <w:r>
        <w:rPr>
          <w:noProof/>
        </w:rPr>
      </w:r>
      <w:r>
        <w:rPr>
          <w:noProof/>
        </w:rPr>
        <w:fldChar w:fldCharType="separate"/>
      </w:r>
      <w:r w:rsidR="00B4115B">
        <w:rPr>
          <w:noProof/>
        </w:rPr>
        <w:t>60</w:t>
      </w:r>
      <w:r>
        <w:rPr>
          <w:noProof/>
        </w:rPr>
        <w:fldChar w:fldCharType="end"/>
      </w:r>
    </w:p>
    <w:p w14:paraId="62BBBC83" w14:textId="590ABBED"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22. Ośrodki interwencji kryzysowej (liczba ośrodków, miejsc i osób korzystających) w Wielkopolsce Wschodniej w 2020 roku</w:t>
      </w:r>
      <w:r>
        <w:rPr>
          <w:noProof/>
        </w:rPr>
        <w:tab/>
      </w:r>
      <w:r>
        <w:rPr>
          <w:noProof/>
        </w:rPr>
        <w:fldChar w:fldCharType="begin"/>
      </w:r>
      <w:r>
        <w:rPr>
          <w:noProof/>
        </w:rPr>
        <w:instrText xml:space="preserve"> PAGEREF _Toc111121559 \h </w:instrText>
      </w:r>
      <w:r>
        <w:rPr>
          <w:noProof/>
        </w:rPr>
      </w:r>
      <w:r>
        <w:rPr>
          <w:noProof/>
        </w:rPr>
        <w:fldChar w:fldCharType="separate"/>
      </w:r>
      <w:r w:rsidR="00B4115B">
        <w:rPr>
          <w:noProof/>
        </w:rPr>
        <w:t>61</w:t>
      </w:r>
      <w:r>
        <w:rPr>
          <w:noProof/>
        </w:rPr>
        <w:fldChar w:fldCharType="end"/>
      </w:r>
    </w:p>
    <w:p w14:paraId="573BDAAF" w14:textId="050C395A"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23. Liczba programów oddziaływań korekcyjno-edukacyjnych dla osób stosujących przemoc w rodzinie zrealizowanych w Wielkopolsce Wschodniej w 2020 roku</w:t>
      </w:r>
      <w:r>
        <w:rPr>
          <w:noProof/>
        </w:rPr>
        <w:tab/>
      </w:r>
      <w:r>
        <w:rPr>
          <w:noProof/>
        </w:rPr>
        <w:fldChar w:fldCharType="begin"/>
      </w:r>
      <w:r>
        <w:rPr>
          <w:noProof/>
        </w:rPr>
        <w:instrText xml:space="preserve"> PAGEREF _Toc111121560 \h </w:instrText>
      </w:r>
      <w:r>
        <w:rPr>
          <w:noProof/>
        </w:rPr>
      </w:r>
      <w:r>
        <w:rPr>
          <w:noProof/>
        </w:rPr>
        <w:fldChar w:fldCharType="separate"/>
      </w:r>
      <w:r w:rsidR="00B4115B">
        <w:rPr>
          <w:noProof/>
        </w:rPr>
        <w:t>61</w:t>
      </w:r>
      <w:r>
        <w:rPr>
          <w:noProof/>
        </w:rPr>
        <w:fldChar w:fldCharType="end"/>
      </w:r>
    </w:p>
    <w:p w14:paraId="2E415766" w14:textId="5CDA1E55"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24. Liczba rodzin zastępczych w Wielkopolsce Wschodniej w 2020 roku (według formy) wraz z dynamiką zmian (2015/2020)</w:t>
      </w:r>
      <w:r>
        <w:rPr>
          <w:noProof/>
        </w:rPr>
        <w:tab/>
      </w:r>
      <w:r>
        <w:rPr>
          <w:noProof/>
        </w:rPr>
        <w:fldChar w:fldCharType="begin"/>
      </w:r>
      <w:r>
        <w:rPr>
          <w:noProof/>
        </w:rPr>
        <w:instrText xml:space="preserve"> PAGEREF _Toc111121561 \h </w:instrText>
      </w:r>
      <w:r>
        <w:rPr>
          <w:noProof/>
        </w:rPr>
      </w:r>
      <w:r>
        <w:rPr>
          <w:noProof/>
        </w:rPr>
        <w:fldChar w:fldCharType="separate"/>
      </w:r>
      <w:r w:rsidR="00B4115B">
        <w:rPr>
          <w:noProof/>
        </w:rPr>
        <w:t>62</w:t>
      </w:r>
      <w:r>
        <w:rPr>
          <w:noProof/>
        </w:rPr>
        <w:fldChar w:fldCharType="end"/>
      </w:r>
    </w:p>
    <w:p w14:paraId="1BC2A625" w14:textId="13C8B1DE"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25. Liczba koordynatorów pieczy zastępczej w Wielkopolsce Wschodniej w 2020 roku</w:t>
      </w:r>
      <w:r>
        <w:rPr>
          <w:noProof/>
        </w:rPr>
        <w:tab/>
      </w:r>
      <w:r>
        <w:rPr>
          <w:noProof/>
        </w:rPr>
        <w:fldChar w:fldCharType="begin"/>
      </w:r>
      <w:r>
        <w:rPr>
          <w:noProof/>
        </w:rPr>
        <w:instrText xml:space="preserve"> PAGEREF _Toc111121562 \h </w:instrText>
      </w:r>
      <w:r>
        <w:rPr>
          <w:noProof/>
        </w:rPr>
      </w:r>
      <w:r>
        <w:rPr>
          <w:noProof/>
        </w:rPr>
        <w:fldChar w:fldCharType="separate"/>
      </w:r>
      <w:r w:rsidR="00B4115B">
        <w:rPr>
          <w:noProof/>
        </w:rPr>
        <w:t>63</w:t>
      </w:r>
      <w:r>
        <w:rPr>
          <w:noProof/>
        </w:rPr>
        <w:fldChar w:fldCharType="end"/>
      </w:r>
    </w:p>
    <w:p w14:paraId="156C94DD" w14:textId="12DFAB41"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26. Liczba dzieci przebywających w rodzinnej pieczy zastępczej w Wielkopolsce Wschodniej w 2020 roku (według formy rodziny zastępczej) wraz z dynamiką zmian (2015/2020)</w:t>
      </w:r>
      <w:r>
        <w:rPr>
          <w:noProof/>
        </w:rPr>
        <w:tab/>
      </w:r>
      <w:r>
        <w:rPr>
          <w:noProof/>
        </w:rPr>
        <w:fldChar w:fldCharType="begin"/>
      </w:r>
      <w:r>
        <w:rPr>
          <w:noProof/>
        </w:rPr>
        <w:instrText xml:space="preserve"> PAGEREF _Toc111121563 \h </w:instrText>
      </w:r>
      <w:r>
        <w:rPr>
          <w:noProof/>
        </w:rPr>
      </w:r>
      <w:r>
        <w:rPr>
          <w:noProof/>
        </w:rPr>
        <w:fldChar w:fldCharType="separate"/>
      </w:r>
      <w:r w:rsidR="00B4115B">
        <w:rPr>
          <w:noProof/>
        </w:rPr>
        <w:t>63</w:t>
      </w:r>
      <w:r>
        <w:rPr>
          <w:noProof/>
        </w:rPr>
        <w:fldChar w:fldCharType="end"/>
      </w:r>
    </w:p>
    <w:p w14:paraId="01979757" w14:textId="4E247C2D"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27. Placówki opiekuńczo-wychowawcze w Wielkopolsce Wschodniej w 2020 roku – liczba placówek oraz umieszczonych w nich dzieci wraz z dynamiką zmian (2015/2020)</w:t>
      </w:r>
      <w:r>
        <w:rPr>
          <w:noProof/>
        </w:rPr>
        <w:tab/>
      </w:r>
      <w:r>
        <w:rPr>
          <w:noProof/>
        </w:rPr>
        <w:fldChar w:fldCharType="begin"/>
      </w:r>
      <w:r>
        <w:rPr>
          <w:noProof/>
        </w:rPr>
        <w:instrText xml:space="preserve"> PAGEREF _Toc111121564 \h </w:instrText>
      </w:r>
      <w:r>
        <w:rPr>
          <w:noProof/>
        </w:rPr>
      </w:r>
      <w:r>
        <w:rPr>
          <w:noProof/>
        </w:rPr>
        <w:fldChar w:fldCharType="separate"/>
      </w:r>
      <w:r w:rsidR="00B4115B">
        <w:rPr>
          <w:noProof/>
        </w:rPr>
        <w:t>64</w:t>
      </w:r>
      <w:r>
        <w:rPr>
          <w:noProof/>
        </w:rPr>
        <w:fldChar w:fldCharType="end"/>
      </w:r>
    </w:p>
    <w:p w14:paraId="2F9588CC" w14:textId="268C4747"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28. Usamodzielnieni wychowankowie pieczy zastępczej w Wielkopolsce Wschodniej (2020 rok wraz z dynamiką zmian 2015/2020)</w:t>
      </w:r>
      <w:r>
        <w:rPr>
          <w:noProof/>
        </w:rPr>
        <w:tab/>
      </w:r>
      <w:r>
        <w:rPr>
          <w:noProof/>
        </w:rPr>
        <w:fldChar w:fldCharType="begin"/>
      </w:r>
      <w:r>
        <w:rPr>
          <w:noProof/>
        </w:rPr>
        <w:instrText xml:space="preserve"> PAGEREF _Toc111121565 \h </w:instrText>
      </w:r>
      <w:r>
        <w:rPr>
          <w:noProof/>
        </w:rPr>
      </w:r>
      <w:r>
        <w:rPr>
          <w:noProof/>
        </w:rPr>
        <w:fldChar w:fldCharType="separate"/>
      </w:r>
      <w:r w:rsidR="00B4115B">
        <w:rPr>
          <w:noProof/>
        </w:rPr>
        <w:t>65</w:t>
      </w:r>
      <w:r>
        <w:rPr>
          <w:noProof/>
        </w:rPr>
        <w:fldChar w:fldCharType="end"/>
      </w:r>
    </w:p>
    <w:p w14:paraId="16ADC9B0" w14:textId="396EC731"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29. Adopcje w Wielkopolsce Wschodniej (2020 rok wraz z dynamiką zmian 2015/2020)</w:t>
      </w:r>
      <w:r>
        <w:rPr>
          <w:noProof/>
        </w:rPr>
        <w:tab/>
      </w:r>
      <w:r>
        <w:rPr>
          <w:noProof/>
        </w:rPr>
        <w:fldChar w:fldCharType="begin"/>
      </w:r>
      <w:r>
        <w:rPr>
          <w:noProof/>
        </w:rPr>
        <w:instrText xml:space="preserve"> PAGEREF _Toc111121566 \h </w:instrText>
      </w:r>
      <w:r>
        <w:rPr>
          <w:noProof/>
        </w:rPr>
      </w:r>
      <w:r>
        <w:rPr>
          <w:noProof/>
        </w:rPr>
        <w:fldChar w:fldCharType="separate"/>
      </w:r>
      <w:r w:rsidR="00B4115B">
        <w:rPr>
          <w:noProof/>
        </w:rPr>
        <w:t>65</w:t>
      </w:r>
      <w:r>
        <w:rPr>
          <w:noProof/>
        </w:rPr>
        <w:fldChar w:fldCharType="end"/>
      </w:r>
    </w:p>
    <w:p w14:paraId="241F202C" w14:textId="4B476A02"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30. Liczba dzieci do lat 3 w Wielkopolsce Wschodniej w latach 2015-2020</w:t>
      </w:r>
      <w:r>
        <w:rPr>
          <w:noProof/>
        </w:rPr>
        <w:tab/>
      </w:r>
      <w:r>
        <w:rPr>
          <w:noProof/>
        </w:rPr>
        <w:fldChar w:fldCharType="begin"/>
      </w:r>
      <w:r>
        <w:rPr>
          <w:noProof/>
        </w:rPr>
        <w:instrText xml:space="preserve"> PAGEREF _Toc111121567 \h </w:instrText>
      </w:r>
      <w:r>
        <w:rPr>
          <w:noProof/>
        </w:rPr>
      </w:r>
      <w:r>
        <w:rPr>
          <w:noProof/>
        </w:rPr>
        <w:fldChar w:fldCharType="separate"/>
      </w:r>
      <w:r w:rsidR="00B4115B">
        <w:rPr>
          <w:noProof/>
        </w:rPr>
        <w:t>66</w:t>
      </w:r>
      <w:r>
        <w:rPr>
          <w:noProof/>
        </w:rPr>
        <w:fldChar w:fldCharType="end"/>
      </w:r>
    </w:p>
    <w:p w14:paraId="5921EECB" w14:textId="4CB95628"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31. Odsetek dzieci objętych opieką w żłobkach w Wielkopolsce Wschodniej w latach 2015-2020</w:t>
      </w:r>
      <w:r>
        <w:rPr>
          <w:noProof/>
        </w:rPr>
        <w:tab/>
      </w:r>
      <w:r>
        <w:rPr>
          <w:noProof/>
        </w:rPr>
        <w:fldChar w:fldCharType="begin"/>
      </w:r>
      <w:r>
        <w:rPr>
          <w:noProof/>
        </w:rPr>
        <w:instrText xml:space="preserve"> PAGEREF _Toc111121568 \h </w:instrText>
      </w:r>
      <w:r>
        <w:rPr>
          <w:noProof/>
        </w:rPr>
      </w:r>
      <w:r>
        <w:rPr>
          <w:noProof/>
        </w:rPr>
        <w:fldChar w:fldCharType="separate"/>
      </w:r>
      <w:r w:rsidR="00B4115B">
        <w:rPr>
          <w:noProof/>
        </w:rPr>
        <w:t>66</w:t>
      </w:r>
      <w:r>
        <w:rPr>
          <w:noProof/>
        </w:rPr>
        <w:fldChar w:fldCharType="end"/>
      </w:r>
    </w:p>
    <w:p w14:paraId="05D2C9CA" w14:textId="7BDA6B97"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32. Jednostki świadczące usługi w obszarze zdrowia psychicznego w ramach powszechnego ubezpieczenia zdrowotnego – dane na marzec 2022 r.</w:t>
      </w:r>
      <w:r>
        <w:rPr>
          <w:noProof/>
        </w:rPr>
        <w:tab/>
      </w:r>
      <w:r>
        <w:rPr>
          <w:noProof/>
        </w:rPr>
        <w:fldChar w:fldCharType="begin"/>
      </w:r>
      <w:r>
        <w:rPr>
          <w:noProof/>
        </w:rPr>
        <w:instrText xml:space="preserve"> PAGEREF _Toc111121569 \h </w:instrText>
      </w:r>
      <w:r>
        <w:rPr>
          <w:noProof/>
        </w:rPr>
      </w:r>
      <w:r>
        <w:rPr>
          <w:noProof/>
        </w:rPr>
        <w:fldChar w:fldCharType="separate"/>
      </w:r>
      <w:r w:rsidR="00B4115B">
        <w:rPr>
          <w:noProof/>
        </w:rPr>
        <w:t>68</w:t>
      </w:r>
      <w:r>
        <w:rPr>
          <w:noProof/>
        </w:rPr>
        <w:fldChar w:fldCharType="end"/>
      </w:r>
    </w:p>
    <w:p w14:paraId="0293F2B3" w14:textId="14F0965F"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33. Liczba poradni zdrowia psychicznego dla dorosłych w Wielkopolsce Wschodniej w 2015 oraz 2020 roku wraz z dynamiką zmian (2015/2020)</w:t>
      </w:r>
      <w:r>
        <w:rPr>
          <w:noProof/>
        </w:rPr>
        <w:tab/>
      </w:r>
      <w:r>
        <w:rPr>
          <w:noProof/>
        </w:rPr>
        <w:fldChar w:fldCharType="begin"/>
      </w:r>
      <w:r>
        <w:rPr>
          <w:noProof/>
        </w:rPr>
        <w:instrText xml:space="preserve"> PAGEREF _Toc111121570 \h </w:instrText>
      </w:r>
      <w:r>
        <w:rPr>
          <w:noProof/>
        </w:rPr>
      </w:r>
      <w:r>
        <w:rPr>
          <w:noProof/>
        </w:rPr>
        <w:fldChar w:fldCharType="separate"/>
      </w:r>
      <w:r w:rsidR="00B4115B">
        <w:rPr>
          <w:noProof/>
        </w:rPr>
        <w:t>69</w:t>
      </w:r>
      <w:r>
        <w:rPr>
          <w:noProof/>
        </w:rPr>
        <w:fldChar w:fldCharType="end"/>
      </w:r>
    </w:p>
    <w:p w14:paraId="00D265DE" w14:textId="6FC855AC"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34. Liczba poradni zdrowia psychicznego dla dzieci i młodzieży w Wielkopolsce Wschodniej w 2015 oraz 2020 roku</w:t>
      </w:r>
      <w:r>
        <w:rPr>
          <w:noProof/>
        </w:rPr>
        <w:tab/>
      </w:r>
      <w:r>
        <w:rPr>
          <w:noProof/>
        </w:rPr>
        <w:fldChar w:fldCharType="begin"/>
      </w:r>
      <w:r>
        <w:rPr>
          <w:noProof/>
        </w:rPr>
        <w:instrText xml:space="preserve"> PAGEREF _Toc111121571 \h </w:instrText>
      </w:r>
      <w:r>
        <w:rPr>
          <w:noProof/>
        </w:rPr>
      </w:r>
      <w:r>
        <w:rPr>
          <w:noProof/>
        </w:rPr>
        <w:fldChar w:fldCharType="separate"/>
      </w:r>
      <w:r w:rsidR="00B4115B">
        <w:rPr>
          <w:noProof/>
        </w:rPr>
        <w:t>70</w:t>
      </w:r>
      <w:r>
        <w:rPr>
          <w:noProof/>
        </w:rPr>
        <w:fldChar w:fldCharType="end"/>
      </w:r>
    </w:p>
    <w:p w14:paraId="229AA8E7" w14:textId="4BBEC9F3"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35. Liczba osób, z którymi gminne komisje rozwiązywania problemów alkoholowych przeprowadziły rozmowy interwencyjno-motywujące</w:t>
      </w:r>
      <w:r>
        <w:rPr>
          <w:noProof/>
        </w:rPr>
        <w:tab/>
      </w:r>
      <w:r>
        <w:rPr>
          <w:noProof/>
        </w:rPr>
        <w:fldChar w:fldCharType="begin"/>
      </w:r>
      <w:r>
        <w:rPr>
          <w:noProof/>
        </w:rPr>
        <w:instrText xml:space="preserve"> PAGEREF _Toc111121572 \h </w:instrText>
      </w:r>
      <w:r>
        <w:rPr>
          <w:noProof/>
        </w:rPr>
      </w:r>
      <w:r>
        <w:rPr>
          <w:noProof/>
        </w:rPr>
        <w:fldChar w:fldCharType="separate"/>
      </w:r>
      <w:r w:rsidR="00B4115B">
        <w:rPr>
          <w:noProof/>
        </w:rPr>
        <w:t>70</w:t>
      </w:r>
      <w:r>
        <w:rPr>
          <w:noProof/>
        </w:rPr>
        <w:fldChar w:fldCharType="end"/>
      </w:r>
    </w:p>
    <w:p w14:paraId="224E79AF" w14:textId="14ECA4D5"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36. Liczba osób kierowanych na terapie w Wielkopolsce Wschodniej w latach 2015-2020 wraz z dynamiką zmian (2015/2020)</w:t>
      </w:r>
      <w:r>
        <w:rPr>
          <w:noProof/>
        </w:rPr>
        <w:tab/>
      </w:r>
      <w:r>
        <w:rPr>
          <w:noProof/>
        </w:rPr>
        <w:fldChar w:fldCharType="begin"/>
      </w:r>
      <w:r>
        <w:rPr>
          <w:noProof/>
        </w:rPr>
        <w:instrText xml:space="preserve"> PAGEREF _Toc111121573 \h </w:instrText>
      </w:r>
      <w:r>
        <w:rPr>
          <w:noProof/>
        </w:rPr>
      </w:r>
      <w:r>
        <w:rPr>
          <w:noProof/>
        </w:rPr>
        <w:fldChar w:fldCharType="separate"/>
      </w:r>
      <w:r w:rsidR="00B4115B">
        <w:rPr>
          <w:noProof/>
        </w:rPr>
        <w:t>71</w:t>
      </w:r>
      <w:r>
        <w:rPr>
          <w:noProof/>
        </w:rPr>
        <w:fldChar w:fldCharType="end"/>
      </w:r>
    </w:p>
    <w:p w14:paraId="379EF81E" w14:textId="1C892143"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37. Liczba czynów popełnionych przez osoby nieletnie w Wielkopolsce Wschodniej w latach 2015-2020 wraz z dynamiką zmian (2015/2020)</w:t>
      </w:r>
      <w:r>
        <w:rPr>
          <w:noProof/>
        </w:rPr>
        <w:tab/>
      </w:r>
      <w:r>
        <w:rPr>
          <w:noProof/>
        </w:rPr>
        <w:fldChar w:fldCharType="begin"/>
      </w:r>
      <w:r>
        <w:rPr>
          <w:noProof/>
        </w:rPr>
        <w:instrText xml:space="preserve"> PAGEREF _Toc111121574 \h </w:instrText>
      </w:r>
      <w:r>
        <w:rPr>
          <w:noProof/>
        </w:rPr>
      </w:r>
      <w:r>
        <w:rPr>
          <w:noProof/>
        </w:rPr>
        <w:fldChar w:fldCharType="separate"/>
      </w:r>
      <w:r w:rsidR="00B4115B">
        <w:rPr>
          <w:noProof/>
        </w:rPr>
        <w:t>71</w:t>
      </w:r>
      <w:r>
        <w:rPr>
          <w:noProof/>
        </w:rPr>
        <w:fldChar w:fldCharType="end"/>
      </w:r>
    </w:p>
    <w:p w14:paraId="68A1684E" w14:textId="1930D6D2"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38. Zamachy samobójcze w Wielkopolsce Wschodniej w latach 2015-2020 wraz z dynamiką zmian (2015/2020)</w:t>
      </w:r>
      <w:r>
        <w:rPr>
          <w:noProof/>
        </w:rPr>
        <w:tab/>
      </w:r>
      <w:r>
        <w:rPr>
          <w:noProof/>
        </w:rPr>
        <w:fldChar w:fldCharType="begin"/>
      </w:r>
      <w:r>
        <w:rPr>
          <w:noProof/>
        </w:rPr>
        <w:instrText xml:space="preserve"> PAGEREF _Toc111121575 \h </w:instrText>
      </w:r>
      <w:r>
        <w:rPr>
          <w:noProof/>
        </w:rPr>
      </w:r>
      <w:r>
        <w:rPr>
          <w:noProof/>
        </w:rPr>
        <w:fldChar w:fldCharType="separate"/>
      </w:r>
      <w:r w:rsidR="00B4115B">
        <w:rPr>
          <w:noProof/>
        </w:rPr>
        <w:t>72</w:t>
      </w:r>
      <w:r>
        <w:rPr>
          <w:noProof/>
        </w:rPr>
        <w:fldChar w:fldCharType="end"/>
      </w:r>
    </w:p>
    <w:p w14:paraId="132B72EC" w14:textId="0A5AB9F2"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lastRenderedPageBreak/>
        <w:t>Tabela 39. Liczba przestępstw popełnionych przez osoby dorosłe pod wpływem środków odurzających w Wielkopolsce Wschodniej w latach 2015-2020 wraz z dynamiką zmian (2015/2020)</w:t>
      </w:r>
      <w:r>
        <w:rPr>
          <w:noProof/>
        </w:rPr>
        <w:tab/>
      </w:r>
      <w:r>
        <w:rPr>
          <w:noProof/>
        </w:rPr>
        <w:fldChar w:fldCharType="begin"/>
      </w:r>
      <w:r>
        <w:rPr>
          <w:noProof/>
        </w:rPr>
        <w:instrText xml:space="preserve"> PAGEREF _Toc111121576 \h </w:instrText>
      </w:r>
      <w:r>
        <w:rPr>
          <w:noProof/>
        </w:rPr>
      </w:r>
      <w:r>
        <w:rPr>
          <w:noProof/>
        </w:rPr>
        <w:fldChar w:fldCharType="separate"/>
      </w:r>
      <w:r w:rsidR="00B4115B">
        <w:rPr>
          <w:noProof/>
        </w:rPr>
        <w:t>72</w:t>
      </w:r>
      <w:r>
        <w:rPr>
          <w:noProof/>
        </w:rPr>
        <w:fldChar w:fldCharType="end"/>
      </w:r>
    </w:p>
    <w:p w14:paraId="04E48182" w14:textId="6223AF38"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40. Liczba osób doprowadzonych do izby wytrzeźwień w Wielkopolsce Wschodniej w latach 2015-2020 wraz z dynamiką zmian (2015/2020)</w:t>
      </w:r>
      <w:r>
        <w:rPr>
          <w:noProof/>
        </w:rPr>
        <w:tab/>
      </w:r>
      <w:r>
        <w:rPr>
          <w:noProof/>
        </w:rPr>
        <w:fldChar w:fldCharType="begin"/>
      </w:r>
      <w:r>
        <w:rPr>
          <w:noProof/>
        </w:rPr>
        <w:instrText xml:space="preserve"> PAGEREF _Toc111121577 \h </w:instrText>
      </w:r>
      <w:r>
        <w:rPr>
          <w:noProof/>
        </w:rPr>
      </w:r>
      <w:r>
        <w:rPr>
          <w:noProof/>
        </w:rPr>
        <w:fldChar w:fldCharType="separate"/>
      </w:r>
      <w:r w:rsidR="00B4115B">
        <w:rPr>
          <w:noProof/>
        </w:rPr>
        <w:t>73</w:t>
      </w:r>
      <w:r>
        <w:rPr>
          <w:noProof/>
        </w:rPr>
        <w:fldChar w:fldCharType="end"/>
      </w:r>
    </w:p>
    <w:p w14:paraId="4D490D6D" w14:textId="1130DE7F"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41. Fundacje, stowarzyszenie i organizacje społeczne na 10 tys. ludności w 2020 r.</w:t>
      </w:r>
      <w:r>
        <w:rPr>
          <w:noProof/>
        </w:rPr>
        <w:tab/>
      </w:r>
      <w:r>
        <w:rPr>
          <w:noProof/>
        </w:rPr>
        <w:fldChar w:fldCharType="begin"/>
      </w:r>
      <w:r>
        <w:rPr>
          <w:noProof/>
        </w:rPr>
        <w:instrText xml:space="preserve"> PAGEREF _Toc111121578 \h </w:instrText>
      </w:r>
      <w:r>
        <w:rPr>
          <w:noProof/>
        </w:rPr>
      </w:r>
      <w:r>
        <w:rPr>
          <w:noProof/>
        </w:rPr>
        <w:fldChar w:fldCharType="separate"/>
      </w:r>
      <w:r w:rsidR="00B4115B">
        <w:rPr>
          <w:noProof/>
        </w:rPr>
        <w:t>74</w:t>
      </w:r>
      <w:r>
        <w:rPr>
          <w:noProof/>
        </w:rPr>
        <w:fldChar w:fldCharType="end"/>
      </w:r>
    </w:p>
    <w:p w14:paraId="0694E718" w14:textId="64634B28"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42. Liczba uczniów ze specjalnymi potrzebami w Wielkopolsce Wschodniej w latach 2015-2020</w:t>
      </w:r>
      <w:r>
        <w:rPr>
          <w:noProof/>
        </w:rPr>
        <w:tab/>
      </w:r>
      <w:r>
        <w:rPr>
          <w:noProof/>
        </w:rPr>
        <w:fldChar w:fldCharType="begin"/>
      </w:r>
      <w:r>
        <w:rPr>
          <w:noProof/>
        </w:rPr>
        <w:instrText xml:space="preserve"> PAGEREF _Toc111121579 \h </w:instrText>
      </w:r>
      <w:r>
        <w:rPr>
          <w:noProof/>
        </w:rPr>
      </w:r>
      <w:r>
        <w:rPr>
          <w:noProof/>
        </w:rPr>
        <w:fldChar w:fldCharType="separate"/>
      </w:r>
      <w:r w:rsidR="00B4115B">
        <w:rPr>
          <w:noProof/>
        </w:rPr>
        <w:t>77</w:t>
      </w:r>
      <w:r>
        <w:rPr>
          <w:noProof/>
        </w:rPr>
        <w:fldChar w:fldCharType="end"/>
      </w:r>
    </w:p>
    <w:p w14:paraId="197224B1" w14:textId="560FDE60"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43. Liczba osób bezrobotnych w powiatach Wielkopolski Wschodniej w latach 2015-2020</w:t>
      </w:r>
      <w:r>
        <w:rPr>
          <w:noProof/>
        </w:rPr>
        <w:tab/>
      </w:r>
      <w:r>
        <w:rPr>
          <w:noProof/>
        </w:rPr>
        <w:fldChar w:fldCharType="begin"/>
      </w:r>
      <w:r>
        <w:rPr>
          <w:noProof/>
        </w:rPr>
        <w:instrText xml:space="preserve"> PAGEREF _Toc111121580 \h </w:instrText>
      </w:r>
      <w:r>
        <w:rPr>
          <w:noProof/>
        </w:rPr>
      </w:r>
      <w:r>
        <w:rPr>
          <w:noProof/>
        </w:rPr>
        <w:fldChar w:fldCharType="separate"/>
      </w:r>
      <w:r w:rsidR="00B4115B">
        <w:rPr>
          <w:noProof/>
        </w:rPr>
        <w:t>79</w:t>
      </w:r>
      <w:r>
        <w:rPr>
          <w:noProof/>
        </w:rPr>
        <w:fldChar w:fldCharType="end"/>
      </w:r>
    </w:p>
    <w:p w14:paraId="4AF64AC7" w14:textId="6CCB9B92"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44. Czy obawia się Pan(i) transformacji energetycznej w Wielkopolsce Wschodniej? [N=348]</w:t>
      </w:r>
      <w:r>
        <w:rPr>
          <w:noProof/>
        </w:rPr>
        <w:tab/>
      </w:r>
      <w:r>
        <w:rPr>
          <w:noProof/>
        </w:rPr>
        <w:fldChar w:fldCharType="begin"/>
      </w:r>
      <w:r>
        <w:rPr>
          <w:noProof/>
        </w:rPr>
        <w:instrText xml:space="preserve"> PAGEREF _Toc111121581 \h </w:instrText>
      </w:r>
      <w:r>
        <w:rPr>
          <w:noProof/>
        </w:rPr>
      </w:r>
      <w:r>
        <w:rPr>
          <w:noProof/>
        </w:rPr>
        <w:fldChar w:fldCharType="separate"/>
      </w:r>
      <w:r w:rsidR="00B4115B">
        <w:rPr>
          <w:noProof/>
        </w:rPr>
        <w:t>116</w:t>
      </w:r>
      <w:r>
        <w:rPr>
          <w:noProof/>
        </w:rPr>
        <w:fldChar w:fldCharType="end"/>
      </w:r>
    </w:p>
    <w:p w14:paraId="659FA223" w14:textId="0220DE24"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45. Pana(-ni) zdaniem transformacja energetyczna Wielkopolski Wschodniej odbije się na sytuacji ekonomicznej tego obszaru i jego mieszkańców w perspektywie do 2040 r. [N=348]</w:t>
      </w:r>
      <w:r>
        <w:rPr>
          <w:noProof/>
        </w:rPr>
        <w:tab/>
      </w:r>
      <w:r>
        <w:rPr>
          <w:noProof/>
        </w:rPr>
        <w:fldChar w:fldCharType="begin"/>
      </w:r>
      <w:r>
        <w:rPr>
          <w:noProof/>
        </w:rPr>
        <w:instrText xml:space="preserve"> PAGEREF _Toc111121582 \h </w:instrText>
      </w:r>
      <w:r>
        <w:rPr>
          <w:noProof/>
        </w:rPr>
      </w:r>
      <w:r>
        <w:rPr>
          <w:noProof/>
        </w:rPr>
        <w:fldChar w:fldCharType="separate"/>
      </w:r>
      <w:r w:rsidR="00B4115B">
        <w:rPr>
          <w:noProof/>
        </w:rPr>
        <w:t>117</w:t>
      </w:r>
      <w:r>
        <w:rPr>
          <w:noProof/>
        </w:rPr>
        <w:fldChar w:fldCharType="end"/>
      </w:r>
    </w:p>
    <w:p w14:paraId="381BFD7F" w14:textId="304CD288"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46. Czego najbardziej się Pan(i) obawia? [N=97]</w:t>
      </w:r>
      <w:r>
        <w:rPr>
          <w:noProof/>
        </w:rPr>
        <w:tab/>
      </w:r>
      <w:r>
        <w:rPr>
          <w:noProof/>
        </w:rPr>
        <w:fldChar w:fldCharType="begin"/>
      </w:r>
      <w:r>
        <w:rPr>
          <w:noProof/>
        </w:rPr>
        <w:instrText xml:space="preserve"> PAGEREF _Toc111121583 \h </w:instrText>
      </w:r>
      <w:r>
        <w:rPr>
          <w:noProof/>
        </w:rPr>
      </w:r>
      <w:r>
        <w:rPr>
          <w:noProof/>
        </w:rPr>
        <w:fldChar w:fldCharType="separate"/>
      </w:r>
      <w:r w:rsidR="00B4115B">
        <w:rPr>
          <w:noProof/>
        </w:rPr>
        <w:t>118</w:t>
      </w:r>
      <w:r>
        <w:rPr>
          <w:noProof/>
        </w:rPr>
        <w:fldChar w:fldCharType="end"/>
      </w:r>
    </w:p>
    <w:p w14:paraId="24D8B061" w14:textId="33EFAE76"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47. Czego najbardziej się Pan(i) obawia? [N=97]</w:t>
      </w:r>
      <w:r>
        <w:rPr>
          <w:noProof/>
        </w:rPr>
        <w:tab/>
      </w:r>
      <w:r>
        <w:rPr>
          <w:noProof/>
        </w:rPr>
        <w:fldChar w:fldCharType="begin"/>
      </w:r>
      <w:r>
        <w:rPr>
          <w:noProof/>
        </w:rPr>
        <w:instrText xml:space="preserve"> PAGEREF _Toc111121584 \h </w:instrText>
      </w:r>
      <w:r>
        <w:rPr>
          <w:noProof/>
        </w:rPr>
      </w:r>
      <w:r>
        <w:rPr>
          <w:noProof/>
        </w:rPr>
        <w:fldChar w:fldCharType="separate"/>
      </w:r>
      <w:r w:rsidR="00B4115B">
        <w:rPr>
          <w:noProof/>
        </w:rPr>
        <w:t>119</w:t>
      </w:r>
      <w:r>
        <w:rPr>
          <w:noProof/>
        </w:rPr>
        <w:fldChar w:fldCharType="end"/>
      </w:r>
    </w:p>
    <w:p w14:paraId="27F33868" w14:textId="063DE3A9"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48. Czy uważa Pan(i), że transformacja energetyczna Wielkopolski Wschodniej będzie miała bezpośredni wpływ na Pana(-ni) życie? [N=348]</w:t>
      </w:r>
      <w:r>
        <w:rPr>
          <w:noProof/>
        </w:rPr>
        <w:tab/>
      </w:r>
      <w:r>
        <w:rPr>
          <w:noProof/>
        </w:rPr>
        <w:fldChar w:fldCharType="begin"/>
      </w:r>
      <w:r>
        <w:rPr>
          <w:noProof/>
        </w:rPr>
        <w:instrText xml:space="preserve"> PAGEREF _Toc111121585 \h </w:instrText>
      </w:r>
      <w:r>
        <w:rPr>
          <w:noProof/>
        </w:rPr>
      </w:r>
      <w:r>
        <w:rPr>
          <w:noProof/>
        </w:rPr>
        <w:fldChar w:fldCharType="separate"/>
      </w:r>
      <w:r w:rsidR="00B4115B">
        <w:rPr>
          <w:noProof/>
        </w:rPr>
        <w:t>120</w:t>
      </w:r>
      <w:r>
        <w:rPr>
          <w:noProof/>
        </w:rPr>
        <w:fldChar w:fldCharType="end"/>
      </w:r>
    </w:p>
    <w:p w14:paraId="38C7A5FA" w14:textId="0F7E37CB" w:rsidR="001C3095" w:rsidRDefault="001C3095">
      <w:pPr>
        <w:pStyle w:val="Spisilustracji"/>
        <w:tabs>
          <w:tab w:val="right" w:leader="dot" w:pos="9062"/>
        </w:tabs>
        <w:rPr>
          <w:rFonts w:asciiTheme="minorHAnsi" w:eastAsiaTheme="minorEastAsia" w:hAnsiTheme="minorHAnsi" w:cstheme="minorBidi"/>
          <w:noProof/>
          <w:sz w:val="22"/>
          <w:szCs w:val="22"/>
        </w:rPr>
      </w:pPr>
      <w:r>
        <w:rPr>
          <w:noProof/>
        </w:rPr>
        <w:t>Tabela 49. Proszę ocenić, jak zmieni się sytuacja w zakresie poszczególnych problemów społecznych występujących w Pana(-ni) miejscu zamieszkania po transformacji energetycznej (odsetek wskazań odpowiedzi „pogorszy się”) [N=348]</w:t>
      </w:r>
      <w:r>
        <w:rPr>
          <w:noProof/>
        </w:rPr>
        <w:tab/>
      </w:r>
      <w:r>
        <w:rPr>
          <w:noProof/>
        </w:rPr>
        <w:fldChar w:fldCharType="begin"/>
      </w:r>
      <w:r>
        <w:rPr>
          <w:noProof/>
        </w:rPr>
        <w:instrText xml:space="preserve"> PAGEREF _Toc111121586 \h </w:instrText>
      </w:r>
      <w:r>
        <w:rPr>
          <w:noProof/>
        </w:rPr>
      </w:r>
      <w:r>
        <w:rPr>
          <w:noProof/>
        </w:rPr>
        <w:fldChar w:fldCharType="separate"/>
      </w:r>
      <w:r w:rsidR="00B4115B">
        <w:rPr>
          <w:noProof/>
        </w:rPr>
        <w:t>135</w:t>
      </w:r>
      <w:r>
        <w:rPr>
          <w:noProof/>
        </w:rPr>
        <w:fldChar w:fldCharType="end"/>
      </w:r>
    </w:p>
    <w:p w14:paraId="66F19947" w14:textId="5E374A80" w:rsidR="00E35605" w:rsidRPr="00D93575" w:rsidRDefault="00C65FB2" w:rsidP="00D37D63">
      <w:pPr>
        <w:spacing w:after="0" w:line="276" w:lineRule="auto"/>
      </w:pPr>
      <w:r w:rsidRPr="00D93575">
        <w:fldChar w:fldCharType="end"/>
      </w:r>
      <w:r w:rsidR="00E35605" w:rsidRPr="00D93575">
        <w:br w:type="page"/>
      </w:r>
    </w:p>
    <w:p w14:paraId="5D922909" w14:textId="205DD1BC" w:rsidR="00E35605" w:rsidRPr="00D93575" w:rsidRDefault="00E35605" w:rsidP="00D37D63">
      <w:pPr>
        <w:pStyle w:val="Nagwek1"/>
        <w:spacing w:line="276" w:lineRule="auto"/>
      </w:pPr>
      <w:bookmarkStart w:id="181" w:name="_Toc110538609"/>
      <w:r w:rsidRPr="00F91684">
        <w:lastRenderedPageBreak/>
        <w:t>Spis</w:t>
      </w:r>
      <w:r w:rsidRPr="00D93575">
        <w:t xml:space="preserve"> wykresów</w:t>
      </w:r>
      <w:bookmarkEnd w:id="181"/>
    </w:p>
    <w:p w14:paraId="4B3D1BDB" w14:textId="42360C92" w:rsidR="00172A0E" w:rsidRDefault="00C65FB2" w:rsidP="00D37D63">
      <w:pPr>
        <w:pStyle w:val="Spisilustracji"/>
        <w:tabs>
          <w:tab w:val="right" w:leader="dot" w:pos="9062"/>
        </w:tabs>
        <w:rPr>
          <w:rFonts w:asciiTheme="minorHAnsi" w:eastAsiaTheme="minorEastAsia" w:hAnsiTheme="minorHAnsi" w:cstheme="minorBidi"/>
          <w:noProof/>
          <w:szCs w:val="22"/>
        </w:rPr>
      </w:pPr>
      <w:r w:rsidRPr="00D93575">
        <w:fldChar w:fldCharType="begin"/>
      </w:r>
      <w:r w:rsidRPr="00D93575">
        <w:instrText xml:space="preserve"> TOC \c "Wykres" </w:instrText>
      </w:r>
      <w:r w:rsidRPr="00D93575">
        <w:fldChar w:fldCharType="separate"/>
      </w:r>
      <w:r w:rsidR="00172A0E">
        <w:rPr>
          <w:noProof/>
        </w:rPr>
        <w:t>Wykres 1. Liczba ludności w grupach wiekowych według aktywności zawodowej i dynamika zmian w 2015 roku oraz 2020 roku</w:t>
      </w:r>
      <w:r w:rsidR="00172A0E">
        <w:rPr>
          <w:noProof/>
        </w:rPr>
        <w:tab/>
      </w:r>
      <w:r w:rsidR="00172A0E">
        <w:rPr>
          <w:noProof/>
        </w:rPr>
        <w:fldChar w:fldCharType="begin"/>
      </w:r>
      <w:r w:rsidR="00172A0E">
        <w:rPr>
          <w:noProof/>
        </w:rPr>
        <w:instrText xml:space="preserve"> PAGEREF _Toc110539322 \h </w:instrText>
      </w:r>
      <w:r w:rsidR="00172A0E">
        <w:rPr>
          <w:noProof/>
        </w:rPr>
      </w:r>
      <w:r w:rsidR="00172A0E">
        <w:rPr>
          <w:noProof/>
        </w:rPr>
        <w:fldChar w:fldCharType="separate"/>
      </w:r>
      <w:r w:rsidR="00B4115B">
        <w:rPr>
          <w:noProof/>
        </w:rPr>
        <w:t>39</w:t>
      </w:r>
      <w:r w:rsidR="00172A0E">
        <w:rPr>
          <w:noProof/>
        </w:rPr>
        <w:fldChar w:fldCharType="end"/>
      </w:r>
    </w:p>
    <w:p w14:paraId="02627562" w14:textId="72BCA98D"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2. Wyniki egzaminu 8-klasisty w powiatach Wielkopolski Wschodniej w 2020 roku (w %)</w:t>
      </w:r>
      <w:r>
        <w:rPr>
          <w:noProof/>
        </w:rPr>
        <w:tab/>
      </w:r>
      <w:r>
        <w:rPr>
          <w:noProof/>
        </w:rPr>
        <w:fldChar w:fldCharType="begin"/>
      </w:r>
      <w:r>
        <w:rPr>
          <w:noProof/>
        </w:rPr>
        <w:instrText xml:space="preserve"> PAGEREF _Toc110539323 \h </w:instrText>
      </w:r>
      <w:r>
        <w:rPr>
          <w:noProof/>
        </w:rPr>
      </w:r>
      <w:r>
        <w:rPr>
          <w:noProof/>
        </w:rPr>
        <w:fldChar w:fldCharType="separate"/>
      </w:r>
      <w:r w:rsidR="00B4115B">
        <w:rPr>
          <w:noProof/>
        </w:rPr>
        <w:t>76</w:t>
      </w:r>
      <w:r>
        <w:rPr>
          <w:noProof/>
        </w:rPr>
        <w:fldChar w:fldCharType="end"/>
      </w:r>
    </w:p>
    <w:p w14:paraId="163DD565" w14:textId="798EC089"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3. Podmioty gospodarcze w Wielkopolsce Wschodniej według wielkości zatrudnienia w latach 2015-2020</w:t>
      </w:r>
      <w:r>
        <w:rPr>
          <w:noProof/>
        </w:rPr>
        <w:tab/>
      </w:r>
      <w:r>
        <w:rPr>
          <w:noProof/>
        </w:rPr>
        <w:fldChar w:fldCharType="begin"/>
      </w:r>
      <w:r>
        <w:rPr>
          <w:noProof/>
        </w:rPr>
        <w:instrText xml:space="preserve"> PAGEREF _Toc110539324 \h </w:instrText>
      </w:r>
      <w:r>
        <w:rPr>
          <w:noProof/>
        </w:rPr>
      </w:r>
      <w:r>
        <w:rPr>
          <w:noProof/>
        </w:rPr>
        <w:fldChar w:fldCharType="separate"/>
      </w:r>
      <w:r w:rsidR="00B4115B">
        <w:rPr>
          <w:noProof/>
        </w:rPr>
        <w:t>81</w:t>
      </w:r>
      <w:r>
        <w:rPr>
          <w:noProof/>
        </w:rPr>
        <w:fldChar w:fldCharType="end"/>
      </w:r>
    </w:p>
    <w:p w14:paraId="5D303E49" w14:textId="0586C9E6"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4. Czy słyszał(a) Pan(i) o procesie transformacji energetycznej w Wielkopolsce Wschodniej? – częstość odpowiedzi „TAK” [N=348]</w:t>
      </w:r>
      <w:r>
        <w:rPr>
          <w:noProof/>
        </w:rPr>
        <w:tab/>
      </w:r>
      <w:r>
        <w:rPr>
          <w:noProof/>
        </w:rPr>
        <w:fldChar w:fldCharType="begin"/>
      </w:r>
      <w:r>
        <w:rPr>
          <w:noProof/>
        </w:rPr>
        <w:instrText xml:space="preserve"> PAGEREF _Toc110539325 \h </w:instrText>
      </w:r>
      <w:r>
        <w:rPr>
          <w:noProof/>
        </w:rPr>
      </w:r>
      <w:r>
        <w:rPr>
          <w:noProof/>
        </w:rPr>
        <w:fldChar w:fldCharType="separate"/>
      </w:r>
      <w:r w:rsidR="00B4115B">
        <w:rPr>
          <w:noProof/>
        </w:rPr>
        <w:t>97</w:t>
      </w:r>
      <w:r>
        <w:rPr>
          <w:noProof/>
        </w:rPr>
        <w:fldChar w:fldCharType="end"/>
      </w:r>
    </w:p>
    <w:p w14:paraId="1ED26903" w14:textId="4D8BE067"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5. Z którego źródła czerpie Pan(i) informacje dotyczące transformacji energetycznej w Wielkopolsce Wschodniej? – częstość odpowiedzi „TAK” [N=216]</w:t>
      </w:r>
      <w:r>
        <w:rPr>
          <w:noProof/>
        </w:rPr>
        <w:tab/>
      </w:r>
      <w:r>
        <w:rPr>
          <w:noProof/>
        </w:rPr>
        <w:fldChar w:fldCharType="begin"/>
      </w:r>
      <w:r>
        <w:rPr>
          <w:noProof/>
        </w:rPr>
        <w:instrText xml:space="preserve"> PAGEREF _Toc110539326 \h </w:instrText>
      </w:r>
      <w:r>
        <w:rPr>
          <w:noProof/>
        </w:rPr>
      </w:r>
      <w:r>
        <w:rPr>
          <w:noProof/>
        </w:rPr>
        <w:fldChar w:fldCharType="separate"/>
      </w:r>
      <w:r w:rsidR="00B4115B">
        <w:rPr>
          <w:noProof/>
        </w:rPr>
        <w:t>98</w:t>
      </w:r>
      <w:r>
        <w:rPr>
          <w:noProof/>
        </w:rPr>
        <w:fldChar w:fldCharType="end"/>
      </w:r>
    </w:p>
    <w:p w14:paraId="0913608D" w14:textId="6FB94B63"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6. Czy chciał(a)by Pan(i) pozyskiwać informacje dotyczące transformacji energetycznej Wielkopolski Wschodniej z tego źródła? – częstość odpowiedzi „TAK” [N=348]</w:t>
      </w:r>
      <w:r>
        <w:rPr>
          <w:noProof/>
        </w:rPr>
        <w:tab/>
      </w:r>
      <w:r>
        <w:rPr>
          <w:noProof/>
        </w:rPr>
        <w:fldChar w:fldCharType="begin"/>
      </w:r>
      <w:r>
        <w:rPr>
          <w:noProof/>
        </w:rPr>
        <w:instrText xml:space="preserve"> PAGEREF _Toc110539327 \h </w:instrText>
      </w:r>
      <w:r>
        <w:rPr>
          <w:noProof/>
        </w:rPr>
      </w:r>
      <w:r>
        <w:rPr>
          <w:noProof/>
        </w:rPr>
        <w:fldChar w:fldCharType="separate"/>
      </w:r>
      <w:r w:rsidR="00B4115B">
        <w:rPr>
          <w:noProof/>
        </w:rPr>
        <w:t>99</w:t>
      </w:r>
      <w:r>
        <w:rPr>
          <w:noProof/>
        </w:rPr>
        <w:fldChar w:fldCharType="end"/>
      </w:r>
    </w:p>
    <w:p w14:paraId="476BA723" w14:textId="0BDB11E5"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7. Czy uważa Pan(i), że transformacja energetyczna w Wielkopolsce Wschodniej to słuszne działanie? [N=348]</w:t>
      </w:r>
      <w:r>
        <w:rPr>
          <w:noProof/>
        </w:rPr>
        <w:tab/>
      </w:r>
      <w:r>
        <w:rPr>
          <w:noProof/>
        </w:rPr>
        <w:fldChar w:fldCharType="begin"/>
      </w:r>
      <w:r>
        <w:rPr>
          <w:noProof/>
        </w:rPr>
        <w:instrText xml:space="preserve"> PAGEREF _Toc110539328 \h </w:instrText>
      </w:r>
      <w:r>
        <w:rPr>
          <w:noProof/>
        </w:rPr>
      </w:r>
      <w:r>
        <w:rPr>
          <w:noProof/>
        </w:rPr>
        <w:fldChar w:fldCharType="separate"/>
      </w:r>
      <w:r w:rsidR="00B4115B">
        <w:rPr>
          <w:noProof/>
        </w:rPr>
        <w:t>100</w:t>
      </w:r>
      <w:r>
        <w:rPr>
          <w:noProof/>
        </w:rPr>
        <w:fldChar w:fldCharType="end"/>
      </w:r>
    </w:p>
    <w:p w14:paraId="07F7C01C" w14:textId="2F465FF5"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8. Proszę odnieść się do poniższych stwierdzeń (suma wskazań odpowiedzi „raczej się zgadzam” i „zdecydowanie się zgadzam”) [N=348]</w:t>
      </w:r>
      <w:r>
        <w:rPr>
          <w:noProof/>
        </w:rPr>
        <w:tab/>
      </w:r>
      <w:r>
        <w:rPr>
          <w:noProof/>
        </w:rPr>
        <w:fldChar w:fldCharType="begin"/>
      </w:r>
      <w:r>
        <w:rPr>
          <w:noProof/>
        </w:rPr>
        <w:instrText xml:space="preserve"> PAGEREF _Toc110539329 \h </w:instrText>
      </w:r>
      <w:r>
        <w:rPr>
          <w:noProof/>
        </w:rPr>
      </w:r>
      <w:r>
        <w:rPr>
          <w:noProof/>
        </w:rPr>
        <w:fldChar w:fldCharType="separate"/>
      </w:r>
      <w:r w:rsidR="00B4115B">
        <w:rPr>
          <w:noProof/>
        </w:rPr>
        <w:t>101</w:t>
      </w:r>
      <w:r>
        <w:rPr>
          <w:noProof/>
        </w:rPr>
        <w:fldChar w:fldCharType="end"/>
      </w:r>
    </w:p>
    <w:p w14:paraId="4691B635" w14:textId="4AB2D9FC"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9. Pana(-ni) zdaniem są to plany realistyczne? [N=348]</w:t>
      </w:r>
      <w:r>
        <w:rPr>
          <w:noProof/>
        </w:rPr>
        <w:tab/>
      </w:r>
      <w:r>
        <w:rPr>
          <w:noProof/>
        </w:rPr>
        <w:fldChar w:fldCharType="begin"/>
      </w:r>
      <w:r>
        <w:rPr>
          <w:noProof/>
        </w:rPr>
        <w:instrText xml:space="preserve"> PAGEREF _Toc110539330 \h </w:instrText>
      </w:r>
      <w:r>
        <w:rPr>
          <w:noProof/>
        </w:rPr>
      </w:r>
      <w:r>
        <w:rPr>
          <w:noProof/>
        </w:rPr>
        <w:fldChar w:fldCharType="separate"/>
      </w:r>
      <w:r w:rsidR="00B4115B">
        <w:rPr>
          <w:noProof/>
        </w:rPr>
        <w:t>104</w:t>
      </w:r>
      <w:r>
        <w:rPr>
          <w:noProof/>
        </w:rPr>
        <w:fldChar w:fldCharType="end"/>
      </w:r>
    </w:p>
    <w:p w14:paraId="5F07E665" w14:textId="19737A5C"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 xml:space="preserve">Wykres 10. Czy obawia się Pan(i) transformacji energetycznej w Wielkopolsce Wschodniej? </w:t>
      </w:r>
      <w:r w:rsidR="009E0389">
        <w:rPr>
          <w:noProof/>
        </w:rPr>
        <w:br/>
      </w:r>
      <w:r>
        <w:rPr>
          <w:noProof/>
        </w:rPr>
        <w:t>[N=348]</w:t>
      </w:r>
      <w:r>
        <w:rPr>
          <w:noProof/>
        </w:rPr>
        <w:tab/>
      </w:r>
      <w:r>
        <w:rPr>
          <w:noProof/>
        </w:rPr>
        <w:fldChar w:fldCharType="begin"/>
      </w:r>
      <w:r>
        <w:rPr>
          <w:noProof/>
        </w:rPr>
        <w:instrText xml:space="preserve"> PAGEREF _Toc110539331 \h </w:instrText>
      </w:r>
      <w:r>
        <w:rPr>
          <w:noProof/>
        </w:rPr>
      </w:r>
      <w:r>
        <w:rPr>
          <w:noProof/>
        </w:rPr>
        <w:fldChar w:fldCharType="separate"/>
      </w:r>
      <w:r w:rsidR="00B4115B">
        <w:rPr>
          <w:noProof/>
        </w:rPr>
        <w:t>115</w:t>
      </w:r>
      <w:r>
        <w:rPr>
          <w:noProof/>
        </w:rPr>
        <w:fldChar w:fldCharType="end"/>
      </w:r>
    </w:p>
    <w:p w14:paraId="4D1E940C" w14:textId="28B33409"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11. Czy uważa Pan(i), że transformacja energetyczna Wielkopolski Wschodniej będzie miała bezpośredni wpływ na Pana(-ni) życie? [N=348]</w:t>
      </w:r>
      <w:r>
        <w:rPr>
          <w:noProof/>
        </w:rPr>
        <w:tab/>
      </w:r>
      <w:r>
        <w:rPr>
          <w:noProof/>
        </w:rPr>
        <w:fldChar w:fldCharType="begin"/>
      </w:r>
      <w:r>
        <w:rPr>
          <w:noProof/>
        </w:rPr>
        <w:instrText xml:space="preserve"> PAGEREF _Toc110539332 \h </w:instrText>
      </w:r>
      <w:r>
        <w:rPr>
          <w:noProof/>
        </w:rPr>
      </w:r>
      <w:r>
        <w:rPr>
          <w:noProof/>
        </w:rPr>
        <w:fldChar w:fldCharType="separate"/>
      </w:r>
      <w:r w:rsidR="00B4115B">
        <w:rPr>
          <w:noProof/>
        </w:rPr>
        <w:t>120</w:t>
      </w:r>
      <w:r>
        <w:rPr>
          <w:noProof/>
        </w:rPr>
        <w:fldChar w:fldCharType="end"/>
      </w:r>
    </w:p>
    <w:p w14:paraId="292264A8" w14:textId="13C499D2"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12. Na jakie obszary Pana(-ni) życia wpłynie transformacja energetyczna Wielkopolski Wschodniej i jaki to będzie wpływ? [N=161]</w:t>
      </w:r>
      <w:r>
        <w:rPr>
          <w:noProof/>
        </w:rPr>
        <w:tab/>
      </w:r>
      <w:r>
        <w:rPr>
          <w:noProof/>
        </w:rPr>
        <w:fldChar w:fldCharType="begin"/>
      </w:r>
      <w:r>
        <w:rPr>
          <w:noProof/>
        </w:rPr>
        <w:instrText xml:space="preserve"> PAGEREF _Toc110539333 \h </w:instrText>
      </w:r>
      <w:r>
        <w:rPr>
          <w:noProof/>
        </w:rPr>
      </w:r>
      <w:r>
        <w:rPr>
          <w:noProof/>
        </w:rPr>
        <w:fldChar w:fldCharType="separate"/>
      </w:r>
      <w:r w:rsidR="00B4115B">
        <w:rPr>
          <w:noProof/>
        </w:rPr>
        <w:t>121</w:t>
      </w:r>
      <w:r>
        <w:rPr>
          <w:noProof/>
        </w:rPr>
        <w:fldChar w:fldCharType="end"/>
      </w:r>
    </w:p>
    <w:p w14:paraId="277C41C5" w14:textId="59C6726D" w:rsidR="00172A0E" w:rsidRDefault="00172A0E" w:rsidP="00D37D63">
      <w:pPr>
        <w:pStyle w:val="Spisilustracji"/>
        <w:tabs>
          <w:tab w:val="right" w:leader="dot" w:pos="9062"/>
        </w:tabs>
        <w:rPr>
          <w:rFonts w:asciiTheme="minorHAnsi" w:eastAsiaTheme="minorEastAsia" w:hAnsiTheme="minorHAnsi" w:cstheme="minorBidi"/>
          <w:noProof/>
          <w:szCs w:val="22"/>
        </w:rPr>
      </w:pPr>
      <w:r>
        <w:rPr>
          <w:noProof/>
        </w:rPr>
        <w:t>Wykres 13. Czy wiąże Pan(i) swoją przyszłość zawodową z Wielkopolską Wschodnią? – częstość odpowiedzi „TAK” [N=348]</w:t>
      </w:r>
      <w:r>
        <w:rPr>
          <w:noProof/>
        </w:rPr>
        <w:tab/>
      </w:r>
      <w:r>
        <w:rPr>
          <w:noProof/>
        </w:rPr>
        <w:fldChar w:fldCharType="begin"/>
      </w:r>
      <w:r>
        <w:rPr>
          <w:noProof/>
        </w:rPr>
        <w:instrText xml:space="preserve"> PAGEREF _Toc110539334 \h </w:instrText>
      </w:r>
      <w:r>
        <w:rPr>
          <w:noProof/>
        </w:rPr>
      </w:r>
      <w:r>
        <w:rPr>
          <w:noProof/>
        </w:rPr>
        <w:fldChar w:fldCharType="separate"/>
      </w:r>
      <w:r w:rsidR="00B4115B">
        <w:rPr>
          <w:noProof/>
        </w:rPr>
        <w:t>129</w:t>
      </w:r>
      <w:r>
        <w:rPr>
          <w:noProof/>
        </w:rPr>
        <w:fldChar w:fldCharType="end"/>
      </w:r>
    </w:p>
    <w:p w14:paraId="64F3FA01" w14:textId="77777777" w:rsidR="005D0343" w:rsidRDefault="00C65FB2" w:rsidP="00D37D63">
      <w:pPr>
        <w:spacing w:line="276" w:lineRule="auto"/>
      </w:pPr>
      <w:r w:rsidRPr="00D93575">
        <w:fldChar w:fldCharType="end"/>
      </w:r>
    </w:p>
    <w:p w14:paraId="7ECAF797" w14:textId="77777777" w:rsidR="00C30505" w:rsidRDefault="00C30505" w:rsidP="00D37D63">
      <w:pPr>
        <w:spacing w:line="276" w:lineRule="auto"/>
      </w:pPr>
    </w:p>
    <w:p w14:paraId="4B894607" w14:textId="77777777" w:rsidR="00C30505" w:rsidRDefault="00C30505" w:rsidP="00D37D63">
      <w:pPr>
        <w:spacing w:line="276" w:lineRule="auto"/>
      </w:pPr>
    </w:p>
    <w:p w14:paraId="6C506337" w14:textId="77777777" w:rsidR="00C30505" w:rsidRDefault="00C30505" w:rsidP="00D37D63">
      <w:pPr>
        <w:spacing w:line="276" w:lineRule="auto"/>
      </w:pPr>
    </w:p>
    <w:p w14:paraId="62FB2BAA" w14:textId="77777777" w:rsidR="00C30505" w:rsidRDefault="00C30505" w:rsidP="00D37D63">
      <w:pPr>
        <w:spacing w:line="276" w:lineRule="auto"/>
      </w:pPr>
    </w:p>
    <w:p w14:paraId="58C70E2B" w14:textId="77777777" w:rsidR="00C30505" w:rsidRDefault="00C30505" w:rsidP="00D37D63">
      <w:pPr>
        <w:spacing w:line="276" w:lineRule="auto"/>
      </w:pPr>
    </w:p>
    <w:p w14:paraId="677779A9" w14:textId="77777777" w:rsidR="00C30505" w:rsidRDefault="00C30505" w:rsidP="00D37D63">
      <w:pPr>
        <w:spacing w:line="276" w:lineRule="auto"/>
      </w:pPr>
    </w:p>
    <w:p w14:paraId="25318466" w14:textId="37900BAA" w:rsidR="00C30505" w:rsidRPr="00D93575" w:rsidRDefault="00C30505" w:rsidP="00D37D63">
      <w:pPr>
        <w:pStyle w:val="Nagwek1"/>
        <w:spacing w:line="276" w:lineRule="auto"/>
      </w:pPr>
      <w:bookmarkStart w:id="182" w:name="_Toc110538610"/>
      <w:proofErr w:type="spellStart"/>
      <w:r>
        <w:lastRenderedPageBreak/>
        <w:t>Ankes</w:t>
      </w:r>
      <w:proofErr w:type="spellEnd"/>
      <w:r>
        <w:t>: narzędzia badawcze</w:t>
      </w:r>
      <w:bookmarkEnd w:id="182"/>
    </w:p>
    <w:p w14:paraId="77B11637"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183" w:name="_Toc99023026"/>
      <w:bookmarkStart w:id="184" w:name="_Toc99023076"/>
      <w:bookmarkStart w:id="185" w:name="_Toc99025482"/>
      <w:bookmarkStart w:id="186" w:name="_Toc99085538"/>
      <w:bookmarkStart w:id="187" w:name="_Toc99091097"/>
      <w:bookmarkStart w:id="188" w:name="_Toc99091165"/>
      <w:bookmarkStart w:id="189" w:name="_Toc99091294"/>
      <w:bookmarkStart w:id="190" w:name="_Toc99112539"/>
      <w:bookmarkStart w:id="191" w:name="_Toc99112618"/>
      <w:bookmarkStart w:id="192" w:name="_Toc99431667"/>
      <w:bookmarkStart w:id="193" w:name="_Toc110537000"/>
      <w:bookmarkStart w:id="194" w:name="_Toc110537092"/>
      <w:bookmarkStart w:id="195" w:name="_Toc110538611"/>
      <w:bookmarkEnd w:id="183"/>
      <w:bookmarkEnd w:id="184"/>
      <w:bookmarkEnd w:id="185"/>
      <w:bookmarkEnd w:id="186"/>
      <w:bookmarkEnd w:id="187"/>
      <w:bookmarkEnd w:id="188"/>
      <w:bookmarkEnd w:id="189"/>
      <w:bookmarkEnd w:id="190"/>
      <w:bookmarkEnd w:id="191"/>
      <w:bookmarkEnd w:id="192"/>
      <w:bookmarkEnd w:id="193"/>
      <w:bookmarkEnd w:id="194"/>
      <w:bookmarkEnd w:id="195"/>
    </w:p>
    <w:p w14:paraId="5FAE4207"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196" w:name="_Toc99023027"/>
      <w:bookmarkStart w:id="197" w:name="_Toc99023077"/>
      <w:bookmarkStart w:id="198" w:name="_Toc99025483"/>
      <w:bookmarkStart w:id="199" w:name="_Toc99085539"/>
      <w:bookmarkStart w:id="200" w:name="_Toc99091098"/>
      <w:bookmarkStart w:id="201" w:name="_Toc99091166"/>
      <w:bookmarkStart w:id="202" w:name="_Toc99091295"/>
      <w:bookmarkStart w:id="203" w:name="_Toc99112540"/>
      <w:bookmarkStart w:id="204" w:name="_Toc99112619"/>
      <w:bookmarkStart w:id="205" w:name="_Toc99431668"/>
      <w:bookmarkStart w:id="206" w:name="_Toc110537001"/>
      <w:bookmarkStart w:id="207" w:name="_Toc110537093"/>
      <w:bookmarkStart w:id="208" w:name="_Toc110538612"/>
      <w:bookmarkEnd w:id="196"/>
      <w:bookmarkEnd w:id="197"/>
      <w:bookmarkEnd w:id="198"/>
      <w:bookmarkEnd w:id="199"/>
      <w:bookmarkEnd w:id="200"/>
      <w:bookmarkEnd w:id="201"/>
      <w:bookmarkEnd w:id="202"/>
      <w:bookmarkEnd w:id="203"/>
      <w:bookmarkEnd w:id="204"/>
      <w:bookmarkEnd w:id="205"/>
      <w:bookmarkEnd w:id="206"/>
      <w:bookmarkEnd w:id="207"/>
      <w:bookmarkEnd w:id="208"/>
    </w:p>
    <w:p w14:paraId="3B27DEBC"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209" w:name="_Toc99023028"/>
      <w:bookmarkStart w:id="210" w:name="_Toc99023078"/>
      <w:bookmarkStart w:id="211" w:name="_Toc99025484"/>
      <w:bookmarkStart w:id="212" w:name="_Toc99085540"/>
      <w:bookmarkStart w:id="213" w:name="_Toc99091099"/>
      <w:bookmarkStart w:id="214" w:name="_Toc99091167"/>
      <w:bookmarkStart w:id="215" w:name="_Toc99091296"/>
      <w:bookmarkStart w:id="216" w:name="_Toc99112541"/>
      <w:bookmarkStart w:id="217" w:name="_Toc99112620"/>
      <w:bookmarkStart w:id="218" w:name="_Toc99431669"/>
      <w:bookmarkStart w:id="219" w:name="_Toc110537002"/>
      <w:bookmarkStart w:id="220" w:name="_Toc110537094"/>
      <w:bookmarkStart w:id="221" w:name="_Toc110538613"/>
      <w:bookmarkEnd w:id="209"/>
      <w:bookmarkEnd w:id="210"/>
      <w:bookmarkEnd w:id="211"/>
      <w:bookmarkEnd w:id="212"/>
      <w:bookmarkEnd w:id="213"/>
      <w:bookmarkEnd w:id="214"/>
      <w:bookmarkEnd w:id="215"/>
      <w:bookmarkEnd w:id="216"/>
      <w:bookmarkEnd w:id="217"/>
      <w:bookmarkEnd w:id="218"/>
      <w:bookmarkEnd w:id="219"/>
      <w:bookmarkEnd w:id="220"/>
      <w:bookmarkEnd w:id="221"/>
    </w:p>
    <w:p w14:paraId="0398A41F"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222" w:name="_Toc99023029"/>
      <w:bookmarkStart w:id="223" w:name="_Toc99023079"/>
      <w:bookmarkStart w:id="224" w:name="_Toc99025485"/>
      <w:bookmarkStart w:id="225" w:name="_Toc99085541"/>
      <w:bookmarkStart w:id="226" w:name="_Toc99091100"/>
      <w:bookmarkStart w:id="227" w:name="_Toc99091168"/>
      <w:bookmarkStart w:id="228" w:name="_Toc99091297"/>
      <w:bookmarkStart w:id="229" w:name="_Toc99112542"/>
      <w:bookmarkStart w:id="230" w:name="_Toc99112621"/>
      <w:bookmarkStart w:id="231" w:name="_Toc99431670"/>
      <w:bookmarkStart w:id="232" w:name="_Toc110537003"/>
      <w:bookmarkStart w:id="233" w:name="_Toc110537095"/>
      <w:bookmarkStart w:id="234" w:name="_Toc110538614"/>
      <w:bookmarkEnd w:id="222"/>
      <w:bookmarkEnd w:id="223"/>
      <w:bookmarkEnd w:id="224"/>
      <w:bookmarkEnd w:id="225"/>
      <w:bookmarkEnd w:id="226"/>
      <w:bookmarkEnd w:id="227"/>
      <w:bookmarkEnd w:id="228"/>
      <w:bookmarkEnd w:id="229"/>
      <w:bookmarkEnd w:id="230"/>
      <w:bookmarkEnd w:id="231"/>
      <w:bookmarkEnd w:id="232"/>
      <w:bookmarkEnd w:id="233"/>
      <w:bookmarkEnd w:id="234"/>
    </w:p>
    <w:p w14:paraId="11DCFA3A"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235" w:name="_Toc99023030"/>
      <w:bookmarkStart w:id="236" w:name="_Toc99023080"/>
      <w:bookmarkStart w:id="237" w:name="_Toc99025486"/>
      <w:bookmarkStart w:id="238" w:name="_Toc99085542"/>
      <w:bookmarkStart w:id="239" w:name="_Toc99091101"/>
      <w:bookmarkStart w:id="240" w:name="_Toc99091169"/>
      <w:bookmarkStart w:id="241" w:name="_Toc99091298"/>
      <w:bookmarkStart w:id="242" w:name="_Toc99112543"/>
      <w:bookmarkStart w:id="243" w:name="_Toc99112622"/>
      <w:bookmarkStart w:id="244" w:name="_Toc99431671"/>
      <w:bookmarkStart w:id="245" w:name="_Toc110537004"/>
      <w:bookmarkStart w:id="246" w:name="_Toc110537096"/>
      <w:bookmarkStart w:id="247" w:name="_Toc110538615"/>
      <w:bookmarkEnd w:id="235"/>
      <w:bookmarkEnd w:id="236"/>
      <w:bookmarkEnd w:id="237"/>
      <w:bookmarkEnd w:id="238"/>
      <w:bookmarkEnd w:id="239"/>
      <w:bookmarkEnd w:id="240"/>
      <w:bookmarkEnd w:id="241"/>
      <w:bookmarkEnd w:id="242"/>
      <w:bookmarkEnd w:id="243"/>
      <w:bookmarkEnd w:id="244"/>
      <w:bookmarkEnd w:id="245"/>
      <w:bookmarkEnd w:id="246"/>
      <w:bookmarkEnd w:id="247"/>
    </w:p>
    <w:p w14:paraId="6578490D"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248" w:name="_Toc99023031"/>
      <w:bookmarkStart w:id="249" w:name="_Toc99023081"/>
      <w:bookmarkStart w:id="250" w:name="_Toc99025487"/>
      <w:bookmarkStart w:id="251" w:name="_Toc99085543"/>
      <w:bookmarkStart w:id="252" w:name="_Toc99091102"/>
      <w:bookmarkStart w:id="253" w:name="_Toc99091170"/>
      <w:bookmarkStart w:id="254" w:name="_Toc99091299"/>
      <w:bookmarkStart w:id="255" w:name="_Toc99112544"/>
      <w:bookmarkStart w:id="256" w:name="_Toc99112623"/>
      <w:bookmarkStart w:id="257" w:name="_Toc99431672"/>
      <w:bookmarkStart w:id="258" w:name="_Toc110537005"/>
      <w:bookmarkStart w:id="259" w:name="_Toc110537097"/>
      <w:bookmarkStart w:id="260" w:name="_Toc110538616"/>
      <w:bookmarkEnd w:id="248"/>
      <w:bookmarkEnd w:id="249"/>
      <w:bookmarkEnd w:id="250"/>
      <w:bookmarkEnd w:id="251"/>
      <w:bookmarkEnd w:id="252"/>
      <w:bookmarkEnd w:id="253"/>
      <w:bookmarkEnd w:id="254"/>
      <w:bookmarkEnd w:id="255"/>
      <w:bookmarkEnd w:id="256"/>
      <w:bookmarkEnd w:id="257"/>
      <w:bookmarkEnd w:id="258"/>
      <w:bookmarkEnd w:id="259"/>
      <w:bookmarkEnd w:id="260"/>
    </w:p>
    <w:p w14:paraId="52976A96"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261" w:name="_Toc99023032"/>
      <w:bookmarkStart w:id="262" w:name="_Toc99023082"/>
      <w:bookmarkStart w:id="263" w:name="_Toc99025488"/>
      <w:bookmarkStart w:id="264" w:name="_Toc99085544"/>
      <w:bookmarkStart w:id="265" w:name="_Toc99091103"/>
      <w:bookmarkStart w:id="266" w:name="_Toc99091171"/>
      <w:bookmarkStart w:id="267" w:name="_Toc99091300"/>
      <w:bookmarkStart w:id="268" w:name="_Toc99112545"/>
      <w:bookmarkStart w:id="269" w:name="_Toc99112624"/>
      <w:bookmarkStart w:id="270" w:name="_Toc99431673"/>
      <w:bookmarkStart w:id="271" w:name="_Toc110537006"/>
      <w:bookmarkStart w:id="272" w:name="_Toc110537098"/>
      <w:bookmarkStart w:id="273" w:name="_Toc110538617"/>
      <w:bookmarkEnd w:id="261"/>
      <w:bookmarkEnd w:id="262"/>
      <w:bookmarkEnd w:id="263"/>
      <w:bookmarkEnd w:id="264"/>
      <w:bookmarkEnd w:id="265"/>
      <w:bookmarkEnd w:id="266"/>
      <w:bookmarkEnd w:id="267"/>
      <w:bookmarkEnd w:id="268"/>
      <w:bookmarkEnd w:id="269"/>
      <w:bookmarkEnd w:id="270"/>
      <w:bookmarkEnd w:id="271"/>
      <w:bookmarkEnd w:id="272"/>
      <w:bookmarkEnd w:id="273"/>
    </w:p>
    <w:p w14:paraId="15E0E7CB"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274" w:name="_Toc99023033"/>
      <w:bookmarkStart w:id="275" w:name="_Toc99023083"/>
      <w:bookmarkStart w:id="276" w:name="_Toc99025489"/>
      <w:bookmarkStart w:id="277" w:name="_Toc99085545"/>
      <w:bookmarkStart w:id="278" w:name="_Toc99091104"/>
      <w:bookmarkStart w:id="279" w:name="_Toc99091172"/>
      <w:bookmarkStart w:id="280" w:name="_Toc99091301"/>
      <w:bookmarkStart w:id="281" w:name="_Toc99112546"/>
      <w:bookmarkStart w:id="282" w:name="_Toc99112625"/>
      <w:bookmarkStart w:id="283" w:name="_Toc99431674"/>
      <w:bookmarkStart w:id="284" w:name="_Toc110537007"/>
      <w:bookmarkStart w:id="285" w:name="_Toc110537099"/>
      <w:bookmarkStart w:id="286" w:name="_Toc110538618"/>
      <w:bookmarkEnd w:id="274"/>
      <w:bookmarkEnd w:id="275"/>
      <w:bookmarkEnd w:id="276"/>
      <w:bookmarkEnd w:id="277"/>
      <w:bookmarkEnd w:id="278"/>
      <w:bookmarkEnd w:id="279"/>
      <w:bookmarkEnd w:id="280"/>
      <w:bookmarkEnd w:id="281"/>
      <w:bookmarkEnd w:id="282"/>
      <w:bookmarkEnd w:id="283"/>
      <w:bookmarkEnd w:id="284"/>
      <w:bookmarkEnd w:id="285"/>
      <w:bookmarkEnd w:id="286"/>
    </w:p>
    <w:p w14:paraId="70290E6A" w14:textId="77777777" w:rsidR="00C30505" w:rsidRPr="006151AB" w:rsidRDefault="00C30505" w:rsidP="00D37D63">
      <w:pPr>
        <w:pStyle w:val="Akapitzlist"/>
        <w:keepNext/>
        <w:keepLines/>
        <w:numPr>
          <w:ilvl w:val="0"/>
          <w:numId w:val="14"/>
        </w:numPr>
        <w:spacing w:before="280" w:after="120" w:line="276" w:lineRule="auto"/>
        <w:outlineLvl w:val="1"/>
        <w:rPr>
          <w:rFonts w:eastAsia="Times New Roman" w:cs="Arial"/>
          <w:b/>
          <w:vanish/>
          <w:color w:val="247DA1"/>
          <w:sz w:val="30"/>
          <w:szCs w:val="28"/>
        </w:rPr>
      </w:pPr>
      <w:bookmarkStart w:id="287" w:name="_Toc99023034"/>
      <w:bookmarkStart w:id="288" w:name="_Toc99023084"/>
      <w:bookmarkStart w:id="289" w:name="_Toc99025490"/>
      <w:bookmarkStart w:id="290" w:name="_Toc99085546"/>
      <w:bookmarkStart w:id="291" w:name="_Toc99091105"/>
      <w:bookmarkStart w:id="292" w:name="_Toc99091173"/>
      <w:bookmarkStart w:id="293" w:name="_Toc99091302"/>
      <w:bookmarkStart w:id="294" w:name="_Toc99112547"/>
      <w:bookmarkStart w:id="295" w:name="_Toc99112626"/>
      <w:bookmarkStart w:id="296" w:name="_Toc99431675"/>
      <w:bookmarkStart w:id="297" w:name="_Toc110537008"/>
      <w:bookmarkStart w:id="298" w:name="_Toc110537100"/>
      <w:bookmarkStart w:id="299" w:name="_Toc110538619"/>
      <w:bookmarkEnd w:id="287"/>
      <w:bookmarkEnd w:id="288"/>
      <w:bookmarkEnd w:id="289"/>
      <w:bookmarkEnd w:id="290"/>
      <w:bookmarkEnd w:id="291"/>
      <w:bookmarkEnd w:id="292"/>
      <w:bookmarkEnd w:id="293"/>
      <w:bookmarkEnd w:id="294"/>
      <w:bookmarkEnd w:id="295"/>
      <w:bookmarkEnd w:id="296"/>
      <w:bookmarkEnd w:id="297"/>
      <w:bookmarkEnd w:id="298"/>
      <w:bookmarkEnd w:id="299"/>
    </w:p>
    <w:p w14:paraId="721AF722" w14:textId="77777777" w:rsidR="00C30505" w:rsidRPr="00C30505" w:rsidRDefault="00C30505" w:rsidP="00D37D63">
      <w:pPr>
        <w:pStyle w:val="Akapitzlist"/>
        <w:keepNext/>
        <w:keepLines/>
        <w:numPr>
          <w:ilvl w:val="0"/>
          <w:numId w:val="1"/>
        </w:numPr>
        <w:spacing w:before="280" w:after="120" w:line="276" w:lineRule="auto"/>
        <w:outlineLvl w:val="1"/>
        <w:rPr>
          <w:rFonts w:eastAsia="Times New Roman" w:cs="Arial"/>
          <w:b/>
          <w:vanish/>
          <w:color w:val="247DA1"/>
          <w:sz w:val="30"/>
          <w:szCs w:val="28"/>
        </w:rPr>
      </w:pPr>
      <w:bookmarkStart w:id="300" w:name="_Toc110537009"/>
      <w:bookmarkStart w:id="301" w:name="_Toc110537101"/>
      <w:bookmarkStart w:id="302" w:name="_Toc110538620"/>
      <w:bookmarkStart w:id="303" w:name="_Toc99431676"/>
      <w:bookmarkEnd w:id="300"/>
      <w:bookmarkEnd w:id="301"/>
      <w:bookmarkEnd w:id="302"/>
    </w:p>
    <w:p w14:paraId="0F87D2A8" w14:textId="4E317CA8" w:rsidR="00C30505" w:rsidRPr="00E50B49" w:rsidRDefault="00C30505" w:rsidP="00D37D63">
      <w:pPr>
        <w:pStyle w:val="Nagwek2"/>
        <w:tabs>
          <w:tab w:val="clear" w:pos="0"/>
          <w:tab w:val="num" w:pos="-360"/>
        </w:tabs>
        <w:spacing w:line="276" w:lineRule="auto"/>
        <w:ind w:left="432"/>
        <w:rPr>
          <w:rStyle w:val="Nagwek2Znak"/>
          <w:b/>
        </w:rPr>
      </w:pPr>
      <w:bookmarkStart w:id="304" w:name="_Toc110538621"/>
      <w:r w:rsidRPr="00E50B49">
        <w:t>S</w:t>
      </w:r>
      <w:r w:rsidRPr="00E50B49">
        <w:rPr>
          <w:rStyle w:val="Nagwek2Znak"/>
          <w:b/>
        </w:rPr>
        <w:t>cenariusz wywiadu IDI z pracownikami branży wydobywczej i energetycznej oraz branż zależnych</w:t>
      </w:r>
      <w:bookmarkEnd w:id="303"/>
      <w:bookmarkEnd w:id="304"/>
    </w:p>
    <w:p w14:paraId="5010B603" w14:textId="77777777" w:rsidR="0074583D" w:rsidRDefault="00C30505" w:rsidP="00D37D63">
      <w:pPr>
        <w:spacing w:line="276" w:lineRule="auto"/>
      </w:pPr>
      <w:r w:rsidRPr="003673AE">
        <w:t>Dzień dobry,</w:t>
      </w:r>
      <w:r w:rsidR="00CB6076">
        <w:t xml:space="preserve"> </w:t>
      </w:r>
    </w:p>
    <w:p w14:paraId="4051668D" w14:textId="62040A6C" w:rsidR="00C30505" w:rsidRPr="003673AE" w:rsidRDefault="00C30505" w:rsidP="00D37D63">
      <w:pPr>
        <w:spacing w:line="276" w:lineRule="auto"/>
      </w:pPr>
      <w:r w:rsidRPr="003673AE">
        <w:t xml:space="preserve">nazywam się … i reprezentuję konsorcjum firm: Grupa BST sp. z o.o. oraz </w:t>
      </w:r>
      <w:proofErr w:type="spellStart"/>
      <w:r w:rsidRPr="003673AE">
        <w:t>Kreatus</w:t>
      </w:r>
      <w:proofErr w:type="spellEnd"/>
      <w:r w:rsidRPr="003673AE">
        <w:t xml:space="preserve"> sp. z o.o. Na zlecenie Urzędu Marszałkowskiego Województwa Wielkopolskiego reprezentowane przeze mnie konsorcjum realizuje badanie społeczne pn. „</w:t>
      </w:r>
      <w:r w:rsidRPr="003673AE">
        <w:rPr>
          <w:i/>
          <w:iCs/>
        </w:rPr>
        <w:t>Mieszkańcy i instytucje polityki społecznej w obliczu transformacji energetycznej w Wielkopolsce Wschodniej”</w:t>
      </w:r>
      <w:r w:rsidRPr="003673AE">
        <w:t xml:space="preserve">. Badanie ma na celu diagnozę aktualnej sytuacji społecznej i zawodowej, wyzwań i potrzeb mieszkańców oraz funkcjonowania instytucji polityki społecznej w Wielkopolsce Wschodniej. </w:t>
      </w:r>
    </w:p>
    <w:p w14:paraId="0DD7F4D6" w14:textId="77777777" w:rsidR="00C30505" w:rsidRPr="003673AE" w:rsidRDefault="00C30505" w:rsidP="00D37D63">
      <w:pPr>
        <w:spacing w:line="276" w:lineRule="auto"/>
      </w:pPr>
      <w:r w:rsidRPr="003673AE">
        <w:t>Czy wyraża Pan(i) zgodę na nagrywanie rozmowy? Zapewniam, że badanie jest anonimowe, a nagranie posłuży wyłącznie do sporządzenia transkrypcji, która zostanie wykorzystana przez członków Zespołu Badawczego na potrzeby przygotowania zbiorczego raportu z badania.</w:t>
      </w:r>
    </w:p>
    <w:p w14:paraId="30D85F67" w14:textId="77777777" w:rsidR="00C30505" w:rsidRPr="003673AE"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jc w:val="center"/>
        <w:rPr>
          <w:b/>
          <w:bCs/>
        </w:rPr>
      </w:pPr>
      <w:r w:rsidRPr="003673AE">
        <w:rPr>
          <w:b/>
          <w:bCs/>
        </w:rPr>
        <w:t>SŁOWNICZEK DLA MODERATORA</w:t>
      </w:r>
    </w:p>
    <w:p w14:paraId="77D0CBF4"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b/>
          <w:i/>
          <w:iCs/>
          <w:szCs w:val="24"/>
        </w:rPr>
      </w:pPr>
      <w:r w:rsidRPr="00D63C27">
        <w:rPr>
          <w:b/>
          <w:i/>
          <w:iCs/>
          <w:szCs w:val="24"/>
        </w:rPr>
        <w:t xml:space="preserve">TOŻSAMOŚĆ REGIONALNA – </w:t>
      </w:r>
      <w:r w:rsidRPr="00D63C27">
        <w:rPr>
          <w:i/>
          <w:iCs/>
          <w:szCs w:val="24"/>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202D522B"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b/>
          <w:i/>
          <w:iCs/>
          <w:szCs w:val="24"/>
        </w:rPr>
      </w:pPr>
      <w:r w:rsidRPr="00D63C27">
        <w:rPr>
          <w:b/>
          <w:i/>
          <w:iCs/>
          <w:szCs w:val="24"/>
        </w:rPr>
        <w:t xml:space="preserve">TRANSFORMACJA ENERGETYCZNA – </w:t>
      </w:r>
      <w:r w:rsidRPr="00D63C27">
        <w:rPr>
          <w:i/>
          <w:iCs/>
          <w:szCs w:val="24"/>
        </w:rPr>
        <w:t xml:space="preserve">przejście do zrównoważonej gospodarki poprzez zastąpienie w </w:t>
      </w:r>
      <w:proofErr w:type="spellStart"/>
      <w:r w:rsidRPr="00D63C27">
        <w:rPr>
          <w:i/>
          <w:iCs/>
          <w:szCs w:val="24"/>
        </w:rPr>
        <w:t>miksie</w:t>
      </w:r>
      <w:proofErr w:type="spellEnd"/>
      <w:r w:rsidRPr="00D63C27">
        <w:rPr>
          <w:i/>
          <w:iCs/>
          <w:szCs w:val="24"/>
        </w:rPr>
        <w:t xml:space="preserve"> energetycznym nieodnawialnych źródeł energii ( m.in. węgla) na rzecz odnawialnych źródeł energii. Główną rolę w transformacji odgrywa oszczędzanie energii i poprawa efektywności energetycznej.</w:t>
      </w:r>
    </w:p>
    <w:p w14:paraId="05B5FF49"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b/>
          <w:i/>
          <w:iCs/>
          <w:szCs w:val="24"/>
        </w:rPr>
        <w:t xml:space="preserve">INSTYTUCJE POLITYKI SPOŁECZNEJ – </w:t>
      </w:r>
      <w:r w:rsidRPr="00D63C27">
        <w:rPr>
          <w:i/>
          <w:iCs/>
          <w:szCs w:val="24"/>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320F47D2" w14:textId="77777777" w:rsidR="00C30505" w:rsidRPr="003673AE" w:rsidRDefault="00C30505" w:rsidP="00D37D63">
      <w:pPr>
        <w:spacing w:after="0" w:line="276" w:lineRule="auto"/>
        <w:rPr>
          <w:sz w:val="4"/>
          <w:szCs w:val="4"/>
        </w:rPr>
      </w:pPr>
    </w:p>
    <w:p w14:paraId="0F4314E4"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jc w:val="center"/>
        <w:rPr>
          <w:b/>
          <w:bCs/>
          <w:szCs w:val="24"/>
        </w:rPr>
      </w:pPr>
      <w:r w:rsidRPr="00D63C27">
        <w:rPr>
          <w:b/>
          <w:bCs/>
          <w:szCs w:val="24"/>
        </w:rPr>
        <w:t>Formularz rekrutacyjny dla moderatora</w:t>
      </w:r>
    </w:p>
    <w:p w14:paraId="1B851AE3"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jc w:val="center"/>
        <w:rPr>
          <w:i/>
          <w:iCs/>
          <w:szCs w:val="24"/>
        </w:rPr>
      </w:pPr>
      <w:r w:rsidRPr="00D63C27">
        <w:rPr>
          <w:i/>
          <w:iCs/>
          <w:szCs w:val="24"/>
        </w:rPr>
        <w:t>[proszę uzupełnić informacje o respondencie w celu potwierdzenia, że do badania zaklasyfikowano właściwą osobę]</w:t>
      </w:r>
    </w:p>
    <w:p w14:paraId="5C6548CF"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u w:val="single"/>
        </w:rPr>
        <w:t>Wiek respondenta</w:t>
      </w:r>
      <w:r w:rsidRPr="00D63C27">
        <w:rPr>
          <w:szCs w:val="24"/>
        </w:rPr>
        <w:t>: ………………..</w:t>
      </w:r>
    </w:p>
    <w:p w14:paraId="34A71EF1"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rPr>
          <w:szCs w:val="24"/>
        </w:rPr>
      </w:pPr>
      <w:r w:rsidRPr="00D63C27">
        <w:rPr>
          <w:szCs w:val="24"/>
          <w:u w:val="single"/>
        </w:rPr>
        <w:lastRenderedPageBreak/>
        <w:t>Wykształcenie</w:t>
      </w:r>
      <w:r w:rsidRPr="00D63C27">
        <w:rPr>
          <w:szCs w:val="24"/>
        </w:rPr>
        <w:t xml:space="preserve">: </w:t>
      </w:r>
    </w:p>
    <w:p w14:paraId="0A5AD30E"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rPr>
        <w:t>Podstawowe i gimnazjalne | Zasadnicze zawodowe/branżowe | Średnie zawodowe/branżowe/techniczne | Średnie ogólnokształcące | Policealne | Wyższe</w:t>
      </w:r>
    </w:p>
    <w:p w14:paraId="595F68D9"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u w:val="single"/>
        </w:rPr>
        <w:t>Branża</w:t>
      </w:r>
      <w:r w:rsidRPr="00D63C27">
        <w:rPr>
          <w:szCs w:val="24"/>
        </w:rPr>
        <w:t>: Wydobywcza | Energetyczna | Zależna, jaka? ………………..</w:t>
      </w:r>
    </w:p>
    <w:p w14:paraId="3C461F7A"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u w:val="single"/>
        </w:rPr>
        <w:t>Miejsce zamieszkania (gmina i powiat)</w:t>
      </w:r>
      <w:r w:rsidRPr="00D63C27">
        <w:rPr>
          <w:szCs w:val="24"/>
        </w:rPr>
        <w:t>: ………………..</w:t>
      </w:r>
    </w:p>
    <w:p w14:paraId="69327292"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u w:val="single"/>
        </w:rPr>
        <w:t xml:space="preserve">Czy w tym gospodarstwie domowym przeprowadzono również wywiad z członkiem rodziny respondenta? </w:t>
      </w:r>
      <w:r w:rsidRPr="00D63C27">
        <w:rPr>
          <w:szCs w:val="24"/>
          <w:u w:val="single"/>
        </w:rPr>
        <w:br/>
      </w:r>
      <w:r w:rsidRPr="00D63C27">
        <w:rPr>
          <w:szCs w:val="24"/>
        </w:rPr>
        <w:t>TAK | NIE</w:t>
      </w:r>
    </w:p>
    <w:p w14:paraId="4F62306B" w14:textId="77777777" w:rsidR="00C30505" w:rsidRPr="003673AE" w:rsidRDefault="00C30505" w:rsidP="00D37D63">
      <w:pPr>
        <w:shd w:val="clear" w:color="auto" w:fill="DBEFF9"/>
        <w:spacing w:before="240" w:after="80" w:line="276" w:lineRule="auto"/>
        <w:jc w:val="center"/>
        <w:rPr>
          <w:b/>
          <w:bCs/>
        </w:rPr>
      </w:pPr>
      <w:r w:rsidRPr="003673AE">
        <w:rPr>
          <w:b/>
          <w:bCs/>
        </w:rPr>
        <w:t>Wprowadzenie</w:t>
      </w:r>
    </w:p>
    <w:p w14:paraId="04E8497F" w14:textId="77777777" w:rsidR="00C30505" w:rsidRPr="003673AE" w:rsidRDefault="00C30505" w:rsidP="00D37D63">
      <w:pPr>
        <w:numPr>
          <w:ilvl w:val="3"/>
          <w:numId w:val="2"/>
        </w:numPr>
        <w:tabs>
          <w:tab w:val="clear" w:pos="0"/>
          <w:tab w:val="num" w:pos="-2378"/>
        </w:tabs>
        <w:spacing w:line="276" w:lineRule="auto"/>
        <w:ind w:left="426"/>
        <w:contextualSpacing/>
      </w:pPr>
      <w:r w:rsidRPr="003673AE">
        <w:t>Proszę powiedzieć, w jakim jest Pan(i) wieku oraz w jakiej gminie obecnie Pan(i) zamieszkuje? Jak długo mieszka Pan(i) w tej miejscowości?</w:t>
      </w:r>
    </w:p>
    <w:p w14:paraId="5E5851B2" w14:textId="77777777" w:rsidR="00C30505" w:rsidRPr="003673AE" w:rsidRDefault="00C30505" w:rsidP="00D37D63">
      <w:pPr>
        <w:numPr>
          <w:ilvl w:val="3"/>
          <w:numId w:val="2"/>
        </w:numPr>
        <w:tabs>
          <w:tab w:val="clear" w:pos="0"/>
          <w:tab w:val="num" w:pos="-2378"/>
        </w:tabs>
        <w:spacing w:line="276" w:lineRule="auto"/>
        <w:ind w:left="426"/>
        <w:contextualSpacing/>
      </w:pPr>
      <w:r w:rsidRPr="003673AE">
        <w:t>Proszę powiedzieć w jakiej branży Pan(i) pracuje i jakie zajmuje Pan(i) stanowisko? Jak długo pracuje Pan(i) w tej branży?</w:t>
      </w:r>
    </w:p>
    <w:p w14:paraId="7D42FB38" w14:textId="77777777" w:rsidR="00C30505" w:rsidRPr="003673AE" w:rsidRDefault="00C30505" w:rsidP="00D37D63">
      <w:pPr>
        <w:numPr>
          <w:ilvl w:val="3"/>
          <w:numId w:val="2"/>
        </w:numPr>
        <w:tabs>
          <w:tab w:val="clear" w:pos="0"/>
          <w:tab w:val="num" w:pos="-2378"/>
        </w:tabs>
        <w:spacing w:line="276" w:lineRule="auto"/>
        <w:ind w:left="426"/>
        <w:contextualSpacing/>
      </w:pPr>
      <w:r w:rsidRPr="003673AE">
        <w:t>Proszę opowiedzieć, co należy do Pana(-ni) codziennych obowiązków zawodowych?</w:t>
      </w:r>
    </w:p>
    <w:p w14:paraId="0DAC8038" w14:textId="77777777" w:rsidR="00C30505" w:rsidRPr="003673AE" w:rsidRDefault="00C30505" w:rsidP="00D37D63">
      <w:pPr>
        <w:shd w:val="clear" w:color="auto" w:fill="DBEFF9"/>
        <w:spacing w:before="240" w:after="80" w:line="276" w:lineRule="auto"/>
        <w:jc w:val="center"/>
        <w:rPr>
          <w:b/>
          <w:bCs/>
        </w:rPr>
      </w:pPr>
      <w:r w:rsidRPr="003673AE">
        <w:rPr>
          <w:b/>
          <w:bCs/>
        </w:rPr>
        <w:t>Postawy wobec procesu transformacji energetycznej</w:t>
      </w:r>
    </w:p>
    <w:p w14:paraId="2DBF94F9" w14:textId="77777777" w:rsidR="00C30505" w:rsidRPr="003673AE" w:rsidRDefault="00C30505" w:rsidP="00D37D63">
      <w:pPr>
        <w:numPr>
          <w:ilvl w:val="3"/>
          <w:numId w:val="2"/>
        </w:numPr>
        <w:tabs>
          <w:tab w:val="clear" w:pos="0"/>
          <w:tab w:val="num" w:pos="-2378"/>
        </w:tabs>
        <w:spacing w:line="276" w:lineRule="auto"/>
        <w:ind w:left="426"/>
        <w:contextualSpacing/>
      </w:pPr>
      <w:r w:rsidRPr="003673AE">
        <w:t>Co sądzi Pan(i) o procesie transformacji energetycznej w Wielkopolsce Wschodniej? Czy według Pana(-ni) słuszne jest odejście od produkcji energii z węgla na rzecz produkcji energii ze źródeł odnawialnych? Proszę uzasadnić swoje stanowisko.</w:t>
      </w:r>
    </w:p>
    <w:p w14:paraId="29C2E9E1" w14:textId="77777777" w:rsidR="00C30505" w:rsidRPr="003673AE" w:rsidRDefault="00C30505" w:rsidP="00D37D63">
      <w:pPr>
        <w:numPr>
          <w:ilvl w:val="3"/>
          <w:numId w:val="2"/>
        </w:numPr>
        <w:tabs>
          <w:tab w:val="clear" w:pos="0"/>
          <w:tab w:val="num" w:pos="-2378"/>
        </w:tabs>
        <w:spacing w:line="276" w:lineRule="auto"/>
        <w:ind w:left="426"/>
        <w:contextualSpacing/>
        <w:rPr>
          <w:i/>
          <w:iCs/>
          <w:color w:val="073763"/>
        </w:rPr>
      </w:pPr>
      <w:r w:rsidRPr="003673AE">
        <w:rPr>
          <w:i/>
          <w:iCs/>
          <w:color w:val="073763"/>
        </w:rPr>
        <w:t xml:space="preserve">Grupa ZE PAK S.A. w 2020 roku opublikowała strategię deklarującą stopniowe zamykanie istniejących odkrywek węgla brunatnego, porzucenie budowy nowych i zamknięcie elektrowni węglowych do 2030 roku. Do 2030 r. ZE PAK planuje instalację elektrowni słonecznych o mocy 630 MW (moc zainstalowana w </w:t>
      </w:r>
      <w:proofErr w:type="spellStart"/>
      <w:r w:rsidRPr="003673AE">
        <w:rPr>
          <w:i/>
          <w:iCs/>
          <w:color w:val="073763"/>
        </w:rPr>
        <w:t>fotowoltaice</w:t>
      </w:r>
      <w:proofErr w:type="spellEnd"/>
      <w:r w:rsidRPr="003673AE">
        <w:rPr>
          <w:i/>
          <w:iCs/>
          <w:color w:val="073763"/>
        </w:rPr>
        <w:t xml:space="preserve">), a scenariusz transformacji zakłada ponadto instalację farm wiatrowych o mocy 438 MW oraz zwiększenie mocy w blokach </w:t>
      </w:r>
      <w:proofErr w:type="spellStart"/>
      <w:r w:rsidRPr="003673AE">
        <w:rPr>
          <w:i/>
          <w:iCs/>
          <w:color w:val="073763"/>
        </w:rPr>
        <w:t>biomasowych</w:t>
      </w:r>
      <w:proofErr w:type="spellEnd"/>
      <w:r w:rsidRPr="003673AE">
        <w:rPr>
          <w:i/>
          <w:iCs/>
          <w:color w:val="073763"/>
        </w:rPr>
        <w:t xml:space="preserve"> do 200 MW. </w:t>
      </w:r>
    </w:p>
    <w:p w14:paraId="359312EA" w14:textId="77777777" w:rsidR="00C30505" w:rsidRPr="003673AE" w:rsidRDefault="00C30505" w:rsidP="00D37D63">
      <w:pPr>
        <w:spacing w:line="276" w:lineRule="auto"/>
        <w:ind w:left="426"/>
        <w:contextualSpacing/>
      </w:pPr>
      <w:r w:rsidRPr="003673AE">
        <w:t xml:space="preserve">Czy według Pana(-ni) są to realistyczne i rozsądne plany? Proszę o uzasadnienie odpowiedzi. </w:t>
      </w:r>
    </w:p>
    <w:p w14:paraId="66495AFF" w14:textId="77777777" w:rsidR="00C30505" w:rsidRPr="003673AE" w:rsidRDefault="00C30505" w:rsidP="00D37D63">
      <w:pPr>
        <w:numPr>
          <w:ilvl w:val="3"/>
          <w:numId w:val="2"/>
        </w:numPr>
        <w:tabs>
          <w:tab w:val="clear" w:pos="0"/>
          <w:tab w:val="num" w:pos="-2378"/>
        </w:tabs>
        <w:spacing w:line="276" w:lineRule="auto"/>
        <w:ind w:left="426"/>
        <w:contextualSpacing/>
      </w:pPr>
      <w:r w:rsidRPr="003673AE">
        <w:t>Czy Pana/i zdaniem</w:t>
      </w:r>
      <w:r>
        <w:t xml:space="preserve">, w miejscu w którym Pan/i mieszka </w:t>
      </w:r>
      <w:r w:rsidRPr="003673AE">
        <w:t>górnictwo jest ważn</w:t>
      </w:r>
      <w:r>
        <w:t>e? Czy uważa Pan/i, że górnictwo jest czymś co określa (definiuje) miejsce w którym Pan/i mieszka?</w:t>
      </w:r>
      <w:r w:rsidRPr="003673AE">
        <w:t xml:space="preserve"> </w:t>
      </w:r>
      <w:r>
        <w:t xml:space="preserve">Jakie znaczenie w Pana/i życiu ma górnictwo, a jakie znaczenie ma ono dla innych mieszkańców? </w:t>
      </w:r>
      <w:r w:rsidRPr="003673AE">
        <w:t xml:space="preserve">Czy to się zmieniało na przestrzeni ostatnich lat? Czy i w jakim stopniu wystąpiły zmiany w tym obszarze od początku transformacji sektora wydobywczo-energetycznego w latach 90-tych? Proszę o tym opowiedzieć. </w:t>
      </w:r>
    </w:p>
    <w:p w14:paraId="2734C720"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Jakie inne czynniki Pana(i) zdaniem są istotne dla budowania </w:t>
      </w:r>
      <w:r>
        <w:t>poczucia przywiązania z aktualnym miejscem zamieszkania, czy szerzej z</w:t>
      </w:r>
      <w:r w:rsidRPr="003673AE">
        <w:t xml:space="preserve"> Wielkopolską Wschodni</w:t>
      </w:r>
      <w:r>
        <w:t>ą</w:t>
      </w:r>
      <w:r w:rsidRPr="003673AE">
        <w:t>, (dlaczego mieszkańcy czują się związani z tym terenem)?</w:t>
      </w:r>
    </w:p>
    <w:p w14:paraId="063AA96B" w14:textId="77777777" w:rsidR="00D63C27" w:rsidRDefault="00D63C27" w:rsidP="00D63C27">
      <w:pPr>
        <w:spacing w:before="240" w:after="80" w:line="276" w:lineRule="auto"/>
        <w:jc w:val="center"/>
        <w:rPr>
          <w:b/>
          <w:bCs/>
        </w:rPr>
      </w:pPr>
      <w:r>
        <w:rPr>
          <w:b/>
          <w:bCs/>
        </w:rPr>
        <w:br w:type="page"/>
      </w:r>
    </w:p>
    <w:p w14:paraId="2EC7CBFA" w14:textId="692331CE" w:rsidR="00C30505" w:rsidRPr="003673AE" w:rsidRDefault="00C30505" w:rsidP="00D37D63">
      <w:pPr>
        <w:shd w:val="clear" w:color="auto" w:fill="DBEFF9"/>
        <w:spacing w:before="240" w:after="80" w:line="276" w:lineRule="auto"/>
        <w:jc w:val="center"/>
      </w:pPr>
      <w:r w:rsidRPr="003673AE">
        <w:rPr>
          <w:b/>
          <w:bCs/>
        </w:rPr>
        <w:lastRenderedPageBreak/>
        <w:t>Obawy związane z transformacją energetyczną</w:t>
      </w:r>
    </w:p>
    <w:p w14:paraId="41E8F5E2"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Jakie są Pana(-ni) obawy związane z procesem transformacji gospodarczej w Wielkopolsce Wschodniej? Czego najbardziej obawia się Pan(i) w kontekście zmian, które nastąpią w związku z transformacją energetyczną i restrukturyzacją ZE PAK S.A.? </w:t>
      </w:r>
    </w:p>
    <w:p w14:paraId="212DC48F" w14:textId="77777777" w:rsidR="00C30505" w:rsidRDefault="00C30505" w:rsidP="00D37D63">
      <w:pPr>
        <w:numPr>
          <w:ilvl w:val="3"/>
          <w:numId w:val="2"/>
        </w:numPr>
        <w:tabs>
          <w:tab w:val="clear" w:pos="0"/>
          <w:tab w:val="num" w:pos="-2378"/>
        </w:tabs>
        <w:spacing w:line="276" w:lineRule="auto"/>
        <w:ind w:left="426"/>
        <w:contextualSpacing/>
      </w:pPr>
      <w:r w:rsidRPr="003673AE">
        <w:t>Czy ma Pan(i) obawy związane z wpływem procesu transformacji na Pana(-ni) życie rodzinne oraz funkcjonowanie Pana(-ni) rodziny? Czy członkowie Pana(-ni) rodziny podzielają Pana(-ni) obawy związane z procesem transformacji energetycznej? (</w:t>
      </w:r>
      <w:r w:rsidRPr="003673AE">
        <w:rPr>
          <w:u w:val="single"/>
        </w:rPr>
        <w:t>Jeśli nie</w:t>
      </w:r>
      <w:r w:rsidRPr="003673AE">
        <w:t>) Co na ten temat myślą członkowie Pana(i) rodziny?</w:t>
      </w:r>
    </w:p>
    <w:p w14:paraId="19B5CC27" w14:textId="12E0FA21" w:rsidR="00C30505" w:rsidRPr="003673AE" w:rsidRDefault="00C30505" w:rsidP="00CB6076">
      <w:pPr>
        <w:numPr>
          <w:ilvl w:val="3"/>
          <w:numId w:val="2"/>
        </w:numPr>
        <w:tabs>
          <w:tab w:val="clear" w:pos="0"/>
          <w:tab w:val="num" w:pos="-2378"/>
        </w:tabs>
        <w:spacing w:line="276" w:lineRule="auto"/>
        <w:ind w:left="426"/>
        <w:contextualSpacing/>
      </w:pPr>
      <w:r w:rsidRPr="003673AE">
        <w:t>Proszę także określić, czy ZE PAK oprócz tego, że daje pracę</w:t>
      </w:r>
      <w:r>
        <w:t>,</w:t>
      </w:r>
      <w:r w:rsidRPr="003673AE">
        <w:t xml:space="preserve"> organizuje inne aktywności</w:t>
      </w:r>
      <w:r>
        <w:t>/usługi</w:t>
      </w:r>
      <w:r w:rsidRPr="003673AE">
        <w:t xml:space="preserve"> z których </w:t>
      </w:r>
      <w:r>
        <w:t xml:space="preserve">Pan(i) korzysta albo </w:t>
      </w:r>
      <w:r w:rsidRPr="003673AE">
        <w:t>korzystają członkowie Pana(-ni) rodziny (np. kolonie)?</w:t>
      </w:r>
      <w:r w:rsidR="00CB6076">
        <w:t xml:space="preserve"> </w:t>
      </w:r>
      <w:r w:rsidRPr="003673AE">
        <w:t>(</w:t>
      </w:r>
      <w:r w:rsidRPr="00CB6076">
        <w:rPr>
          <w:u w:val="single"/>
        </w:rPr>
        <w:t>Jeśli tak</w:t>
      </w:r>
      <w:r w:rsidRPr="003673AE">
        <w:t xml:space="preserve">) </w:t>
      </w:r>
    </w:p>
    <w:p w14:paraId="6E65AFBC" w14:textId="77777777" w:rsidR="00C30505" w:rsidRPr="003673AE" w:rsidRDefault="00C30505" w:rsidP="00D37D63">
      <w:pPr>
        <w:numPr>
          <w:ilvl w:val="3"/>
          <w:numId w:val="2"/>
        </w:numPr>
        <w:tabs>
          <w:tab w:val="clear" w:pos="0"/>
          <w:tab w:val="num" w:pos="-2378"/>
        </w:tabs>
        <w:spacing w:line="276" w:lineRule="auto"/>
        <w:ind w:left="426"/>
        <w:contextualSpacing/>
      </w:pPr>
      <w:r w:rsidRPr="003673AE">
        <w:t>Czy w związku z planowaną transformacją energetyczną obawia się Pan(i) utraty zatrudnienia? (</w:t>
      </w:r>
      <w:r w:rsidRPr="003673AE">
        <w:rPr>
          <w:u w:val="single"/>
        </w:rPr>
        <w:t>Jeśli tak</w:t>
      </w:r>
      <w:r w:rsidRPr="003673AE">
        <w:t xml:space="preserve">) </w:t>
      </w:r>
      <w:r>
        <w:t>–</w:t>
      </w:r>
      <w:r w:rsidRPr="003673AE">
        <w:t xml:space="preserve"> Jakie ma Pan(i) podstawy ku takim obawom? (</w:t>
      </w:r>
      <w:r w:rsidRPr="003673AE">
        <w:rPr>
          <w:u w:val="single"/>
        </w:rPr>
        <w:t>Jeśli nie</w:t>
      </w:r>
      <w:r w:rsidRPr="003673AE">
        <w:t>) – dlaczego nie? (przyczyny braku obaw) Proszę uzasadnić.</w:t>
      </w:r>
    </w:p>
    <w:p w14:paraId="4E13A8A5" w14:textId="77777777" w:rsidR="00C30505" w:rsidRPr="003673AE" w:rsidRDefault="00C30505" w:rsidP="00D37D63">
      <w:pPr>
        <w:shd w:val="clear" w:color="auto" w:fill="DBEFF9"/>
        <w:spacing w:before="240" w:after="80" w:line="276" w:lineRule="auto"/>
        <w:jc w:val="center"/>
        <w:rPr>
          <w:b/>
          <w:bCs/>
        </w:rPr>
      </w:pPr>
      <w:r w:rsidRPr="003673AE">
        <w:rPr>
          <w:b/>
          <w:bCs/>
        </w:rPr>
        <w:t>Przyjęte strategie i plany</w:t>
      </w:r>
    </w:p>
    <w:p w14:paraId="6339AAC4"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Czy w związku z planowaną transformacją planuje Pan(i) zmianę pracy? </w:t>
      </w:r>
      <w:r w:rsidRPr="003673AE">
        <w:rPr>
          <w:u w:val="single"/>
        </w:rPr>
        <w:t>Jeśli tak</w:t>
      </w:r>
      <w:r w:rsidRPr="003673AE">
        <w:t xml:space="preserve">: </w:t>
      </w:r>
    </w:p>
    <w:p w14:paraId="3658FF77" w14:textId="77777777" w:rsidR="00C30505" w:rsidRPr="003673AE" w:rsidRDefault="00C30505" w:rsidP="00D37D63">
      <w:pPr>
        <w:numPr>
          <w:ilvl w:val="0"/>
          <w:numId w:val="73"/>
        </w:numPr>
        <w:spacing w:line="276" w:lineRule="auto"/>
        <w:ind w:left="993"/>
        <w:contextualSpacing/>
      </w:pPr>
      <w:r w:rsidRPr="003673AE">
        <w:t xml:space="preserve">w jakiej branży zamierza Pan(i) poszukiwać zatrudnienia? </w:t>
      </w:r>
    </w:p>
    <w:p w14:paraId="0F4D3F0A" w14:textId="77777777" w:rsidR="00C30505" w:rsidRPr="003673AE" w:rsidRDefault="00C30505" w:rsidP="00D37D63">
      <w:pPr>
        <w:numPr>
          <w:ilvl w:val="0"/>
          <w:numId w:val="73"/>
        </w:numPr>
        <w:spacing w:line="276" w:lineRule="auto"/>
        <w:ind w:left="993"/>
        <w:contextualSpacing/>
      </w:pPr>
      <w:r w:rsidRPr="003673AE">
        <w:t>czy zamierza Pan(i) skorzystać w tym celu ze wsparcia Powiatowego Urzędu Pracy? Jeśli tak, z jakich form wsparcia zamierza Pan(i) skorzystać? Proszę o tym opowiedzieć.</w:t>
      </w:r>
    </w:p>
    <w:p w14:paraId="21782F10" w14:textId="77777777" w:rsidR="00C30505" w:rsidRPr="003673AE" w:rsidRDefault="00C30505" w:rsidP="00D37D63">
      <w:pPr>
        <w:numPr>
          <w:ilvl w:val="0"/>
          <w:numId w:val="73"/>
        </w:numPr>
        <w:spacing w:line="276" w:lineRule="auto"/>
        <w:ind w:left="993"/>
        <w:contextualSpacing/>
      </w:pPr>
      <w:r w:rsidRPr="003673AE">
        <w:t>Czy w tym momencie rozgląda się Pan(i) za pracą? Czy już teraz przygotowuje się Pan(i) do zmiany miejsca zatrudnienia? (dodatkowe kursy, certyfikaty, uprawnienia?)</w:t>
      </w:r>
    </w:p>
    <w:p w14:paraId="1AB236C8"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Czy w związku z planowaną transformacją planuje Pan(i) zmianę miejsca zamieszkania? </w:t>
      </w:r>
      <w:r w:rsidRPr="003673AE">
        <w:rPr>
          <w:u w:val="single"/>
        </w:rPr>
        <w:t>Jeśli tak</w:t>
      </w:r>
      <w:r w:rsidRPr="003673AE">
        <w:t xml:space="preserve">, jakie rozważa Pan(i) docelowe miejsce zamieszkania i czym kieruje się Pan(i) w jego wyborze? Czy cała rodzina zmieni miejsce zamieszkania? Proszę o tym opowiedzieć. </w:t>
      </w:r>
    </w:p>
    <w:p w14:paraId="41EC5273" w14:textId="77777777" w:rsidR="00C30505" w:rsidRPr="003673AE" w:rsidRDefault="00C30505" w:rsidP="00D37D63">
      <w:pPr>
        <w:shd w:val="clear" w:color="auto" w:fill="DBEFF9"/>
        <w:spacing w:before="240" w:after="80" w:line="276" w:lineRule="auto"/>
        <w:jc w:val="center"/>
        <w:rPr>
          <w:b/>
          <w:bCs/>
        </w:rPr>
      </w:pPr>
      <w:r w:rsidRPr="003673AE">
        <w:rPr>
          <w:b/>
          <w:bCs/>
        </w:rPr>
        <w:t>Wpływ procesu transformacji na modele funkcjonowania rodzin</w:t>
      </w:r>
    </w:p>
    <w:p w14:paraId="2223DDAC"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Z ilu osób składa się Pana(-ni) gospodarstwo domowe? </w:t>
      </w:r>
      <w:r w:rsidRPr="00FE0CBC">
        <w:rPr>
          <w:b/>
          <w:i/>
        </w:rPr>
        <w:t xml:space="preserve">[wskazówka dla moderatora: </w:t>
      </w:r>
      <w:r w:rsidRPr="00FE0CBC">
        <w:rPr>
          <w:i/>
        </w:rPr>
        <w:t>kto zamieszkuje pod jednym dachem, dopytać o stopień pokrewieństwa tych osób]</w:t>
      </w:r>
      <w:r w:rsidRPr="004858A3">
        <w:rPr>
          <w:color w:val="00B0F0"/>
        </w:rPr>
        <w:t xml:space="preserve"> </w:t>
      </w:r>
    </w:p>
    <w:p w14:paraId="54FBC56F" w14:textId="77777777" w:rsidR="00C30505" w:rsidRPr="003673AE" w:rsidRDefault="00C30505" w:rsidP="00D37D63">
      <w:pPr>
        <w:numPr>
          <w:ilvl w:val="3"/>
          <w:numId w:val="2"/>
        </w:numPr>
        <w:tabs>
          <w:tab w:val="clear" w:pos="0"/>
          <w:tab w:val="num" w:pos="-2378"/>
        </w:tabs>
        <w:spacing w:line="276" w:lineRule="auto"/>
        <w:ind w:left="426"/>
        <w:contextualSpacing/>
      </w:pPr>
      <w:r w:rsidRPr="003673AE">
        <w:t>Czym na co dzień zajmują się członkowie Pana(-ni) rodziny? Proszę opowiedzieć o ich aktywności zawodowej (pracy), aktywności opiekuńczej (np. nad</w:t>
      </w:r>
      <w:r>
        <w:t xml:space="preserve"> dziećmi/</w:t>
      </w:r>
      <w:r w:rsidRPr="003673AE">
        <w:t xml:space="preserve">osobami zależnymi) oraz o innym zaangażowaniu członków rodziny/gospodarstwa domowego. </w:t>
      </w:r>
    </w:p>
    <w:p w14:paraId="59D204C5"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Czy uważa Pan(i), że transformacja wpłynie na życie Pana(-ni) i Pana(-ni) rodziny? Czy zastanawiał się Pan/i, nad tym czy zmieni się coś w zakresie funkcjonowania Pana(-ni) rodziny? Jeżeli tak to co konkretnie? </w:t>
      </w:r>
      <w:r w:rsidRPr="00FE0CBC">
        <w:rPr>
          <w:i/>
          <w:iCs/>
        </w:rPr>
        <w:t>[</w:t>
      </w:r>
      <w:r w:rsidRPr="00FE0CBC">
        <w:rPr>
          <w:b/>
          <w:bCs/>
          <w:i/>
          <w:iCs/>
        </w:rPr>
        <w:t>wskazówka dla moderatora</w:t>
      </w:r>
      <w:r w:rsidRPr="00FE0CBC">
        <w:rPr>
          <w:i/>
          <w:iCs/>
        </w:rPr>
        <w:t>: Pytamy również o kwestie związane z aktywnością i biernością zawodową członków rodziny]</w:t>
      </w:r>
    </w:p>
    <w:p w14:paraId="690DE469" w14:textId="77777777" w:rsidR="00C30505" w:rsidRPr="003673AE" w:rsidRDefault="00C30505" w:rsidP="00D37D63">
      <w:pPr>
        <w:shd w:val="clear" w:color="auto" w:fill="DBEFF9"/>
        <w:spacing w:before="240" w:after="80" w:line="276" w:lineRule="auto"/>
        <w:jc w:val="center"/>
      </w:pPr>
      <w:r w:rsidRPr="003673AE">
        <w:rPr>
          <w:b/>
          <w:bCs/>
        </w:rPr>
        <w:t>Korzystanie ze wsparcia instytucjonalnego i oczekiwania w tym zakresie</w:t>
      </w:r>
    </w:p>
    <w:p w14:paraId="55009118"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Czy dotychczas Pan(i) lub członkowie gospodarstwa domowego korzystali z usług organizowanych przez gminę dla mieszkańców, jeśli tak, jak często? </w:t>
      </w:r>
      <w:r w:rsidRPr="00FE0CBC">
        <w:rPr>
          <w:b/>
          <w:bCs/>
          <w:i/>
          <w:iCs/>
        </w:rPr>
        <w:t xml:space="preserve">[moderator: </w:t>
      </w:r>
      <w:r w:rsidRPr="00FE0CBC">
        <w:rPr>
          <w:i/>
          <w:iCs/>
        </w:rPr>
        <w:t xml:space="preserve">proszę dopytać o rodzaj usług w zakresie organizacji czasu wolnego, interwencji kryzysowej i </w:t>
      </w:r>
      <w:r w:rsidRPr="00FE0CBC">
        <w:rPr>
          <w:i/>
          <w:iCs/>
        </w:rPr>
        <w:lastRenderedPageBreak/>
        <w:t xml:space="preserve">zdrowia psychicznego]. </w:t>
      </w:r>
      <w:r w:rsidRPr="003673AE">
        <w:t xml:space="preserve"> Jeśli nie, proszę wskazać, dlaczego nie korzysta Pan(i) z takiego wsparcia?</w:t>
      </w:r>
    </w:p>
    <w:p w14:paraId="11CB36B7" w14:textId="77777777" w:rsidR="00C30505" w:rsidRPr="00FE0CBC" w:rsidRDefault="00C30505" w:rsidP="00D37D63">
      <w:pPr>
        <w:numPr>
          <w:ilvl w:val="3"/>
          <w:numId w:val="2"/>
        </w:numPr>
        <w:tabs>
          <w:tab w:val="clear" w:pos="0"/>
          <w:tab w:val="num" w:pos="-2378"/>
        </w:tabs>
        <w:spacing w:line="276" w:lineRule="auto"/>
        <w:ind w:left="426"/>
        <w:contextualSpacing/>
      </w:pPr>
      <w:r w:rsidRPr="003673AE">
        <w:t xml:space="preserve">Czy dotychczas Pan(i) lub </w:t>
      </w:r>
      <w:r w:rsidRPr="00FE0CBC">
        <w:t xml:space="preserve">członkowie gospodarstwa domowego korzystali ze wsparcia socjalnego oferowanego przez gminę? </w:t>
      </w:r>
      <w:r w:rsidRPr="00FE0CBC">
        <w:rPr>
          <w:u w:val="single"/>
        </w:rPr>
        <w:t>Jeśli tak</w:t>
      </w:r>
      <w:r w:rsidRPr="00FE0CBC">
        <w:t xml:space="preserve">, proszę doprecyzować z jakich form pomocy Pan(i) korzystał(a), od jakiego czasu i z jaką częstotliwością </w:t>
      </w:r>
      <w:r w:rsidRPr="00FE0CBC">
        <w:rPr>
          <w:i/>
          <w:iCs/>
        </w:rPr>
        <w:t>[Ponadto należy dopytać</w:t>
      </w:r>
      <w:r w:rsidRPr="00FE0CBC">
        <w:rPr>
          <w:b/>
          <w:bCs/>
          <w:i/>
          <w:iCs/>
        </w:rPr>
        <w:t xml:space="preserve"> </w:t>
      </w:r>
      <w:r w:rsidRPr="00FE0CBC">
        <w:rPr>
          <w:i/>
          <w:iCs/>
        </w:rPr>
        <w:t>czy respondent korzysta ze wsparcia systematycznie</w:t>
      </w:r>
      <w:r w:rsidRPr="00FE0CBC">
        <w:rPr>
          <w:b/>
          <w:bCs/>
          <w:i/>
          <w:iCs/>
        </w:rPr>
        <w:t>]</w:t>
      </w:r>
      <w:r w:rsidRPr="00FE0CBC">
        <w:t xml:space="preserve">? </w:t>
      </w:r>
    </w:p>
    <w:p w14:paraId="3BFEBAA9" w14:textId="77777777" w:rsidR="00C30505" w:rsidRPr="00FE0CBC" w:rsidRDefault="00C30505" w:rsidP="00D37D63">
      <w:pPr>
        <w:spacing w:line="276" w:lineRule="auto"/>
        <w:ind w:left="502"/>
        <w:contextualSpacing/>
      </w:pPr>
      <w:r w:rsidRPr="00FE0CBC">
        <w:rPr>
          <w:i/>
          <w:iCs/>
        </w:rPr>
        <w:t xml:space="preserve">[gdyby respondent miał problem, proszę zapytać o korzystanie ze wskazanych form na zasadzie TAK/NIE: </w:t>
      </w:r>
    </w:p>
    <w:p w14:paraId="364BB75E" w14:textId="77777777" w:rsidR="00C30505" w:rsidRPr="00FE0CBC" w:rsidRDefault="00C30505" w:rsidP="00D37D63">
      <w:pPr>
        <w:spacing w:line="276" w:lineRule="auto"/>
        <w:ind w:left="851"/>
        <w:contextualSpacing/>
        <w:rPr>
          <w:i/>
          <w:iCs/>
        </w:rPr>
      </w:pPr>
      <w:r w:rsidRPr="00FE0CBC">
        <w:rPr>
          <w:i/>
          <w:iCs/>
        </w:rPr>
        <w:t xml:space="preserve">A) Świadczenia: np. świadczenia rodzinne i dodatki do zasiłku rodzinnego, 500+, dodatek mieszkaniowy, dodatek pielęgnacyjny, inne świadczenia i zasiłki; </w:t>
      </w:r>
    </w:p>
    <w:p w14:paraId="11C6600D" w14:textId="77777777" w:rsidR="00C30505" w:rsidRPr="00FE0CBC" w:rsidRDefault="00C30505" w:rsidP="00D37D63">
      <w:pPr>
        <w:spacing w:line="276" w:lineRule="auto"/>
        <w:ind w:left="851"/>
        <w:contextualSpacing/>
        <w:rPr>
          <w:i/>
          <w:iCs/>
        </w:rPr>
      </w:pPr>
      <w:r w:rsidRPr="00FE0CBC">
        <w:rPr>
          <w:i/>
          <w:iCs/>
        </w:rPr>
        <w:t xml:space="preserve">B) Usługi społeczne: np. asystent rodziny, usługi opiekuńcze; </w:t>
      </w:r>
    </w:p>
    <w:p w14:paraId="025F9078" w14:textId="77777777" w:rsidR="00C30505" w:rsidRPr="00FE0CBC" w:rsidRDefault="00C30505" w:rsidP="00D37D63">
      <w:pPr>
        <w:spacing w:line="276" w:lineRule="auto"/>
        <w:ind w:left="851"/>
        <w:contextualSpacing/>
      </w:pPr>
      <w:r w:rsidRPr="00FE0CBC">
        <w:rPr>
          <w:i/>
          <w:iCs/>
        </w:rPr>
        <w:t>C) Placówki: np. korzystanie z placówki dziennej lub całodobowej]</w:t>
      </w:r>
      <w:r w:rsidRPr="00FE0CBC">
        <w:t xml:space="preserve"> </w:t>
      </w:r>
    </w:p>
    <w:p w14:paraId="2735F27C" w14:textId="77777777" w:rsidR="00C30505" w:rsidRPr="00FE0CBC" w:rsidRDefault="00C30505" w:rsidP="00D37D63">
      <w:pPr>
        <w:spacing w:line="276" w:lineRule="auto"/>
        <w:ind w:left="426"/>
        <w:contextualSpacing/>
      </w:pPr>
      <w:r w:rsidRPr="00FE0CBC">
        <w:t>Jeśli nie, proszę wskazać, dlaczego nie korzysta Pan(i) z takiego wsparcia?</w:t>
      </w:r>
    </w:p>
    <w:p w14:paraId="5BA43CF0" w14:textId="77777777" w:rsidR="00C30505" w:rsidRPr="00FE0CBC" w:rsidRDefault="00C30505" w:rsidP="00D37D63">
      <w:pPr>
        <w:numPr>
          <w:ilvl w:val="3"/>
          <w:numId w:val="2"/>
        </w:numPr>
        <w:tabs>
          <w:tab w:val="clear" w:pos="0"/>
          <w:tab w:val="num" w:pos="-2378"/>
        </w:tabs>
        <w:spacing w:line="276" w:lineRule="auto"/>
        <w:ind w:left="426"/>
        <w:contextualSpacing/>
      </w:pPr>
      <w:r w:rsidRPr="00FE0CBC">
        <w:t>Czy myśli Pan(i), że w wyniku transformacji energetycznej zajdzie konieczność skorzystania ze wsparcia gminy przez Pana(</w:t>
      </w:r>
      <w:proofErr w:type="spellStart"/>
      <w:r w:rsidRPr="00FE0CBC">
        <w:t>ią</w:t>
      </w:r>
      <w:proofErr w:type="spellEnd"/>
      <w:r w:rsidRPr="00FE0CBC">
        <w:t xml:space="preserve">) lub członków gospodarstwa domowego? </w:t>
      </w:r>
      <w:r w:rsidRPr="00FE0CBC">
        <w:rPr>
          <w:u w:val="single"/>
        </w:rPr>
        <w:t>Jeśli tak</w:t>
      </w:r>
      <w:r w:rsidRPr="00FE0CBC">
        <w:t>, proszę opowiedzieć, jakiego rodzaju byłoby to wsparcie?</w:t>
      </w:r>
      <w:r w:rsidRPr="00FE0CBC">
        <w:rPr>
          <w:b/>
          <w:bCs/>
          <w:i/>
          <w:iCs/>
        </w:rPr>
        <w:t xml:space="preserve">[moderator: </w:t>
      </w:r>
      <w:r w:rsidRPr="00FE0CBC">
        <w:rPr>
          <w:i/>
          <w:iCs/>
        </w:rPr>
        <w:t>proszę też dopytać o wsparcie w zakresie organizacji czasu wolnego, interwencji kryzysowej i zdrowia psychicznego]</w:t>
      </w:r>
      <w:r w:rsidRPr="00FE0CBC">
        <w:t xml:space="preserve">. </w:t>
      </w:r>
      <w:r w:rsidRPr="00FE0CBC">
        <w:rPr>
          <w:u w:val="single"/>
        </w:rPr>
        <w:t>Jeśli nie</w:t>
      </w:r>
      <w:r w:rsidRPr="00FE0CBC">
        <w:t>, proszę wskazać dlaczego takie wsparcie nie będzie potrzebne? Proszę opowiedzieć o swoich obawach w tym zakresie, o potencjalnych barierach, które mogą być dla Pana(i) trudne w kontekście skorzystania ze wsparcia np. socjalnego.</w:t>
      </w:r>
    </w:p>
    <w:p w14:paraId="36B51D2F" w14:textId="46595CBF" w:rsidR="00C30505" w:rsidRPr="00CB6076" w:rsidRDefault="00C30505" w:rsidP="00CB6076">
      <w:pPr>
        <w:numPr>
          <w:ilvl w:val="3"/>
          <w:numId w:val="2"/>
        </w:numPr>
        <w:tabs>
          <w:tab w:val="clear" w:pos="0"/>
          <w:tab w:val="num" w:pos="-2378"/>
        </w:tabs>
        <w:spacing w:line="276" w:lineRule="auto"/>
        <w:ind w:left="426"/>
        <w:contextualSpacing/>
      </w:pPr>
      <w:r w:rsidRPr="00FE0CBC">
        <w:t>Czy potrzebuje Pan(i) wsparcia, którego nie oferuje gmina? Jeśli tak, jakiego wsparcia by Pan(i) oczekiwał(a)?</w:t>
      </w:r>
    </w:p>
    <w:p w14:paraId="5D2D70D6" w14:textId="77777777" w:rsidR="00C30505" w:rsidRPr="00FE0CBC" w:rsidRDefault="00C30505" w:rsidP="00D37D63">
      <w:pPr>
        <w:shd w:val="clear" w:color="auto" w:fill="DBEFF9"/>
        <w:spacing w:before="240" w:after="80" w:line="276" w:lineRule="auto"/>
        <w:jc w:val="center"/>
      </w:pPr>
      <w:r w:rsidRPr="00FE0CBC">
        <w:rPr>
          <w:b/>
          <w:bCs/>
        </w:rPr>
        <w:t>Ryzyko pogłębienia problemów społecznych</w:t>
      </w:r>
    </w:p>
    <w:p w14:paraId="334E96A3" w14:textId="77777777" w:rsidR="00C30505" w:rsidRPr="00FE0CBC" w:rsidRDefault="00C30505" w:rsidP="00D37D63">
      <w:pPr>
        <w:numPr>
          <w:ilvl w:val="3"/>
          <w:numId w:val="2"/>
        </w:numPr>
        <w:tabs>
          <w:tab w:val="clear" w:pos="0"/>
          <w:tab w:val="num" w:pos="-2378"/>
        </w:tabs>
        <w:spacing w:line="276" w:lineRule="auto"/>
        <w:ind w:left="426"/>
        <w:contextualSpacing/>
      </w:pPr>
      <w:r w:rsidRPr="00FE0CBC">
        <w:t xml:space="preserve">Jakie problemy społeczne dostrzega Pan(i) w swoim bezpośrednim otoczeniu? </w:t>
      </w:r>
      <w:r w:rsidRPr="00FE0CBC">
        <w:rPr>
          <w:i/>
          <w:iCs/>
        </w:rPr>
        <w:t>[</w:t>
      </w:r>
      <w:r w:rsidRPr="00FE0CBC">
        <w:rPr>
          <w:b/>
          <w:bCs/>
          <w:i/>
          <w:iCs/>
        </w:rPr>
        <w:t>moderator</w:t>
      </w:r>
      <w:r w:rsidRPr="00FE0CBC">
        <w:rPr>
          <w:i/>
          <w:iCs/>
        </w:rPr>
        <w:t>: proszę dopytać o: alienację społeczną – izolację, brak sąsiedzkości, brak pomocy ze strony sąsiadów; ubóstwo; kryzysy psychiczne – depresje, nerwice, stany lękowe, strach, bezsenność; przemoc w rodzinie; uzależnienia].</w:t>
      </w:r>
      <w:r w:rsidRPr="00FE0CBC">
        <w:t xml:space="preserve"> Czy uważa Pan(i), że planowana transformacja energetyczna i restrukturyzacja ZEPAK  może je pogłębić? Proszę uzasadnić swoje stanowisko.</w:t>
      </w:r>
    </w:p>
    <w:p w14:paraId="68F5BD56" w14:textId="77777777" w:rsidR="00C30505" w:rsidRPr="00FE0CBC" w:rsidRDefault="00C30505" w:rsidP="00D37D63">
      <w:pPr>
        <w:numPr>
          <w:ilvl w:val="3"/>
          <w:numId w:val="2"/>
        </w:numPr>
        <w:tabs>
          <w:tab w:val="clear" w:pos="0"/>
          <w:tab w:val="num" w:pos="-2378"/>
        </w:tabs>
        <w:spacing w:line="276" w:lineRule="auto"/>
        <w:ind w:left="502"/>
        <w:contextualSpacing/>
      </w:pPr>
      <w:r w:rsidRPr="00FE0CBC">
        <w:t>Co należałoby według Pana(-ni) zrobić, aby zminimalizować ryzyko pogłębienia problemów społecznych, które mogą być wywołane przez transformację energetyczną? Proszę uzasadnić. Jakie instytucje powinny się zaangażować w rozwiązywanie tych problemów? Co powinny zrobić?</w:t>
      </w:r>
    </w:p>
    <w:p w14:paraId="366D6914" w14:textId="77777777" w:rsidR="00C30505" w:rsidRPr="00FE0CBC" w:rsidRDefault="00C30505" w:rsidP="00D37D63">
      <w:pPr>
        <w:shd w:val="clear" w:color="auto" w:fill="DBEFF9"/>
        <w:spacing w:before="240" w:after="80" w:line="276" w:lineRule="auto"/>
        <w:jc w:val="center"/>
        <w:rPr>
          <w:b/>
          <w:bCs/>
        </w:rPr>
      </w:pPr>
      <w:r w:rsidRPr="00FE0CBC">
        <w:rPr>
          <w:b/>
          <w:bCs/>
        </w:rPr>
        <w:t>Zakończenie</w:t>
      </w:r>
    </w:p>
    <w:p w14:paraId="1E650021" w14:textId="77777777" w:rsidR="00C30505" w:rsidRPr="00FE0CBC" w:rsidRDefault="00C30505" w:rsidP="00D37D63">
      <w:pPr>
        <w:numPr>
          <w:ilvl w:val="3"/>
          <w:numId w:val="2"/>
        </w:numPr>
        <w:tabs>
          <w:tab w:val="clear" w:pos="0"/>
          <w:tab w:val="num" w:pos="-2378"/>
        </w:tabs>
        <w:spacing w:line="276" w:lineRule="auto"/>
        <w:ind w:left="426"/>
        <w:contextualSpacing/>
      </w:pPr>
      <w:r w:rsidRPr="00FE0CBC">
        <w:t>Jakie w Pana(-ni) opinii inne skutki może mieć transformacja energetyczna w Wielkopolsce Wschodniej? Jakie działania należy podejmować, by ograniczać ewentualne negatywne skutki transformacji? Proszę uzasadnić.</w:t>
      </w:r>
      <w:r w:rsidRPr="00FE0CBC">
        <w:br w:type="page"/>
      </w:r>
    </w:p>
    <w:p w14:paraId="23C2BFFE" w14:textId="6703712C" w:rsidR="00C30505" w:rsidRPr="00E50B49" w:rsidRDefault="00C30505" w:rsidP="00D37D63">
      <w:pPr>
        <w:pStyle w:val="Nagwek2"/>
        <w:spacing w:line="276" w:lineRule="auto"/>
        <w:ind w:left="709" w:hanging="709"/>
      </w:pPr>
      <w:bookmarkStart w:id="305" w:name="_Toc99431677"/>
      <w:bookmarkStart w:id="306" w:name="_Toc110538622"/>
      <w:r w:rsidRPr="00E50B49">
        <w:lastRenderedPageBreak/>
        <w:t>Scenariusz wywiadu IDI z członkami rodzin prowadzących wspólne gospodarstwo domowe pracowników branży wydobywczej i energetycznej oraz branż zależnych</w:t>
      </w:r>
      <w:bookmarkEnd w:id="305"/>
      <w:bookmarkEnd w:id="306"/>
    </w:p>
    <w:p w14:paraId="014C2A20" w14:textId="77777777" w:rsidR="00C30505" w:rsidRPr="003673AE" w:rsidRDefault="00C30505" w:rsidP="00D37D63">
      <w:pPr>
        <w:spacing w:line="276" w:lineRule="auto"/>
      </w:pPr>
      <w:r w:rsidRPr="003673AE">
        <w:t>Dzień dobry,</w:t>
      </w:r>
    </w:p>
    <w:p w14:paraId="61F8BF9A" w14:textId="77777777" w:rsidR="00C30505" w:rsidRPr="003673AE" w:rsidRDefault="00C30505" w:rsidP="00D37D63">
      <w:pPr>
        <w:spacing w:line="276" w:lineRule="auto"/>
      </w:pPr>
      <w:r w:rsidRPr="003673AE">
        <w:t xml:space="preserve">nazywam się … i reprezentuję konsorcjum firm: Grupa BST sp. z o.o. oraz </w:t>
      </w:r>
      <w:proofErr w:type="spellStart"/>
      <w:r w:rsidRPr="003673AE">
        <w:t>Kreatus</w:t>
      </w:r>
      <w:proofErr w:type="spellEnd"/>
      <w:r w:rsidRPr="003673AE">
        <w:t xml:space="preserve"> sp. z o.o. Na zlecenie Urzędu Marszałkowskiego Województwa Wielkopolskiego reprezentowane przeze mnie konsorcjum realizuje badanie społeczne pn. „</w:t>
      </w:r>
      <w:r w:rsidRPr="003673AE">
        <w:rPr>
          <w:i/>
          <w:iCs/>
        </w:rPr>
        <w:t>Mieszkańcy i instytucje polityki społecznej w obliczu transformacji energetycznej w Wielkopolsce Wschodniej”</w:t>
      </w:r>
      <w:r w:rsidRPr="003673AE">
        <w:t xml:space="preserve">. Badanie ma na celu diagnozę aktualnej sytuacji społecznej i zawodowej, wyzwań i potrzeb mieszkańców oraz funkcjonowania instytucji polityki społecznej w Wielkopolsce Wschodniej. </w:t>
      </w:r>
    </w:p>
    <w:p w14:paraId="1EDB56B5" w14:textId="77777777" w:rsidR="00C30505" w:rsidRPr="003673AE" w:rsidRDefault="00C30505" w:rsidP="00D37D63">
      <w:pPr>
        <w:spacing w:line="276" w:lineRule="auto"/>
      </w:pPr>
      <w:r w:rsidRPr="003673AE">
        <w:t>Czy wyraża Pan(i) zgodę na nagrywanie rozmowy? Zapewniam, że badanie jest anonimowe, a nagranie posłuży wyłącznie do sporządzenia transkrypcji, która zostanie wykorzystana przez członków Zespołu Badawczego na potrzeby przygotowania zbiorczego raportu z badania.</w:t>
      </w:r>
    </w:p>
    <w:p w14:paraId="5F9A21F0" w14:textId="77777777" w:rsidR="00C30505" w:rsidRPr="003673AE"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jc w:val="center"/>
        <w:rPr>
          <w:b/>
          <w:bCs/>
        </w:rPr>
      </w:pPr>
      <w:r w:rsidRPr="003673AE">
        <w:rPr>
          <w:b/>
          <w:bCs/>
        </w:rPr>
        <w:t>SŁOWNICZEK DLA MODERATORA</w:t>
      </w:r>
    </w:p>
    <w:p w14:paraId="3714D944"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b/>
          <w:i/>
          <w:iCs/>
          <w:szCs w:val="24"/>
        </w:rPr>
      </w:pPr>
      <w:r w:rsidRPr="00D63C27">
        <w:rPr>
          <w:b/>
          <w:i/>
          <w:iCs/>
          <w:szCs w:val="24"/>
        </w:rPr>
        <w:t xml:space="preserve">TOŻSAMOŚĆ REGIONALNA – </w:t>
      </w:r>
      <w:r w:rsidRPr="00D63C27">
        <w:rPr>
          <w:i/>
          <w:iCs/>
          <w:szCs w:val="24"/>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35DFE0D1"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b/>
          <w:i/>
          <w:iCs/>
          <w:szCs w:val="24"/>
        </w:rPr>
      </w:pPr>
      <w:r w:rsidRPr="00D63C27">
        <w:rPr>
          <w:b/>
          <w:i/>
          <w:iCs/>
          <w:szCs w:val="24"/>
        </w:rPr>
        <w:t xml:space="preserve">TRANSFORMACJA ENERGETYCZNA – </w:t>
      </w:r>
      <w:r w:rsidRPr="00D63C27">
        <w:rPr>
          <w:i/>
          <w:iCs/>
          <w:szCs w:val="24"/>
        </w:rPr>
        <w:t xml:space="preserve">przejście do zrównoważonej gospodarki poprzez zastąpienie w </w:t>
      </w:r>
      <w:proofErr w:type="spellStart"/>
      <w:r w:rsidRPr="00D63C27">
        <w:rPr>
          <w:i/>
          <w:iCs/>
          <w:szCs w:val="24"/>
        </w:rPr>
        <w:t>miksie</w:t>
      </w:r>
      <w:proofErr w:type="spellEnd"/>
      <w:r w:rsidRPr="00D63C27">
        <w:rPr>
          <w:i/>
          <w:iCs/>
          <w:szCs w:val="24"/>
        </w:rPr>
        <w:t xml:space="preserve"> energetycznym nieodnawialnych źródeł energii ( m.in. węgla) na rzecz odnawialnych źródeł energii. Główną rolę w transformacji odgrywa oszczędzanie energii i poprawa efektywności energetycznej.</w:t>
      </w:r>
    </w:p>
    <w:p w14:paraId="68C086F8" w14:textId="77777777" w:rsidR="00C30505" w:rsidRPr="003673AE"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 w:val="20"/>
          <w:szCs w:val="20"/>
        </w:rPr>
      </w:pPr>
      <w:r w:rsidRPr="00D63C27">
        <w:rPr>
          <w:b/>
          <w:i/>
          <w:iCs/>
          <w:szCs w:val="24"/>
        </w:rPr>
        <w:t xml:space="preserve">INSTYTUCJE POLITYKI SPOŁECZNEJ – </w:t>
      </w:r>
      <w:r w:rsidRPr="00D63C27">
        <w:rPr>
          <w:i/>
          <w:iCs/>
          <w:szCs w:val="24"/>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r w:rsidRPr="003673AE">
        <w:rPr>
          <w:i/>
          <w:iCs/>
          <w:sz w:val="20"/>
          <w:szCs w:val="20"/>
        </w:rPr>
        <w:t>.</w:t>
      </w:r>
    </w:p>
    <w:p w14:paraId="3D06B827" w14:textId="77777777" w:rsidR="00C30505" w:rsidRPr="003673AE" w:rsidRDefault="00C30505" w:rsidP="00D37D63">
      <w:pPr>
        <w:spacing w:after="0" w:line="276" w:lineRule="auto"/>
        <w:rPr>
          <w:sz w:val="4"/>
          <w:szCs w:val="4"/>
        </w:rPr>
      </w:pPr>
    </w:p>
    <w:p w14:paraId="45D384C3"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jc w:val="center"/>
        <w:rPr>
          <w:b/>
          <w:bCs/>
          <w:szCs w:val="24"/>
        </w:rPr>
      </w:pPr>
      <w:r w:rsidRPr="00D63C27">
        <w:rPr>
          <w:b/>
          <w:bCs/>
          <w:szCs w:val="24"/>
        </w:rPr>
        <w:t>Formularz rekrutacyjny dla moderatora</w:t>
      </w:r>
    </w:p>
    <w:p w14:paraId="5E990973"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jc w:val="center"/>
        <w:rPr>
          <w:i/>
          <w:iCs/>
          <w:szCs w:val="24"/>
        </w:rPr>
      </w:pPr>
      <w:r w:rsidRPr="00D63C27">
        <w:rPr>
          <w:i/>
          <w:iCs/>
          <w:szCs w:val="24"/>
        </w:rPr>
        <w:t>[proszę uzupełnić informacje o respondencie w celu potwierdzenia, że do badania zaklasyfikowano właściwą osobę]</w:t>
      </w:r>
    </w:p>
    <w:p w14:paraId="300C6E19"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u w:val="single"/>
        </w:rPr>
        <w:t>Wiek respondenta</w:t>
      </w:r>
      <w:r w:rsidRPr="00D63C27">
        <w:rPr>
          <w:szCs w:val="24"/>
        </w:rPr>
        <w:t>: ………………..</w:t>
      </w:r>
    </w:p>
    <w:p w14:paraId="67E88F72"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rPr>
          <w:szCs w:val="24"/>
        </w:rPr>
      </w:pPr>
      <w:r w:rsidRPr="00D63C27">
        <w:rPr>
          <w:szCs w:val="24"/>
          <w:u w:val="single"/>
        </w:rPr>
        <w:t>Wykształcenie</w:t>
      </w:r>
      <w:r w:rsidRPr="00D63C27">
        <w:rPr>
          <w:szCs w:val="24"/>
        </w:rPr>
        <w:t xml:space="preserve">: </w:t>
      </w:r>
    </w:p>
    <w:p w14:paraId="5FD3E480"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rPr>
        <w:lastRenderedPageBreak/>
        <w:t>Podstawowe i gimnazjalne | Zasadnicze zawodowe/branżowe | Średnie zawodowe/branżowe/techniczne | Średnie ogólnokształcące | Policealne | Wyższe</w:t>
      </w:r>
    </w:p>
    <w:p w14:paraId="5EF1E567"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u w:val="single"/>
        </w:rPr>
        <w:t>Branża, w której pracuje członek rodziny</w:t>
      </w:r>
      <w:r w:rsidRPr="00D63C27">
        <w:rPr>
          <w:szCs w:val="24"/>
        </w:rPr>
        <w:t>: Wydobywcza | Energetyczna | Zależna, jaka? ………………..</w:t>
      </w:r>
    </w:p>
    <w:p w14:paraId="00FA97A2"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u w:val="single"/>
        </w:rPr>
      </w:pPr>
      <w:r w:rsidRPr="00D63C27">
        <w:rPr>
          <w:szCs w:val="24"/>
          <w:u w:val="single"/>
        </w:rPr>
        <w:t>Branża, w której zatrudniony jest respondent (jeśli pracuje):</w:t>
      </w:r>
      <w:r w:rsidRPr="00D63C27">
        <w:rPr>
          <w:szCs w:val="24"/>
        </w:rPr>
        <w:t xml:space="preserve"> ………………..</w:t>
      </w:r>
    </w:p>
    <w:p w14:paraId="2897D4F4"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u w:val="single"/>
        </w:rPr>
        <w:t>Miejsce zamieszkania (gmina i powiat)</w:t>
      </w:r>
      <w:r w:rsidRPr="00D63C27">
        <w:rPr>
          <w:szCs w:val="24"/>
        </w:rPr>
        <w:t>: ………………..</w:t>
      </w:r>
    </w:p>
    <w:p w14:paraId="63D169D5" w14:textId="77777777" w:rsidR="00C30505" w:rsidRPr="00D63C27"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Cs w:val="24"/>
        </w:rPr>
      </w:pPr>
      <w:r w:rsidRPr="00D63C27">
        <w:rPr>
          <w:szCs w:val="24"/>
          <w:u w:val="single"/>
        </w:rPr>
        <w:t>Czy w tym gospodarstwie domowym przeprowadzono też wywiad z członkiem rodziny respondenta pracującym w branży wydobywczej/energetycznej/zależnej?</w:t>
      </w:r>
      <w:r w:rsidRPr="00D63C27">
        <w:rPr>
          <w:szCs w:val="24"/>
        </w:rPr>
        <w:t xml:space="preserve"> TAK | NIE</w:t>
      </w:r>
    </w:p>
    <w:p w14:paraId="73D609DF" w14:textId="77777777" w:rsidR="00C30505" w:rsidRPr="003673AE" w:rsidRDefault="00C30505" w:rsidP="00D37D63">
      <w:pPr>
        <w:shd w:val="clear" w:color="auto" w:fill="DBEFF9"/>
        <w:spacing w:before="240" w:after="80" w:line="276" w:lineRule="auto"/>
        <w:jc w:val="center"/>
        <w:rPr>
          <w:b/>
          <w:bCs/>
        </w:rPr>
      </w:pPr>
      <w:r w:rsidRPr="003673AE">
        <w:rPr>
          <w:b/>
          <w:bCs/>
        </w:rPr>
        <w:t>Wprowadzenie</w:t>
      </w:r>
    </w:p>
    <w:p w14:paraId="7545B156" w14:textId="77777777" w:rsidR="00C30505" w:rsidRPr="003673AE" w:rsidRDefault="00C30505" w:rsidP="00D37D63">
      <w:pPr>
        <w:numPr>
          <w:ilvl w:val="3"/>
          <w:numId w:val="12"/>
        </w:numPr>
        <w:tabs>
          <w:tab w:val="clear" w:pos="0"/>
          <w:tab w:val="num" w:pos="-2378"/>
        </w:tabs>
        <w:spacing w:line="276" w:lineRule="auto"/>
        <w:ind w:left="426"/>
        <w:contextualSpacing/>
      </w:pPr>
      <w:r w:rsidRPr="003673AE">
        <w:t>Proszę powiedzieć, w jakim jest Pan(i) wieku oraz w jakiej gminie obecnie Pan(i) zamieszkuje? Jak długo mieszka Pan(i) w tej miejscowości?</w:t>
      </w:r>
    </w:p>
    <w:p w14:paraId="0DB11DDE"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Proszę powiedzieć, który z członków Pana(-ni) rodziny pracuje w branży wydobywczej, energetycznej lub zależnej? Jakie zajmuje stanowisko i czym zajmuje się w pracy? </w:t>
      </w:r>
      <w:r w:rsidRPr="00FE0CBC">
        <w:rPr>
          <w:b/>
          <w:bCs/>
          <w:i/>
          <w:iCs/>
        </w:rPr>
        <w:t xml:space="preserve">[moderator: </w:t>
      </w:r>
      <w:r w:rsidRPr="00FE0CBC">
        <w:rPr>
          <w:i/>
          <w:iCs/>
        </w:rPr>
        <w:t>jeśli branża zależna, proszę dopytać jaka</w:t>
      </w:r>
      <w:r w:rsidRPr="00FE0CBC">
        <w:rPr>
          <w:b/>
          <w:bCs/>
          <w:i/>
          <w:iCs/>
        </w:rPr>
        <w:t>]</w:t>
      </w:r>
    </w:p>
    <w:p w14:paraId="5ED3773B" w14:textId="77777777" w:rsidR="00C30505" w:rsidRPr="003673AE" w:rsidRDefault="00C30505" w:rsidP="00D37D63">
      <w:pPr>
        <w:numPr>
          <w:ilvl w:val="3"/>
          <w:numId w:val="2"/>
        </w:numPr>
        <w:tabs>
          <w:tab w:val="clear" w:pos="0"/>
          <w:tab w:val="num" w:pos="-2378"/>
        </w:tabs>
        <w:spacing w:line="276" w:lineRule="auto"/>
        <w:ind w:left="426"/>
        <w:contextualSpacing/>
      </w:pPr>
      <w:r w:rsidRPr="003673AE">
        <w:t>Czym Pan(i) się zajmuje na co dzień? [Jeśli osoba pracuje to gdzie, w jakiej branży?]</w:t>
      </w:r>
    </w:p>
    <w:p w14:paraId="71920B5D" w14:textId="77777777" w:rsidR="00C30505" w:rsidRPr="003673AE" w:rsidRDefault="00C30505" w:rsidP="00D37D63">
      <w:pPr>
        <w:shd w:val="clear" w:color="auto" w:fill="DBEFF9"/>
        <w:spacing w:before="240" w:after="80" w:line="276" w:lineRule="auto"/>
        <w:jc w:val="center"/>
        <w:rPr>
          <w:b/>
          <w:bCs/>
        </w:rPr>
      </w:pPr>
      <w:r w:rsidRPr="003673AE">
        <w:rPr>
          <w:b/>
          <w:bCs/>
        </w:rPr>
        <w:t>Postawy wobec procesu transformacji energetycznej</w:t>
      </w:r>
    </w:p>
    <w:p w14:paraId="0ACAF56F" w14:textId="77777777" w:rsidR="00C30505" w:rsidRPr="003673AE" w:rsidRDefault="00C30505" w:rsidP="00D37D63">
      <w:pPr>
        <w:numPr>
          <w:ilvl w:val="3"/>
          <w:numId w:val="2"/>
        </w:numPr>
        <w:tabs>
          <w:tab w:val="clear" w:pos="0"/>
          <w:tab w:val="num" w:pos="-2378"/>
        </w:tabs>
        <w:spacing w:line="276" w:lineRule="auto"/>
        <w:ind w:left="426"/>
        <w:contextualSpacing/>
      </w:pPr>
      <w:r w:rsidRPr="003673AE">
        <w:t>Co sądzi Pan(i) o procesie transformacji energetycznej w Wielkopolsce Wschodniej? Czy według Pana(-ni) słuszne jest odejście od produkcji energii z węgla na rzecz produkcji energii ze źródeł odnawialnych? Proszę uzasadnić swoje stanowisko.</w:t>
      </w:r>
    </w:p>
    <w:p w14:paraId="27366689" w14:textId="77777777" w:rsidR="00C30505" w:rsidRPr="003673AE" w:rsidRDefault="00C30505" w:rsidP="00D37D63">
      <w:pPr>
        <w:numPr>
          <w:ilvl w:val="3"/>
          <w:numId w:val="2"/>
        </w:numPr>
        <w:tabs>
          <w:tab w:val="clear" w:pos="0"/>
          <w:tab w:val="num" w:pos="-2378"/>
        </w:tabs>
        <w:spacing w:line="276" w:lineRule="auto"/>
        <w:ind w:left="426"/>
        <w:contextualSpacing/>
        <w:rPr>
          <w:color w:val="073763"/>
        </w:rPr>
      </w:pPr>
      <w:r w:rsidRPr="003673AE">
        <w:rPr>
          <w:i/>
          <w:iCs/>
          <w:color w:val="073763"/>
        </w:rPr>
        <w:t xml:space="preserve">Grupa ZE PAK S.A. w 2020 roku opublikowała strategię deklarującą stopniowe zamykanie istniejących odkrywek węgla brunatnego, porzucenie budowy nowych i zamknięcie elektrowni węglowych do 2030 roku. Do 2030 r. ZE PAK planuje instalację elektrowni słonecznych o mocy 630 MW (moc zainstalowana w </w:t>
      </w:r>
      <w:proofErr w:type="spellStart"/>
      <w:r w:rsidRPr="003673AE">
        <w:rPr>
          <w:i/>
          <w:iCs/>
          <w:color w:val="073763"/>
        </w:rPr>
        <w:t>fotowoltaice</w:t>
      </w:r>
      <w:proofErr w:type="spellEnd"/>
      <w:r w:rsidRPr="003673AE">
        <w:rPr>
          <w:i/>
          <w:iCs/>
          <w:color w:val="073763"/>
        </w:rPr>
        <w:t xml:space="preserve">), a scenariusz transformacji zakłada ponadto instalację farm wiatrowych o mocy 438 MW oraz zwiększenie mocy w blokach </w:t>
      </w:r>
      <w:proofErr w:type="spellStart"/>
      <w:r w:rsidRPr="003673AE">
        <w:rPr>
          <w:i/>
          <w:iCs/>
          <w:color w:val="073763"/>
        </w:rPr>
        <w:t>biomasowych</w:t>
      </w:r>
      <w:proofErr w:type="spellEnd"/>
      <w:r w:rsidRPr="003673AE">
        <w:rPr>
          <w:i/>
          <w:iCs/>
          <w:color w:val="073763"/>
        </w:rPr>
        <w:t xml:space="preserve"> do 200 MW. </w:t>
      </w:r>
    </w:p>
    <w:p w14:paraId="6D086CFC" w14:textId="77777777" w:rsidR="00C30505" w:rsidRPr="003673AE" w:rsidRDefault="00C30505" w:rsidP="00D37D63">
      <w:pPr>
        <w:spacing w:line="276" w:lineRule="auto"/>
        <w:ind w:left="426"/>
        <w:contextualSpacing/>
      </w:pPr>
      <w:r w:rsidRPr="003673AE">
        <w:t>Czy według Pana(-ni) są to realistyczne i rozsądne plany? Proszę o uzasadnienie odpowiedzi.</w:t>
      </w:r>
    </w:p>
    <w:p w14:paraId="7749E9DE" w14:textId="77777777" w:rsidR="00C30505" w:rsidRPr="003673AE" w:rsidRDefault="00C30505" w:rsidP="00D37D63">
      <w:pPr>
        <w:numPr>
          <w:ilvl w:val="3"/>
          <w:numId w:val="2"/>
        </w:numPr>
        <w:tabs>
          <w:tab w:val="clear" w:pos="0"/>
          <w:tab w:val="num" w:pos="-2378"/>
        </w:tabs>
        <w:spacing w:line="276" w:lineRule="auto"/>
        <w:ind w:left="502"/>
        <w:contextualSpacing/>
      </w:pPr>
      <w:r w:rsidRPr="003673AE">
        <w:t>Czy Pana/i zdaniem</w:t>
      </w:r>
      <w:r>
        <w:t xml:space="preserve">, w miejscu w którym Pan/i mieszka </w:t>
      </w:r>
      <w:r w:rsidRPr="003673AE">
        <w:t>górnictwo jest ważn</w:t>
      </w:r>
      <w:r>
        <w:t>e? Czy uważa Pan/i, że górnictwo jest czymś co określa (definiuje) miejsce w którym Pan/i mieszka?</w:t>
      </w:r>
      <w:r w:rsidRPr="003673AE">
        <w:t xml:space="preserve"> </w:t>
      </w:r>
      <w:r>
        <w:t xml:space="preserve">Jakie znaczenie w Pana/i życiu ma górnictwo, a jakie znaczenie ma ono dla innych mieszkańców? </w:t>
      </w:r>
      <w:r w:rsidRPr="003673AE">
        <w:t xml:space="preserve">Czy to się zmieniało na przestrzeni ostatnich lat? Czy i w jakim stopniu wystąpiły zmiany w tym obszarze od początku transformacji sektora wydobywczo-energetycznego w latach 90-tych? Proszę o tym opowiedzieć. </w:t>
      </w:r>
    </w:p>
    <w:p w14:paraId="699DE042"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Jakie inne czynniki Pana(i) zdaniem są istotne dla budowania </w:t>
      </w:r>
      <w:r>
        <w:t>poczucia przywiązania z aktualnym miejscem zamieszkania, czy szerzej z</w:t>
      </w:r>
      <w:r w:rsidRPr="003673AE">
        <w:t xml:space="preserve"> Wielkopolską Wschodni</w:t>
      </w:r>
      <w:r>
        <w:t>ą</w:t>
      </w:r>
      <w:r w:rsidRPr="003673AE">
        <w:t>, (dlaczego mieszkańcy czują się związani z tym terenem)?</w:t>
      </w:r>
    </w:p>
    <w:p w14:paraId="7FD8829A" w14:textId="77777777" w:rsidR="00D63C27" w:rsidRDefault="00D63C27" w:rsidP="00D63C27">
      <w:pPr>
        <w:spacing w:before="240" w:after="80" w:line="276" w:lineRule="auto"/>
        <w:jc w:val="center"/>
        <w:rPr>
          <w:b/>
          <w:bCs/>
        </w:rPr>
      </w:pPr>
      <w:r>
        <w:rPr>
          <w:b/>
          <w:bCs/>
        </w:rPr>
        <w:br w:type="page"/>
      </w:r>
    </w:p>
    <w:p w14:paraId="68B1327E" w14:textId="05E01028" w:rsidR="00C30505" w:rsidRPr="003673AE" w:rsidRDefault="00C30505" w:rsidP="00D37D63">
      <w:pPr>
        <w:shd w:val="clear" w:color="auto" w:fill="DBEFF9"/>
        <w:spacing w:before="240" w:after="80" w:line="276" w:lineRule="auto"/>
        <w:jc w:val="center"/>
        <w:rPr>
          <w:b/>
          <w:bCs/>
        </w:rPr>
      </w:pPr>
      <w:r w:rsidRPr="003673AE">
        <w:rPr>
          <w:b/>
          <w:bCs/>
        </w:rPr>
        <w:lastRenderedPageBreak/>
        <w:t>Obawy związane z transformacją energetyczną</w:t>
      </w:r>
    </w:p>
    <w:p w14:paraId="70EB08E7"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Czy w związku z planowaną transformacją energetyczną obawia się Pan(i), że członek rodziny zatrudniony w branży energetycznej/wydobywczej/zależnej utraci pracę? (jeśli tak) </w:t>
      </w:r>
      <w:r>
        <w:t>–</w:t>
      </w:r>
      <w:r w:rsidRPr="003673AE">
        <w:t xml:space="preserve"> Jakie ma Pan(i) podstawy ku takim obawom? (jeśli nie) – dlaczego nie? (przyczyny braku obaw) Proszę uzasadnić.</w:t>
      </w:r>
    </w:p>
    <w:p w14:paraId="03C16CCC"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Jakie są jeszcze Pana(-ni) obawy związane z procesem transformacji gospodarczej? Czego najbardziej obawia się Pan(i) w kontekście zmian, które nastąpią w związku z transformacją energetyczną i restrukturyzacją ZE PAK S.A.? </w:t>
      </w:r>
      <w:r w:rsidRPr="00FE0CBC">
        <w:rPr>
          <w:i/>
          <w:iCs/>
        </w:rPr>
        <w:t>[</w:t>
      </w:r>
      <w:r w:rsidRPr="00FE0CBC">
        <w:rPr>
          <w:b/>
          <w:bCs/>
          <w:i/>
          <w:iCs/>
        </w:rPr>
        <w:t>moderator</w:t>
      </w:r>
      <w:r w:rsidRPr="00FE0CBC">
        <w:rPr>
          <w:i/>
          <w:iCs/>
        </w:rPr>
        <w:t>: proszę dopytać o obawy związane z wpływem procesu transformacji na zatrudnienie samego respondenta oraz życie rodzinne/ funkcjonowanie rodziny, czy ZE PAK oprócz tego, że daje pracę organizuje inne aktywności z których korzystają członkowie rodziny (np. kolonie)]</w:t>
      </w:r>
    </w:p>
    <w:p w14:paraId="2E7790B9" w14:textId="77777777" w:rsidR="00C30505" w:rsidRPr="003673AE" w:rsidRDefault="00C30505" w:rsidP="00D37D63">
      <w:pPr>
        <w:shd w:val="clear" w:color="auto" w:fill="DBEFF9"/>
        <w:spacing w:before="240" w:after="80" w:line="276" w:lineRule="auto"/>
        <w:jc w:val="center"/>
        <w:rPr>
          <w:b/>
          <w:bCs/>
        </w:rPr>
      </w:pPr>
      <w:r w:rsidRPr="003673AE">
        <w:rPr>
          <w:b/>
          <w:bCs/>
        </w:rPr>
        <w:t>Przyjęte strategie i plany</w:t>
      </w:r>
    </w:p>
    <w:p w14:paraId="3BF7CF0A"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Czy w związku z planowaną transformacją członek Pana(-ni) rodziny zatrudniony obecnie w branży energetycznej/wydobywczej/zależnej planuje zmianę pracy? Jeśli tak: </w:t>
      </w:r>
    </w:p>
    <w:p w14:paraId="2CCE9790" w14:textId="77777777" w:rsidR="00C30505" w:rsidRPr="003673AE" w:rsidRDefault="00C30505" w:rsidP="00D37D63">
      <w:pPr>
        <w:numPr>
          <w:ilvl w:val="0"/>
          <w:numId w:val="74"/>
        </w:numPr>
        <w:spacing w:line="276" w:lineRule="auto"/>
        <w:ind w:left="993"/>
        <w:contextualSpacing/>
      </w:pPr>
      <w:r w:rsidRPr="003673AE">
        <w:t xml:space="preserve">w jakiej branży zamierza poszukiwać zatrudnienia? </w:t>
      </w:r>
    </w:p>
    <w:p w14:paraId="0C993C7E" w14:textId="77777777" w:rsidR="00C30505" w:rsidRPr="003673AE" w:rsidRDefault="00C30505" w:rsidP="00D37D63">
      <w:pPr>
        <w:numPr>
          <w:ilvl w:val="0"/>
          <w:numId w:val="74"/>
        </w:numPr>
        <w:spacing w:line="276" w:lineRule="auto"/>
        <w:ind w:left="993"/>
        <w:contextualSpacing/>
      </w:pPr>
      <w:r w:rsidRPr="003673AE">
        <w:t>czy zamierza skorzystać w tym celu ze wsparcia Powiatowego Urzędu Pracy? Jeśli tak, z jakich form wsparcia zamierza Pan(i) skorzystać? Proszę opowiedzieć.</w:t>
      </w:r>
    </w:p>
    <w:p w14:paraId="6DB264B2" w14:textId="77777777" w:rsidR="00C30505" w:rsidRPr="003673AE" w:rsidRDefault="00C30505" w:rsidP="00D37D63">
      <w:pPr>
        <w:numPr>
          <w:ilvl w:val="0"/>
          <w:numId w:val="74"/>
        </w:numPr>
        <w:spacing w:line="276" w:lineRule="auto"/>
        <w:contextualSpacing/>
      </w:pPr>
      <w:r w:rsidRPr="003673AE">
        <w:t>Czy wie Pan(i), czy w tym momencie ta osoba rozgląda się za pracą? Czy już teraz przygotowuje się do zmiany miejsca zatrudnienia? (dodatkowe kursy, certyfikaty, uprawnienia?)</w:t>
      </w:r>
    </w:p>
    <w:p w14:paraId="6FCDDFF8"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Czy w związku z transformacją zamierza Pan(i) zmienić coś w swojej sytuacji zawodowej </w:t>
      </w:r>
      <w:r w:rsidRPr="00FE0CBC">
        <w:rPr>
          <w:i/>
          <w:iCs/>
        </w:rPr>
        <w:t>[</w:t>
      </w:r>
      <w:r w:rsidRPr="00FE0CBC">
        <w:rPr>
          <w:b/>
          <w:bCs/>
          <w:i/>
          <w:iCs/>
        </w:rPr>
        <w:t>moderator</w:t>
      </w:r>
      <w:r w:rsidRPr="00FE0CBC">
        <w:rPr>
          <w:i/>
          <w:iCs/>
        </w:rPr>
        <w:t>: jeśli respondent obecnie nie pracuje – czy zamierza podjąć zatrudnienie]</w:t>
      </w:r>
      <w:r w:rsidRPr="003673AE">
        <w:t xml:space="preserve">? </w:t>
      </w:r>
      <w:r w:rsidRPr="004858A3">
        <w:rPr>
          <w:u w:val="single"/>
        </w:rPr>
        <w:t>Jeśli tak</w:t>
      </w:r>
      <w:r w:rsidRPr="003673AE">
        <w:t xml:space="preserve">: </w:t>
      </w:r>
    </w:p>
    <w:p w14:paraId="48162F18" w14:textId="77777777" w:rsidR="00C30505" w:rsidRPr="003673AE" w:rsidRDefault="00C30505" w:rsidP="00D37D63">
      <w:pPr>
        <w:numPr>
          <w:ilvl w:val="0"/>
          <w:numId w:val="74"/>
        </w:numPr>
        <w:spacing w:line="276" w:lineRule="auto"/>
        <w:ind w:left="993"/>
        <w:contextualSpacing/>
      </w:pPr>
      <w:r w:rsidRPr="003673AE">
        <w:t>w jakiej branży zamierza Pan(i) poszukiwać zatrudnienia? Z czego wynika Pana(-ni) decyzja?</w:t>
      </w:r>
    </w:p>
    <w:p w14:paraId="16198B41" w14:textId="77777777" w:rsidR="00C30505" w:rsidRPr="003673AE" w:rsidRDefault="00C30505" w:rsidP="00D37D63">
      <w:pPr>
        <w:numPr>
          <w:ilvl w:val="0"/>
          <w:numId w:val="74"/>
        </w:numPr>
        <w:spacing w:line="276" w:lineRule="auto"/>
        <w:ind w:left="993"/>
        <w:contextualSpacing/>
      </w:pPr>
      <w:r w:rsidRPr="003673AE">
        <w:t>czy zamierza Pan(i) skorzystać w tym celu ze wsparcia Powiatowego Urzędu Pracy? Jeśli tak, z jakich form wsparcia zamierza Pan(i) skorzystać? Proszę o tym opowiedzieć.</w:t>
      </w:r>
    </w:p>
    <w:p w14:paraId="6D0006CA"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Czy w związku z planowaną transformacją członek Pana(-ni) rodziny zatrudniony obecnie w branży energetycznej/wydobywczej/zależnej planuje zmianę miejsca zamieszkania? Jeśli tak, jakie rozważa docelowe miejsce zamieszkania i czym kieruje się w jego wyborze? Czy cała rodzina zmieni miejsce zamieszkania? Proszę o tym opowiedzieć. </w:t>
      </w:r>
    </w:p>
    <w:p w14:paraId="35116CD8" w14:textId="77777777" w:rsidR="00C30505" w:rsidRPr="003673AE" w:rsidRDefault="00C30505" w:rsidP="00D37D63">
      <w:pPr>
        <w:shd w:val="clear" w:color="auto" w:fill="DBEFF9"/>
        <w:spacing w:before="240" w:after="80" w:line="276" w:lineRule="auto"/>
        <w:jc w:val="center"/>
        <w:rPr>
          <w:b/>
          <w:bCs/>
        </w:rPr>
      </w:pPr>
      <w:r w:rsidRPr="003673AE">
        <w:rPr>
          <w:b/>
          <w:bCs/>
        </w:rPr>
        <w:t>Wpływ procesu transformacji na modele funkcjonowania rodzin</w:t>
      </w:r>
    </w:p>
    <w:p w14:paraId="78895EE0"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Z ilu osób składa się Pana(-ni) gospodarstwo domowe? (wskazówka dla moderatora: kto zamieszkuje pod jednym dachem i stopień pokrewieństwa tych osób) </w:t>
      </w:r>
    </w:p>
    <w:p w14:paraId="4909B15C" w14:textId="77777777" w:rsidR="00C30505" w:rsidRPr="003673AE" w:rsidRDefault="00C30505" w:rsidP="00D37D63">
      <w:pPr>
        <w:numPr>
          <w:ilvl w:val="3"/>
          <w:numId w:val="2"/>
        </w:numPr>
        <w:tabs>
          <w:tab w:val="clear" w:pos="0"/>
          <w:tab w:val="num" w:pos="-2378"/>
        </w:tabs>
        <w:spacing w:line="276" w:lineRule="auto"/>
        <w:ind w:left="426"/>
        <w:contextualSpacing/>
      </w:pPr>
      <w:r w:rsidRPr="003673AE">
        <w:t>Czym na co dzień zajmują się członkowie Pana(-ni) rodziny? Proszę opowiedzieć o ich aktywności zawodowej (pracy), aktywności opiekuńczej (np. nad osobami zależnymi) oraz o innym zaangażowaniu członków rodziny/gospodarstwa domowego?</w:t>
      </w:r>
    </w:p>
    <w:p w14:paraId="13E5E52D" w14:textId="77777777" w:rsidR="00C30505" w:rsidRPr="003673AE" w:rsidRDefault="00C30505" w:rsidP="00D37D63">
      <w:pPr>
        <w:numPr>
          <w:ilvl w:val="3"/>
          <w:numId w:val="2"/>
        </w:numPr>
        <w:tabs>
          <w:tab w:val="clear" w:pos="0"/>
          <w:tab w:val="num" w:pos="-2378"/>
        </w:tabs>
        <w:spacing w:line="276" w:lineRule="auto"/>
        <w:ind w:left="426"/>
        <w:contextualSpacing/>
      </w:pPr>
      <w:r w:rsidRPr="003673AE">
        <w:lastRenderedPageBreak/>
        <w:t>Czy uważa Pan(i), że transformacja wpłynie na życie Pana(-ni) i Pana(-ni) rodziny? Czy zastanawiał</w:t>
      </w:r>
      <w:r>
        <w:t>(a)</w:t>
      </w:r>
      <w:r w:rsidRPr="003673AE">
        <w:t xml:space="preserve"> się Pan/i, nad tym czy zmieni się coś w zakresie funkcjonowania Pana(-ni) rodziny? Jeżeli tak to co konkretnie? (wskazówka dla moderatora: Pytamy również o kwestie związane z aktywnością i biernością zawodową członków rodziny.)</w:t>
      </w:r>
    </w:p>
    <w:p w14:paraId="75959F26" w14:textId="77777777" w:rsidR="00C30505" w:rsidRPr="003673AE" w:rsidRDefault="00C30505" w:rsidP="00D37D63">
      <w:pPr>
        <w:shd w:val="clear" w:color="auto" w:fill="DBEFF9"/>
        <w:spacing w:before="240" w:after="80" w:line="276" w:lineRule="auto"/>
        <w:jc w:val="center"/>
        <w:rPr>
          <w:b/>
          <w:bCs/>
        </w:rPr>
      </w:pPr>
      <w:r w:rsidRPr="003673AE">
        <w:rPr>
          <w:b/>
          <w:bCs/>
        </w:rPr>
        <w:t>Korzystanie ze wsparcia instytucjonalnego i oczekiwania w tym zakresie</w:t>
      </w:r>
    </w:p>
    <w:p w14:paraId="080770AA" w14:textId="77777777" w:rsidR="00C30505" w:rsidRPr="00FE0CBC" w:rsidRDefault="00C30505" w:rsidP="00D37D63">
      <w:pPr>
        <w:numPr>
          <w:ilvl w:val="3"/>
          <w:numId w:val="2"/>
        </w:numPr>
        <w:tabs>
          <w:tab w:val="clear" w:pos="0"/>
          <w:tab w:val="num" w:pos="-2378"/>
        </w:tabs>
        <w:spacing w:line="276" w:lineRule="auto"/>
        <w:ind w:left="426"/>
        <w:contextualSpacing/>
      </w:pPr>
      <w:r w:rsidRPr="003673AE">
        <w:t xml:space="preserve">Czy dotychczas Pan(i) lub członkowie gospodarstwa domowego korzystali z usług organizowanych przez gminę dla mieszkańców, </w:t>
      </w:r>
      <w:r w:rsidRPr="004858A3">
        <w:rPr>
          <w:u w:val="single"/>
        </w:rPr>
        <w:t>jeśli tak</w:t>
      </w:r>
      <w:r w:rsidRPr="003673AE">
        <w:t>, jak często</w:t>
      </w:r>
      <w:r w:rsidRPr="00FE0CBC">
        <w:t xml:space="preserve">? </w:t>
      </w:r>
      <w:r w:rsidRPr="00FE0CBC">
        <w:rPr>
          <w:b/>
          <w:bCs/>
          <w:i/>
          <w:iCs/>
        </w:rPr>
        <w:t xml:space="preserve">[moderator: </w:t>
      </w:r>
      <w:r w:rsidRPr="00FE0CBC">
        <w:rPr>
          <w:i/>
          <w:iCs/>
        </w:rPr>
        <w:t xml:space="preserve">proszę dopytać o rodzaj usług w zakresie organizacji czasu wolnego, interwencji kryzysowej i zdrowia psychicznego]. </w:t>
      </w:r>
      <w:r w:rsidRPr="00FE0CBC">
        <w:t xml:space="preserve"> </w:t>
      </w:r>
      <w:r w:rsidRPr="00FE0CBC">
        <w:rPr>
          <w:u w:val="single"/>
        </w:rPr>
        <w:t>Jeśli nie</w:t>
      </w:r>
      <w:r w:rsidRPr="00FE0CBC">
        <w:t>, proszę wskazać, dlaczego nie korzysta Pan(i) z takiego wsparcia?</w:t>
      </w:r>
    </w:p>
    <w:p w14:paraId="2079E6FA" w14:textId="77777777" w:rsidR="00C30505" w:rsidRPr="00FE0CBC" w:rsidRDefault="00C30505" w:rsidP="00D37D63">
      <w:pPr>
        <w:numPr>
          <w:ilvl w:val="3"/>
          <w:numId w:val="2"/>
        </w:numPr>
        <w:tabs>
          <w:tab w:val="clear" w:pos="0"/>
          <w:tab w:val="num" w:pos="-2378"/>
        </w:tabs>
        <w:spacing w:line="276" w:lineRule="auto"/>
        <w:ind w:left="426"/>
        <w:contextualSpacing/>
      </w:pPr>
      <w:r w:rsidRPr="00FE0CBC">
        <w:t xml:space="preserve">Czy dotychczas Pan(i) lub członkowie gospodarstwa domowego korzystali ze wsparcia socjalnego oferowanego przez gminę? </w:t>
      </w:r>
      <w:r w:rsidRPr="00FE0CBC">
        <w:rPr>
          <w:u w:val="single"/>
        </w:rPr>
        <w:t>Jeśli tak</w:t>
      </w:r>
      <w:r w:rsidRPr="00FE0CBC">
        <w:t xml:space="preserve">, proszę doprecyzować z jakich form pomocy Pan(i) korzystał(a), od jakiego czasu i z jaką częstotliwością </w:t>
      </w:r>
      <w:r w:rsidRPr="00FE0CBC">
        <w:rPr>
          <w:i/>
          <w:iCs/>
        </w:rPr>
        <w:t>[Ponadto należy dopytać</w:t>
      </w:r>
      <w:r w:rsidRPr="00FE0CBC">
        <w:rPr>
          <w:b/>
          <w:bCs/>
          <w:i/>
          <w:iCs/>
        </w:rPr>
        <w:t xml:space="preserve"> </w:t>
      </w:r>
      <w:r w:rsidRPr="00FE0CBC">
        <w:rPr>
          <w:i/>
          <w:iCs/>
        </w:rPr>
        <w:t>czy respondent korzysta ze wsparcia systematycznie</w:t>
      </w:r>
      <w:r w:rsidRPr="00FE0CBC">
        <w:rPr>
          <w:b/>
          <w:bCs/>
          <w:i/>
          <w:iCs/>
        </w:rPr>
        <w:t>]</w:t>
      </w:r>
      <w:r w:rsidRPr="00FE0CBC">
        <w:t xml:space="preserve">? </w:t>
      </w:r>
    </w:p>
    <w:p w14:paraId="7F9EC7A7" w14:textId="77777777" w:rsidR="00C30505" w:rsidRPr="00FE0CBC" w:rsidRDefault="00C30505" w:rsidP="00D37D63">
      <w:pPr>
        <w:spacing w:line="276" w:lineRule="auto"/>
        <w:ind w:left="502"/>
        <w:contextualSpacing/>
      </w:pPr>
      <w:r w:rsidRPr="00FE0CBC">
        <w:rPr>
          <w:i/>
          <w:iCs/>
        </w:rPr>
        <w:t xml:space="preserve">[gdyby respondent miał problem, proszę zapytać o korzystanie ze wskazanych form na zasadzie TAK/NIE: </w:t>
      </w:r>
    </w:p>
    <w:p w14:paraId="095E52C6" w14:textId="77777777" w:rsidR="00C30505" w:rsidRPr="00FE0CBC" w:rsidRDefault="00C30505" w:rsidP="00D37D63">
      <w:pPr>
        <w:spacing w:line="276" w:lineRule="auto"/>
        <w:ind w:left="851"/>
        <w:contextualSpacing/>
        <w:rPr>
          <w:i/>
          <w:iCs/>
        </w:rPr>
      </w:pPr>
      <w:r w:rsidRPr="00FE0CBC">
        <w:rPr>
          <w:i/>
          <w:iCs/>
        </w:rPr>
        <w:t xml:space="preserve">A) Świadczenia: np. świadczenia rodzinne i dodatki do zasiłku rodzinnego, 500+, dodatek mieszkaniowy, dodatek pielęgnacyjny, inne świadczenia i zasiłki; </w:t>
      </w:r>
    </w:p>
    <w:p w14:paraId="029A2836" w14:textId="77777777" w:rsidR="00C30505" w:rsidRPr="00FE0CBC" w:rsidRDefault="00C30505" w:rsidP="00D37D63">
      <w:pPr>
        <w:spacing w:line="276" w:lineRule="auto"/>
        <w:ind w:left="851"/>
        <w:contextualSpacing/>
        <w:rPr>
          <w:i/>
          <w:iCs/>
        </w:rPr>
      </w:pPr>
      <w:r w:rsidRPr="00FE0CBC">
        <w:rPr>
          <w:i/>
          <w:iCs/>
        </w:rPr>
        <w:t xml:space="preserve">B) Usługi społeczne: np. asystent rodziny, usługi opiekuńcze; </w:t>
      </w:r>
    </w:p>
    <w:p w14:paraId="6F054E85" w14:textId="77777777" w:rsidR="00C30505" w:rsidRPr="00FE0CBC" w:rsidRDefault="00C30505" w:rsidP="00D37D63">
      <w:pPr>
        <w:spacing w:line="276" w:lineRule="auto"/>
        <w:ind w:left="851"/>
        <w:contextualSpacing/>
      </w:pPr>
      <w:r w:rsidRPr="00FE0CBC">
        <w:rPr>
          <w:i/>
          <w:iCs/>
        </w:rPr>
        <w:t>C) Placówki: np. korzystanie z placówki dziennej lub całodobowej]</w:t>
      </w:r>
      <w:r w:rsidRPr="00FE0CBC">
        <w:t xml:space="preserve"> </w:t>
      </w:r>
    </w:p>
    <w:p w14:paraId="39A23948" w14:textId="77777777" w:rsidR="00C30505" w:rsidRPr="00FE0CBC" w:rsidRDefault="00C30505" w:rsidP="00D37D63">
      <w:pPr>
        <w:spacing w:line="276" w:lineRule="auto"/>
        <w:ind w:left="426"/>
        <w:contextualSpacing/>
      </w:pPr>
      <w:r w:rsidRPr="00FE0CBC">
        <w:rPr>
          <w:u w:val="single"/>
        </w:rPr>
        <w:t>Jeśli nie</w:t>
      </w:r>
      <w:r w:rsidRPr="00FE0CBC">
        <w:t>, proszę wskazać, dlaczego nie korzysta Pan(i) z takiego wsparcia?</w:t>
      </w:r>
    </w:p>
    <w:p w14:paraId="1F7C5E64" w14:textId="77777777" w:rsidR="00C30505" w:rsidRPr="003673AE" w:rsidRDefault="00C30505" w:rsidP="00D37D63">
      <w:pPr>
        <w:numPr>
          <w:ilvl w:val="3"/>
          <w:numId w:val="2"/>
        </w:numPr>
        <w:tabs>
          <w:tab w:val="clear" w:pos="0"/>
          <w:tab w:val="num" w:pos="-2378"/>
        </w:tabs>
        <w:spacing w:after="0" w:line="276" w:lineRule="auto"/>
        <w:ind w:left="502"/>
        <w:contextualSpacing/>
      </w:pPr>
      <w:r w:rsidRPr="00FE0CBC">
        <w:t>Czy myśli Pan(i), że w wyniku transformacji energetycznej zajdzie konieczność skorzystania ze wsparcia gminy przez Pana(</w:t>
      </w:r>
      <w:proofErr w:type="spellStart"/>
      <w:r w:rsidRPr="00FE0CBC">
        <w:t>ią</w:t>
      </w:r>
      <w:proofErr w:type="spellEnd"/>
      <w:r w:rsidRPr="00FE0CBC">
        <w:t>) lub członków gospodarstwa domowego? Jeśli tak, proszę opowiedzieć, jakiego rodzaju byłoby to wsparcie?</w:t>
      </w:r>
      <w:r w:rsidRPr="00FE0CBC">
        <w:rPr>
          <w:b/>
          <w:bCs/>
          <w:i/>
          <w:iCs/>
        </w:rPr>
        <w:t xml:space="preserve">[moderator: </w:t>
      </w:r>
      <w:r w:rsidRPr="00FE0CBC">
        <w:rPr>
          <w:i/>
          <w:iCs/>
        </w:rPr>
        <w:t>proszę też dopytać o wsparcie w zakresie organizacji czasu wolnego, interwencji kryzysowej i zdrowia psychicznego]</w:t>
      </w:r>
      <w:r w:rsidRPr="00FE0CBC">
        <w:t xml:space="preserve">. Jeśli nie, proszę wskazać dlaczego takie wsparcie nie będzie potrzebne? Proszę opowiedzieć </w:t>
      </w:r>
      <w:r w:rsidRPr="003673AE">
        <w:t>o swoich obawach w tym zakresie, o potencjalnych barierach</w:t>
      </w:r>
      <w:r w:rsidRPr="001C404D">
        <w:t xml:space="preserve"> które mogą być dla Pana(i) trudne w kontekście skorzystania ze wsparcia np. socjalnego.</w:t>
      </w:r>
    </w:p>
    <w:p w14:paraId="013DF700" w14:textId="77777777" w:rsidR="00C30505" w:rsidRPr="003673AE" w:rsidRDefault="00C30505" w:rsidP="00D37D63">
      <w:pPr>
        <w:numPr>
          <w:ilvl w:val="3"/>
          <w:numId w:val="2"/>
        </w:numPr>
        <w:tabs>
          <w:tab w:val="clear" w:pos="0"/>
          <w:tab w:val="num" w:pos="-2378"/>
        </w:tabs>
        <w:spacing w:line="276" w:lineRule="auto"/>
        <w:ind w:left="426"/>
        <w:contextualSpacing/>
        <w:rPr>
          <w:b/>
          <w:bCs/>
        </w:rPr>
      </w:pPr>
      <w:r w:rsidRPr="003673AE">
        <w:t xml:space="preserve">Czy </w:t>
      </w:r>
      <w:r>
        <w:t xml:space="preserve">w związku z transformacją energetyczną będzie Pan(i) </w:t>
      </w:r>
      <w:r w:rsidRPr="003673AE">
        <w:t>potrzeb</w:t>
      </w:r>
      <w:r>
        <w:t xml:space="preserve">ować </w:t>
      </w:r>
      <w:r w:rsidRPr="003673AE">
        <w:t>wsparcia, którego nie oferuje gmina? Jeśli tak, jakiego wsparcia by Pan(i) oczekiwał(a)?</w:t>
      </w:r>
    </w:p>
    <w:p w14:paraId="41397837" w14:textId="77777777" w:rsidR="00C30505" w:rsidRPr="003673AE" w:rsidRDefault="00C30505" w:rsidP="00D37D63">
      <w:pPr>
        <w:shd w:val="clear" w:color="auto" w:fill="DBEFF9"/>
        <w:spacing w:before="240" w:after="80" w:line="276" w:lineRule="auto"/>
        <w:jc w:val="center"/>
        <w:rPr>
          <w:b/>
          <w:bCs/>
        </w:rPr>
      </w:pPr>
      <w:r w:rsidRPr="003673AE">
        <w:rPr>
          <w:b/>
          <w:bCs/>
        </w:rPr>
        <w:t>Ryzyko pogłębienia problemów społecznych</w:t>
      </w:r>
    </w:p>
    <w:p w14:paraId="54C5BF2E" w14:textId="77777777" w:rsidR="00C30505" w:rsidRPr="003673AE" w:rsidRDefault="00C30505" w:rsidP="00D37D63">
      <w:pPr>
        <w:numPr>
          <w:ilvl w:val="3"/>
          <w:numId w:val="2"/>
        </w:numPr>
        <w:tabs>
          <w:tab w:val="clear" w:pos="0"/>
          <w:tab w:val="num" w:pos="-2378"/>
        </w:tabs>
        <w:spacing w:line="276" w:lineRule="auto"/>
        <w:ind w:left="426"/>
        <w:contextualSpacing/>
      </w:pPr>
      <w:r w:rsidRPr="003673AE">
        <w:t xml:space="preserve">Jakie problemy społeczne dostrzega Pan(i) w swoim bezpośrednim otoczeniu? </w:t>
      </w:r>
      <w:r w:rsidRPr="00FE0CBC">
        <w:rPr>
          <w:i/>
          <w:iCs/>
        </w:rPr>
        <w:t>[</w:t>
      </w:r>
      <w:r w:rsidRPr="00FE0CBC">
        <w:rPr>
          <w:b/>
          <w:bCs/>
          <w:i/>
          <w:iCs/>
        </w:rPr>
        <w:t>moderator</w:t>
      </w:r>
      <w:r w:rsidRPr="00FE0CBC">
        <w:rPr>
          <w:i/>
          <w:iCs/>
        </w:rPr>
        <w:t>: proszę dopytać o: alienację społeczną – izolację, brak sąsiedzkości, brak pomocy ze strony sąsiadów; ubóstwo; kryzysy psychiczne – depresje, nerwice, stany lękowe, strach, bezsenność; przemoc w rodzinie; uzależnienia].</w:t>
      </w:r>
      <w:r w:rsidRPr="003673AE">
        <w:t xml:space="preserve"> Czy uważa Pan(i), że planowana transformacja energetyczna i restrukturyzacja ZEPAK  może je pogłębić? Proszę uzasadnić swoje stanowisko.</w:t>
      </w:r>
    </w:p>
    <w:p w14:paraId="41442DEA" w14:textId="77777777" w:rsidR="00C30505" w:rsidRPr="003673AE" w:rsidRDefault="00C30505" w:rsidP="00D37D63">
      <w:pPr>
        <w:numPr>
          <w:ilvl w:val="3"/>
          <w:numId w:val="2"/>
        </w:numPr>
        <w:tabs>
          <w:tab w:val="clear" w:pos="0"/>
          <w:tab w:val="num" w:pos="-2378"/>
        </w:tabs>
        <w:spacing w:line="276" w:lineRule="auto"/>
        <w:ind w:left="426"/>
        <w:contextualSpacing/>
      </w:pPr>
      <w:r w:rsidRPr="003673AE">
        <w:t>Co należałoby według Pana(-ni) zrobić, aby zminimalizować ryzyko pogłębienia problemów społecznych</w:t>
      </w:r>
      <w:r>
        <w:t xml:space="preserve">, które mogą być wywołane przez </w:t>
      </w:r>
      <w:r w:rsidRPr="003673AE">
        <w:t xml:space="preserve">transformację energetyczną? </w:t>
      </w:r>
      <w:r w:rsidRPr="003673AE">
        <w:lastRenderedPageBreak/>
        <w:t>Proszę uzasadnić. Jakie instytucje powinny się zaangażować w rozwiązywanie tych problemów? Co powinny zrobić?</w:t>
      </w:r>
    </w:p>
    <w:p w14:paraId="6FA23A8E" w14:textId="77777777" w:rsidR="00C30505" w:rsidRPr="003673AE" w:rsidRDefault="00C30505" w:rsidP="00D37D63">
      <w:pPr>
        <w:shd w:val="clear" w:color="auto" w:fill="DBEFF9"/>
        <w:spacing w:before="240" w:after="80" w:line="276" w:lineRule="auto"/>
        <w:jc w:val="center"/>
        <w:rPr>
          <w:b/>
          <w:bCs/>
        </w:rPr>
      </w:pPr>
      <w:r w:rsidRPr="003673AE">
        <w:rPr>
          <w:b/>
          <w:bCs/>
        </w:rPr>
        <w:t>Zakończenie</w:t>
      </w:r>
    </w:p>
    <w:p w14:paraId="3DAD3D8A" w14:textId="77777777" w:rsidR="00C30505" w:rsidRPr="003673AE" w:rsidRDefault="00C30505" w:rsidP="00D37D63">
      <w:pPr>
        <w:numPr>
          <w:ilvl w:val="3"/>
          <w:numId w:val="2"/>
        </w:numPr>
        <w:tabs>
          <w:tab w:val="clear" w:pos="0"/>
          <w:tab w:val="num" w:pos="-2378"/>
        </w:tabs>
        <w:spacing w:line="276" w:lineRule="auto"/>
        <w:ind w:left="426"/>
        <w:contextualSpacing/>
      </w:pPr>
      <w:r w:rsidRPr="003673AE">
        <w:t>Jakie w Pana(-ni) opinii inne skutki może mieć transformacja energetyczna w Wielkopolsce Wschodniej? Jakie działania należy podejmować, by ograniczać ewentualne negatywne skutki transformacji? Proszę uzasadnić.</w:t>
      </w:r>
      <w:r w:rsidRPr="003673AE">
        <w:br w:type="page"/>
      </w:r>
    </w:p>
    <w:p w14:paraId="3A1EBCF6" w14:textId="6FD968AE" w:rsidR="00C30505" w:rsidRPr="003673AE" w:rsidRDefault="00C30505" w:rsidP="00D37D63">
      <w:pPr>
        <w:pStyle w:val="Nagwek2"/>
        <w:spacing w:line="276" w:lineRule="auto"/>
        <w:ind w:left="709" w:hanging="709"/>
      </w:pPr>
      <w:bookmarkStart w:id="307" w:name="_Toc99431678"/>
      <w:bookmarkStart w:id="308" w:name="_Toc110538623"/>
      <w:r w:rsidRPr="003673AE">
        <w:lastRenderedPageBreak/>
        <w:t>Kwestionariusz ankiety CAWI z mieszkańcami</w:t>
      </w:r>
      <w:bookmarkEnd w:id="307"/>
      <w:bookmarkEnd w:id="308"/>
    </w:p>
    <w:p w14:paraId="4843FD70" w14:textId="77777777" w:rsidR="00C30505" w:rsidRPr="004D2BBF" w:rsidRDefault="00C30505" w:rsidP="00D37D63">
      <w:pPr>
        <w:spacing w:after="120" w:line="276" w:lineRule="auto"/>
      </w:pPr>
      <w:r w:rsidRPr="003673AE">
        <w:t>Urząd Marszałkowski Województwa Wielkopolskiego realizuje badanie społeczne pn. „</w:t>
      </w:r>
      <w:r w:rsidRPr="003673AE">
        <w:rPr>
          <w:i/>
          <w:iCs/>
        </w:rPr>
        <w:t>Mieszkańcy i instytucje polityki społecznej w obliczu transformacji energetycznej w Wielkopolsce Wschodniej”</w:t>
      </w:r>
      <w:r w:rsidRPr="003673AE">
        <w:t xml:space="preserve">. Badanie ma na celu diagnozę aktualnej sytuacji społecznej i zawodowej, wyzwań i potrzeb mieszkańców oraz funkcjonowania instytucji polityki społecznej w Wielkopolsce Wschodniej. Badanie na zlecenie urzędu realizuje konsorcjum firm: Grupa BST sp. z o.o. z siedzibą w Katowicach oraz </w:t>
      </w:r>
      <w:proofErr w:type="spellStart"/>
      <w:r w:rsidRPr="003673AE">
        <w:t>Kreatus</w:t>
      </w:r>
      <w:proofErr w:type="spellEnd"/>
      <w:r w:rsidRPr="003673AE">
        <w:t xml:space="preserve"> sp</w:t>
      </w:r>
      <w:r w:rsidRPr="004D2BBF">
        <w:t>. z o.o. z siedzibą w Bielsku-Białej. Badanie jest anonimowe, a jego wyniki posłużą do opracowania raportu końcowego z badania i opracowania zestawu rekomendacji związanych z transformacją w regionie Wielkopolski Wschodniej.</w:t>
      </w:r>
    </w:p>
    <w:p w14:paraId="735E83E2" w14:textId="77777777" w:rsidR="00C30505" w:rsidRPr="004D2BBF" w:rsidRDefault="00C30505" w:rsidP="00D37D63">
      <w:pPr>
        <w:spacing w:line="276" w:lineRule="auto"/>
        <w:jc w:val="right"/>
        <w:rPr>
          <w:i/>
          <w:iCs/>
        </w:rPr>
      </w:pPr>
      <w:r w:rsidRPr="004D2BBF">
        <w:rPr>
          <w:i/>
          <w:iCs/>
        </w:rPr>
        <w:t>Serdecznie dziękujemy za poświęcony czas!</w:t>
      </w:r>
    </w:p>
    <w:p w14:paraId="0BF658E9" w14:textId="77777777" w:rsidR="00C30505" w:rsidRPr="004D2BBF" w:rsidRDefault="00C30505" w:rsidP="00D37D63">
      <w:pPr>
        <w:shd w:val="clear" w:color="auto" w:fill="DBEFF9"/>
        <w:spacing w:line="276" w:lineRule="auto"/>
        <w:jc w:val="center"/>
        <w:rPr>
          <w:b/>
          <w:bCs/>
        </w:rPr>
      </w:pPr>
      <w:r w:rsidRPr="004D2BBF">
        <w:rPr>
          <w:b/>
          <w:bCs/>
        </w:rPr>
        <w:t>Badanie właściwe</w:t>
      </w:r>
    </w:p>
    <w:p w14:paraId="04BD9407" w14:textId="77777777" w:rsidR="00C30505" w:rsidRPr="004D2BBF" w:rsidRDefault="00C30505" w:rsidP="001C3095">
      <w:pPr>
        <w:numPr>
          <w:ilvl w:val="3"/>
          <w:numId w:val="127"/>
        </w:numPr>
        <w:spacing w:line="276" w:lineRule="auto"/>
        <w:ind w:left="426"/>
        <w:contextualSpacing/>
      </w:pPr>
      <w:r w:rsidRPr="004D2BBF">
        <w:t>Czy jest Pan(i) mieszkańcem/mieszkanką Wielkopolski Wschodniej (tj. powiatu kolskiego, powiatu konińskiego, powiatu słupeckiego, powiatu tureckiego lub Konina)?</w:t>
      </w:r>
    </w:p>
    <w:p w14:paraId="77E4788D" w14:textId="77777777" w:rsidR="00C30505" w:rsidRPr="004D2BBF" w:rsidRDefault="00C30505" w:rsidP="00D37D63">
      <w:pPr>
        <w:numPr>
          <w:ilvl w:val="0"/>
          <w:numId w:val="70"/>
        </w:numPr>
        <w:spacing w:after="160" w:line="276" w:lineRule="auto"/>
        <w:contextualSpacing/>
      </w:pPr>
      <w:r w:rsidRPr="004D2BBF">
        <w:t>Tak</w:t>
      </w:r>
    </w:p>
    <w:p w14:paraId="12F1B947" w14:textId="77777777" w:rsidR="00C30505" w:rsidRPr="004D2BBF" w:rsidRDefault="00C30505" w:rsidP="00D37D63">
      <w:pPr>
        <w:numPr>
          <w:ilvl w:val="0"/>
          <w:numId w:val="70"/>
        </w:numPr>
        <w:spacing w:after="160" w:line="276" w:lineRule="auto"/>
        <w:ind w:left="714" w:hanging="357"/>
        <w:rPr>
          <w:i/>
          <w:iCs/>
          <w:color w:val="009DD9"/>
        </w:rPr>
      </w:pPr>
      <w:r w:rsidRPr="004D2BBF">
        <w:t xml:space="preserve">Nie </w:t>
      </w:r>
      <w:r w:rsidRPr="00FE0CBC">
        <w:rPr>
          <w:b/>
          <w:bCs/>
          <w:i/>
          <w:iCs/>
        </w:rPr>
        <w:t>[zakończenie badania]</w:t>
      </w:r>
    </w:p>
    <w:p w14:paraId="5E5D9C9A" w14:textId="77777777" w:rsidR="00C30505" w:rsidRPr="004D2BBF" w:rsidRDefault="00C30505" w:rsidP="00D37D63">
      <w:pPr>
        <w:numPr>
          <w:ilvl w:val="3"/>
          <w:numId w:val="12"/>
        </w:numPr>
        <w:tabs>
          <w:tab w:val="clear" w:pos="0"/>
          <w:tab w:val="num" w:pos="-2378"/>
        </w:tabs>
        <w:spacing w:before="240" w:line="276" w:lineRule="auto"/>
        <w:ind w:left="426"/>
        <w:contextualSpacing/>
      </w:pPr>
      <w:r w:rsidRPr="004D2BBF">
        <w:t xml:space="preserve">Z czym kojarzy się Panu(-ni) pojęcie </w:t>
      </w:r>
      <w:r w:rsidRPr="004D2BBF">
        <w:rPr>
          <w:b/>
          <w:bCs/>
          <w:i/>
          <w:iCs/>
        </w:rPr>
        <w:t>transformacji energetycznej</w:t>
      </w:r>
      <w:r w:rsidRPr="004D2BBF">
        <w:t>?</w:t>
      </w:r>
    </w:p>
    <w:p w14:paraId="484DA88C" w14:textId="405BECFE" w:rsidR="00C30505" w:rsidRPr="004D2BBF" w:rsidRDefault="00C30505" w:rsidP="00D37D63">
      <w:pPr>
        <w:spacing w:line="276" w:lineRule="auto"/>
        <w:ind w:left="426"/>
      </w:pPr>
      <w:r w:rsidRPr="004D2BBF">
        <w:t>………………………………………………………………………………………………………………………………………</w:t>
      </w:r>
      <w:r w:rsidR="001C3095">
        <w:t>.</w:t>
      </w:r>
    </w:p>
    <w:p w14:paraId="6647CC36" w14:textId="77777777" w:rsidR="00C30505" w:rsidRPr="004D2BBF" w:rsidRDefault="00C30505" w:rsidP="00D37D63">
      <w:pPr>
        <w:numPr>
          <w:ilvl w:val="3"/>
          <w:numId w:val="12"/>
        </w:numPr>
        <w:tabs>
          <w:tab w:val="clear" w:pos="0"/>
          <w:tab w:val="num" w:pos="-2378"/>
        </w:tabs>
        <w:spacing w:before="240" w:line="276" w:lineRule="auto"/>
        <w:ind w:left="426"/>
        <w:contextualSpacing/>
      </w:pPr>
      <w:r w:rsidRPr="004D2BBF">
        <w:t xml:space="preserve">Czy słyszał(a) Pan(i) o procesie transformacji energetycznej w Wielkopolsce Wschodniej? </w:t>
      </w:r>
    </w:p>
    <w:p w14:paraId="6B722D26" w14:textId="77777777" w:rsidR="00C30505" w:rsidRPr="004D2BBF" w:rsidRDefault="00C30505" w:rsidP="00D37D63">
      <w:pPr>
        <w:numPr>
          <w:ilvl w:val="0"/>
          <w:numId w:val="70"/>
        </w:numPr>
        <w:spacing w:after="160" w:line="276" w:lineRule="auto"/>
        <w:contextualSpacing/>
      </w:pPr>
      <w:r w:rsidRPr="004D2BBF">
        <w:t>Tak</w:t>
      </w:r>
    </w:p>
    <w:p w14:paraId="163AFC79" w14:textId="77777777" w:rsidR="00C30505" w:rsidRPr="00FE0CBC" w:rsidRDefault="00C30505" w:rsidP="00D37D63">
      <w:pPr>
        <w:numPr>
          <w:ilvl w:val="0"/>
          <w:numId w:val="70"/>
        </w:numPr>
        <w:spacing w:after="80" w:line="276" w:lineRule="auto"/>
        <w:ind w:left="714" w:hanging="357"/>
        <w:contextualSpacing/>
      </w:pPr>
      <w:r w:rsidRPr="004D2BBF">
        <w:t>Nie</w:t>
      </w:r>
    </w:p>
    <w:p w14:paraId="6FF4768F" w14:textId="77777777" w:rsidR="00C30505" w:rsidRPr="00FE0CBC" w:rsidRDefault="00C30505" w:rsidP="00D37D63">
      <w:pPr>
        <w:spacing w:before="240" w:after="0" w:line="276" w:lineRule="auto"/>
        <w:jc w:val="center"/>
        <w:rPr>
          <w:b/>
          <w:bCs/>
          <w:i/>
          <w:iCs/>
        </w:rPr>
      </w:pPr>
      <w:r w:rsidRPr="00FE0CBC">
        <w:rPr>
          <w:b/>
          <w:bCs/>
          <w:i/>
          <w:iCs/>
        </w:rPr>
        <w:t xml:space="preserve">[instrukcja pojawia się każdorazowo, po zaznaczeniu jakiejkolwiek odpowiedzi w pytaniu nr 3] </w:t>
      </w:r>
    </w:p>
    <w:p w14:paraId="10754C88" w14:textId="77777777" w:rsidR="00C30505" w:rsidRPr="00FE0CBC" w:rsidRDefault="00C30505" w:rsidP="00D37D63">
      <w:pPr>
        <w:spacing w:line="276" w:lineRule="auto"/>
        <w:jc w:val="center"/>
        <w:rPr>
          <w:i/>
          <w:iCs/>
        </w:rPr>
      </w:pPr>
      <w:r w:rsidRPr="00FE0CBC">
        <w:rPr>
          <w:i/>
          <w:iCs/>
        </w:rPr>
        <w:t>Region Wielkopolski Wschodniej stoi przed wyzwaniem transformacji energetycznej, czyli przejścia od gospodarki opartej na eksploatacji złóż węgla brunatnego do gospodarki zeroemisyjnej. Transformacja energetyczna Wielkopolski Wschodniej oznacza w praktyce restrukturyzację największego pracodawcy na tym obszarze – grupy ZE PAK S.A. oraz likwidację kluczowych gałęzi działalności. Zamknięte zostaną istniejące odkrywki węgla brunatnego i elektrownie węglowe. Spółka zainwestuje natomiast w odnawialne źródła energii.</w:t>
      </w:r>
    </w:p>
    <w:p w14:paraId="5C31C8FB" w14:textId="77777777" w:rsidR="001C3095" w:rsidRDefault="001C3095" w:rsidP="00D37D63">
      <w:pPr>
        <w:numPr>
          <w:ilvl w:val="3"/>
          <w:numId w:val="12"/>
        </w:numPr>
        <w:tabs>
          <w:tab w:val="clear" w:pos="0"/>
          <w:tab w:val="num" w:pos="-2378"/>
        </w:tabs>
        <w:spacing w:before="40" w:after="0" w:line="276" w:lineRule="auto"/>
        <w:ind w:left="425" w:hanging="357"/>
        <w:contextualSpacing/>
      </w:pPr>
      <w:r>
        <w:br w:type="page"/>
      </w:r>
    </w:p>
    <w:p w14:paraId="7F05A531" w14:textId="370F2CAD" w:rsidR="00C30505" w:rsidRPr="00FE0CBC" w:rsidRDefault="00C30505" w:rsidP="001C3095">
      <w:pPr>
        <w:numPr>
          <w:ilvl w:val="3"/>
          <w:numId w:val="128"/>
        </w:numPr>
        <w:spacing w:before="40" w:after="0" w:line="276" w:lineRule="auto"/>
        <w:contextualSpacing/>
      </w:pPr>
      <w:r w:rsidRPr="00FE0CBC">
        <w:lastRenderedPageBreak/>
        <w:t xml:space="preserve">Proszę odnieść się do poszczególnych źródeł informacji: </w:t>
      </w:r>
    </w:p>
    <w:tbl>
      <w:tblPr>
        <w:tblStyle w:val="Tabelalisty3ak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1"/>
        <w:gridCol w:w="3541"/>
      </w:tblGrid>
      <w:tr w:rsidR="00FE0CBC" w:rsidRPr="00FE0CBC" w14:paraId="2DEE3B93" w14:textId="77777777" w:rsidTr="002849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DEEAF6" w:themeFill="accent5" w:themeFillTint="33"/>
            <w:vAlign w:val="center"/>
          </w:tcPr>
          <w:p w14:paraId="169F33F3" w14:textId="77777777" w:rsidR="00C30505" w:rsidRPr="00FE0CBC" w:rsidRDefault="00C30505" w:rsidP="00D37D63">
            <w:pPr>
              <w:spacing w:line="276" w:lineRule="auto"/>
              <w:rPr>
                <w:color w:val="auto"/>
                <w:sz w:val="20"/>
                <w:szCs w:val="20"/>
              </w:rPr>
            </w:pPr>
          </w:p>
        </w:tc>
        <w:tc>
          <w:tcPr>
            <w:tcW w:w="3541" w:type="dxa"/>
            <w:shd w:val="clear" w:color="auto" w:fill="DEEAF6" w:themeFill="accent5" w:themeFillTint="33"/>
            <w:vAlign w:val="center"/>
          </w:tcPr>
          <w:p w14:paraId="7498C186"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 xml:space="preserve">Czy z tego źródła czerpie Pan(i) informacje dotyczące transformacji energetycznej w Wielkopolsce Wschodniej? </w:t>
            </w:r>
            <w:r w:rsidRPr="00FE0CBC">
              <w:rPr>
                <w:i/>
                <w:iCs/>
                <w:color w:val="auto"/>
                <w:sz w:val="20"/>
                <w:szCs w:val="20"/>
              </w:rPr>
              <w:t>[tylko jeśli w pytaniu nr 3 zaznaczono odpowiedź TAK]</w:t>
            </w:r>
          </w:p>
        </w:tc>
        <w:tc>
          <w:tcPr>
            <w:tcW w:w="3541" w:type="dxa"/>
            <w:shd w:val="clear" w:color="auto" w:fill="DEEAF6" w:themeFill="accent5" w:themeFillTint="33"/>
            <w:vAlign w:val="center"/>
          </w:tcPr>
          <w:p w14:paraId="23452020"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 xml:space="preserve">Czy chciał(a)by Pan(i) pozyskiwać informacje dotyczące transformacji energetycznej Wielkopolski Wschodniej z tego źródła? </w:t>
            </w:r>
            <w:r w:rsidRPr="00FE0CBC">
              <w:rPr>
                <w:i/>
                <w:iCs/>
                <w:color w:val="auto"/>
                <w:sz w:val="20"/>
                <w:szCs w:val="20"/>
              </w:rPr>
              <w:t>[pytanie pojawia się bez względu na odpowiedź w pytaniu nr 3]</w:t>
            </w:r>
          </w:p>
        </w:tc>
      </w:tr>
      <w:tr w:rsidR="00C30505" w:rsidRPr="004D2BBF" w14:paraId="34A86C7B"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shd w:val="clear" w:color="auto" w:fill="E7E6E6" w:themeFill="background2"/>
            <w:vAlign w:val="center"/>
          </w:tcPr>
          <w:p w14:paraId="277048FA" w14:textId="77777777" w:rsidR="00C30505" w:rsidRPr="004D2BBF" w:rsidRDefault="00C30505" w:rsidP="00D37D63">
            <w:pPr>
              <w:spacing w:line="276" w:lineRule="auto"/>
              <w:rPr>
                <w:sz w:val="20"/>
                <w:szCs w:val="20"/>
              </w:rPr>
            </w:pPr>
            <w:r w:rsidRPr="004D2BBF">
              <w:rPr>
                <w:sz w:val="20"/>
                <w:szCs w:val="20"/>
              </w:rPr>
              <w:t>Internet</w:t>
            </w:r>
          </w:p>
        </w:tc>
        <w:tc>
          <w:tcPr>
            <w:tcW w:w="3541" w:type="dxa"/>
            <w:tcBorders>
              <w:top w:val="none" w:sz="0" w:space="0" w:color="auto"/>
              <w:bottom w:val="none" w:sz="0" w:space="0" w:color="auto"/>
            </w:tcBorders>
            <w:vAlign w:val="center"/>
          </w:tcPr>
          <w:p w14:paraId="19AC58BE" w14:textId="77777777" w:rsidR="00C30505" w:rsidRPr="004D2BBF" w:rsidRDefault="00C30505" w:rsidP="00D37D63">
            <w:pPr>
              <w:numPr>
                <w:ilvl w:val="0"/>
                <w:numId w:val="70"/>
              </w:num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Tak</w:t>
            </w:r>
          </w:p>
          <w:p w14:paraId="03D5342A" w14:textId="77777777" w:rsidR="00C30505" w:rsidRPr="004D2BBF" w:rsidRDefault="00C30505" w:rsidP="00D37D63">
            <w:pPr>
              <w:numPr>
                <w:ilvl w:val="0"/>
                <w:numId w:val="70"/>
              </w:numPr>
              <w:spacing w:after="0" w:line="276" w:lineRule="auto"/>
              <w:ind w:hanging="35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Nie</w:t>
            </w:r>
          </w:p>
        </w:tc>
        <w:tc>
          <w:tcPr>
            <w:tcW w:w="3541" w:type="dxa"/>
            <w:tcBorders>
              <w:top w:val="none" w:sz="0" w:space="0" w:color="auto"/>
              <w:bottom w:val="none" w:sz="0" w:space="0" w:color="auto"/>
            </w:tcBorders>
            <w:vAlign w:val="center"/>
          </w:tcPr>
          <w:p w14:paraId="253ED925" w14:textId="77777777" w:rsidR="00C30505" w:rsidRPr="004D2BBF" w:rsidRDefault="00C30505" w:rsidP="00D37D63">
            <w:pPr>
              <w:numPr>
                <w:ilvl w:val="0"/>
                <w:numId w:val="70"/>
              </w:numPr>
              <w:spacing w:after="0" w:line="276" w:lineRule="auto"/>
              <w:ind w:hanging="35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Tak</w:t>
            </w:r>
          </w:p>
          <w:p w14:paraId="771D2885" w14:textId="77777777" w:rsidR="00C30505" w:rsidRPr="004D2BBF" w:rsidRDefault="00C30505" w:rsidP="00D37D63">
            <w:pPr>
              <w:numPr>
                <w:ilvl w:val="0"/>
                <w:numId w:val="70"/>
              </w:numPr>
              <w:spacing w:after="0" w:line="276" w:lineRule="auto"/>
              <w:ind w:hanging="35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Nie</w:t>
            </w:r>
          </w:p>
        </w:tc>
      </w:tr>
      <w:tr w:rsidR="00C30505" w:rsidRPr="004D2BBF" w14:paraId="1B355985" w14:textId="77777777" w:rsidTr="002849B2">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shd w:val="clear" w:color="auto" w:fill="E7E6E6" w:themeFill="background2"/>
            <w:vAlign w:val="center"/>
          </w:tcPr>
          <w:p w14:paraId="3C566F65" w14:textId="77777777" w:rsidR="00C30505" w:rsidRPr="004D2BBF" w:rsidRDefault="00C30505" w:rsidP="00D37D63">
            <w:pPr>
              <w:spacing w:line="276" w:lineRule="auto"/>
              <w:rPr>
                <w:sz w:val="20"/>
                <w:szCs w:val="20"/>
              </w:rPr>
            </w:pPr>
            <w:r w:rsidRPr="004D2BBF">
              <w:rPr>
                <w:sz w:val="20"/>
                <w:szCs w:val="20"/>
              </w:rPr>
              <w:t>Telewizja</w:t>
            </w:r>
          </w:p>
        </w:tc>
        <w:tc>
          <w:tcPr>
            <w:tcW w:w="3541" w:type="dxa"/>
            <w:vAlign w:val="center"/>
          </w:tcPr>
          <w:p w14:paraId="5AFC3ED2" w14:textId="77777777" w:rsidR="00C30505" w:rsidRPr="004D2BBF" w:rsidRDefault="00C30505" w:rsidP="00D37D63">
            <w:pPr>
              <w:numPr>
                <w:ilvl w:val="0"/>
                <w:numId w:val="70"/>
              </w:num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Tak</w:t>
            </w:r>
          </w:p>
          <w:p w14:paraId="1A02E2EC" w14:textId="77777777" w:rsidR="00C30505" w:rsidRPr="004D2BBF" w:rsidRDefault="00C30505" w:rsidP="00D37D63">
            <w:pPr>
              <w:numPr>
                <w:ilvl w:val="0"/>
                <w:numId w:val="70"/>
              </w:num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Nie</w:t>
            </w:r>
          </w:p>
        </w:tc>
        <w:tc>
          <w:tcPr>
            <w:tcW w:w="3541" w:type="dxa"/>
            <w:vAlign w:val="center"/>
          </w:tcPr>
          <w:p w14:paraId="7BC82909" w14:textId="77777777" w:rsidR="00C30505" w:rsidRPr="004D2BBF" w:rsidRDefault="00C30505" w:rsidP="00D37D63">
            <w:pPr>
              <w:numPr>
                <w:ilvl w:val="0"/>
                <w:numId w:val="70"/>
              </w:numPr>
              <w:spacing w:after="0" w:line="276" w:lineRule="auto"/>
              <w:ind w:hanging="357"/>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Tak</w:t>
            </w:r>
          </w:p>
          <w:p w14:paraId="48DB2C0A" w14:textId="77777777" w:rsidR="00C30505" w:rsidRPr="004D2BBF" w:rsidRDefault="00C30505" w:rsidP="00D37D63">
            <w:pPr>
              <w:numPr>
                <w:ilvl w:val="0"/>
                <w:numId w:val="70"/>
              </w:numPr>
              <w:spacing w:after="0" w:line="276" w:lineRule="auto"/>
              <w:ind w:hanging="357"/>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Nie</w:t>
            </w:r>
          </w:p>
        </w:tc>
      </w:tr>
      <w:tr w:rsidR="00C30505" w:rsidRPr="004D2BBF" w14:paraId="50450D55"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shd w:val="clear" w:color="auto" w:fill="E7E6E6" w:themeFill="background2"/>
            <w:vAlign w:val="center"/>
          </w:tcPr>
          <w:p w14:paraId="68B80DA5" w14:textId="77777777" w:rsidR="00C30505" w:rsidRPr="004D2BBF" w:rsidRDefault="00C30505" w:rsidP="00D37D63">
            <w:pPr>
              <w:spacing w:line="276" w:lineRule="auto"/>
              <w:rPr>
                <w:sz w:val="20"/>
                <w:szCs w:val="20"/>
              </w:rPr>
            </w:pPr>
            <w:r w:rsidRPr="004D2BBF">
              <w:rPr>
                <w:sz w:val="20"/>
                <w:szCs w:val="20"/>
              </w:rPr>
              <w:t>Radio</w:t>
            </w:r>
          </w:p>
        </w:tc>
        <w:tc>
          <w:tcPr>
            <w:tcW w:w="3541" w:type="dxa"/>
            <w:tcBorders>
              <w:top w:val="none" w:sz="0" w:space="0" w:color="auto"/>
              <w:bottom w:val="none" w:sz="0" w:space="0" w:color="auto"/>
            </w:tcBorders>
            <w:vAlign w:val="center"/>
          </w:tcPr>
          <w:p w14:paraId="77F053F8" w14:textId="77777777" w:rsidR="00C30505" w:rsidRPr="004D2BBF" w:rsidRDefault="00C30505" w:rsidP="00D37D63">
            <w:pPr>
              <w:numPr>
                <w:ilvl w:val="0"/>
                <w:numId w:val="70"/>
              </w:num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Tak</w:t>
            </w:r>
          </w:p>
          <w:p w14:paraId="59D259E9" w14:textId="77777777" w:rsidR="00C30505" w:rsidRPr="004D2BBF" w:rsidRDefault="00C30505" w:rsidP="00D37D63">
            <w:pPr>
              <w:numPr>
                <w:ilvl w:val="0"/>
                <w:numId w:val="70"/>
              </w:num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Nie</w:t>
            </w:r>
          </w:p>
        </w:tc>
        <w:tc>
          <w:tcPr>
            <w:tcW w:w="3541" w:type="dxa"/>
            <w:tcBorders>
              <w:top w:val="none" w:sz="0" w:space="0" w:color="auto"/>
              <w:bottom w:val="none" w:sz="0" w:space="0" w:color="auto"/>
            </w:tcBorders>
            <w:vAlign w:val="center"/>
          </w:tcPr>
          <w:p w14:paraId="75D0338E" w14:textId="77777777" w:rsidR="00C30505" w:rsidRPr="004D2BBF" w:rsidRDefault="00C30505" w:rsidP="00D37D63">
            <w:pPr>
              <w:numPr>
                <w:ilvl w:val="0"/>
                <w:numId w:val="70"/>
              </w:numPr>
              <w:spacing w:after="0" w:line="276" w:lineRule="auto"/>
              <w:ind w:hanging="35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Tak</w:t>
            </w:r>
          </w:p>
          <w:p w14:paraId="4F56CEB6" w14:textId="77777777" w:rsidR="00C30505" w:rsidRPr="004D2BBF" w:rsidRDefault="00C30505" w:rsidP="00D37D63">
            <w:pPr>
              <w:numPr>
                <w:ilvl w:val="0"/>
                <w:numId w:val="70"/>
              </w:numPr>
              <w:spacing w:after="0" w:line="276" w:lineRule="auto"/>
              <w:ind w:hanging="35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Nie</w:t>
            </w:r>
          </w:p>
        </w:tc>
      </w:tr>
      <w:tr w:rsidR="00C30505" w:rsidRPr="004D2BBF" w14:paraId="0FF958DE" w14:textId="77777777" w:rsidTr="002849B2">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shd w:val="clear" w:color="auto" w:fill="E7E6E6" w:themeFill="background2"/>
            <w:vAlign w:val="center"/>
          </w:tcPr>
          <w:p w14:paraId="041D6154" w14:textId="77777777" w:rsidR="00C30505" w:rsidRPr="004D2BBF" w:rsidRDefault="00C30505" w:rsidP="00D37D63">
            <w:pPr>
              <w:spacing w:line="276" w:lineRule="auto"/>
              <w:rPr>
                <w:sz w:val="20"/>
                <w:szCs w:val="20"/>
              </w:rPr>
            </w:pPr>
            <w:r w:rsidRPr="004D2BBF">
              <w:rPr>
                <w:sz w:val="20"/>
                <w:szCs w:val="20"/>
              </w:rPr>
              <w:t>Prasa</w:t>
            </w:r>
          </w:p>
        </w:tc>
        <w:tc>
          <w:tcPr>
            <w:tcW w:w="3541" w:type="dxa"/>
            <w:vAlign w:val="center"/>
          </w:tcPr>
          <w:p w14:paraId="762B991F" w14:textId="77777777" w:rsidR="00C30505" w:rsidRPr="004D2BBF" w:rsidRDefault="00C30505" w:rsidP="00D37D63">
            <w:pPr>
              <w:numPr>
                <w:ilvl w:val="0"/>
                <w:numId w:val="70"/>
              </w:num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Tak</w:t>
            </w:r>
          </w:p>
          <w:p w14:paraId="019E30A7" w14:textId="77777777" w:rsidR="00C30505" w:rsidRPr="004D2BBF" w:rsidRDefault="00C30505" w:rsidP="00D37D63">
            <w:pPr>
              <w:numPr>
                <w:ilvl w:val="0"/>
                <w:numId w:val="70"/>
              </w:num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Nie</w:t>
            </w:r>
          </w:p>
        </w:tc>
        <w:tc>
          <w:tcPr>
            <w:tcW w:w="3541" w:type="dxa"/>
            <w:vAlign w:val="center"/>
          </w:tcPr>
          <w:p w14:paraId="2CBD29D8" w14:textId="77777777" w:rsidR="00C30505" w:rsidRPr="004D2BBF" w:rsidRDefault="00C30505" w:rsidP="00D37D63">
            <w:pPr>
              <w:numPr>
                <w:ilvl w:val="0"/>
                <w:numId w:val="70"/>
              </w:numPr>
              <w:spacing w:after="0" w:line="276" w:lineRule="auto"/>
              <w:ind w:hanging="357"/>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Tak</w:t>
            </w:r>
          </w:p>
          <w:p w14:paraId="6FFB1FA1" w14:textId="77777777" w:rsidR="00C30505" w:rsidRPr="004D2BBF" w:rsidRDefault="00C30505" w:rsidP="00D37D63">
            <w:pPr>
              <w:numPr>
                <w:ilvl w:val="0"/>
                <w:numId w:val="70"/>
              </w:numPr>
              <w:spacing w:after="0" w:line="276" w:lineRule="auto"/>
              <w:ind w:hanging="357"/>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Nie</w:t>
            </w:r>
          </w:p>
        </w:tc>
      </w:tr>
      <w:tr w:rsidR="00C30505" w:rsidRPr="004D2BBF" w14:paraId="268B4264"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shd w:val="clear" w:color="auto" w:fill="E7E6E6" w:themeFill="background2"/>
            <w:vAlign w:val="center"/>
          </w:tcPr>
          <w:p w14:paraId="6BD2F1C5" w14:textId="77777777" w:rsidR="00C30505" w:rsidRPr="004D2BBF" w:rsidRDefault="00C30505" w:rsidP="00D37D63">
            <w:pPr>
              <w:spacing w:line="276" w:lineRule="auto"/>
              <w:rPr>
                <w:sz w:val="20"/>
                <w:szCs w:val="20"/>
              </w:rPr>
            </w:pPr>
            <w:r w:rsidRPr="004D2BBF">
              <w:rPr>
                <w:sz w:val="20"/>
                <w:szCs w:val="20"/>
              </w:rPr>
              <w:t>Informacje rządowe i samorządowe</w:t>
            </w:r>
          </w:p>
        </w:tc>
        <w:tc>
          <w:tcPr>
            <w:tcW w:w="3541" w:type="dxa"/>
            <w:tcBorders>
              <w:top w:val="none" w:sz="0" w:space="0" w:color="auto"/>
              <w:bottom w:val="none" w:sz="0" w:space="0" w:color="auto"/>
            </w:tcBorders>
            <w:vAlign w:val="center"/>
          </w:tcPr>
          <w:p w14:paraId="16920A74" w14:textId="77777777" w:rsidR="00C30505" w:rsidRPr="004D2BBF" w:rsidRDefault="00C30505" w:rsidP="00D37D63">
            <w:pPr>
              <w:numPr>
                <w:ilvl w:val="0"/>
                <w:numId w:val="70"/>
              </w:num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Tak</w:t>
            </w:r>
          </w:p>
          <w:p w14:paraId="7BA7CF97" w14:textId="77777777" w:rsidR="00C30505" w:rsidRPr="004D2BBF" w:rsidRDefault="00C30505" w:rsidP="00D37D63">
            <w:pPr>
              <w:numPr>
                <w:ilvl w:val="0"/>
                <w:numId w:val="70"/>
              </w:num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Nie</w:t>
            </w:r>
          </w:p>
        </w:tc>
        <w:tc>
          <w:tcPr>
            <w:tcW w:w="3541" w:type="dxa"/>
            <w:tcBorders>
              <w:top w:val="none" w:sz="0" w:space="0" w:color="auto"/>
              <w:bottom w:val="none" w:sz="0" w:space="0" w:color="auto"/>
            </w:tcBorders>
            <w:vAlign w:val="center"/>
          </w:tcPr>
          <w:p w14:paraId="6FD3D0AF" w14:textId="77777777" w:rsidR="00C30505" w:rsidRPr="004D2BBF" w:rsidRDefault="00C30505" w:rsidP="00D37D63">
            <w:pPr>
              <w:numPr>
                <w:ilvl w:val="0"/>
                <w:numId w:val="70"/>
              </w:numPr>
              <w:spacing w:after="0" w:line="276" w:lineRule="auto"/>
              <w:ind w:hanging="35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Tak</w:t>
            </w:r>
          </w:p>
          <w:p w14:paraId="2BF9BB18" w14:textId="77777777" w:rsidR="00C30505" w:rsidRPr="004D2BBF" w:rsidRDefault="00C30505" w:rsidP="00D37D63">
            <w:pPr>
              <w:numPr>
                <w:ilvl w:val="0"/>
                <w:numId w:val="70"/>
              </w:numPr>
              <w:spacing w:after="0" w:line="276" w:lineRule="auto"/>
              <w:ind w:hanging="35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Nie</w:t>
            </w:r>
          </w:p>
        </w:tc>
      </w:tr>
      <w:tr w:rsidR="00C30505" w:rsidRPr="004D2BBF" w14:paraId="50467EF5" w14:textId="77777777" w:rsidTr="002849B2">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shd w:val="clear" w:color="auto" w:fill="E7E6E6" w:themeFill="background2"/>
            <w:vAlign w:val="center"/>
          </w:tcPr>
          <w:p w14:paraId="477EB26C" w14:textId="77777777" w:rsidR="00C30505" w:rsidRPr="004D2BBF" w:rsidRDefault="00C30505" w:rsidP="00D37D63">
            <w:pPr>
              <w:spacing w:line="276" w:lineRule="auto"/>
              <w:rPr>
                <w:sz w:val="20"/>
                <w:szCs w:val="20"/>
              </w:rPr>
            </w:pPr>
            <w:r w:rsidRPr="004D2BBF">
              <w:rPr>
                <w:sz w:val="20"/>
                <w:szCs w:val="20"/>
              </w:rPr>
              <w:t>Raporty NGO</w:t>
            </w:r>
          </w:p>
        </w:tc>
        <w:tc>
          <w:tcPr>
            <w:tcW w:w="3541" w:type="dxa"/>
            <w:vAlign w:val="center"/>
          </w:tcPr>
          <w:p w14:paraId="628FA6A2" w14:textId="77777777" w:rsidR="00C30505" w:rsidRPr="004D2BBF" w:rsidRDefault="00C30505" w:rsidP="00D37D63">
            <w:pPr>
              <w:numPr>
                <w:ilvl w:val="0"/>
                <w:numId w:val="70"/>
              </w:num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Tak</w:t>
            </w:r>
          </w:p>
          <w:p w14:paraId="3BF8870B" w14:textId="77777777" w:rsidR="00C30505" w:rsidRPr="004D2BBF" w:rsidRDefault="00C30505" w:rsidP="00D37D63">
            <w:pPr>
              <w:numPr>
                <w:ilvl w:val="0"/>
                <w:numId w:val="70"/>
              </w:num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Nie</w:t>
            </w:r>
          </w:p>
        </w:tc>
        <w:tc>
          <w:tcPr>
            <w:tcW w:w="3541" w:type="dxa"/>
            <w:vAlign w:val="center"/>
          </w:tcPr>
          <w:p w14:paraId="486183F1" w14:textId="77777777" w:rsidR="00C30505" w:rsidRPr="004D2BBF" w:rsidRDefault="00C30505" w:rsidP="00D37D63">
            <w:pPr>
              <w:numPr>
                <w:ilvl w:val="0"/>
                <w:numId w:val="70"/>
              </w:numPr>
              <w:spacing w:after="0" w:line="276" w:lineRule="auto"/>
              <w:ind w:hanging="357"/>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Tak</w:t>
            </w:r>
          </w:p>
          <w:p w14:paraId="600F914F" w14:textId="77777777" w:rsidR="00C30505" w:rsidRPr="004D2BBF" w:rsidRDefault="00C30505" w:rsidP="00D37D63">
            <w:pPr>
              <w:numPr>
                <w:ilvl w:val="0"/>
                <w:numId w:val="70"/>
              </w:numPr>
              <w:spacing w:after="0" w:line="276" w:lineRule="auto"/>
              <w:ind w:hanging="357"/>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D2BBF">
              <w:rPr>
                <w:sz w:val="20"/>
                <w:szCs w:val="20"/>
              </w:rPr>
              <w:t>Nie</w:t>
            </w:r>
          </w:p>
        </w:tc>
      </w:tr>
      <w:tr w:rsidR="00C30505" w:rsidRPr="004D2BBF" w14:paraId="6BE06915" w14:textId="77777777" w:rsidTr="002849B2">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shd w:val="clear" w:color="auto" w:fill="E7E6E6" w:themeFill="background2"/>
            <w:vAlign w:val="center"/>
          </w:tcPr>
          <w:p w14:paraId="3B814F20" w14:textId="77777777" w:rsidR="00C30505" w:rsidRPr="004D2BBF" w:rsidRDefault="00C30505" w:rsidP="00D37D63">
            <w:pPr>
              <w:spacing w:line="276" w:lineRule="auto"/>
              <w:rPr>
                <w:sz w:val="20"/>
                <w:szCs w:val="20"/>
              </w:rPr>
            </w:pPr>
            <w:r w:rsidRPr="004D2BBF">
              <w:rPr>
                <w:sz w:val="20"/>
                <w:szCs w:val="20"/>
              </w:rPr>
              <w:t>Inne</w:t>
            </w:r>
          </w:p>
        </w:tc>
        <w:tc>
          <w:tcPr>
            <w:tcW w:w="3541" w:type="dxa"/>
            <w:tcBorders>
              <w:top w:val="none" w:sz="0" w:space="0" w:color="auto"/>
              <w:bottom w:val="none" w:sz="0" w:space="0" w:color="auto"/>
            </w:tcBorders>
            <w:vAlign w:val="center"/>
          </w:tcPr>
          <w:p w14:paraId="6AC55B75" w14:textId="77777777" w:rsidR="00C30505" w:rsidRPr="004D2BBF" w:rsidRDefault="00C30505" w:rsidP="00D37D63">
            <w:pPr>
              <w:numPr>
                <w:ilvl w:val="0"/>
                <w:numId w:val="70"/>
              </w:numPr>
              <w:spacing w:after="0" w:line="276" w:lineRule="auto"/>
              <w:ind w:left="310"/>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Tak, z jakiego? ………….</w:t>
            </w:r>
          </w:p>
        </w:tc>
        <w:tc>
          <w:tcPr>
            <w:tcW w:w="3541" w:type="dxa"/>
            <w:tcBorders>
              <w:top w:val="none" w:sz="0" w:space="0" w:color="auto"/>
              <w:bottom w:val="none" w:sz="0" w:space="0" w:color="auto"/>
            </w:tcBorders>
            <w:vAlign w:val="center"/>
          </w:tcPr>
          <w:p w14:paraId="305299BB" w14:textId="77777777" w:rsidR="00C30505" w:rsidRPr="004D2BBF" w:rsidRDefault="00C30505" w:rsidP="00D37D63">
            <w:pPr>
              <w:numPr>
                <w:ilvl w:val="0"/>
                <w:numId w:val="70"/>
              </w:numPr>
              <w:spacing w:after="0" w:line="276" w:lineRule="auto"/>
              <w:ind w:left="310" w:hanging="357"/>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D2BBF">
              <w:rPr>
                <w:sz w:val="20"/>
                <w:szCs w:val="20"/>
              </w:rPr>
              <w:t>Tak, z jakiego? ………….</w:t>
            </w:r>
          </w:p>
        </w:tc>
      </w:tr>
    </w:tbl>
    <w:p w14:paraId="1B2C35C7" w14:textId="77777777" w:rsidR="00C30505" w:rsidRPr="00FE0CBC" w:rsidRDefault="00C30505" w:rsidP="00D37D63">
      <w:pPr>
        <w:numPr>
          <w:ilvl w:val="3"/>
          <w:numId w:val="12"/>
        </w:numPr>
        <w:tabs>
          <w:tab w:val="clear" w:pos="0"/>
          <w:tab w:val="num" w:pos="-2378"/>
        </w:tabs>
        <w:spacing w:before="240" w:line="276" w:lineRule="auto"/>
        <w:ind w:left="426"/>
        <w:contextualSpacing/>
      </w:pPr>
      <w:r w:rsidRPr="00FE0CBC">
        <w:rPr>
          <w:i/>
          <w:iCs/>
        </w:rPr>
        <w:t xml:space="preserve">Grupa ZE PAK S.A. w 2020 roku opublikowała strategię deklarującą stopniowe zamykanie istniejących odkrywek węgla brunatnego, porzucenie budowy nowych i zamknięcie elektrowni węglowych do 2030 roku. Do 2030 r. ZE PAK planuje instalację elektrowni słonecznych o mocy 630 MW (moc zainstalowana w </w:t>
      </w:r>
      <w:proofErr w:type="spellStart"/>
      <w:r w:rsidRPr="00FE0CBC">
        <w:rPr>
          <w:i/>
          <w:iCs/>
        </w:rPr>
        <w:t>fotowoltaice</w:t>
      </w:r>
      <w:proofErr w:type="spellEnd"/>
      <w:r w:rsidRPr="00FE0CBC">
        <w:rPr>
          <w:i/>
          <w:iCs/>
        </w:rPr>
        <w:t xml:space="preserve">), a scenariusz transformacji zakłada ponadto instalację farm wiatrowych o mocy 438 MW oraz zwiększenie mocy w blokach </w:t>
      </w:r>
      <w:proofErr w:type="spellStart"/>
      <w:r w:rsidRPr="00FE0CBC">
        <w:rPr>
          <w:i/>
          <w:iCs/>
        </w:rPr>
        <w:t>biomasowych</w:t>
      </w:r>
      <w:proofErr w:type="spellEnd"/>
      <w:r w:rsidRPr="00FE0CBC">
        <w:rPr>
          <w:i/>
          <w:iCs/>
        </w:rPr>
        <w:t xml:space="preserve"> do 200 MW</w:t>
      </w:r>
      <w:r w:rsidRPr="00FE0CBC">
        <w:t xml:space="preserve">. </w:t>
      </w:r>
    </w:p>
    <w:p w14:paraId="0A17E38B" w14:textId="77777777" w:rsidR="00C30505" w:rsidRPr="00FE0CBC" w:rsidRDefault="00C30505" w:rsidP="00D37D63">
      <w:pPr>
        <w:spacing w:line="276" w:lineRule="auto"/>
        <w:ind w:left="426"/>
        <w:contextualSpacing/>
      </w:pPr>
      <w:r w:rsidRPr="00FE0CBC">
        <w:t xml:space="preserve">Pana(-ni) zdaniem są to: </w:t>
      </w:r>
      <w:r w:rsidRPr="00FE0CBC">
        <w:rPr>
          <w:b/>
          <w:bCs/>
          <w:i/>
          <w:iCs/>
        </w:rPr>
        <w:t>[proszę posłużyć się skalą zawartą w tabeli]</w:t>
      </w:r>
    </w:p>
    <w:tbl>
      <w:tblPr>
        <w:tblStyle w:val="Tabelalisty3akcent21"/>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50"/>
        <w:gridCol w:w="751"/>
        <w:gridCol w:w="751"/>
        <w:gridCol w:w="751"/>
        <w:gridCol w:w="751"/>
        <w:gridCol w:w="751"/>
        <w:gridCol w:w="751"/>
        <w:gridCol w:w="751"/>
        <w:gridCol w:w="1530"/>
      </w:tblGrid>
      <w:tr w:rsidR="00FE0CBC" w:rsidRPr="00FE0CBC" w14:paraId="3B92D6BB" w14:textId="77777777" w:rsidTr="002849B2">
        <w:trPr>
          <w:cnfStyle w:val="100000000000" w:firstRow="1" w:lastRow="0" w:firstColumn="0" w:lastColumn="0" w:oddVBand="0" w:evenVBand="0" w:oddHBand="0" w:evenHBand="0" w:firstRowFirstColumn="0" w:firstRowLastColumn="0" w:lastRowFirstColumn="0" w:lastRowLastColumn="0"/>
          <w:trHeight w:val="833"/>
        </w:trPr>
        <w:tc>
          <w:tcPr>
            <w:cnfStyle w:val="001000000100" w:firstRow="0" w:lastRow="0" w:firstColumn="1" w:lastColumn="0" w:oddVBand="0" w:evenVBand="0" w:oddHBand="0" w:evenHBand="0" w:firstRowFirstColumn="1" w:firstRowLastColumn="0" w:lastRowFirstColumn="0" w:lastRowLastColumn="0"/>
            <w:tcW w:w="844" w:type="pct"/>
            <w:tcBorders>
              <w:bottom w:val="none" w:sz="0" w:space="0" w:color="auto"/>
              <w:right w:val="none" w:sz="0" w:space="0" w:color="auto"/>
            </w:tcBorders>
            <w:shd w:val="clear" w:color="auto" w:fill="DEEAF6" w:themeFill="accent5" w:themeFillTint="33"/>
            <w:vAlign w:val="center"/>
          </w:tcPr>
          <w:p w14:paraId="51811394" w14:textId="77777777" w:rsidR="00C30505" w:rsidRPr="00FE0CBC" w:rsidRDefault="00C30505" w:rsidP="00D37D63">
            <w:pPr>
              <w:spacing w:line="276" w:lineRule="auto"/>
              <w:contextualSpacing/>
              <w:jc w:val="center"/>
              <w:rPr>
                <w:color w:val="auto"/>
                <w:sz w:val="20"/>
                <w:szCs w:val="20"/>
              </w:rPr>
            </w:pPr>
            <w:r w:rsidRPr="00FE0CBC">
              <w:rPr>
                <w:color w:val="auto"/>
                <w:sz w:val="20"/>
                <w:szCs w:val="20"/>
              </w:rPr>
              <w:t>1 – Plany nierealistyczne</w:t>
            </w:r>
          </w:p>
        </w:tc>
        <w:tc>
          <w:tcPr>
            <w:tcW w:w="414" w:type="pct"/>
            <w:shd w:val="clear" w:color="auto" w:fill="DEEAF6" w:themeFill="accent5" w:themeFillTint="33"/>
            <w:vAlign w:val="center"/>
          </w:tcPr>
          <w:p w14:paraId="5FD8E490"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2</w:t>
            </w:r>
          </w:p>
        </w:tc>
        <w:tc>
          <w:tcPr>
            <w:tcW w:w="414" w:type="pct"/>
            <w:shd w:val="clear" w:color="auto" w:fill="DEEAF6" w:themeFill="accent5" w:themeFillTint="33"/>
            <w:vAlign w:val="center"/>
          </w:tcPr>
          <w:p w14:paraId="1EC55350"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3</w:t>
            </w:r>
          </w:p>
        </w:tc>
        <w:tc>
          <w:tcPr>
            <w:tcW w:w="414" w:type="pct"/>
            <w:shd w:val="clear" w:color="auto" w:fill="DEEAF6" w:themeFill="accent5" w:themeFillTint="33"/>
            <w:vAlign w:val="center"/>
          </w:tcPr>
          <w:p w14:paraId="1319E63A"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4</w:t>
            </w:r>
          </w:p>
        </w:tc>
        <w:tc>
          <w:tcPr>
            <w:tcW w:w="414" w:type="pct"/>
            <w:shd w:val="clear" w:color="auto" w:fill="DEEAF6" w:themeFill="accent5" w:themeFillTint="33"/>
            <w:vAlign w:val="center"/>
          </w:tcPr>
          <w:p w14:paraId="63A20174"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5</w:t>
            </w:r>
          </w:p>
        </w:tc>
        <w:tc>
          <w:tcPr>
            <w:tcW w:w="414" w:type="pct"/>
            <w:shd w:val="clear" w:color="auto" w:fill="DEEAF6" w:themeFill="accent5" w:themeFillTint="33"/>
            <w:vAlign w:val="center"/>
          </w:tcPr>
          <w:p w14:paraId="591EBCCB"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6</w:t>
            </w:r>
          </w:p>
        </w:tc>
        <w:tc>
          <w:tcPr>
            <w:tcW w:w="414" w:type="pct"/>
            <w:shd w:val="clear" w:color="auto" w:fill="DEEAF6" w:themeFill="accent5" w:themeFillTint="33"/>
            <w:vAlign w:val="center"/>
          </w:tcPr>
          <w:p w14:paraId="0B3DA90B"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7</w:t>
            </w:r>
          </w:p>
        </w:tc>
        <w:tc>
          <w:tcPr>
            <w:tcW w:w="414" w:type="pct"/>
            <w:shd w:val="clear" w:color="auto" w:fill="DEEAF6" w:themeFill="accent5" w:themeFillTint="33"/>
            <w:vAlign w:val="center"/>
          </w:tcPr>
          <w:p w14:paraId="578AB0AF"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8</w:t>
            </w:r>
          </w:p>
        </w:tc>
        <w:tc>
          <w:tcPr>
            <w:tcW w:w="414" w:type="pct"/>
            <w:shd w:val="clear" w:color="auto" w:fill="DEEAF6" w:themeFill="accent5" w:themeFillTint="33"/>
            <w:vAlign w:val="center"/>
          </w:tcPr>
          <w:p w14:paraId="7EA9116C"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9</w:t>
            </w:r>
          </w:p>
        </w:tc>
        <w:tc>
          <w:tcPr>
            <w:tcW w:w="845" w:type="pct"/>
            <w:shd w:val="clear" w:color="auto" w:fill="DEEAF6" w:themeFill="accent5" w:themeFillTint="33"/>
            <w:vAlign w:val="center"/>
          </w:tcPr>
          <w:p w14:paraId="370E52FF" w14:textId="77777777" w:rsidR="00C30505" w:rsidRPr="00FE0CBC" w:rsidRDefault="00C30505" w:rsidP="00D37D6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E0CBC">
              <w:rPr>
                <w:color w:val="auto"/>
                <w:sz w:val="20"/>
                <w:szCs w:val="20"/>
              </w:rPr>
              <w:t>10 - Plany realistyczne i rozsądne</w:t>
            </w:r>
          </w:p>
        </w:tc>
      </w:tr>
      <w:tr w:rsidR="00FE0CBC" w:rsidRPr="00FE0CBC" w14:paraId="3C6A1387" w14:textId="77777777" w:rsidTr="002849B2">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844" w:type="pct"/>
            <w:tcBorders>
              <w:top w:val="none" w:sz="0" w:space="0" w:color="auto"/>
              <w:bottom w:val="none" w:sz="0" w:space="0" w:color="auto"/>
              <w:right w:val="none" w:sz="0" w:space="0" w:color="auto"/>
            </w:tcBorders>
            <w:vAlign w:val="center"/>
          </w:tcPr>
          <w:p w14:paraId="0B449276" w14:textId="77777777" w:rsidR="00C30505" w:rsidRPr="00FE0CBC" w:rsidRDefault="00C30505" w:rsidP="00D37D63">
            <w:pPr>
              <w:spacing w:line="276" w:lineRule="auto"/>
              <w:contextualSpacing/>
              <w:jc w:val="center"/>
              <w:rPr>
                <w:sz w:val="20"/>
                <w:szCs w:val="20"/>
              </w:rPr>
            </w:pPr>
          </w:p>
        </w:tc>
        <w:tc>
          <w:tcPr>
            <w:tcW w:w="414" w:type="pct"/>
            <w:tcBorders>
              <w:top w:val="none" w:sz="0" w:space="0" w:color="auto"/>
              <w:bottom w:val="none" w:sz="0" w:space="0" w:color="auto"/>
            </w:tcBorders>
            <w:vAlign w:val="center"/>
          </w:tcPr>
          <w:p w14:paraId="60B37A21"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4" w:type="pct"/>
            <w:tcBorders>
              <w:top w:val="none" w:sz="0" w:space="0" w:color="auto"/>
              <w:bottom w:val="none" w:sz="0" w:space="0" w:color="auto"/>
            </w:tcBorders>
            <w:vAlign w:val="center"/>
          </w:tcPr>
          <w:p w14:paraId="606125D8"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4" w:type="pct"/>
            <w:tcBorders>
              <w:top w:val="none" w:sz="0" w:space="0" w:color="auto"/>
              <w:bottom w:val="none" w:sz="0" w:space="0" w:color="auto"/>
            </w:tcBorders>
            <w:vAlign w:val="center"/>
          </w:tcPr>
          <w:p w14:paraId="09F5B1DA"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4" w:type="pct"/>
            <w:tcBorders>
              <w:top w:val="none" w:sz="0" w:space="0" w:color="auto"/>
              <w:bottom w:val="none" w:sz="0" w:space="0" w:color="auto"/>
            </w:tcBorders>
            <w:vAlign w:val="center"/>
          </w:tcPr>
          <w:p w14:paraId="31B4BEA1"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4" w:type="pct"/>
            <w:tcBorders>
              <w:top w:val="none" w:sz="0" w:space="0" w:color="auto"/>
              <w:bottom w:val="none" w:sz="0" w:space="0" w:color="auto"/>
            </w:tcBorders>
            <w:vAlign w:val="center"/>
          </w:tcPr>
          <w:p w14:paraId="7E01F66F"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4" w:type="pct"/>
            <w:tcBorders>
              <w:top w:val="none" w:sz="0" w:space="0" w:color="auto"/>
              <w:bottom w:val="none" w:sz="0" w:space="0" w:color="auto"/>
            </w:tcBorders>
            <w:vAlign w:val="center"/>
          </w:tcPr>
          <w:p w14:paraId="2C57F943"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4" w:type="pct"/>
            <w:tcBorders>
              <w:top w:val="none" w:sz="0" w:space="0" w:color="auto"/>
              <w:bottom w:val="none" w:sz="0" w:space="0" w:color="auto"/>
            </w:tcBorders>
            <w:vAlign w:val="center"/>
          </w:tcPr>
          <w:p w14:paraId="46023969"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4" w:type="pct"/>
            <w:tcBorders>
              <w:top w:val="none" w:sz="0" w:space="0" w:color="auto"/>
              <w:bottom w:val="none" w:sz="0" w:space="0" w:color="auto"/>
            </w:tcBorders>
            <w:vAlign w:val="center"/>
          </w:tcPr>
          <w:p w14:paraId="5E614237"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5" w:type="pct"/>
            <w:tcBorders>
              <w:top w:val="none" w:sz="0" w:space="0" w:color="auto"/>
              <w:bottom w:val="none" w:sz="0" w:space="0" w:color="auto"/>
            </w:tcBorders>
            <w:vAlign w:val="center"/>
          </w:tcPr>
          <w:p w14:paraId="54362659" w14:textId="77777777" w:rsidR="00C30505" w:rsidRPr="00FE0CBC" w:rsidRDefault="00C30505" w:rsidP="00D37D6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C7BEACC" w14:textId="77777777" w:rsidR="00C30505" w:rsidRPr="00FE0CBC" w:rsidRDefault="00C30505" w:rsidP="00D37D63">
      <w:pPr>
        <w:spacing w:line="276" w:lineRule="auto"/>
        <w:ind w:left="426"/>
        <w:contextualSpacing/>
      </w:pPr>
    </w:p>
    <w:p w14:paraId="48EB7C42" w14:textId="77777777" w:rsidR="00C30505" w:rsidRPr="004D2BBF" w:rsidRDefault="00C30505" w:rsidP="00D37D63">
      <w:pPr>
        <w:numPr>
          <w:ilvl w:val="3"/>
          <w:numId w:val="12"/>
        </w:numPr>
        <w:tabs>
          <w:tab w:val="clear" w:pos="0"/>
          <w:tab w:val="num" w:pos="-2378"/>
        </w:tabs>
        <w:spacing w:before="240" w:line="276" w:lineRule="auto"/>
        <w:ind w:left="426"/>
        <w:contextualSpacing/>
      </w:pPr>
      <w:r w:rsidRPr="004D2BBF">
        <w:t>Czy obawia się Pan(i) transformacji energetycznej w Wielkopolsce Wschodniej?</w:t>
      </w:r>
    </w:p>
    <w:p w14:paraId="0D0ADC40" w14:textId="77777777" w:rsidR="00C30505" w:rsidRPr="004D2BBF" w:rsidRDefault="00C30505" w:rsidP="00D37D63">
      <w:pPr>
        <w:numPr>
          <w:ilvl w:val="0"/>
          <w:numId w:val="70"/>
        </w:numPr>
        <w:spacing w:after="160" w:line="276" w:lineRule="auto"/>
        <w:contextualSpacing/>
      </w:pPr>
      <w:r w:rsidRPr="004D2BBF">
        <w:t>Zdecydowanie tak</w:t>
      </w:r>
    </w:p>
    <w:p w14:paraId="74B048C8" w14:textId="77777777" w:rsidR="00C30505" w:rsidRPr="004D2BBF" w:rsidRDefault="00C30505" w:rsidP="00D37D63">
      <w:pPr>
        <w:numPr>
          <w:ilvl w:val="0"/>
          <w:numId w:val="70"/>
        </w:numPr>
        <w:spacing w:after="160" w:line="276" w:lineRule="auto"/>
        <w:contextualSpacing/>
      </w:pPr>
      <w:r w:rsidRPr="004D2BBF">
        <w:t>Raczej tak</w:t>
      </w:r>
    </w:p>
    <w:p w14:paraId="29E51014" w14:textId="77777777" w:rsidR="00C30505" w:rsidRPr="004D2BBF" w:rsidRDefault="00C30505" w:rsidP="00D37D63">
      <w:pPr>
        <w:numPr>
          <w:ilvl w:val="0"/>
          <w:numId w:val="70"/>
        </w:numPr>
        <w:spacing w:after="160" w:line="276" w:lineRule="auto"/>
        <w:contextualSpacing/>
      </w:pPr>
      <w:r w:rsidRPr="004D2BBF">
        <w:t>Ani tak, ani nie</w:t>
      </w:r>
    </w:p>
    <w:p w14:paraId="53A686A3" w14:textId="77777777" w:rsidR="00C30505" w:rsidRPr="004D2BBF" w:rsidRDefault="00C30505" w:rsidP="00D37D63">
      <w:pPr>
        <w:numPr>
          <w:ilvl w:val="0"/>
          <w:numId w:val="70"/>
        </w:numPr>
        <w:spacing w:after="0" w:line="276" w:lineRule="auto"/>
        <w:ind w:left="714" w:hanging="357"/>
      </w:pPr>
      <w:r w:rsidRPr="004D2BBF">
        <w:t>Raczej nie</w:t>
      </w:r>
    </w:p>
    <w:p w14:paraId="3687FDF9" w14:textId="77777777" w:rsidR="00C30505" w:rsidRPr="004D2BBF" w:rsidRDefault="00C30505" w:rsidP="00D37D63">
      <w:pPr>
        <w:numPr>
          <w:ilvl w:val="0"/>
          <w:numId w:val="70"/>
        </w:numPr>
        <w:spacing w:after="160" w:line="276" w:lineRule="auto"/>
        <w:ind w:left="714" w:hanging="357"/>
      </w:pPr>
      <w:r w:rsidRPr="004D2BBF">
        <w:t>Zdecydowanie nie</w:t>
      </w:r>
    </w:p>
    <w:p w14:paraId="1A26FC5F" w14:textId="77777777" w:rsidR="00C30505" w:rsidRPr="004D2BBF" w:rsidRDefault="00C30505" w:rsidP="00D37D63">
      <w:pPr>
        <w:numPr>
          <w:ilvl w:val="3"/>
          <w:numId w:val="12"/>
        </w:numPr>
        <w:tabs>
          <w:tab w:val="clear" w:pos="0"/>
          <w:tab w:val="num" w:pos="-2378"/>
        </w:tabs>
        <w:spacing w:before="240" w:line="276" w:lineRule="auto"/>
        <w:ind w:left="426"/>
        <w:contextualSpacing/>
      </w:pPr>
      <w:r w:rsidRPr="004D2BBF">
        <w:t xml:space="preserve">Czy uważa Pan(i), że transformacja energetyczna Wielkopolski Wschodniej będzie miała bezpośredni wpływ na Pana(-ni) życie? </w:t>
      </w:r>
    </w:p>
    <w:p w14:paraId="64AC83DA" w14:textId="77777777" w:rsidR="00C30505" w:rsidRPr="004D2BBF" w:rsidRDefault="00C30505" w:rsidP="00D37D63">
      <w:pPr>
        <w:numPr>
          <w:ilvl w:val="0"/>
          <w:numId w:val="70"/>
        </w:numPr>
        <w:spacing w:after="160" w:line="276" w:lineRule="auto"/>
        <w:contextualSpacing/>
      </w:pPr>
      <w:r w:rsidRPr="004D2BBF">
        <w:t>Zdecydowanie tak</w:t>
      </w:r>
    </w:p>
    <w:p w14:paraId="494B3D01" w14:textId="77777777" w:rsidR="00C30505" w:rsidRPr="00FE0CBC" w:rsidRDefault="00C30505" w:rsidP="00D37D63">
      <w:pPr>
        <w:numPr>
          <w:ilvl w:val="0"/>
          <w:numId w:val="70"/>
        </w:numPr>
        <w:spacing w:after="160" w:line="276" w:lineRule="auto"/>
        <w:contextualSpacing/>
      </w:pPr>
      <w:r w:rsidRPr="004D2BBF">
        <w:t>Raczej tak</w:t>
      </w:r>
    </w:p>
    <w:p w14:paraId="66701E09" w14:textId="77777777" w:rsidR="00C30505" w:rsidRPr="00FE0CBC" w:rsidRDefault="00C30505" w:rsidP="00D37D63">
      <w:pPr>
        <w:numPr>
          <w:ilvl w:val="0"/>
          <w:numId w:val="70"/>
        </w:numPr>
        <w:spacing w:after="160" w:line="276" w:lineRule="auto"/>
        <w:contextualSpacing/>
        <w:rPr>
          <w:b/>
          <w:bCs/>
          <w:i/>
          <w:iCs/>
        </w:rPr>
      </w:pPr>
      <w:r w:rsidRPr="00FE0CBC">
        <w:lastRenderedPageBreak/>
        <w:t xml:space="preserve">Ani tak, ani nie </w:t>
      </w:r>
      <w:r w:rsidRPr="00FE0CBC">
        <w:rPr>
          <w:b/>
          <w:bCs/>
          <w:i/>
          <w:iCs/>
        </w:rPr>
        <w:t>[pominięcie pytania nr 8]</w:t>
      </w:r>
    </w:p>
    <w:p w14:paraId="763D34D4" w14:textId="77777777" w:rsidR="00C30505" w:rsidRPr="00FE0CBC" w:rsidRDefault="00C30505" w:rsidP="00D37D63">
      <w:pPr>
        <w:numPr>
          <w:ilvl w:val="0"/>
          <w:numId w:val="70"/>
        </w:numPr>
        <w:spacing w:after="160" w:line="276" w:lineRule="auto"/>
        <w:contextualSpacing/>
        <w:rPr>
          <w:b/>
          <w:bCs/>
          <w:i/>
          <w:iCs/>
        </w:rPr>
      </w:pPr>
      <w:r w:rsidRPr="00FE0CBC">
        <w:t xml:space="preserve">Raczej nie </w:t>
      </w:r>
      <w:r w:rsidRPr="00FE0CBC">
        <w:rPr>
          <w:b/>
          <w:bCs/>
          <w:i/>
          <w:iCs/>
        </w:rPr>
        <w:t>[pominięcie pytania nr 8]</w:t>
      </w:r>
    </w:p>
    <w:p w14:paraId="2520A8FF" w14:textId="77777777" w:rsidR="00C30505" w:rsidRPr="00FE0CBC" w:rsidRDefault="00C30505" w:rsidP="00D37D63">
      <w:pPr>
        <w:numPr>
          <w:ilvl w:val="0"/>
          <w:numId w:val="70"/>
        </w:numPr>
        <w:spacing w:after="160" w:line="276" w:lineRule="auto"/>
        <w:ind w:left="714" w:hanging="357"/>
        <w:rPr>
          <w:b/>
          <w:bCs/>
          <w:i/>
          <w:iCs/>
        </w:rPr>
      </w:pPr>
      <w:r w:rsidRPr="00FE0CBC">
        <w:t xml:space="preserve">Zdecydowanie nie </w:t>
      </w:r>
      <w:r w:rsidRPr="00FE0CBC">
        <w:rPr>
          <w:b/>
          <w:bCs/>
          <w:i/>
          <w:iCs/>
        </w:rPr>
        <w:t>[pominięcie pytania nr 8]</w:t>
      </w:r>
    </w:p>
    <w:p w14:paraId="70FFFB67" w14:textId="77777777" w:rsidR="00C30505" w:rsidRPr="00FE0CBC" w:rsidRDefault="00C30505" w:rsidP="00D37D63">
      <w:pPr>
        <w:numPr>
          <w:ilvl w:val="3"/>
          <w:numId w:val="12"/>
        </w:numPr>
        <w:tabs>
          <w:tab w:val="clear" w:pos="0"/>
          <w:tab w:val="num" w:pos="-2378"/>
        </w:tabs>
        <w:spacing w:before="240" w:line="276" w:lineRule="auto"/>
        <w:ind w:left="426"/>
        <w:contextualSpacing/>
      </w:pPr>
      <w:r w:rsidRPr="00FE0CBC">
        <w:t xml:space="preserve">Proszę wskazać, na jakie obszary Pana(-ni) życia wpłynie transformacja energetyczna Wielkopolski Wschodniej i jaki to będzie wpływ? </w:t>
      </w:r>
    </w:p>
    <w:p w14:paraId="275C842C" w14:textId="77777777" w:rsidR="00C30505" w:rsidRPr="00FE0CBC" w:rsidRDefault="00C30505" w:rsidP="00D37D63">
      <w:pPr>
        <w:numPr>
          <w:ilvl w:val="0"/>
          <w:numId w:val="70"/>
        </w:numPr>
        <w:spacing w:after="160" w:line="276" w:lineRule="auto"/>
        <w:contextualSpacing/>
      </w:pPr>
      <w:r w:rsidRPr="00FE0CBC">
        <w:t>Życie rodzinne, funkcjonowanie rodziny:</w:t>
      </w:r>
    </w:p>
    <w:p w14:paraId="2347593D" w14:textId="77777777" w:rsidR="00C30505" w:rsidRPr="00FE0CBC" w:rsidRDefault="00C30505" w:rsidP="00D37D63">
      <w:pPr>
        <w:numPr>
          <w:ilvl w:val="0"/>
          <w:numId w:val="70"/>
        </w:numPr>
        <w:spacing w:after="160" w:line="276" w:lineRule="auto"/>
        <w:ind w:left="1418"/>
        <w:contextualSpacing/>
        <w:rPr>
          <w:i/>
          <w:iCs/>
        </w:rPr>
      </w:pPr>
      <w:r w:rsidRPr="00FE0CBC">
        <w:rPr>
          <w:i/>
          <w:iCs/>
        </w:rPr>
        <w:t>Zdecydowanie pozytywny</w:t>
      </w:r>
    </w:p>
    <w:p w14:paraId="0337370E" w14:textId="77777777" w:rsidR="00C30505" w:rsidRPr="00FE0CBC" w:rsidRDefault="00C30505" w:rsidP="00D37D63">
      <w:pPr>
        <w:numPr>
          <w:ilvl w:val="0"/>
          <w:numId w:val="70"/>
        </w:numPr>
        <w:spacing w:after="160" w:line="276" w:lineRule="auto"/>
        <w:ind w:left="1418"/>
        <w:contextualSpacing/>
        <w:rPr>
          <w:i/>
          <w:iCs/>
        </w:rPr>
      </w:pPr>
      <w:r w:rsidRPr="00FE0CBC">
        <w:rPr>
          <w:i/>
          <w:iCs/>
        </w:rPr>
        <w:t>Raczej pozytywny</w:t>
      </w:r>
    </w:p>
    <w:p w14:paraId="7847C8E8" w14:textId="77777777" w:rsidR="00C30505" w:rsidRPr="00FE0CBC" w:rsidRDefault="00C30505" w:rsidP="00D37D63">
      <w:pPr>
        <w:numPr>
          <w:ilvl w:val="0"/>
          <w:numId w:val="70"/>
        </w:numPr>
        <w:spacing w:after="160" w:line="276" w:lineRule="auto"/>
        <w:ind w:left="1418"/>
        <w:contextualSpacing/>
        <w:rPr>
          <w:i/>
          <w:iCs/>
        </w:rPr>
      </w:pPr>
      <w:r w:rsidRPr="00FE0CBC">
        <w:rPr>
          <w:i/>
          <w:iCs/>
        </w:rPr>
        <w:t>Raczej negatywny</w:t>
      </w:r>
    </w:p>
    <w:p w14:paraId="74F36EA8" w14:textId="77777777" w:rsidR="00C30505" w:rsidRPr="00FE0CBC" w:rsidRDefault="00C30505" w:rsidP="00D37D63">
      <w:pPr>
        <w:numPr>
          <w:ilvl w:val="0"/>
          <w:numId w:val="70"/>
        </w:numPr>
        <w:spacing w:after="160" w:line="276" w:lineRule="auto"/>
        <w:ind w:left="1418" w:hanging="357"/>
        <w:rPr>
          <w:i/>
          <w:iCs/>
        </w:rPr>
      </w:pPr>
      <w:r w:rsidRPr="00FE0CBC">
        <w:rPr>
          <w:i/>
          <w:iCs/>
        </w:rPr>
        <w:t>Zdecydowanie negatywny</w:t>
      </w:r>
    </w:p>
    <w:p w14:paraId="39E9160C" w14:textId="77777777" w:rsidR="00C30505" w:rsidRPr="004D2BBF" w:rsidRDefault="00C30505" w:rsidP="00D37D63">
      <w:pPr>
        <w:numPr>
          <w:ilvl w:val="0"/>
          <w:numId w:val="70"/>
        </w:numPr>
        <w:spacing w:after="160" w:line="276" w:lineRule="auto"/>
        <w:contextualSpacing/>
      </w:pPr>
      <w:r w:rsidRPr="004D2BBF">
        <w:t>Życie zawodowe, zatrudnienie:</w:t>
      </w:r>
    </w:p>
    <w:p w14:paraId="3DFF9D4E" w14:textId="77777777" w:rsidR="00C30505" w:rsidRPr="004D2BBF" w:rsidRDefault="00C30505" w:rsidP="00D37D63">
      <w:pPr>
        <w:numPr>
          <w:ilvl w:val="0"/>
          <w:numId w:val="70"/>
        </w:numPr>
        <w:spacing w:after="160" w:line="276" w:lineRule="auto"/>
        <w:ind w:left="1418"/>
        <w:contextualSpacing/>
        <w:rPr>
          <w:i/>
          <w:iCs/>
        </w:rPr>
      </w:pPr>
      <w:r w:rsidRPr="004D2BBF">
        <w:rPr>
          <w:i/>
          <w:iCs/>
        </w:rPr>
        <w:t>Zdecydowanie pozytywny</w:t>
      </w:r>
    </w:p>
    <w:p w14:paraId="1242961A" w14:textId="77777777" w:rsidR="00C30505" w:rsidRPr="004D2BBF" w:rsidRDefault="00C30505" w:rsidP="00D37D63">
      <w:pPr>
        <w:numPr>
          <w:ilvl w:val="0"/>
          <w:numId w:val="70"/>
        </w:numPr>
        <w:spacing w:after="160" w:line="276" w:lineRule="auto"/>
        <w:ind w:left="1418"/>
        <w:contextualSpacing/>
        <w:rPr>
          <w:i/>
          <w:iCs/>
        </w:rPr>
      </w:pPr>
      <w:r w:rsidRPr="004D2BBF">
        <w:rPr>
          <w:i/>
          <w:iCs/>
        </w:rPr>
        <w:t>Raczej pozytywny</w:t>
      </w:r>
    </w:p>
    <w:p w14:paraId="1F8511FA" w14:textId="77777777" w:rsidR="00C30505" w:rsidRPr="004D2BBF" w:rsidRDefault="00C30505" w:rsidP="00D37D63">
      <w:pPr>
        <w:numPr>
          <w:ilvl w:val="0"/>
          <w:numId w:val="70"/>
        </w:numPr>
        <w:spacing w:after="160" w:line="276" w:lineRule="auto"/>
        <w:ind w:left="1418"/>
        <w:contextualSpacing/>
        <w:rPr>
          <w:i/>
          <w:iCs/>
        </w:rPr>
      </w:pPr>
      <w:r w:rsidRPr="004D2BBF">
        <w:rPr>
          <w:i/>
          <w:iCs/>
        </w:rPr>
        <w:t>Raczej negatywny</w:t>
      </w:r>
    </w:p>
    <w:p w14:paraId="4F0F75F1" w14:textId="77777777" w:rsidR="00C30505" w:rsidRPr="004D2BBF" w:rsidRDefault="00C30505" w:rsidP="00D37D63">
      <w:pPr>
        <w:numPr>
          <w:ilvl w:val="0"/>
          <w:numId w:val="70"/>
        </w:numPr>
        <w:spacing w:after="160" w:line="276" w:lineRule="auto"/>
        <w:ind w:left="1418" w:hanging="357"/>
        <w:rPr>
          <w:i/>
          <w:iCs/>
        </w:rPr>
      </w:pPr>
      <w:r w:rsidRPr="004D2BBF">
        <w:rPr>
          <w:i/>
          <w:iCs/>
        </w:rPr>
        <w:t>Zdecydowanie negatywny</w:t>
      </w:r>
    </w:p>
    <w:p w14:paraId="1F2C7B64" w14:textId="77777777" w:rsidR="00C30505" w:rsidRPr="004D2BBF" w:rsidRDefault="00C30505" w:rsidP="00D37D63">
      <w:pPr>
        <w:spacing w:after="160" w:line="276" w:lineRule="auto"/>
        <w:ind w:left="720"/>
        <w:contextualSpacing/>
      </w:pPr>
      <w:r w:rsidRPr="004D2BBF">
        <w:t xml:space="preserve"> </w:t>
      </w:r>
    </w:p>
    <w:p w14:paraId="088660D5" w14:textId="77777777" w:rsidR="00C30505" w:rsidRPr="004D2BBF" w:rsidRDefault="00C30505" w:rsidP="00D37D63">
      <w:pPr>
        <w:numPr>
          <w:ilvl w:val="0"/>
          <w:numId w:val="70"/>
        </w:numPr>
        <w:spacing w:after="160" w:line="276" w:lineRule="auto"/>
        <w:contextualSpacing/>
      </w:pPr>
      <w:r w:rsidRPr="004D2BBF">
        <w:t>Edukacja i rozwój osobisty:</w:t>
      </w:r>
    </w:p>
    <w:p w14:paraId="263D7305" w14:textId="77777777" w:rsidR="00C30505" w:rsidRPr="004D2BBF" w:rsidRDefault="00C30505" w:rsidP="00D37D63">
      <w:pPr>
        <w:numPr>
          <w:ilvl w:val="0"/>
          <w:numId w:val="70"/>
        </w:numPr>
        <w:spacing w:after="160" w:line="276" w:lineRule="auto"/>
        <w:ind w:left="1418"/>
        <w:contextualSpacing/>
        <w:rPr>
          <w:i/>
          <w:iCs/>
        </w:rPr>
      </w:pPr>
      <w:r w:rsidRPr="004D2BBF">
        <w:rPr>
          <w:i/>
          <w:iCs/>
        </w:rPr>
        <w:t>Zdecydowanie pozytywny</w:t>
      </w:r>
    </w:p>
    <w:p w14:paraId="1E723DAB" w14:textId="77777777" w:rsidR="00C30505" w:rsidRPr="004D2BBF" w:rsidRDefault="00C30505" w:rsidP="00D37D63">
      <w:pPr>
        <w:numPr>
          <w:ilvl w:val="0"/>
          <w:numId w:val="70"/>
        </w:numPr>
        <w:spacing w:after="160" w:line="276" w:lineRule="auto"/>
        <w:ind w:left="1418"/>
        <w:contextualSpacing/>
        <w:rPr>
          <w:i/>
          <w:iCs/>
        </w:rPr>
      </w:pPr>
      <w:r w:rsidRPr="004D2BBF">
        <w:rPr>
          <w:i/>
          <w:iCs/>
        </w:rPr>
        <w:t>Raczej pozytywny</w:t>
      </w:r>
    </w:p>
    <w:p w14:paraId="1FB47B1A" w14:textId="77777777" w:rsidR="00C30505" w:rsidRPr="004D2BBF" w:rsidRDefault="00C30505" w:rsidP="00D37D63">
      <w:pPr>
        <w:numPr>
          <w:ilvl w:val="0"/>
          <w:numId w:val="70"/>
        </w:numPr>
        <w:spacing w:after="160" w:line="276" w:lineRule="auto"/>
        <w:ind w:left="1418"/>
        <w:contextualSpacing/>
        <w:rPr>
          <w:i/>
          <w:iCs/>
        </w:rPr>
      </w:pPr>
      <w:r w:rsidRPr="004D2BBF">
        <w:rPr>
          <w:i/>
          <w:iCs/>
        </w:rPr>
        <w:t>Raczej negatywny</w:t>
      </w:r>
    </w:p>
    <w:p w14:paraId="69E34DD7" w14:textId="77777777" w:rsidR="00C30505" w:rsidRPr="004D2BBF" w:rsidRDefault="00C30505" w:rsidP="00D37D63">
      <w:pPr>
        <w:numPr>
          <w:ilvl w:val="0"/>
          <w:numId w:val="70"/>
        </w:numPr>
        <w:spacing w:after="160" w:line="276" w:lineRule="auto"/>
        <w:ind w:left="1418" w:hanging="357"/>
        <w:rPr>
          <w:i/>
          <w:iCs/>
        </w:rPr>
      </w:pPr>
      <w:r w:rsidRPr="004D2BBF">
        <w:rPr>
          <w:i/>
          <w:iCs/>
        </w:rPr>
        <w:t>Zdecydowanie negatywny</w:t>
      </w:r>
    </w:p>
    <w:p w14:paraId="502E1030" w14:textId="77777777" w:rsidR="00C30505" w:rsidRPr="004D2BBF" w:rsidRDefault="00C30505" w:rsidP="00D37D63">
      <w:pPr>
        <w:numPr>
          <w:ilvl w:val="0"/>
          <w:numId w:val="70"/>
        </w:numPr>
        <w:spacing w:after="160" w:line="276" w:lineRule="auto"/>
        <w:contextualSpacing/>
      </w:pPr>
      <w:r w:rsidRPr="004D2BBF">
        <w:t>Miejsce zamieszkania:</w:t>
      </w:r>
    </w:p>
    <w:p w14:paraId="122FEE89" w14:textId="77777777" w:rsidR="00C30505" w:rsidRPr="004D2BBF" w:rsidRDefault="00C30505" w:rsidP="00D37D63">
      <w:pPr>
        <w:numPr>
          <w:ilvl w:val="0"/>
          <w:numId w:val="70"/>
        </w:numPr>
        <w:spacing w:after="160" w:line="276" w:lineRule="auto"/>
        <w:ind w:left="1418"/>
        <w:contextualSpacing/>
        <w:rPr>
          <w:i/>
          <w:iCs/>
        </w:rPr>
      </w:pPr>
      <w:r w:rsidRPr="004D2BBF">
        <w:rPr>
          <w:i/>
          <w:iCs/>
        </w:rPr>
        <w:t>Zdecydowanie pozytywny</w:t>
      </w:r>
    </w:p>
    <w:p w14:paraId="53DEC33A" w14:textId="77777777" w:rsidR="00C30505" w:rsidRPr="004D2BBF" w:rsidRDefault="00C30505" w:rsidP="00D37D63">
      <w:pPr>
        <w:numPr>
          <w:ilvl w:val="0"/>
          <w:numId w:val="70"/>
        </w:numPr>
        <w:spacing w:after="160" w:line="276" w:lineRule="auto"/>
        <w:ind w:left="1418"/>
        <w:contextualSpacing/>
        <w:rPr>
          <w:i/>
          <w:iCs/>
        </w:rPr>
      </w:pPr>
      <w:r w:rsidRPr="004D2BBF">
        <w:rPr>
          <w:i/>
          <w:iCs/>
        </w:rPr>
        <w:t>Raczej pozytywny</w:t>
      </w:r>
    </w:p>
    <w:p w14:paraId="23F47086" w14:textId="77777777" w:rsidR="00C30505" w:rsidRPr="004D2BBF" w:rsidRDefault="00C30505" w:rsidP="00D37D63">
      <w:pPr>
        <w:numPr>
          <w:ilvl w:val="0"/>
          <w:numId w:val="70"/>
        </w:numPr>
        <w:spacing w:after="160" w:line="276" w:lineRule="auto"/>
        <w:ind w:left="1418"/>
        <w:contextualSpacing/>
        <w:rPr>
          <w:i/>
          <w:iCs/>
        </w:rPr>
      </w:pPr>
      <w:r w:rsidRPr="004D2BBF">
        <w:rPr>
          <w:i/>
          <w:iCs/>
        </w:rPr>
        <w:t>Raczej negatywny</w:t>
      </w:r>
    </w:p>
    <w:p w14:paraId="738D8018" w14:textId="77777777" w:rsidR="00C30505" w:rsidRPr="004D2BBF" w:rsidRDefault="00C30505" w:rsidP="00D37D63">
      <w:pPr>
        <w:numPr>
          <w:ilvl w:val="0"/>
          <w:numId w:val="70"/>
        </w:numPr>
        <w:spacing w:after="160" w:line="276" w:lineRule="auto"/>
        <w:ind w:left="1418" w:hanging="357"/>
        <w:rPr>
          <w:i/>
          <w:iCs/>
        </w:rPr>
      </w:pPr>
      <w:r w:rsidRPr="004D2BBF">
        <w:rPr>
          <w:i/>
          <w:iCs/>
        </w:rPr>
        <w:t>Zdecydowanie negatywny</w:t>
      </w:r>
    </w:p>
    <w:p w14:paraId="16781A7F" w14:textId="77777777" w:rsidR="00C30505" w:rsidRPr="004D2BBF" w:rsidRDefault="00C30505" w:rsidP="00D37D63">
      <w:pPr>
        <w:numPr>
          <w:ilvl w:val="0"/>
          <w:numId w:val="70"/>
        </w:numPr>
        <w:spacing w:after="160" w:line="276" w:lineRule="auto"/>
        <w:contextualSpacing/>
      </w:pPr>
      <w:r w:rsidRPr="004D2BBF">
        <w:t>Bezpośrednie otoczenie – środowisko naturalne, krajobraz:</w:t>
      </w:r>
    </w:p>
    <w:p w14:paraId="189D44B1" w14:textId="77777777" w:rsidR="00C30505" w:rsidRPr="004D2BBF" w:rsidRDefault="00C30505" w:rsidP="00D37D63">
      <w:pPr>
        <w:numPr>
          <w:ilvl w:val="0"/>
          <w:numId w:val="70"/>
        </w:numPr>
        <w:spacing w:after="160" w:line="276" w:lineRule="auto"/>
        <w:ind w:left="1418"/>
        <w:contextualSpacing/>
        <w:rPr>
          <w:i/>
          <w:iCs/>
        </w:rPr>
      </w:pPr>
      <w:r w:rsidRPr="004D2BBF">
        <w:rPr>
          <w:i/>
          <w:iCs/>
        </w:rPr>
        <w:t>Zdecydowanie pozytywny</w:t>
      </w:r>
    </w:p>
    <w:p w14:paraId="646109DF" w14:textId="77777777" w:rsidR="00C30505" w:rsidRPr="004D2BBF" w:rsidRDefault="00C30505" w:rsidP="00D37D63">
      <w:pPr>
        <w:numPr>
          <w:ilvl w:val="0"/>
          <w:numId w:val="70"/>
        </w:numPr>
        <w:spacing w:after="160" w:line="276" w:lineRule="auto"/>
        <w:ind w:left="1418"/>
        <w:contextualSpacing/>
        <w:rPr>
          <w:i/>
          <w:iCs/>
        </w:rPr>
      </w:pPr>
      <w:r w:rsidRPr="004D2BBF">
        <w:rPr>
          <w:i/>
          <w:iCs/>
        </w:rPr>
        <w:t>Raczej pozytywny</w:t>
      </w:r>
    </w:p>
    <w:p w14:paraId="79C4AC77" w14:textId="77777777" w:rsidR="00C30505" w:rsidRPr="004D2BBF" w:rsidRDefault="00C30505" w:rsidP="00D37D63">
      <w:pPr>
        <w:numPr>
          <w:ilvl w:val="0"/>
          <w:numId w:val="70"/>
        </w:numPr>
        <w:spacing w:after="160" w:line="276" w:lineRule="auto"/>
        <w:ind w:left="1418"/>
        <w:contextualSpacing/>
        <w:rPr>
          <w:i/>
          <w:iCs/>
        </w:rPr>
      </w:pPr>
      <w:r w:rsidRPr="004D2BBF">
        <w:rPr>
          <w:i/>
          <w:iCs/>
        </w:rPr>
        <w:t>Raczej negatywny</w:t>
      </w:r>
    </w:p>
    <w:p w14:paraId="0919461F" w14:textId="77777777" w:rsidR="00C30505" w:rsidRPr="004D2BBF" w:rsidRDefault="00C30505" w:rsidP="00D37D63">
      <w:pPr>
        <w:numPr>
          <w:ilvl w:val="0"/>
          <w:numId w:val="70"/>
        </w:numPr>
        <w:spacing w:after="160" w:line="276" w:lineRule="auto"/>
        <w:ind w:left="1418" w:hanging="357"/>
        <w:rPr>
          <w:i/>
          <w:iCs/>
        </w:rPr>
      </w:pPr>
      <w:r w:rsidRPr="004D2BBF">
        <w:rPr>
          <w:i/>
          <w:iCs/>
        </w:rPr>
        <w:t>Zdecydowanie negatywny</w:t>
      </w:r>
    </w:p>
    <w:p w14:paraId="29A3D487" w14:textId="77777777" w:rsidR="00C30505" w:rsidRPr="004D2BBF" w:rsidRDefault="00C30505" w:rsidP="00D37D63">
      <w:pPr>
        <w:numPr>
          <w:ilvl w:val="0"/>
          <w:numId w:val="70"/>
        </w:numPr>
        <w:spacing w:after="0" w:line="276" w:lineRule="auto"/>
        <w:ind w:left="714" w:hanging="357"/>
      </w:pPr>
      <w:r w:rsidRPr="004D2BBF">
        <w:t>Inne, jakie? ………..:</w:t>
      </w:r>
    </w:p>
    <w:p w14:paraId="0D1CFA8A" w14:textId="77777777" w:rsidR="00C30505" w:rsidRPr="004D2BBF" w:rsidRDefault="00C30505" w:rsidP="00D37D63">
      <w:pPr>
        <w:numPr>
          <w:ilvl w:val="0"/>
          <w:numId w:val="70"/>
        </w:numPr>
        <w:spacing w:after="160" w:line="276" w:lineRule="auto"/>
        <w:ind w:left="1418"/>
        <w:contextualSpacing/>
        <w:rPr>
          <w:i/>
          <w:iCs/>
        </w:rPr>
      </w:pPr>
      <w:r w:rsidRPr="004D2BBF">
        <w:rPr>
          <w:i/>
          <w:iCs/>
        </w:rPr>
        <w:t>Zdecydowanie pozytywny</w:t>
      </w:r>
    </w:p>
    <w:p w14:paraId="2BC43C27" w14:textId="77777777" w:rsidR="00C30505" w:rsidRPr="004D2BBF" w:rsidRDefault="00C30505" w:rsidP="00D37D63">
      <w:pPr>
        <w:numPr>
          <w:ilvl w:val="0"/>
          <w:numId w:val="70"/>
        </w:numPr>
        <w:spacing w:after="160" w:line="276" w:lineRule="auto"/>
        <w:ind w:left="1418"/>
        <w:contextualSpacing/>
        <w:rPr>
          <w:i/>
          <w:iCs/>
        </w:rPr>
      </w:pPr>
      <w:r w:rsidRPr="004D2BBF">
        <w:rPr>
          <w:i/>
          <w:iCs/>
        </w:rPr>
        <w:t>Raczej pozytywny</w:t>
      </w:r>
    </w:p>
    <w:p w14:paraId="22446A9A" w14:textId="77777777" w:rsidR="00C30505" w:rsidRPr="004D2BBF" w:rsidRDefault="00C30505" w:rsidP="00D37D63">
      <w:pPr>
        <w:numPr>
          <w:ilvl w:val="0"/>
          <w:numId w:val="70"/>
        </w:numPr>
        <w:spacing w:after="160" w:line="276" w:lineRule="auto"/>
        <w:ind w:left="1418"/>
        <w:contextualSpacing/>
        <w:rPr>
          <w:i/>
          <w:iCs/>
        </w:rPr>
      </w:pPr>
      <w:r w:rsidRPr="004D2BBF">
        <w:rPr>
          <w:i/>
          <w:iCs/>
        </w:rPr>
        <w:t>Raczej negatywny</w:t>
      </w:r>
    </w:p>
    <w:p w14:paraId="35BA65E5" w14:textId="77777777" w:rsidR="00C30505" w:rsidRPr="004D2BBF" w:rsidRDefault="00C30505" w:rsidP="00D37D63">
      <w:pPr>
        <w:numPr>
          <w:ilvl w:val="0"/>
          <w:numId w:val="70"/>
        </w:numPr>
        <w:spacing w:after="160" w:line="276" w:lineRule="auto"/>
        <w:ind w:left="1418" w:hanging="357"/>
        <w:rPr>
          <w:i/>
          <w:iCs/>
        </w:rPr>
      </w:pPr>
      <w:r w:rsidRPr="004D2BBF">
        <w:rPr>
          <w:i/>
          <w:iCs/>
        </w:rPr>
        <w:t>Zdecydowanie negatywny</w:t>
      </w:r>
    </w:p>
    <w:p w14:paraId="4AE3D4C3" w14:textId="77777777" w:rsidR="00C30505" w:rsidRPr="004D2BBF" w:rsidRDefault="00C30505" w:rsidP="00D37D63">
      <w:pPr>
        <w:numPr>
          <w:ilvl w:val="3"/>
          <w:numId w:val="12"/>
        </w:numPr>
        <w:tabs>
          <w:tab w:val="clear" w:pos="0"/>
          <w:tab w:val="num" w:pos="-2378"/>
        </w:tabs>
        <w:spacing w:after="0" w:line="276" w:lineRule="auto"/>
        <w:ind w:left="426"/>
        <w:contextualSpacing/>
      </w:pPr>
      <w:r w:rsidRPr="004D2BBF">
        <w:lastRenderedPageBreak/>
        <w:t>Czy uważa Pan(i), że transformacja energetyczna w Wielkopolsce Wschodniej to słuszne działanie?</w:t>
      </w:r>
    </w:p>
    <w:p w14:paraId="21661D20" w14:textId="77777777" w:rsidR="00C30505" w:rsidRPr="004D2BBF" w:rsidRDefault="00C30505" w:rsidP="00D37D63">
      <w:pPr>
        <w:numPr>
          <w:ilvl w:val="0"/>
          <w:numId w:val="70"/>
        </w:numPr>
        <w:spacing w:after="160" w:line="276" w:lineRule="auto"/>
        <w:contextualSpacing/>
      </w:pPr>
      <w:r w:rsidRPr="004D2BBF">
        <w:t>Zdecydowanie tak</w:t>
      </w:r>
    </w:p>
    <w:p w14:paraId="657817C2" w14:textId="77777777" w:rsidR="00C30505" w:rsidRPr="004D2BBF" w:rsidRDefault="00C30505" w:rsidP="00D37D63">
      <w:pPr>
        <w:numPr>
          <w:ilvl w:val="0"/>
          <w:numId w:val="70"/>
        </w:numPr>
        <w:spacing w:after="160" w:line="276" w:lineRule="auto"/>
        <w:contextualSpacing/>
      </w:pPr>
      <w:r w:rsidRPr="004D2BBF">
        <w:t>Raczej tak</w:t>
      </w:r>
    </w:p>
    <w:p w14:paraId="4B346416" w14:textId="77777777" w:rsidR="00C30505" w:rsidRPr="00FE0CBC" w:rsidRDefault="00C30505" w:rsidP="00D37D63">
      <w:pPr>
        <w:numPr>
          <w:ilvl w:val="0"/>
          <w:numId w:val="70"/>
        </w:numPr>
        <w:spacing w:after="160" w:line="276" w:lineRule="auto"/>
        <w:contextualSpacing/>
      </w:pPr>
      <w:r w:rsidRPr="00FE0CBC">
        <w:t>Ani tak, ani nie</w:t>
      </w:r>
    </w:p>
    <w:p w14:paraId="33F08E70" w14:textId="77777777" w:rsidR="00C30505" w:rsidRPr="00FE0CBC" w:rsidRDefault="00C30505" w:rsidP="00D37D63">
      <w:pPr>
        <w:numPr>
          <w:ilvl w:val="0"/>
          <w:numId w:val="70"/>
        </w:numPr>
        <w:spacing w:after="0" w:line="276" w:lineRule="auto"/>
        <w:ind w:left="714" w:hanging="357"/>
      </w:pPr>
      <w:r w:rsidRPr="00FE0CBC">
        <w:t>Raczej nie</w:t>
      </w:r>
    </w:p>
    <w:p w14:paraId="2E952E7D" w14:textId="77777777" w:rsidR="00C30505" w:rsidRPr="00FE0CBC" w:rsidRDefault="00C30505" w:rsidP="00D37D63">
      <w:pPr>
        <w:numPr>
          <w:ilvl w:val="0"/>
          <w:numId w:val="70"/>
        </w:numPr>
        <w:spacing w:after="160" w:line="276" w:lineRule="auto"/>
        <w:ind w:left="714" w:hanging="357"/>
      </w:pPr>
      <w:r w:rsidRPr="00FE0CBC">
        <w:t>Zdecydowanie nie</w:t>
      </w:r>
    </w:p>
    <w:p w14:paraId="2C25360C" w14:textId="77777777" w:rsidR="00C30505" w:rsidRPr="00FE0CBC" w:rsidRDefault="00C30505" w:rsidP="00D37D63">
      <w:pPr>
        <w:numPr>
          <w:ilvl w:val="3"/>
          <w:numId w:val="12"/>
        </w:numPr>
        <w:tabs>
          <w:tab w:val="clear" w:pos="0"/>
          <w:tab w:val="num" w:pos="-2378"/>
        </w:tabs>
        <w:spacing w:after="0" w:line="276" w:lineRule="auto"/>
        <w:ind w:left="426"/>
        <w:contextualSpacing/>
      </w:pPr>
      <w:r w:rsidRPr="00FE0CBC">
        <w:t>Proszę odnieść się do poniższych stwierdzeń, stosując skalę od 1 do 5, gdzie 1 oznacza zdecydowanie się nie zgadzam, a 5 – zdecydowanie się zgadzam.</w:t>
      </w:r>
    </w:p>
    <w:tbl>
      <w:tblPr>
        <w:tblStyle w:val="Tabelalisty3ak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1358"/>
        <w:gridCol w:w="567"/>
        <w:gridCol w:w="566"/>
        <w:gridCol w:w="568"/>
        <w:gridCol w:w="1358"/>
      </w:tblGrid>
      <w:tr w:rsidR="00FE0CBC" w:rsidRPr="00FE0CBC" w14:paraId="60E3F091" w14:textId="77777777" w:rsidTr="002849B2">
        <w:trPr>
          <w:cnfStyle w:val="100000000000" w:firstRow="1" w:lastRow="0" w:firstColumn="0" w:lastColumn="0" w:oddVBand="0" w:evenVBand="0" w:oddHBand="0" w:evenHBand="0" w:firstRowFirstColumn="0" w:firstRowLastColumn="0" w:lastRowFirstColumn="0" w:lastRowLastColumn="0"/>
          <w:cantSplit/>
          <w:trHeight w:val="1922"/>
          <w:tblHeader/>
        </w:trPr>
        <w:tc>
          <w:tcPr>
            <w:cnfStyle w:val="001000000100" w:firstRow="0" w:lastRow="0" w:firstColumn="1" w:lastColumn="0" w:oddVBand="0" w:evenVBand="0" w:oddHBand="0" w:evenHBand="0" w:firstRowFirstColumn="1" w:firstRowLastColumn="0" w:lastRowFirstColumn="0" w:lastRowLastColumn="0"/>
            <w:tcW w:w="2709" w:type="pct"/>
            <w:tcBorders>
              <w:bottom w:val="none" w:sz="0" w:space="0" w:color="auto"/>
              <w:right w:val="none" w:sz="0" w:space="0" w:color="auto"/>
            </w:tcBorders>
            <w:shd w:val="clear" w:color="auto" w:fill="DEEAF6" w:themeFill="accent5" w:themeFillTint="33"/>
            <w:vAlign w:val="center"/>
          </w:tcPr>
          <w:p w14:paraId="2A972C86" w14:textId="77777777" w:rsidR="00C30505" w:rsidRPr="00FE0CBC" w:rsidRDefault="00C30505" w:rsidP="00D37D63">
            <w:pPr>
              <w:spacing w:line="276" w:lineRule="auto"/>
              <w:rPr>
                <w:color w:val="auto"/>
                <w:sz w:val="19"/>
                <w:szCs w:val="19"/>
              </w:rPr>
            </w:pPr>
          </w:p>
        </w:tc>
        <w:tc>
          <w:tcPr>
            <w:tcW w:w="458" w:type="pct"/>
            <w:shd w:val="clear" w:color="auto" w:fill="DEEAF6" w:themeFill="accent5" w:themeFillTint="33"/>
            <w:vAlign w:val="center"/>
          </w:tcPr>
          <w:p w14:paraId="0493D312"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1 – Zdecydowanie się nie zgadzam</w:t>
            </w:r>
          </w:p>
        </w:tc>
        <w:tc>
          <w:tcPr>
            <w:tcW w:w="459" w:type="pct"/>
            <w:shd w:val="clear" w:color="auto" w:fill="DEEAF6" w:themeFill="accent5" w:themeFillTint="33"/>
            <w:vAlign w:val="center"/>
          </w:tcPr>
          <w:p w14:paraId="36150A78"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2</w:t>
            </w:r>
          </w:p>
        </w:tc>
        <w:tc>
          <w:tcPr>
            <w:tcW w:w="458" w:type="pct"/>
            <w:shd w:val="clear" w:color="auto" w:fill="DEEAF6" w:themeFill="accent5" w:themeFillTint="33"/>
            <w:vAlign w:val="center"/>
          </w:tcPr>
          <w:p w14:paraId="603F6885"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3</w:t>
            </w:r>
          </w:p>
        </w:tc>
        <w:tc>
          <w:tcPr>
            <w:tcW w:w="459" w:type="pct"/>
            <w:shd w:val="clear" w:color="auto" w:fill="DEEAF6" w:themeFill="accent5" w:themeFillTint="33"/>
            <w:vAlign w:val="center"/>
          </w:tcPr>
          <w:p w14:paraId="7B99A8BB"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4</w:t>
            </w:r>
          </w:p>
        </w:tc>
        <w:tc>
          <w:tcPr>
            <w:tcW w:w="459" w:type="pct"/>
            <w:shd w:val="clear" w:color="auto" w:fill="DEEAF6" w:themeFill="accent5" w:themeFillTint="33"/>
            <w:vAlign w:val="center"/>
          </w:tcPr>
          <w:p w14:paraId="50EAF5C9"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5 – Zdecydowanie się zgadzam</w:t>
            </w:r>
          </w:p>
        </w:tc>
      </w:tr>
      <w:tr w:rsidR="00FE0CBC" w:rsidRPr="00FE0CBC" w14:paraId="636D37E0"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pct"/>
            <w:tcBorders>
              <w:top w:val="none" w:sz="0" w:space="0" w:color="auto"/>
              <w:bottom w:val="none" w:sz="0" w:space="0" w:color="auto"/>
              <w:right w:val="none" w:sz="0" w:space="0" w:color="auto"/>
            </w:tcBorders>
            <w:shd w:val="clear" w:color="auto" w:fill="E7E6E6" w:themeFill="background2"/>
            <w:vAlign w:val="center"/>
          </w:tcPr>
          <w:p w14:paraId="2390CEA2" w14:textId="77777777" w:rsidR="00C30505" w:rsidRPr="00FE0CBC" w:rsidRDefault="00C30505" w:rsidP="00D37D63">
            <w:pPr>
              <w:spacing w:line="276" w:lineRule="auto"/>
              <w:rPr>
                <w:sz w:val="19"/>
                <w:szCs w:val="19"/>
              </w:rPr>
            </w:pPr>
            <w:r w:rsidRPr="00FE0CBC">
              <w:rPr>
                <w:sz w:val="19"/>
                <w:szCs w:val="19"/>
              </w:rPr>
              <w:t>Górnictwo jest ważną częścią tożsamości mieszkańców Wielkopolski Wschodniej</w:t>
            </w:r>
          </w:p>
        </w:tc>
        <w:tc>
          <w:tcPr>
            <w:tcW w:w="458" w:type="pct"/>
            <w:tcBorders>
              <w:top w:val="none" w:sz="0" w:space="0" w:color="auto"/>
              <w:bottom w:val="none" w:sz="0" w:space="0" w:color="auto"/>
            </w:tcBorders>
            <w:vAlign w:val="center"/>
          </w:tcPr>
          <w:p w14:paraId="0553DC2B"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7D3223C0"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8" w:type="pct"/>
            <w:tcBorders>
              <w:top w:val="none" w:sz="0" w:space="0" w:color="auto"/>
              <w:bottom w:val="none" w:sz="0" w:space="0" w:color="auto"/>
            </w:tcBorders>
            <w:vAlign w:val="center"/>
          </w:tcPr>
          <w:p w14:paraId="07927D8E"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19E76D5B"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5E5AFB72"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054B92D0" w14:textId="77777777" w:rsidTr="002849B2">
        <w:tc>
          <w:tcPr>
            <w:cnfStyle w:val="001000000000" w:firstRow="0" w:lastRow="0" w:firstColumn="1" w:lastColumn="0" w:oddVBand="0" w:evenVBand="0" w:oddHBand="0" w:evenHBand="0" w:firstRowFirstColumn="0" w:firstRowLastColumn="0" w:lastRowFirstColumn="0" w:lastRowLastColumn="0"/>
            <w:tcW w:w="2709" w:type="pct"/>
            <w:tcBorders>
              <w:right w:val="none" w:sz="0" w:space="0" w:color="auto"/>
            </w:tcBorders>
            <w:shd w:val="clear" w:color="auto" w:fill="E7E6E6" w:themeFill="background2"/>
            <w:vAlign w:val="center"/>
          </w:tcPr>
          <w:p w14:paraId="7005890E" w14:textId="77777777" w:rsidR="00C30505" w:rsidRPr="004D2BBF" w:rsidRDefault="00C30505" w:rsidP="00D37D63">
            <w:pPr>
              <w:spacing w:line="276" w:lineRule="auto"/>
              <w:rPr>
                <w:sz w:val="19"/>
                <w:szCs w:val="19"/>
              </w:rPr>
            </w:pPr>
            <w:r w:rsidRPr="004D2BBF">
              <w:rPr>
                <w:sz w:val="19"/>
                <w:szCs w:val="19"/>
              </w:rPr>
              <w:t>Gospodarka Wielkopolski Wschodniej powinna opierać się na wydobyciu węgla brunatnego</w:t>
            </w:r>
          </w:p>
        </w:tc>
        <w:tc>
          <w:tcPr>
            <w:tcW w:w="458" w:type="pct"/>
            <w:vAlign w:val="center"/>
          </w:tcPr>
          <w:p w14:paraId="1F67C185"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6A77C04A"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8" w:type="pct"/>
            <w:vAlign w:val="center"/>
          </w:tcPr>
          <w:p w14:paraId="0F18C0D6"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43AA7F13"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7ED9D19E"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118FE232"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pct"/>
            <w:tcBorders>
              <w:top w:val="none" w:sz="0" w:space="0" w:color="auto"/>
              <w:bottom w:val="none" w:sz="0" w:space="0" w:color="auto"/>
              <w:right w:val="none" w:sz="0" w:space="0" w:color="auto"/>
            </w:tcBorders>
            <w:shd w:val="clear" w:color="auto" w:fill="E7E6E6" w:themeFill="background2"/>
            <w:vAlign w:val="center"/>
          </w:tcPr>
          <w:p w14:paraId="3F4BE524" w14:textId="77777777" w:rsidR="00C30505" w:rsidRPr="004D2BBF" w:rsidRDefault="00C30505" w:rsidP="00D37D63">
            <w:pPr>
              <w:spacing w:line="276" w:lineRule="auto"/>
              <w:rPr>
                <w:sz w:val="19"/>
                <w:szCs w:val="19"/>
              </w:rPr>
            </w:pPr>
            <w:r w:rsidRPr="004D2BBF">
              <w:rPr>
                <w:sz w:val="19"/>
                <w:szCs w:val="19"/>
              </w:rPr>
              <w:t>Transformacja energetyczna Wielkopolski Wschodniej jest jedynym słusznym rozwiązaniem dla dobra jej mieszkańców</w:t>
            </w:r>
          </w:p>
        </w:tc>
        <w:tc>
          <w:tcPr>
            <w:tcW w:w="458" w:type="pct"/>
            <w:tcBorders>
              <w:top w:val="none" w:sz="0" w:space="0" w:color="auto"/>
              <w:bottom w:val="none" w:sz="0" w:space="0" w:color="auto"/>
            </w:tcBorders>
            <w:vAlign w:val="center"/>
          </w:tcPr>
          <w:p w14:paraId="5DA27D07"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3DA36569"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8" w:type="pct"/>
            <w:tcBorders>
              <w:top w:val="none" w:sz="0" w:space="0" w:color="auto"/>
              <w:bottom w:val="none" w:sz="0" w:space="0" w:color="auto"/>
            </w:tcBorders>
            <w:vAlign w:val="center"/>
          </w:tcPr>
          <w:p w14:paraId="40764E40"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15A4D6AD"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6FCC7420"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31B3F5D1" w14:textId="77777777" w:rsidTr="002849B2">
        <w:tc>
          <w:tcPr>
            <w:cnfStyle w:val="001000000000" w:firstRow="0" w:lastRow="0" w:firstColumn="1" w:lastColumn="0" w:oddVBand="0" w:evenVBand="0" w:oddHBand="0" w:evenHBand="0" w:firstRowFirstColumn="0" w:firstRowLastColumn="0" w:lastRowFirstColumn="0" w:lastRowLastColumn="0"/>
            <w:tcW w:w="2709" w:type="pct"/>
            <w:tcBorders>
              <w:right w:val="none" w:sz="0" w:space="0" w:color="auto"/>
            </w:tcBorders>
            <w:shd w:val="clear" w:color="auto" w:fill="E7E6E6" w:themeFill="background2"/>
            <w:vAlign w:val="center"/>
          </w:tcPr>
          <w:p w14:paraId="57E5414C" w14:textId="77777777" w:rsidR="00C30505" w:rsidRPr="004D2BBF" w:rsidRDefault="00C30505" w:rsidP="00D37D63">
            <w:pPr>
              <w:spacing w:line="276" w:lineRule="auto"/>
              <w:rPr>
                <w:sz w:val="19"/>
                <w:szCs w:val="19"/>
              </w:rPr>
            </w:pPr>
            <w:r w:rsidRPr="004D2BBF">
              <w:rPr>
                <w:sz w:val="19"/>
                <w:szCs w:val="19"/>
              </w:rPr>
              <w:t>Transformacja energetyczna Wielkopolski Wschodniej źle wpłynie na jej rozwój i jakość życia mieszkańców</w:t>
            </w:r>
          </w:p>
        </w:tc>
        <w:tc>
          <w:tcPr>
            <w:tcW w:w="458" w:type="pct"/>
            <w:vAlign w:val="center"/>
          </w:tcPr>
          <w:p w14:paraId="1106F61A"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531BEFBA"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8" w:type="pct"/>
            <w:vAlign w:val="center"/>
          </w:tcPr>
          <w:p w14:paraId="71C899D2"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37C1F2AB"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26875AD2"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53C8AECD"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pct"/>
            <w:tcBorders>
              <w:top w:val="none" w:sz="0" w:space="0" w:color="auto"/>
              <w:bottom w:val="none" w:sz="0" w:space="0" w:color="auto"/>
              <w:right w:val="none" w:sz="0" w:space="0" w:color="auto"/>
            </w:tcBorders>
            <w:shd w:val="clear" w:color="auto" w:fill="E7E6E6" w:themeFill="background2"/>
            <w:vAlign w:val="center"/>
          </w:tcPr>
          <w:p w14:paraId="5FEA305C" w14:textId="77777777" w:rsidR="00C30505" w:rsidRPr="004D2BBF" w:rsidRDefault="00C30505" w:rsidP="00D37D63">
            <w:pPr>
              <w:spacing w:line="276" w:lineRule="auto"/>
              <w:rPr>
                <w:sz w:val="19"/>
                <w:szCs w:val="19"/>
              </w:rPr>
            </w:pPr>
            <w:r w:rsidRPr="004D2BBF">
              <w:rPr>
                <w:sz w:val="19"/>
                <w:szCs w:val="19"/>
              </w:rPr>
              <w:t>Inwestycje w odnawialne źródła energii w Wielkopolsce Wschodniej są konieczne</w:t>
            </w:r>
          </w:p>
        </w:tc>
        <w:tc>
          <w:tcPr>
            <w:tcW w:w="458" w:type="pct"/>
            <w:tcBorders>
              <w:top w:val="none" w:sz="0" w:space="0" w:color="auto"/>
              <w:bottom w:val="none" w:sz="0" w:space="0" w:color="auto"/>
            </w:tcBorders>
            <w:vAlign w:val="center"/>
          </w:tcPr>
          <w:p w14:paraId="364E26AB"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6F2E4184"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8" w:type="pct"/>
            <w:tcBorders>
              <w:top w:val="none" w:sz="0" w:space="0" w:color="auto"/>
              <w:bottom w:val="none" w:sz="0" w:space="0" w:color="auto"/>
            </w:tcBorders>
            <w:vAlign w:val="center"/>
          </w:tcPr>
          <w:p w14:paraId="5C944529"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3F2E186D"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666BE1F7"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76A04A9E" w14:textId="77777777" w:rsidTr="002849B2">
        <w:tc>
          <w:tcPr>
            <w:cnfStyle w:val="001000000000" w:firstRow="0" w:lastRow="0" w:firstColumn="1" w:lastColumn="0" w:oddVBand="0" w:evenVBand="0" w:oddHBand="0" w:evenHBand="0" w:firstRowFirstColumn="0" w:firstRowLastColumn="0" w:lastRowFirstColumn="0" w:lastRowLastColumn="0"/>
            <w:tcW w:w="2709" w:type="pct"/>
            <w:tcBorders>
              <w:right w:val="none" w:sz="0" w:space="0" w:color="auto"/>
            </w:tcBorders>
            <w:shd w:val="clear" w:color="auto" w:fill="E7E6E6" w:themeFill="background2"/>
            <w:vAlign w:val="center"/>
          </w:tcPr>
          <w:p w14:paraId="54E6C1CB" w14:textId="77777777" w:rsidR="00C30505" w:rsidRPr="004D2BBF" w:rsidRDefault="00C30505" w:rsidP="00D37D63">
            <w:pPr>
              <w:spacing w:line="276" w:lineRule="auto"/>
              <w:rPr>
                <w:sz w:val="19"/>
                <w:szCs w:val="19"/>
              </w:rPr>
            </w:pPr>
            <w:r w:rsidRPr="004D2BBF">
              <w:rPr>
                <w:sz w:val="19"/>
                <w:szCs w:val="19"/>
              </w:rPr>
              <w:t>Transformacja energetyczna Wielkopolski Wschodniej pogłębi problemy społeczne (takie jak np. ubóstwo, bezrobocie, uzależnienia, alienacja społeczna)</w:t>
            </w:r>
          </w:p>
        </w:tc>
        <w:tc>
          <w:tcPr>
            <w:tcW w:w="458" w:type="pct"/>
            <w:vAlign w:val="center"/>
          </w:tcPr>
          <w:p w14:paraId="33A561FD"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6AACE732"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8" w:type="pct"/>
            <w:vAlign w:val="center"/>
          </w:tcPr>
          <w:p w14:paraId="062E6387"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3CACD6E9"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4DBD6A35"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12E59810"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pct"/>
            <w:tcBorders>
              <w:top w:val="none" w:sz="0" w:space="0" w:color="auto"/>
              <w:bottom w:val="none" w:sz="0" w:space="0" w:color="auto"/>
              <w:right w:val="none" w:sz="0" w:space="0" w:color="auto"/>
            </w:tcBorders>
            <w:shd w:val="clear" w:color="auto" w:fill="E7E6E6" w:themeFill="background2"/>
            <w:vAlign w:val="center"/>
          </w:tcPr>
          <w:p w14:paraId="7E5B87A8" w14:textId="77777777" w:rsidR="00C30505" w:rsidRPr="004D2BBF" w:rsidRDefault="00C30505" w:rsidP="00D37D63">
            <w:pPr>
              <w:spacing w:line="276" w:lineRule="auto"/>
              <w:rPr>
                <w:sz w:val="19"/>
                <w:szCs w:val="19"/>
              </w:rPr>
            </w:pPr>
            <w:r w:rsidRPr="004D2BBF">
              <w:rPr>
                <w:sz w:val="19"/>
                <w:szCs w:val="19"/>
              </w:rPr>
              <w:t>Wielkopolska Wschodnia ma potencjał dla rozwoju odnawialnych źródeł energii</w:t>
            </w:r>
          </w:p>
        </w:tc>
        <w:tc>
          <w:tcPr>
            <w:tcW w:w="458" w:type="pct"/>
            <w:tcBorders>
              <w:top w:val="none" w:sz="0" w:space="0" w:color="auto"/>
              <w:bottom w:val="none" w:sz="0" w:space="0" w:color="auto"/>
            </w:tcBorders>
            <w:vAlign w:val="center"/>
          </w:tcPr>
          <w:p w14:paraId="18702667"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217E0653"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8" w:type="pct"/>
            <w:tcBorders>
              <w:top w:val="none" w:sz="0" w:space="0" w:color="auto"/>
              <w:bottom w:val="none" w:sz="0" w:space="0" w:color="auto"/>
            </w:tcBorders>
            <w:vAlign w:val="center"/>
          </w:tcPr>
          <w:p w14:paraId="7AC56DDF"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03150E69"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59D67223"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061BA1D0" w14:textId="77777777" w:rsidTr="002849B2">
        <w:tc>
          <w:tcPr>
            <w:cnfStyle w:val="001000000000" w:firstRow="0" w:lastRow="0" w:firstColumn="1" w:lastColumn="0" w:oddVBand="0" w:evenVBand="0" w:oddHBand="0" w:evenHBand="0" w:firstRowFirstColumn="0" w:firstRowLastColumn="0" w:lastRowFirstColumn="0" w:lastRowLastColumn="0"/>
            <w:tcW w:w="2709" w:type="pct"/>
            <w:tcBorders>
              <w:right w:val="none" w:sz="0" w:space="0" w:color="auto"/>
            </w:tcBorders>
            <w:shd w:val="clear" w:color="auto" w:fill="E7E6E6" w:themeFill="background2"/>
            <w:vAlign w:val="center"/>
          </w:tcPr>
          <w:p w14:paraId="0D076526" w14:textId="77777777" w:rsidR="00C30505" w:rsidRPr="004D2BBF" w:rsidRDefault="00C30505" w:rsidP="00D37D63">
            <w:pPr>
              <w:spacing w:line="276" w:lineRule="auto"/>
              <w:rPr>
                <w:sz w:val="19"/>
                <w:szCs w:val="19"/>
              </w:rPr>
            </w:pPr>
            <w:r w:rsidRPr="004D2BBF">
              <w:rPr>
                <w:sz w:val="19"/>
                <w:szCs w:val="19"/>
              </w:rPr>
              <w:t>Restrukturyzacja ZE PAK S.A. spowoduje wzrost bezrobocia</w:t>
            </w:r>
          </w:p>
        </w:tc>
        <w:tc>
          <w:tcPr>
            <w:tcW w:w="458" w:type="pct"/>
            <w:vAlign w:val="center"/>
          </w:tcPr>
          <w:p w14:paraId="6FC01348"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36B09F01"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8" w:type="pct"/>
            <w:vAlign w:val="center"/>
          </w:tcPr>
          <w:p w14:paraId="30D0A7EE"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4FC722A3"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2588A481"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6EAFB789"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pct"/>
            <w:tcBorders>
              <w:top w:val="none" w:sz="0" w:space="0" w:color="auto"/>
              <w:bottom w:val="none" w:sz="0" w:space="0" w:color="auto"/>
              <w:right w:val="none" w:sz="0" w:space="0" w:color="auto"/>
            </w:tcBorders>
            <w:shd w:val="clear" w:color="auto" w:fill="E7E6E6" w:themeFill="background2"/>
            <w:vAlign w:val="center"/>
          </w:tcPr>
          <w:p w14:paraId="6D1B5DD6" w14:textId="77777777" w:rsidR="00C30505" w:rsidRPr="004D2BBF" w:rsidRDefault="00C30505" w:rsidP="00D37D63">
            <w:pPr>
              <w:spacing w:line="276" w:lineRule="auto"/>
              <w:rPr>
                <w:sz w:val="19"/>
                <w:szCs w:val="19"/>
              </w:rPr>
            </w:pPr>
            <w:r w:rsidRPr="004D2BBF">
              <w:rPr>
                <w:sz w:val="19"/>
                <w:szCs w:val="19"/>
              </w:rPr>
              <w:t>Dzięki transformacji energetycznej Wielkopolski Wschodniej wielu mieszkańców znajdzie pracę w branżach związanych z odnawialnymi źródłami energii</w:t>
            </w:r>
          </w:p>
        </w:tc>
        <w:tc>
          <w:tcPr>
            <w:tcW w:w="458" w:type="pct"/>
            <w:tcBorders>
              <w:top w:val="none" w:sz="0" w:space="0" w:color="auto"/>
              <w:bottom w:val="none" w:sz="0" w:space="0" w:color="auto"/>
            </w:tcBorders>
            <w:vAlign w:val="center"/>
          </w:tcPr>
          <w:p w14:paraId="4DEBBA33"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67532040"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8" w:type="pct"/>
            <w:tcBorders>
              <w:top w:val="none" w:sz="0" w:space="0" w:color="auto"/>
              <w:bottom w:val="none" w:sz="0" w:space="0" w:color="auto"/>
            </w:tcBorders>
            <w:vAlign w:val="center"/>
          </w:tcPr>
          <w:p w14:paraId="7B091C66"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27937D80"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6042687F"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0548CAE8" w14:textId="77777777" w:rsidTr="002849B2">
        <w:tc>
          <w:tcPr>
            <w:cnfStyle w:val="001000000000" w:firstRow="0" w:lastRow="0" w:firstColumn="1" w:lastColumn="0" w:oddVBand="0" w:evenVBand="0" w:oddHBand="0" w:evenHBand="0" w:firstRowFirstColumn="0" w:firstRowLastColumn="0" w:lastRowFirstColumn="0" w:lastRowLastColumn="0"/>
            <w:tcW w:w="2709" w:type="pct"/>
            <w:tcBorders>
              <w:right w:val="none" w:sz="0" w:space="0" w:color="auto"/>
            </w:tcBorders>
            <w:shd w:val="clear" w:color="auto" w:fill="E7E6E6" w:themeFill="background2"/>
            <w:vAlign w:val="center"/>
          </w:tcPr>
          <w:p w14:paraId="6620F615" w14:textId="77777777" w:rsidR="00C30505" w:rsidRPr="004D2BBF" w:rsidRDefault="00C30505" w:rsidP="00D37D63">
            <w:pPr>
              <w:spacing w:line="276" w:lineRule="auto"/>
              <w:rPr>
                <w:sz w:val="19"/>
                <w:szCs w:val="19"/>
              </w:rPr>
            </w:pPr>
            <w:r w:rsidRPr="004D2BBF">
              <w:rPr>
                <w:sz w:val="19"/>
                <w:szCs w:val="19"/>
              </w:rPr>
              <w:t>Transformacja energetyczna pogorszy jakość życia moją i mojej rodziny</w:t>
            </w:r>
          </w:p>
        </w:tc>
        <w:tc>
          <w:tcPr>
            <w:tcW w:w="458" w:type="pct"/>
            <w:vAlign w:val="center"/>
          </w:tcPr>
          <w:p w14:paraId="198D7273"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626C720D"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8" w:type="pct"/>
            <w:vAlign w:val="center"/>
          </w:tcPr>
          <w:p w14:paraId="7560597A"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0C5587B9"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9" w:type="pct"/>
            <w:vAlign w:val="center"/>
          </w:tcPr>
          <w:p w14:paraId="484474FC"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6269348A" w14:textId="77777777" w:rsidTr="00284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pct"/>
            <w:tcBorders>
              <w:top w:val="none" w:sz="0" w:space="0" w:color="auto"/>
              <w:bottom w:val="none" w:sz="0" w:space="0" w:color="auto"/>
              <w:right w:val="none" w:sz="0" w:space="0" w:color="auto"/>
            </w:tcBorders>
            <w:shd w:val="clear" w:color="auto" w:fill="E7E6E6" w:themeFill="background2"/>
            <w:vAlign w:val="center"/>
          </w:tcPr>
          <w:p w14:paraId="549CD436" w14:textId="77777777" w:rsidR="00C30505" w:rsidRPr="004D2BBF" w:rsidRDefault="00C30505" w:rsidP="00D37D63">
            <w:pPr>
              <w:spacing w:line="276" w:lineRule="auto"/>
              <w:rPr>
                <w:sz w:val="19"/>
                <w:szCs w:val="19"/>
              </w:rPr>
            </w:pPr>
            <w:r w:rsidRPr="004D2BBF">
              <w:rPr>
                <w:sz w:val="19"/>
                <w:szCs w:val="19"/>
              </w:rPr>
              <w:t xml:space="preserve">Transformacja energetyczna pozytywnie wpłynie na jakość środowiska naturalnego w Wielkopolsce </w:t>
            </w:r>
            <w:r w:rsidRPr="004D2BBF">
              <w:rPr>
                <w:sz w:val="19"/>
                <w:szCs w:val="19"/>
              </w:rPr>
              <w:lastRenderedPageBreak/>
              <w:t>Wschodniej</w:t>
            </w:r>
          </w:p>
        </w:tc>
        <w:tc>
          <w:tcPr>
            <w:tcW w:w="458" w:type="pct"/>
            <w:tcBorders>
              <w:top w:val="none" w:sz="0" w:space="0" w:color="auto"/>
              <w:bottom w:val="none" w:sz="0" w:space="0" w:color="auto"/>
            </w:tcBorders>
            <w:vAlign w:val="center"/>
          </w:tcPr>
          <w:p w14:paraId="1F8602B9"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73232448"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8" w:type="pct"/>
            <w:tcBorders>
              <w:top w:val="none" w:sz="0" w:space="0" w:color="auto"/>
              <w:bottom w:val="none" w:sz="0" w:space="0" w:color="auto"/>
            </w:tcBorders>
            <w:vAlign w:val="center"/>
          </w:tcPr>
          <w:p w14:paraId="2633DD63"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2EC0E2ED"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59" w:type="pct"/>
            <w:tcBorders>
              <w:top w:val="none" w:sz="0" w:space="0" w:color="auto"/>
              <w:bottom w:val="none" w:sz="0" w:space="0" w:color="auto"/>
            </w:tcBorders>
            <w:vAlign w:val="center"/>
          </w:tcPr>
          <w:p w14:paraId="38CE6E46"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bl>
    <w:p w14:paraId="79118C6A" w14:textId="77777777" w:rsidR="00C30505" w:rsidRPr="004D2BBF" w:rsidRDefault="00C30505" w:rsidP="00D37D63">
      <w:pPr>
        <w:numPr>
          <w:ilvl w:val="3"/>
          <w:numId w:val="12"/>
        </w:numPr>
        <w:tabs>
          <w:tab w:val="clear" w:pos="0"/>
          <w:tab w:val="num" w:pos="-2378"/>
        </w:tabs>
        <w:spacing w:before="240" w:line="276" w:lineRule="auto"/>
        <w:ind w:left="426"/>
        <w:contextualSpacing/>
      </w:pPr>
      <w:r w:rsidRPr="004D2BBF">
        <w:t>Pana/Pani zdaniem transformacja energetyczna Wielkopolski Wschodniej odbije się na sytuacji ekonomicznej tego obszaru i jego mieszkańców w perspektywie do 2040 r.:</w:t>
      </w:r>
    </w:p>
    <w:p w14:paraId="3144A922" w14:textId="77777777" w:rsidR="00C30505" w:rsidRPr="004D2BBF" w:rsidRDefault="00C30505" w:rsidP="00D37D63">
      <w:pPr>
        <w:numPr>
          <w:ilvl w:val="0"/>
          <w:numId w:val="70"/>
        </w:numPr>
        <w:spacing w:after="160" w:line="276" w:lineRule="auto"/>
        <w:contextualSpacing/>
      </w:pPr>
      <w:r w:rsidRPr="004D2BBF">
        <w:t>Bardzo negatywnie</w:t>
      </w:r>
    </w:p>
    <w:p w14:paraId="3219431C" w14:textId="77777777" w:rsidR="00C30505" w:rsidRPr="004D2BBF" w:rsidRDefault="00C30505" w:rsidP="00D37D63">
      <w:pPr>
        <w:numPr>
          <w:ilvl w:val="0"/>
          <w:numId w:val="70"/>
        </w:numPr>
        <w:spacing w:after="160" w:line="276" w:lineRule="auto"/>
        <w:contextualSpacing/>
      </w:pPr>
      <w:r w:rsidRPr="004D2BBF">
        <w:t>Negatywnie</w:t>
      </w:r>
    </w:p>
    <w:p w14:paraId="0E306723" w14:textId="77777777" w:rsidR="00C30505" w:rsidRPr="00FE0CBC" w:rsidRDefault="00C30505" w:rsidP="00D37D63">
      <w:pPr>
        <w:numPr>
          <w:ilvl w:val="0"/>
          <w:numId w:val="70"/>
        </w:numPr>
        <w:spacing w:after="160" w:line="276" w:lineRule="auto"/>
        <w:contextualSpacing/>
        <w:rPr>
          <w:b/>
          <w:bCs/>
          <w:i/>
          <w:iCs/>
        </w:rPr>
      </w:pPr>
      <w:r w:rsidRPr="00FE0CBC">
        <w:t xml:space="preserve">Neutralnie </w:t>
      </w:r>
      <w:r w:rsidRPr="00FE0CBC">
        <w:rPr>
          <w:b/>
          <w:bCs/>
          <w:i/>
          <w:iCs/>
        </w:rPr>
        <w:t>[pominięcie pytania nr 12 i przejście do pytania nr 13]</w:t>
      </w:r>
    </w:p>
    <w:p w14:paraId="71F154A5" w14:textId="77777777" w:rsidR="00C30505" w:rsidRPr="00FE0CBC" w:rsidRDefault="00C30505" w:rsidP="00D37D63">
      <w:pPr>
        <w:numPr>
          <w:ilvl w:val="0"/>
          <w:numId w:val="70"/>
        </w:numPr>
        <w:spacing w:after="160" w:line="276" w:lineRule="auto"/>
        <w:contextualSpacing/>
        <w:rPr>
          <w:b/>
          <w:bCs/>
          <w:i/>
          <w:iCs/>
        </w:rPr>
      </w:pPr>
      <w:r w:rsidRPr="00FE0CBC">
        <w:t xml:space="preserve">Pozytywnie </w:t>
      </w:r>
      <w:r w:rsidRPr="00FE0CBC">
        <w:rPr>
          <w:b/>
          <w:bCs/>
          <w:i/>
          <w:iCs/>
        </w:rPr>
        <w:t>[pominięcie pytania nr 12 i przejście do pytania nr 13]</w:t>
      </w:r>
    </w:p>
    <w:p w14:paraId="52494137" w14:textId="77777777" w:rsidR="00C30505" w:rsidRPr="00FE0CBC" w:rsidRDefault="00C30505" w:rsidP="00D37D63">
      <w:pPr>
        <w:numPr>
          <w:ilvl w:val="0"/>
          <w:numId w:val="70"/>
        </w:numPr>
        <w:spacing w:after="160" w:line="276" w:lineRule="auto"/>
        <w:ind w:left="714" w:hanging="357"/>
        <w:rPr>
          <w:b/>
          <w:bCs/>
          <w:i/>
          <w:iCs/>
        </w:rPr>
      </w:pPr>
      <w:r w:rsidRPr="00FE0CBC">
        <w:t xml:space="preserve">Bardzo pozytywnie </w:t>
      </w:r>
      <w:r w:rsidRPr="00FE0CBC">
        <w:rPr>
          <w:b/>
          <w:bCs/>
          <w:i/>
          <w:iCs/>
        </w:rPr>
        <w:t>[pominięcie pytania nr 12 i przejście do pytania nr 13]</w:t>
      </w:r>
    </w:p>
    <w:p w14:paraId="5F57BDCF" w14:textId="77777777" w:rsidR="00C30505" w:rsidRPr="00FE0CBC" w:rsidRDefault="00C30505" w:rsidP="00D37D63">
      <w:pPr>
        <w:numPr>
          <w:ilvl w:val="3"/>
          <w:numId w:val="12"/>
        </w:numPr>
        <w:tabs>
          <w:tab w:val="clear" w:pos="0"/>
          <w:tab w:val="num" w:pos="-2378"/>
        </w:tabs>
        <w:spacing w:line="276" w:lineRule="auto"/>
        <w:ind w:left="426"/>
        <w:contextualSpacing/>
        <w:rPr>
          <w:b/>
          <w:bCs/>
        </w:rPr>
      </w:pPr>
      <w:r w:rsidRPr="00FE0CBC">
        <w:t xml:space="preserve">Jeśli na pytanie nr 11 odpowiedział(a) Pan(i) negatywnie lub bardzo negatywnie, czego najbardziej się Pan(i) obawia (proszę zaznaczyć 3 największe obawy): </w:t>
      </w:r>
    </w:p>
    <w:p w14:paraId="44199E71" w14:textId="77777777" w:rsidR="00C30505" w:rsidRPr="004D2BBF" w:rsidRDefault="00C30505" w:rsidP="00D37D63">
      <w:pPr>
        <w:numPr>
          <w:ilvl w:val="0"/>
          <w:numId w:val="70"/>
        </w:numPr>
        <w:spacing w:after="160" w:line="276" w:lineRule="auto"/>
        <w:contextualSpacing/>
      </w:pPr>
      <w:r w:rsidRPr="00FE0CBC">
        <w:t xml:space="preserve">Zwiększenia bezrobocia w wyniku zamykania odkrywek i elektrowni </w:t>
      </w:r>
    </w:p>
    <w:p w14:paraId="25E032A3" w14:textId="77777777" w:rsidR="00C30505" w:rsidRPr="004D2BBF" w:rsidRDefault="00C30505" w:rsidP="00D37D63">
      <w:pPr>
        <w:numPr>
          <w:ilvl w:val="0"/>
          <w:numId w:val="70"/>
        </w:numPr>
        <w:spacing w:after="160" w:line="276" w:lineRule="auto"/>
        <w:contextualSpacing/>
      </w:pPr>
      <w:r w:rsidRPr="004D2BBF">
        <w:t xml:space="preserve">Emigracji młodych osób do innych miast </w:t>
      </w:r>
    </w:p>
    <w:p w14:paraId="25036C09" w14:textId="77777777" w:rsidR="00C30505" w:rsidRPr="004D2BBF" w:rsidRDefault="00C30505" w:rsidP="00D37D63">
      <w:pPr>
        <w:numPr>
          <w:ilvl w:val="0"/>
          <w:numId w:val="70"/>
        </w:numPr>
        <w:spacing w:after="160" w:line="276" w:lineRule="auto"/>
        <w:contextualSpacing/>
      </w:pPr>
      <w:r w:rsidRPr="004D2BBF">
        <w:t xml:space="preserve">Nowe miejsca pracy mogą nie oferować wynagrodzeń na poziomie równej sektorowi górniczemu i energetyki węglowej </w:t>
      </w:r>
    </w:p>
    <w:p w14:paraId="0F54606D" w14:textId="77777777" w:rsidR="00C30505" w:rsidRPr="004D2BBF" w:rsidRDefault="00C30505" w:rsidP="00D37D63">
      <w:pPr>
        <w:numPr>
          <w:ilvl w:val="0"/>
          <w:numId w:val="70"/>
        </w:numPr>
        <w:spacing w:after="160" w:line="276" w:lineRule="auto"/>
        <w:contextualSpacing/>
      </w:pPr>
      <w:r w:rsidRPr="004D2BBF">
        <w:t xml:space="preserve">Utraty tożsamości Wielkopolski Wschodniej jako obszaru o ważnym znaczeniu dla polskiej energetyki </w:t>
      </w:r>
    </w:p>
    <w:p w14:paraId="3303F031" w14:textId="77777777" w:rsidR="00C30505" w:rsidRPr="004D2BBF" w:rsidRDefault="00C30505" w:rsidP="00D37D63">
      <w:pPr>
        <w:numPr>
          <w:ilvl w:val="0"/>
          <w:numId w:val="70"/>
        </w:numPr>
        <w:spacing w:after="160" w:line="276" w:lineRule="auto"/>
        <w:contextualSpacing/>
      </w:pPr>
      <w:r w:rsidRPr="004D2BBF">
        <w:t>Zmniejszenia budżetu samorządów lokalnych Wielkopolski Wschodniej</w:t>
      </w:r>
    </w:p>
    <w:p w14:paraId="3922634A" w14:textId="77777777" w:rsidR="00C30505" w:rsidRPr="00FE0CBC" w:rsidRDefault="00C30505" w:rsidP="00D37D63">
      <w:pPr>
        <w:numPr>
          <w:ilvl w:val="0"/>
          <w:numId w:val="70"/>
        </w:numPr>
        <w:spacing w:after="160" w:line="276" w:lineRule="auto"/>
        <w:contextualSpacing/>
      </w:pPr>
      <w:r w:rsidRPr="00FE0CBC">
        <w:t>Braku alternatywnych miejsc pracy dla pracowników kopalni, elektrowni oraz firm z nimi powiązanych</w:t>
      </w:r>
    </w:p>
    <w:p w14:paraId="7747DF67" w14:textId="77777777" w:rsidR="00C30505" w:rsidRPr="00FE0CBC" w:rsidRDefault="00C30505" w:rsidP="00D37D63">
      <w:pPr>
        <w:numPr>
          <w:ilvl w:val="0"/>
          <w:numId w:val="70"/>
        </w:numPr>
        <w:spacing w:after="160" w:line="276" w:lineRule="auto"/>
        <w:ind w:left="714" w:hanging="357"/>
      </w:pPr>
      <w:r w:rsidRPr="00FE0CBC">
        <w:t>Inne (proszę podać jakie) ………………………</w:t>
      </w:r>
    </w:p>
    <w:p w14:paraId="1B52643D" w14:textId="77777777" w:rsidR="00C30505" w:rsidRPr="00FE0CBC" w:rsidRDefault="00C30505" w:rsidP="00D37D63">
      <w:pPr>
        <w:numPr>
          <w:ilvl w:val="3"/>
          <w:numId w:val="12"/>
        </w:numPr>
        <w:tabs>
          <w:tab w:val="clear" w:pos="0"/>
          <w:tab w:val="num" w:pos="-2378"/>
        </w:tabs>
        <w:spacing w:after="160" w:line="276" w:lineRule="auto"/>
        <w:ind w:left="425" w:hanging="357"/>
        <w:contextualSpacing/>
      </w:pPr>
      <w:r w:rsidRPr="00FE0CBC">
        <w:t>Czy wiąże Pan(i) swoją przyszłość zawodową z Wielkopolską Wschodnią?</w:t>
      </w:r>
    </w:p>
    <w:p w14:paraId="42DC2857" w14:textId="77777777" w:rsidR="00C30505" w:rsidRPr="00FE0CBC" w:rsidRDefault="00C30505" w:rsidP="00D37D63">
      <w:pPr>
        <w:numPr>
          <w:ilvl w:val="0"/>
          <w:numId w:val="70"/>
        </w:numPr>
        <w:spacing w:after="160" w:line="276" w:lineRule="auto"/>
        <w:contextualSpacing/>
        <w:rPr>
          <w:b/>
          <w:bCs/>
          <w:i/>
          <w:iCs/>
        </w:rPr>
      </w:pPr>
      <w:r w:rsidRPr="00FE0CBC">
        <w:t xml:space="preserve">Tak </w:t>
      </w:r>
      <w:r w:rsidRPr="00FE0CBC">
        <w:rPr>
          <w:b/>
          <w:bCs/>
          <w:i/>
          <w:iCs/>
        </w:rPr>
        <w:t>[pominięcie pytania nr 14 i przejście do pytania nr 15]</w:t>
      </w:r>
    </w:p>
    <w:p w14:paraId="13046395" w14:textId="77777777" w:rsidR="00C30505" w:rsidRPr="00FE0CBC" w:rsidRDefault="00C30505" w:rsidP="00D37D63">
      <w:pPr>
        <w:numPr>
          <w:ilvl w:val="0"/>
          <w:numId w:val="70"/>
        </w:numPr>
        <w:spacing w:after="160" w:line="276" w:lineRule="auto"/>
        <w:ind w:left="714" w:hanging="357"/>
        <w:rPr>
          <w:b/>
          <w:bCs/>
          <w:i/>
          <w:iCs/>
        </w:rPr>
      </w:pPr>
      <w:r w:rsidRPr="00FE0CBC">
        <w:t xml:space="preserve">Nie </w:t>
      </w:r>
      <w:r w:rsidRPr="00FE0CBC">
        <w:rPr>
          <w:b/>
          <w:bCs/>
          <w:i/>
          <w:iCs/>
        </w:rPr>
        <w:t>[przejście do pytania nr 14]</w:t>
      </w:r>
    </w:p>
    <w:p w14:paraId="2A6CF3AB" w14:textId="77777777" w:rsidR="00C30505" w:rsidRPr="00FE0CBC" w:rsidRDefault="00C30505" w:rsidP="00D37D63">
      <w:pPr>
        <w:numPr>
          <w:ilvl w:val="3"/>
          <w:numId w:val="12"/>
        </w:numPr>
        <w:tabs>
          <w:tab w:val="clear" w:pos="0"/>
          <w:tab w:val="num" w:pos="-2378"/>
        </w:tabs>
        <w:spacing w:line="276" w:lineRule="auto"/>
        <w:ind w:left="426"/>
        <w:contextualSpacing/>
      </w:pPr>
      <w:r w:rsidRPr="00FE0CBC">
        <w:t xml:space="preserve">Jeśli nie, gdzie planuje Pan(i) wyjechać w poszukiwaniu pracy: </w:t>
      </w:r>
    </w:p>
    <w:p w14:paraId="30CCA4DD" w14:textId="77777777" w:rsidR="00C30505" w:rsidRPr="00FE0CBC" w:rsidRDefault="00C30505" w:rsidP="00D37D63">
      <w:pPr>
        <w:numPr>
          <w:ilvl w:val="0"/>
          <w:numId w:val="70"/>
        </w:numPr>
        <w:spacing w:after="160" w:line="276" w:lineRule="auto"/>
        <w:contextualSpacing/>
      </w:pPr>
      <w:r w:rsidRPr="00FE0CBC">
        <w:t>Poznań</w:t>
      </w:r>
    </w:p>
    <w:p w14:paraId="35DD7F8A" w14:textId="77777777" w:rsidR="00C30505" w:rsidRPr="00FE0CBC" w:rsidRDefault="00C30505" w:rsidP="00D37D63">
      <w:pPr>
        <w:numPr>
          <w:ilvl w:val="0"/>
          <w:numId w:val="70"/>
        </w:numPr>
        <w:spacing w:after="160" w:line="276" w:lineRule="auto"/>
        <w:contextualSpacing/>
      </w:pPr>
      <w:r w:rsidRPr="00FE0CBC">
        <w:t>Inna miejscowość w województwie wielkopolskim, jaka? …..</w:t>
      </w:r>
    </w:p>
    <w:p w14:paraId="0D728F07" w14:textId="77777777" w:rsidR="00C30505" w:rsidRPr="00FE0CBC" w:rsidRDefault="00C30505" w:rsidP="00D37D63">
      <w:pPr>
        <w:numPr>
          <w:ilvl w:val="0"/>
          <w:numId w:val="70"/>
        </w:numPr>
        <w:spacing w:after="160" w:line="276" w:lineRule="auto"/>
        <w:contextualSpacing/>
      </w:pPr>
      <w:r w:rsidRPr="00FE0CBC">
        <w:t>Inne miasto, poza województwem wielkopolskim, jakie?...</w:t>
      </w:r>
    </w:p>
    <w:p w14:paraId="7EE5B45D" w14:textId="77777777" w:rsidR="00C30505" w:rsidRPr="00FE0CBC" w:rsidRDefault="00C30505" w:rsidP="00D37D63">
      <w:pPr>
        <w:numPr>
          <w:ilvl w:val="0"/>
          <w:numId w:val="70"/>
        </w:numPr>
        <w:spacing w:after="160" w:line="276" w:lineRule="auto"/>
        <w:ind w:left="714" w:hanging="357"/>
      </w:pPr>
      <w:r w:rsidRPr="00FE0CBC">
        <w:t xml:space="preserve">Zagranica </w:t>
      </w:r>
    </w:p>
    <w:p w14:paraId="4D455629" w14:textId="77777777" w:rsidR="00C30505" w:rsidRPr="00FE0CBC" w:rsidRDefault="00C30505" w:rsidP="00D37D63">
      <w:pPr>
        <w:numPr>
          <w:ilvl w:val="3"/>
          <w:numId w:val="12"/>
        </w:numPr>
        <w:tabs>
          <w:tab w:val="clear" w:pos="0"/>
          <w:tab w:val="num" w:pos="-2378"/>
        </w:tabs>
        <w:spacing w:before="240" w:after="0" w:line="276" w:lineRule="auto"/>
        <w:ind w:left="426"/>
        <w:contextualSpacing/>
      </w:pPr>
      <w:r w:rsidRPr="00FE0CBC">
        <w:t>Proszę ocenić, jak zmieni się sytuacja w zakresie poszczególnych problemów społecznych występujących w Pana(-ni) miejscu zamieszkania po transformacji energetycznej:</w:t>
      </w:r>
    </w:p>
    <w:tbl>
      <w:tblPr>
        <w:tblStyle w:val="Tabelalisty3ak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420"/>
        <w:gridCol w:w="1274"/>
        <w:gridCol w:w="1276"/>
        <w:gridCol w:w="1276"/>
        <w:gridCol w:w="1412"/>
      </w:tblGrid>
      <w:tr w:rsidR="00FE0CBC" w:rsidRPr="00FE0CBC" w14:paraId="5A62B005" w14:textId="77777777" w:rsidTr="002849B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26" w:type="pct"/>
            <w:tcBorders>
              <w:bottom w:val="none" w:sz="0" w:space="0" w:color="auto"/>
              <w:right w:val="none" w:sz="0" w:space="0" w:color="auto"/>
            </w:tcBorders>
            <w:shd w:val="clear" w:color="auto" w:fill="DEEAF6" w:themeFill="accent5" w:themeFillTint="33"/>
            <w:vAlign w:val="center"/>
          </w:tcPr>
          <w:p w14:paraId="78073ED4" w14:textId="77777777" w:rsidR="00C30505" w:rsidRPr="00FE0CBC" w:rsidRDefault="00C30505" w:rsidP="00D37D63">
            <w:pPr>
              <w:spacing w:line="276" w:lineRule="auto"/>
              <w:rPr>
                <w:color w:val="auto"/>
                <w:sz w:val="19"/>
                <w:szCs w:val="19"/>
              </w:rPr>
            </w:pPr>
          </w:p>
        </w:tc>
        <w:tc>
          <w:tcPr>
            <w:tcW w:w="783" w:type="pct"/>
            <w:shd w:val="clear" w:color="auto" w:fill="DEEAF6" w:themeFill="accent5" w:themeFillTint="33"/>
            <w:vAlign w:val="center"/>
          </w:tcPr>
          <w:p w14:paraId="49024659"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Zdecydowanie się pogorszy (1)</w:t>
            </w:r>
          </w:p>
        </w:tc>
        <w:tc>
          <w:tcPr>
            <w:tcW w:w="703" w:type="pct"/>
            <w:shd w:val="clear" w:color="auto" w:fill="DEEAF6" w:themeFill="accent5" w:themeFillTint="33"/>
            <w:vAlign w:val="center"/>
          </w:tcPr>
          <w:p w14:paraId="77519D92"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Raczej się pogorszy</w:t>
            </w:r>
          </w:p>
          <w:p w14:paraId="1116D0B2"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(2)</w:t>
            </w:r>
          </w:p>
        </w:tc>
        <w:tc>
          <w:tcPr>
            <w:tcW w:w="704" w:type="pct"/>
            <w:shd w:val="clear" w:color="auto" w:fill="DEEAF6" w:themeFill="accent5" w:themeFillTint="33"/>
            <w:vAlign w:val="center"/>
          </w:tcPr>
          <w:p w14:paraId="3350EA72"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Pozostanie bez zmian</w:t>
            </w:r>
          </w:p>
          <w:p w14:paraId="423EF094"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(3)</w:t>
            </w:r>
          </w:p>
        </w:tc>
        <w:tc>
          <w:tcPr>
            <w:tcW w:w="704" w:type="pct"/>
            <w:shd w:val="clear" w:color="auto" w:fill="DEEAF6" w:themeFill="accent5" w:themeFillTint="33"/>
            <w:vAlign w:val="center"/>
          </w:tcPr>
          <w:p w14:paraId="03A03D74"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Raczej się polepszy</w:t>
            </w:r>
          </w:p>
          <w:p w14:paraId="35623CE5"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(4)</w:t>
            </w:r>
          </w:p>
        </w:tc>
        <w:tc>
          <w:tcPr>
            <w:tcW w:w="779" w:type="pct"/>
            <w:shd w:val="clear" w:color="auto" w:fill="DEEAF6" w:themeFill="accent5" w:themeFillTint="33"/>
            <w:vAlign w:val="center"/>
          </w:tcPr>
          <w:p w14:paraId="14C6E80C"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Zdecydowanie się polepszy</w:t>
            </w:r>
          </w:p>
          <w:p w14:paraId="2DC0D972" w14:textId="77777777" w:rsidR="00C30505" w:rsidRPr="00FE0CBC" w:rsidRDefault="00C30505" w:rsidP="00D37D6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FE0CBC">
              <w:rPr>
                <w:color w:val="auto"/>
                <w:sz w:val="19"/>
                <w:szCs w:val="19"/>
              </w:rPr>
              <w:t>(5)</w:t>
            </w:r>
          </w:p>
        </w:tc>
      </w:tr>
      <w:tr w:rsidR="00FE0CBC" w:rsidRPr="00FE0CBC" w14:paraId="1D91F481" w14:textId="77777777" w:rsidTr="002849B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26" w:type="pct"/>
            <w:tcBorders>
              <w:top w:val="none" w:sz="0" w:space="0" w:color="auto"/>
              <w:bottom w:val="none" w:sz="0" w:space="0" w:color="auto"/>
              <w:right w:val="none" w:sz="0" w:space="0" w:color="auto"/>
            </w:tcBorders>
            <w:shd w:val="clear" w:color="auto" w:fill="E7E6E6" w:themeFill="background2"/>
            <w:vAlign w:val="center"/>
          </w:tcPr>
          <w:p w14:paraId="1707A635" w14:textId="77777777" w:rsidR="00C30505" w:rsidRPr="00FE0CBC" w:rsidRDefault="00C30505" w:rsidP="00D37D63">
            <w:pPr>
              <w:spacing w:line="276" w:lineRule="auto"/>
              <w:rPr>
                <w:sz w:val="19"/>
                <w:szCs w:val="19"/>
              </w:rPr>
            </w:pPr>
            <w:r w:rsidRPr="00FE0CBC">
              <w:rPr>
                <w:sz w:val="19"/>
                <w:szCs w:val="19"/>
              </w:rPr>
              <w:t>Bezrobocie</w:t>
            </w:r>
          </w:p>
        </w:tc>
        <w:tc>
          <w:tcPr>
            <w:tcW w:w="783" w:type="pct"/>
            <w:tcBorders>
              <w:top w:val="none" w:sz="0" w:space="0" w:color="auto"/>
              <w:bottom w:val="none" w:sz="0" w:space="0" w:color="auto"/>
            </w:tcBorders>
            <w:vAlign w:val="center"/>
          </w:tcPr>
          <w:p w14:paraId="1B7FF26F"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3" w:type="pct"/>
            <w:tcBorders>
              <w:top w:val="none" w:sz="0" w:space="0" w:color="auto"/>
              <w:bottom w:val="none" w:sz="0" w:space="0" w:color="auto"/>
            </w:tcBorders>
            <w:vAlign w:val="center"/>
          </w:tcPr>
          <w:p w14:paraId="16844220"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6AE98922"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1C3ED072"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79" w:type="pct"/>
            <w:tcBorders>
              <w:top w:val="none" w:sz="0" w:space="0" w:color="auto"/>
              <w:bottom w:val="none" w:sz="0" w:space="0" w:color="auto"/>
            </w:tcBorders>
            <w:vAlign w:val="center"/>
          </w:tcPr>
          <w:p w14:paraId="30CF58E4" w14:textId="77777777" w:rsidR="00C30505" w:rsidRPr="00FE0CBC"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16B60BD1" w14:textId="77777777" w:rsidTr="002849B2">
        <w:trPr>
          <w:trHeight w:val="350"/>
        </w:trPr>
        <w:tc>
          <w:tcPr>
            <w:cnfStyle w:val="001000000000" w:firstRow="0" w:lastRow="0" w:firstColumn="1" w:lastColumn="0" w:oddVBand="0" w:evenVBand="0" w:oddHBand="0" w:evenHBand="0" w:firstRowFirstColumn="0" w:firstRowLastColumn="0" w:lastRowFirstColumn="0" w:lastRowLastColumn="0"/>
            <w:tcW w:w="1326" w:type="pct"/>
            <w:tcBorders>
              <w:right w:val="none" w:sz="0" w:space="0" w:color="auto"/>
            </w:tcBorders>
            <w:shd w:val="clear" w:color="auto" w:fill="E7E6E6" w:themeFill="background2"/>
            <w:vAlign w:val="center"/>
          </w:tcPr>
          <w:p w14:paraId="035DABE5" w14:textId="77777777" w:rsidR="00C30505" w:rsidRPr="004D2BBF" w:rsidRDefault="00C30505" w:rsidP="00D37D63">
            <w:pPr>
              <w:spacing w:line="276" w:lineRule="auto"/>
              <w:rPr>
                <w:sz w:val="19"/>
                <w:szCs w:val="19"/>
              </w:rPr>
            </w:pPr>
            <w:r w:rsidRPr="004D2BBF">
              <w:rPr>
                <w:sz w:val="19"/>
                <w:szCs w:val="19"/>
              </w:rPr>
              <w:t>Ubóstwo</w:t>
            </w:r>
          </w:p>
        </w:tc>
        <w:tc>
          <w:tcPr>
            <w:tcW w:w="783" w:type="pct"/>
            <w:vAlign w:val="center"/>
          </w:tcPr>
          <w:p w14:paraId="3B98180E"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3" w:type="pct"/>
            <w:vAlign w:val="center"/>
          </w:tcPr>
          <w:p w14:paraId="54DF9CD6"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2190B016"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46BFF683"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79" w:type="pct"/>
            <w:vAlign w:val="center"/>
          </w:tcPr>
          <w:p w14:paraId="4D60D41C"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76E296F5" w14:textId="77777777" w:rsidTr="002849B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26" w:type="pct"/>
            <w:tcBorders>
              <w:top w:val="none" w:sz="0" w:space="0" w:color="auto"/>
              <w:bottom w:val="none" w:sz="0" w:space="0" w:color="auto"/>
              <w:right w:val="none" w:sz="0" w:space="0" w:color="auto"/>
            </w:tcBorders>
            <w:shd w:val="clear" w:color="auto" w:fill="E7E6E6" w:themeFill="background2"/>
            <w:vAlign w:val="center"/>
          </w:tcPr>
          <w:p w14:paraId="60F01C01" w14:textId="77777777" w:rsidR="00C30505" w:rsidRPr="004D2BBF" w:rsidRDefault="00C30505" w:rsidP="00D37D63">
            <w:pPr>
              <w:spacing w:line="276" w:lineRule="auto"/>
              <w:rPr>
                <w:sz w:val="19"/>
                <w:szCs w:val="19"/>
              </w:rPr>
            </w:pPr>
            <w:r w:rsidRPr="004D2BBF">
              <w:rPr>
                <w:sz w:val="19"/>
                <w:szCs w:val="19"/>
              </w:rPr>
              <w:t>Bezdomność</w:t>
            </w:r>
          </w:p>
        </w:tc>
        <w:tc>
          <w:tcPr>
            <w:tcW w:w="783" w:type="pct"/>
            <w:tcBorders>
              <w:top w:val="none" w:sz="0" w:space="0" w:color="auto"/>
              <w:bottom w:val="none" w:sz="0" w:space="0" w:color="auto"/>
            </w:tcBorders>
            <w:vAlign w:val="center"/>
          </w:tcPr>
          <w:p w14:paraId="766F2C59"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3" w:type="pct"/>
            <w:tcBorders>
              <w:top w:val="none" w:sz="0" w:space="0" w:color="auto"/>
              <w:bottom w:val="none" w:sz="0" w:space="0" w:color="auto"/>
            </w:tcBorders>
            <w:vAlign w:val="center"/>
          </w:tcPr>
          <w:p w14:paraId="2205584E"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4219797C"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66565905"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79" w:type="pct"/>
            <w:tcBorders>
              <w:top w:val="none" w:sz="0" w:space="0" w:color="auto"/>
              <w:bottom w:val="none" w:sz="0" w:space="0" w:color="auto"/>
            </w:tcBorders>
            <w:vAlign w:val="center"/>
          </w:tcPr>
          <w:p w14:paraId="19A1FFE4"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31252BDC" w14:textId="77777777" w:rsidTr="002849B2">
        <w:trPr>
          <w:trHeight w:val="350"/>
        </w:trPr>
        <w:tc>
          <w:tcPr>
            <w:cnfStyle w:val="001000000000" w:firstRow="0" w:lastRow="0" w:firstColumn="1" w:lastColumn="0" w:oddVBand="0" w:evenVBand="0" w:oddHBand="0" w:evenHBand="0" w:firstRowFirstColumn="0" w:firstRowLastColumn="0" w:lastRowFirstColumn="0" w:lastRowLastColumn="0"/>
            <w:tcW w:w="1326" w:type="pct"/>
            <w:tcBorders>
              <w:right w:val="none" w:sz="0" w:space="0" w:color="auto"/>
            </w:tcBorders>
            <w:shd w:val="clear" w:color="auto" w:fill="E7E6E6" w:themeFill="background2"/>
            <w:vAlign w:val="center"/>
          </w:tcPr>
          <w:p w14:paraId="6DC619A1" w14:textId="77777777" w:rsidR="00C30505" w:rsidRPr="004D2BBF" w:rsidRDefault="00C30505" w:rsidP="00D37D63">
            <w:pPr>
              <w:spacing w:line="276" w:lineRule="auto"/>
              <w:rPr>
                <w:sz w:val="19"/>
                <w:szCs w:val="19"/>
              </w:rPr>
            </w:pPr>
            <w:r w:rsidRPr="004D2BBF">
              <w:rPr>
                <w:sz w:val="19"/>
                <w:szCs w:val="19"/>
              </w:rPr>
              <w:t>Uzależnienia od alkoholu</w:t>
            </w:r>
          </w:p>
        </w:tc>
        <w:tc>
          <w:tcPr>
            <w:tcW w:w="783" w:type="pct"/>
            <w:vAlign w:val="center"/>
          </w:tcPr>
          <w:p w14:paraId="63D23397"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3" w:type="pct"/>
            <w:vAlign w:val="center"/>
          </w:tcPr>
          <w:p w14:paraId="12121CAC"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5BE2ACC7"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220B3446"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79" w:type="pct"/>
            <w:vAlign w:val="center"/>
          </w:tcPr>
          <w:p w14:paraId="22E11D13"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0A1359AB" w14:textId="77777777" w:rsidTr="002849B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26" w:type="pct"/>
            <w:tcBorders>
              <w:top w:val="none" w:sz="0" w:space="0" w:color="auto"/>
              <w:bottom w:val="none" w:sz="0" w:space="0" w:color="auto"/>
              <w:right w:val="none" w:sz="0" w:space="0" w:color="auto"/>
            </w:tcBorders>
            <w:shd w:val="clear" w:color="auto" w:fill="E7E6E6" w:themeFill="background2"/>
            <w:vAlign w:val="center"/>
          </w:tcPr>
          <w:p w14:paraId="7A10551C" w14:textId="77777777" w:rsidR="00C30505" w:rsidRPr="004D2BBF" w:rsidRDefault="00C30505" w:rsidP="00D37D63">
            <w:pPr>
              <w:spacing w:line="276" w:lineRule="auto"/>
              <w:rPr>
                <w:sz w:val="19"/>
                <w:szCs w:val="19"/>
              </w:rPr>
            </w:pPr>
            <w:r w:rsidRPr="004D2BBF">
              <w:rPr>
                <w:sz w:val="19"/>
                <w:szCs w:val="19"/>
              </w:rPr>
              <w:t>Rozwody</w:t>
            </w:r>
          </w:p>
        </w:tc>
        <w:tc>
          <w:tcPr>
            <w:tcW w:w="783" w:type="pct"/>
            <w:tcBorders>
              <w:top w:val="none" w:sz="0" w:space="0" w:color="auto"/>
              <w:bottom w:val="none" w:sz="0" w:space="0" w:color="auto"/>
            </w:tcBorders>
            <w:vAlign w:val="center"/>
          </w:tcPr>
          <w:p w14:paraId="5F9E0A3B"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3" w:type="pct"/>
            <w:tcBorders>
              <w:top w:val="none" w:sz="0" w:space="0" w:color="auto"/>
              <w:bottom w:val="none" w:sz="0" w:space="0" w:color="auto"/>
            </w:tcBorders>
            <w:vAlign w:val="center"/>
          </w:tcPr>
          <w:p w14:paraId="4CFB6B66"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64540C75"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076ECDA2"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79" w:type="pct"/>
            <w:tcBorders>
              <w:top w:val="none" w:sz="0" w:space="0" w:color="auto"/>
              <w:bottom w:val="none" w:sz="0" w:space="0" w:color="auto"/>
            </w:tcBorders>
            <w:vAlign w:val="center"/>
          </w:tcPr>
          <w:p w14:paraId="40D36D42"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196DC064" w14:textId="77777777" w:rsidTr="002849B2">
        <w:trPr>
          <w:trHeight w:val="350"/>
        </w:trPr>
        <w:tc>
          <w:tcPr>
            <w:cnfStyle w:val="001000000000" w:firstRow="0" w:lastRow="0" w:firstColumn="1" w:lastColumn="0" w:oddVBand="0" w:evenVBand="0" w:oddHBand="0" w:evenHBand="0" w:firstRowFirstColumn="0" w:firstRowLastColumn="0" w:lastRowFirstColumn="0" w:lastRowLastColumn="0"/>
            <w:tcW w:w="1326" w:type="pct"/>
            <w:tcBorders>
              <w:right w:val="none" w:sz="0" w:space="0" w:color="auto"/>
            </w:tcBorders>
            <w:shd w:val="clear" w:color="auto" w:fill="E7E6E6" w:themeFill="background2"/>
            <w:vAlign w:val="center"/>
          </w:tcPr>
          <w:p w14:paraId="23639CAF" w14:textId="77777777" w:rsidR="00C30505" w:rsidRPr="004D2BBF" w:rsidRDefault="00C30505" w:rsidP="00D37D63">
            <w:pPr>
              <w:spacing w:line="276" w:lineRule="auto"/>
              <w:rPr>
                <w:sz w:val="19"/>
                <w:szCs w:val="19"/>
              </w:rPr>
            </w:pPr>
            <w:r w:rsidRPr="004D2BBF">
              <w:rPr>
                <w:sz w:val="19"/>
                <w:szCs w:val="19"/>
              </w:rPr>
              <w:t>Uzależnienia od substancji psychoaktywnych (w tym narkotyków)</w:t>
            </w:r>
          </w:p>
        </w:tc>
        <w:tc>
          <w:tcPr>
            <w:tcW w:w="783" w:type="pct"/>
            <w:vAlign w:val="center"/>
          </w:tcPr>
          <w:p w14:paraId="3F7EBBD1"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3" w:type="pct"/>
            <w:vAlign w:val="center"/>
          </w:tcPr>
          <w:p w14:paraId="7BF81D62"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788C3E58"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3740BF03"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79" w:type="pct"/>
            <w:vAlign w:val="center"/>
          </w:tcPr>
          <w:p w14:paraId="49ECB878"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75728E0E" w14:textId="77777777" w:rsidTr="002849B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26" w:type="pct"/>
            <w:tcBorders>
              <w:top w:val="none" w:sz="0" w:space="0" w:color="auto"/>
              <w:bottom w:val="none" w:sz="0" w:space="0" w:color="auto"/>
              <w:right w:val="none" w:sz="0" w:space="0" w:color="auto"/>
            </w:tcBorders>
            <w:shd w:val="clear" w:color="auto" w:fill="E7E6E6" w:themeFill="background2"/>
            <w:vAlign w:val="center"/>
          </w:tcPr>
          <w:p w14:paraId="227A8C47" w14:textId="77777777" w:rsidR="00C30505" w:rsidRPr="004D2BBF" w:rsidRDefault="00C30505" w:rsidP="00D37D63">
            <w:pPr>
              <w:spacing w:line="276" w:lineRule="auto"/>
              <w:rPr>
                <w:sz w:val="19"/>
                <w:szCs w:val="19"/>
              </w:rPr>
            </w:pPr>
            <w:r w:rsidRPr="004D2BBF">
              <w:rPr>
                <w:sz w:val="19"/>
                <w:szCs w:val="19"/>
              </w:rPr>
              <w:t>Kryzysy psychiczne (depresje, stany lękowe, nerwice, bezsenność)</w:t>
            </w:r>
          </w:p>
        </w:tc>
        <w:tc>
          <w:tcPr>
            <w:tcW w:w="783" w:type="pct"/>
            <w:tcBorders>
              <w:top w:val="none" w:sz="0" w:space="0" w:color="auto"/>
              <w:bottom w:val="none" w:sz="0" w:space="0" w:color="auto"/>
            </w:tcBorders>
            <w:vAlign w:val="center"/>
          </w:tcPr>
          <w:p w14:paraId="5264525D"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3" w:type="pct"/>
            <w:tcBorders>
              <w:top w:val="none" w:sz="0" w:space="0" w:color="auto"/>
              <w:bottom w:val="none" w:sz="0" w:space="0" w:color="auto"/>
            </w:tcBorders>
            <w:vAlign w:val="center"/>
          </w:tcPr>
          <w:p w14:paraId="6DB89A11"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5DFB67AC"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10C52819"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79" w:type="pct"/>
            <w:tcBorders>
              <w:top w:val="none" w:sz="0" w:space="0" w:color="auto"/>
              <w:bottom w:val="none" w:sz="0" w:space="0" w:color="auto"/>
            </w:tcBorders>
            <w:vAlign w:val="center"/>
          </w:tcPr>
          <w:p w14:paraId="76A00F29"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60129D90" w14:textId="77777777" w:rsidTr="002849B2">
        <w:trPr>
          <w:trHeight w:val="350"/>
        </w:trPr>
        <w:tc>
          <w:tcPr>
            <w:cnfStyle w:val="001000000000" w:firstRow="0" w:lastRow="0" w:firstColumn="1" w:lastColumn="0" w:oddVBand="0" w:evenVBand="0" w:oddHBand="0" w:evenHBand="0" w:firstRowFirstColumn="0" w:firstRowLastColumn="0" w:lastRowFirstColumn="0" w:lastRowLastColumn="0"/>
            <w:tcW w:w="1326" w:type="pct"/>
            <w:tcBorders>
              <w:right w:val="none" w:sz="0" w:space="0" w:color="auto"/>
            </w:tcBorders>
            <w:shd w:val="clear" w:color="auto" w:fill="E7E6E6" w:themeFill="background2"/>
            <w:vAlign w:val="center"/>
          </w:tcPr>
          <w:p w14:paraId="46C09A29" w14:textId="77777777" w:rsidR="00C30505" w:rsidRPr="004D2BBF" w:rsidRDefault="00C30505" w:rsidP="00D37D63">
            <w:pPr>
              <w:spacing w:line="276" w:lineRule="auto"/>
              <w:rPr>
                <w:sz w:val="19"/>
                <w:szCs w:val="19"/>
              </w:rPr>
            </w:pPr>
            <w:r w:rsidRPr="004D2BBF">
              <w:rPr>
                <w:sz w:val="19"/>
                <w:szCs w:val="19"/>
              </w:rPr>
              <w:t>Samobójstwa</w:t>
            </w:r>
          </w:p>
        </w:tc>
        <w:tc>
          <w:tcPr>
            <w:tcW w:w="783" w:type="pct"/>
            <w:vAlign w:val="center"/>
          </w:tcPr>
          <w:p w14:paraId="65E6E019"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3" w:type="pct"/>
            <w:vAlign w:val="center"/>
          </w:tcPr>
          <w:p w14:paraId="65300AAD"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7F1688C1"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1E894243"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79" w:type="pct"/>
            <w:vAlign w:val="center"/>
          </w:tcPr>
          <w:p w14:paraId="12BFB86B"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C30505" w:rsidRPr="004D2BBF" w14:paraId="7545E53F" w14:textId="77777777" w:rsidTr="002849B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26" w:type="pct"/>
            <w:tcBorders>
              <w:top w:val="none" w:sz="0" w:space="0" w:color="auto"/>
              <w:bottom w:val="none" w:sz="0" w:space="0" w:color="auto"/>
              <w:right w:val="none" w:sz="0" w:space="0" w:color="auto"/>
            </w:tcBorders>
            <w:shd w:val="clear" w:color="auto" w:fill="E7E6E6" w:themeFill="background2"/>
            <w:vAlign w:val="center"/>
          </w:tcPr>
          <w:p w14:paraId="45337C19" w14:textId="77777777" w:rsidR="00C30505" w:rsidRPr="004D2BBF" w:rsidRDefault="00C30505" w:rsidP="00D37D63">
            <w:pPr>
              <w:spacing w:line="276" w:lineRule="auto"/>
              <w:rPr>
                <w:sz w:val="19"/>
                <w:szCs w:val="19"/>
              </w:rPr>
            </w:pPr>
            <w:r w:rsidRPr="004D2BBF">
              <w:rPr>
                <w:sz w:val="19"/>
                <w:szCs w:val="19"/>
              </w:rPr>
              <w:t>Przestępczość</w:t>
            </w:r>
          </w:p>
        </w:tc>
        <w:tc>
          <w:tcPr>
            <w:tcW w:w="783" w:type="pct"/>
            <w:tcBorders>
              <w:top w:val="none" w:sz="0" w:space="0" w:color="auto"/>
              <w:bottom w:val="none" w:sz="0" w:space="0" w:color="auto"/>
            </w:tcBorders>
            <w:vAlign w:val="center"/>
          </w:tcPr>
          <w:p w14:paraId="632C9C4D"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3" w:type="pct"/>
            <w:tcBorders>
              <w:top w:val="none" w:sz="0" w:space="0" w:color="auto"/>
              <w:bottom w:val="none" w:sz="0" w:space="0" w:color="auto"/>
            </w:tcBorders>
            <w:vAlign w:val="center"/>
          </w:tcPr>
          <w:p w14:paraId="41753247"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4816B4BF"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04" w:type="pct"/>
            <w:tcBorders>
              <w:top w:val="none" w:sz="0" w:space="0" w:color="auto"/>
              <w:bottom w:val="none" w:sz="0" w:space="0" w:color="auto"/>
            </w:tcBorders>
            <w:vAlign w:val="center"/>
          </w:tcPr>
          <w:p w14:paraId="2A20CCE5"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779" w:type="pct"/>
            <w:tcBorders>
              <w:top w:val="none" w:sz="0" w:space="0" w:color="auto"/>
              <w:bottom w:val="none" w:sz="0" w:space="0" w:color="auto"/>
            </w:tcBorders>
            <w:vAlign w:val="center"/>
          </w:tcPr>
          <w:p w14:paraId="476127EF" w14:textId="77777777" w:rsidR="00C30505" w:rsidRPr="004D2BBF" w:rsidRDefault="00C30505" w:rsidP="00D37D63">
            <w:pPr>
              <w:spacing w:line="276"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C30505" w:rsidRPr="004D2BBF" w14:paraId="10699A10" w14:textId="77777777" w:rsidTr="002849B2">
        <w:trPr>
          <w:trHeight w:val="350"/>
        </w:trPr>
        <w:tc>
          <w:tcPr>
            <w:cnfStyle w:val="001000000000" w:firstRow="0" w:lastRow="0" w:firstColumn="1" w:lastColumn="0" w:oddVBand="0" w:evenVBand="0" w:oddHBand="0" w:evenHBand="0" w:firstRowFirstColumn="0" w:firstRowLastColumn="0" w:lastRowFirstColumn="0" w:lastRowLastColumn="0"/>
            <w:tcW w:w="1326" w:type="pct"/>
            <w:tcBorders>
              <w:right w:val="none" w:sz="0" w:space="0" w:color="auto"/>
            </w:tcBorders>
            <w:shd w:val="clear" w:color="auto" w:fill="E7E6E6" w:themeFill="background2"/>
            <w:vAlign w:val="center"/>
          </w:tcPr>
          <w:p w14:paraId="15789188" w14:textId="77777777" w:rsidR="00C30505" w:rsidRPr="004D2BBF" w:rsidRDefault="00C30505" w:rsidP="00D37D63">
            <w:pPr>
              <w:spacing w:line="276" w:lineRule="auto"/>
              <w:rPr>
                <w:sz w:val="19"/>
                <w:szCs w:val="19"/>
              </w:rPr>
            </w:pPr>
            <w:r w:rsidRPr="004D2BBF">
              <w:rPr>
                <w:sz w:val="19"/>
                <w:szCs w:val="19"/>
              </w:rPr>
              <w:t>Odpływ młodych ludzi z gminy/miasta</w:t>
            </w:r>
          </w:p>
        </w:tc>
        <w:tc>
          <w:tcPr>
            <w:tcW w:w="783" w:type="pct"/>
            <w:vAlign w:val="center"/>
          </w:tcPr>
          <w:p w14:paraId="4D73DAC2"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3" w:type="pct"/>
            <w:vAlign w:val="center"/>
          </w:tcPr>
          <w:p w14:paraId="709C21D6"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30CAF505"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04" w:type="pct"/>
            <w:vAlign w:val="center"/>
          </w:tcPr>
          <w:p w14:paraId="75269868"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79" w:type="pct"/>
            <w:vAlign w:val="center"/>
          </w:tcPr>
          <w:p w14:paraId="64B1B495" w14:textId="77777777" w:rsidR="00C30505" w:rsidRPr="004D2BBF" w:rsidRDefault="00C30505" w:rsidP="00D37D63">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bl>
    <w:p w14:paraId="3E481ACC" w14:textId="77777777" w:rsidR="00C30505" w:rsidRPr="004D2BBF" w:rsidRDefault="00C30505" w:rsidP="00D37D63">
      <w:pPr>
        <w:spacing w:line="276" w:lineRule="auto"/>
      </w:pPr>
    </w:p>
    <w:p w14:paraId="6F38ECC8" w14:textId="77777777" w:rsidR="00C30505" w:rsidRPr="004D2BBF" w:rsidRDefault="00C30505" w:rsidP="00D37D63">
      <w:pPr>
        <w:shd w:val="clear" w:color="auto" w:fill="DBEFF9"/>
        <w:spacing w:line="276" w:lineRule="auto"/>
        <w:jc w:val="center"/>
        <w:rPr>
          <w:b/>
          <w:bCs/>
        </w:rPr>
      </w:pPr>
      <w:r w:rsidRPr="004D2BBF">
        <w:rPr>
          <w:b/>
          <w:bCs/>
        </w:rPr>
        <w:t>Metryka</w:t>
      </w:r>
    </w:p>
    <w:p w14:paraId="75E0AB57" w14:textId="77777777" w:rsidR="00C30505" w:rsidRPr="004D2BBF" w:rsidRDefault="00C30505" w:rsidP="00D37D63">
      <w:pPr>
        <w:numPr>
          <w:ilvl w:val="3"/>
          <w:numId w:val="12"/>
        </w:numPr>
        <w:tabs>
          <w:tab w:val="clear" w:pos="0"/>
          <w:tab w:val="num" w:pos="-2378"/>
        </w:tabs>
        <w:spacing w:line="276" w:lineRule="auto"/>
        <w:ind w:left="426"/>
        <w:contextualSpacing/>
      </w:pPr>
      <w:r w:rsidRPr="004D2BBF">
        <w:t>Płeć</w:t>
      </w:r>
    </w:p>
    <w:p w14:paraId="471A1E05" w14:textId="77777777" w:rsidR="00C30505" w:rsidRPr="004D2BBF" w:rsidRDefault="00C30505" w:rsidP="00D37D63">
      <w:pPr>
        <w:numPr>
          <w:ilvl w:val="0"/>
          <w:numId w:val="70"/>
        </w:numPr>
        <w:spacing w:after="160" w:line="276" w:lineRule="auto"/>
        <w:contextualSpacing/>
      </w:pPr>
      <w:r w:rsidRPr="004D2BBF">
        <w:t>Kobieta</w:t>
      </w:r>
    </w:p>
    <w:p w14:paraId="4FFE7191" w14:textId="77777777" w:rsidR="00C30505" w:rsidRPr="004D2BBF" w:rsidRDefault="00C30505" w:rsidP="00D37D63">
      <w:pPr>
        <w:numPr>
          <w:ilvl w:val="0"/>
          <w:numId w:val="70"/>
        </w:numPr>
        <w:spacing w:after="160" w:line="276" w:lineRule="auto"/>
        <w:ind w:left="714" w:hanging="357"/>
      </w:pPr>
      <w:r w:rsidRPr="004D2BBF">
        <w:t>Mężczyzna</w:t>
      </w:r>
    </w:p>
    <w:p w14:paraId="6F57BA04" w14:textId="77777777" w:rsidR="00C30505" w:rsidRPr="004D2BBF" w:rsidRDefault="00C30505" w:rsidP="00D37D63">
      <w:pPr>
        <w:numPr>
          <w:ilvl w:val="3"/>
          <w:numId w:val="12"/>
        </w:numPr>
        <w:tabs>
          <w:tab w:val="clear" w:pos="0"/>
          <w:tab w:val="num" w:pos="-2378"/>
        </w:tabs>
        <w:spacing w:after="0" w:line="276" w:lineRule="auto"/>
        <w:ind w:left="426"/>
        <w:contextualSpacing/>
      </w:pPr>
      <w:r w:rsidRPr="004D2BBF">
        <w:t>Wiek</w:t>
      </w:r>
    </w:p>
    <w:p w14:paraId="13880C57" w14:textId="77777777" w:rsidR="00C30505" w:rsidRPr="004D2BBF" w:rsidRDefault="00C30505" w:rsidP="00D37D63">
      <w:pPr>
        <w:numPr>
          <w:ilvl w:val="0"/>
          <w:numId w:val="70"/>
        </w:numPr>
        <w:spacing w:after="160" w:line="276" w:lineRule="auto"/>
        <w:contextualSpacing/>
      </w:pPr>
      <w:r w:rsidRPr="004D2BBF">
        <w:t>18-29 lat</w:t>
      </w:r>
    </w:p>
    <w:p w14:paraId="654E13D6" w14:textId="77777777" w:rsidR="00C30505" w:rsidRPr="004D2BBF" w:rsidRDefault="00C30505" w:rsidP="00D37D63">
      <w:pPr>
        <w:numPr>
          <w:ilvl w:val="0"/>
          <w:numId w:val="70"/>
        </w:numPr>
        <w:spacing w:after="160" w:line="276" w:lineRule="auto"/>
        <w:contextualSpacing/>
      </w:pPr>
      <w:r w:rsidRPr="004D2BBF">
        <w:t>30-44 lat</w:t>
      </w:r>
    </w:p>
    <w:p w14:paraId="7F5BD55A" w14:textId="77777777" w:rsidR="00C30505" w:rsidRPr="004D2BBF" w:rsidRDefault="00C30505" w:rsidP="00D37D63">
      <w:pPr>
        <w:numPr>
          <w:ilvl w:val="0"/>
          <w:numId w:val="70"/>
        </w:numPr>
        <w:spacing w:after="160" w:line="276" w:lineRule="auto"/>
        <w:contextualSpacing/>
      </w:pPr>
      <w:r w:rsidRPr="004D2BBF">
        <w:t>45-59 lat</w:t>
      </w:r>
    </w:p>
    <w:p w14:paraId="0114CB05" w14:textId="77777777" w:rsidR="00C30505" w:rsidRPr="004D2BBF" w:rsidRDefault="00C30505" w:rsidP="00D37D63">
      <w:pPr>
        <w:numPr>
          <w:ilvl w:val="0"/>
          <w:numId w:val="70"/>
        </w:numPr>
        <w:spacing w:after="160" w:line="276" w:lineRule="auto"/>
        <w:ind w:left="714" w:hanging="357"/>
      </w:pPr>
      <w:r w:rsidRPr="004D2BBF">
        <w:t>60 i więcej lat</w:t>
      </w:r>
    </w:p>
    <w:p w14:paraId="15BD32E5" w14:textId="77777777" w:rsidR="00C30505" w:rsidRPr="004D2BBF" w:rsidRDefault="00C30505" w:rsidP="00D37D63">
      <w:pPr>
        <w:numPr>
          <w:ilvl w:val="3"/>
          <w:numId w:val="12"/>
        </w:numPr>
        <w:tabs>
          <w:tab w:val="clear" w:pos="0"/>
          <w:tab w:val="num" w:pos="-2378"/>
        </w:tabs>
        <w:spacing w:before="240" w:line="276" w:lineRule="auto"/>
        <w:ind w:left="426"/>
        <w:contextualSpacing/>
      </w:pPr>
      <w:r w:rsidRPr="004D2BBF">
        <w:t>Wykształcenie</w:t>
      </w:r>
    </w:p>
    <w:p w14:paraId="165637E3" w14:textId="77777777" w:rsidR="00C30505" w:rsidRPr="004D2BBF" w:rsidRDefault="00C30505" w:rsidP="00D37D63">
      <w:pPr>
        <w:numPr>
          <w:ilvl w:val="0"/>
          <w:numId w:val="70"/>
        </w:numPr>
        <w:spacing w:after="160" w:line="276" w:lineRule="auto"/>
        <w:contextualSpacing/>
      </w:pPr>
      <w:r w:rsidRPr="004D2BBF">
        <w:t>Podstawowe i gimnazjalne</w:t>
      </w:r>
    </w:p>
    <w:p w14:paraId="04AAC364" w14:textId="77777777" w:rsidR="00C30505" w:rsidRPr="004D2BBF" w:rsidRDefault="00C30505" w:rsidP="00D37D63">
      <w:pPr>
        <w:numPr>
          <w:ilvl w:val="0"/>
          <w:numId w:val="70"/>
        </w:numPr>
        <w:spacing w:after="160" w:line="276" w:lineRule="auto"/>
        <w:contextualSpacing/>
      </w:pPr>
      <w:r w:rsidRPr="004D2BBF">
        <w:t>Zasadnicze zawodowe/branżowe (Szkoła branżowa I stopnia, zasadnicza szkoła zawodowa)</w:t>
      </w:r>
    </w:p>
    <w:p w14:paraId="26168CD6" w14:textId="77777777" w:rsidR="00C30505" w:rsidRPr="004D2BBF" w:rsidRDefault="00C30505" w:rsidP="00D37D63">
      <w:pPr>
        <w:numPr>
          <w:ilvl w:val="0"/>
          <w:numId w:val="70"/>
        </w:numPr>
        <w:spacing w:after="160" w:line="276" w:lineRule="auto"/>
        <w:contextualSpacing/>
      </w:pPr>
      <w:r w:rsidRPr="004D2BBF">
        <w:t>Średnie zawodowe/branżowe/techniczne (Technikum, szkoła branżowa II stopnia)</w:t>
      </w:r>
    </w:p>
    <w:p w14:paraId="4A25C419" w14:textId="77777777" w:rsidR="00C30505" w:rsidRPr="004D2BBF" w:rsidRDefault="00C30505" w:rsidP="00D37D63">
      <w:pPr>
        <w:numPr>
          <w:ilvl w:val="0"/>
          <w:numId w:val="70"/>
        </w:numPr>
        <w:spacing w:after="160" w:line="276" w:lineRule="auto"/>
        <w:contextualSpacing/>
      </w:pPr>
      <w:r w:rsidRPr="004D2BBF">
        <w:t>Średnie ogólnokształcące</w:t>
      </w:r>
    </w:p>
    <w:p w14:paraId="25E0C6D1" w14:textId="77777777" w:rsidR="00C30505" w:rsidRPr="004D2BBF" w:rsidRDefault="00C30505" w:rsidP="00D37D63">
      <w:pPr>
        <w:numPr>
          <w:ilvl w:val="0"/>
          <w:numId w:val="70"/>
        </w:numPr>
        <w:spacing w:after="160" w:line="276" w:lineRule="auto"/>
        <w:contextualSpacing/>
      </w:pPr>
      <w:r w:rsidRPr="004D2BBF">
        <w:t>Policealne</w:t>
      </w:r>
    </w:p>
    <w:p w14:paraId="3B3805E9" w14:textId="77777777" w:rsidR="00C30505" w:rsidRPr="004D2BBF" w:rsidRDefault="00C30505" w:rsidP="00D37D63">
      <w:pPr>
        <w:numPr>
          <w:ilvl w:val="0"/>
          <w:numId w:val="70"/>
        </w:numPr>
        <w:spacing w:after="160" w:line="276" w:lineRule="auto"/>
        <w:ind w:left="714" w:hanging="357"/>
      </w:pPr>
      <w:r w:rsidRPr="004D2BBF">
        <w:lastRenderedPageBreak/>
        <w:t>Wyższe</w:t>
      </w:r>
    </w:p>
    <w:p w14:paraId="6F478825" w14:textId="77777777" w:rsidR="00C30505" w:rsidRPr="004D2BBF" w:rsidRDefault="00C30505" w:rsidP="00D37D63">
      <w:pPr>
        <w:numPr>
          <w:ilvl w:val="3"/>
          <w:numId w:val="12"/>
        </w:numPr>
        <w:tabs>
          <w:tab w:val="clear" w:pos="0"/>
          <w:tab w:val="num" w:pos="-2378"/>
        </w:tabs>
        <w:spacing w:line="276" w:lineRule="auto"/>
        <w:ind w:left="426"/>
        <w:contextualSpacing/>
      </w:pPr>
      <w:r w:rsidRPr="004D2BBF">
        <w:t xml:space="preserve">Miejsce zamieszkania </w:t>
      </w:r>
    </w:p>
    <w:p w14:paraId="263EDEBE" w14:textId="77777777" w:rsidR="00C30505" w:rsidRPr="004D2BBF" w:rsidRDefault="00C30505" w:rsidP="00D37D63">
      <w:pPr>
        <w:numPr>
          <w:ilvl w:val="0"/>
          <w:numId w:val="70"/>
        </w:numPr>
        <w:spacing w:after="160" w:line="276" w:lineRule="auto"/>
        <w:contextualSpacing/>
      </w:pPr>
      <w:r w:rsidRPr="004D2BBF">
        <w:t>Powiat kolski:</w:t>
      </w:r>
    </w:p>
    <w:p w14:paraId="54F3D6B2" w14:textId="77777777" w:rsidR="00C30505" w:rsidRPr="004D2BBF" w:rsidRDefault="00C30505" w:rsidP="00D37D63">
      <w:pPr>
        <w:numPr>
          <w:ilvl w:val="0"/>
          <w:numId w:val="72"/>
        </w:numPr>
        <w:spacing w:after="160" w:line="276" w:lineRule="auto"/>
        <w:ind w:left="1276"/>
        <w:contextualSpacing/>
      </w:pPr>
      <w:r w:rsidRPr="004D2BBF">
        <w:t>Babiak</w:t>
      </w:r>
    </w:p>
    <w:p w14:paraId="298042EE" w14:textId="77777777" w:rsidR="00C30505" w:rsidRPr="004D2BBF" w:rsidRDefault="00C30505" w:rsidP="00D37D63">
      <w:pPr>
        <w:numPr>
          <w:ilvl w:val="0"/>
          <w:numId w:val="72"/>
        </w:numPr>
        <w:spacing w:after="160" w:line="276" w:lineRule="auto"/>
        <w:ind w:left="1276"/>
        <w:contextualSpacing/>
      </w:pPr>
      <w:r w:rsidRPr="004D2BBF">
        <w:t>Chodów</w:t>
      </w:r>
    </w:p>
    <w:p w14:paraId="38947D40" w14:textId="77777777" w:rsidR="00C30505" w:rsidRPr="004D2BBF" w:rsidRDefault="00C30505" w:rsidP="00D37D63">
      <w:pPr>
        <w:numPr>
          <w:ilvl w:val="0"/>
          <w:numId w:val="72"/>
        </w:numPr>
        <w:spacing w:after="160" w:line="276" w:lineRule="auto"/>
        <w:ind w:left="1276"/>
        <w:contextualSpacing/>
      </w:pPr>
      <w:r w:rsidRPr="004D2BBF">
        <w:t>Dąbie</w:t>
      </w:r>
    </w:p>
    <w:p w14:paraId="3395E375" w14:textId="77777777" w:rsidR="00C30505" w:rsidRPr="004D2BBF" w:rsidRDefault="00C30505" w:rsidP="00D37D63">
      <w:pPr>
        <w:numPr>
          <w:ilvl w:val="0"/>
          <w:numId w:val="72"/>
        </w:numPr>
        <w:spacing w:after="160" w:line="276" w:lineRule="auto"/>
        <w:ind w:left="1276"/>
        <w:contextualSpacing/>
      </w:pPr>
      <w:r w:rsidRPr="004D2BBF">
        <w:t>Grzegorzew</w:t>
      </w:r>
    </w:p>
    <w:p w14:paraId="1843C5DD" w14:textId="77777777" w:rsidR="00C30505" w:rsidRPr="004D2BBF" w:rsidRDefault="00C30505" w:rsidP="00D37D63">
      <w:pPr>
        <w:numPr>
          <w:ilvl w:val="0"/>
          <w:numId w:val="72"/>
        </w:numPr>
        <w:spacing w:after="160" w:line="276" w:lineRule="auto"/>
        <w:ind w:left="1276"/>
        <w:contextualSpacing/>
      </w:pPr>
      <w:r w:rsidRPr="004D2BBF">
        <w:t>Kłodawa</w:t>
      </w:r>
    </w:p>
    <w:p w14:paraId="7B0A7843" w14:textId="77777777" w:rsidR="00C30505" w:rsidRPr="004D2BBF" w:rsidRDefault="00C30505" w:rsidP="00D37D63">
      <w:pPr>
        <w:numPr>
          <w:ilvl w:val="0"/>
          <w:numId w:val="72"/>
        </w:numPr>
        <w:spacing w:after="160" w:line="276" w:lineRule="auto"/>
        <w:ind w:left="1276"/>
        <w:contextualSpacing/>
      </w:pPr>
      <w:r w:rsidRPr="004D2BBF">
        <w:t>Koło (gmina)</w:t>
      </w:r>
    </w:p>
    <w:p w14:paraId="5BB49F65" w14:textId="77777777" w:rsidR="00C30505" w:rsidRPr="004D2BBF" w:rsidRDefault="00C30505" w:rsidP="00D37D63">
      <w:pPr>
        <w:numPr>
          <w:ilvl w:val="0"/>
          <w:numId w:val="72"/>
        </w:numPr>
        <w:spacing w:after="160" w:line="276" w:lineRule="auto"/>
        <w:ind w:left="1276"/>
        <w:contextualSpacing/>
      </w:pPr>
      <w:r w:rsidRPr="004D2BBF">
        <w:t>Koło (miasto)</w:t>
      </w:r>
    </w:p>
    <w:p w14:paraId="3B53C5AD" w14:textId="77777777" w:rsidR="00C30505" w:rsidRPr="004D2BBF" w:rsidRDefault="00C30505" w:rsidP="00D37D63">
      <w:pPr>
        <w:numPr>
          <w:ilvl w:val="0"/>
          <w:numId w:val="72"/>
        </w:numPr>
        <w:spacing w:after="160" w:line="276" w:lineRule="auto"/>
        <w:ind w:left="1276"/>
        <w:contextualSpacing/>
      </w:pPr>
      <w:r w:rsidRPr="004D2BBF">
        <w:t>Kościelec</w:t>
      </w:r>
    </w:p>
    <w:p w14:paraId="17D34B7A" w14:textId="77777777" w:rsidR="00C30505" w:rsidRPr="004D2BBF" w:rsidRDefault="00C30505" w:rsidP="00D37D63">
      <w:pPr>
        <w:numPr>
          <w:ilvl w:val="0"/>
          <w:numId w:val="72"/>
        </w:numPr>
        <w:spacing w:after="160" w:line="276" w:lineRule="auto"/>
        <w:ind w:left="1276"/>
        <w:contextualSpacing/>
      </w:pPr>
      <w:r w:rsidRPr="004D2BBF">
        <w:t>Olszówka</w:t>
      </w:r>
    </w:p>
    <w:p w14:paraId="200341B1" w14:textId="77777777" w:rsidR="00C30505" w:rsidRPr="004D2BBF" w:rsidRDefault="00C30505" w:rsidP="00D37D63">
      <w:pPr>
        <w:numPr>
          <w:ilvl w:val="0"/>
          <w:numId w:val="72"/>
        </w:numPr>
        <w:spacing w:after="160" w:line="276" w:lineRule="auto"/>
        <w:ind w:left="1276"/>
        <w:contextualSpacing/>
      </w:pPr>
      <w:r w:rsidRPr="004D2BBF">
        <w:t>Osiek Mały</w:t>
      </w:r>
    </w:p>
    <w:p w14:paraId="37FBE9E2" w14:textId="77777777" w:rsidR="00C30505" w:rsidRPr="004D2BBF" w:rsidRDefault="00C30505" w:rsidP="00D37D63">
      <w:pPr>
        <w:numPr>
          <w:ilvl w:val="0"/>
          <w:numId w:val="72"/>
        </w:numPr>
        <w:spacing w:after="160" w:line="276" w:lineRule="auto"/>
        <w:ind w:left="1276"/>
        <w:contextualSpacing/>
      </w:pPr>
      <w:r w:rsidRPr="004D2BBF">
        <w:t>Przedecz</w:t>
      </w:r>
    </w:p>
    <w:p w14:paraId="564860FC" w14:textId="77777777" w:rsidR="00C30505" w:rsidRPr="004D2BBF" w:rsidRDefault="00C30505" w:rsidP="00D37D63">
      <w:pPr>
        <w:numPr>
          <w:ilvl w:val="0"/>
          <w:numId w:val="70"/>
        </w:numPr>
        <w:spacing w:after="160" w:line="276" w:lineRule="auto"/>
        <w:contextualSpacing/>
      </w:pPr>
      <w:r w:rsidRPr="004D2BBF">
        <w:t>Powiat koniński</w:t>
      </w:r>
    </w:p>
    <w:p w14:paraId="31BD943D" w14:textId="77777777" w:rsidR="00C30505" w:rsidRPr="004D2BBF" w:rsidRDefault="00C30505" w:rsidP="00D37D63">
      <w:pPr>
        <w:numPr>
          <w:ilvl w:val="0"/>
          <w:numId w:val="72"/>
        </w:numPr>
        <w:spacing w:after="160" w:line="276" w:lineRule="auto"/>
        <w:ind w:left="1276"/>
        <w:contextualSpacing/>
      </w:pPr>
      <w:r w:rsidRPr="004D2BBF">
        <w:t>Golina</w:t>
      </w:r>
    </w:p>
    <w:p w14:paraId="50ECC931" w14:textId="77777777" w:rsidR="00C30505" w:rsidRPr="004D2BBF" w:rsidRDefault="00C30505" w:rsidP="00D37D63">
      <w:pPr>
        <w:numPr>
          <w:ilvl w:val="0"/>
          <w:numId w:val="72"/>
        </w:numPr>
        <w:spacing w:after="160" w:line="276" w:lineRule="auto"/>
        <w:ind w:left="1276"/>
        <w:contextualSpacing/>
      </w:pPr>
      <w:r w:rsidRPr="004D2BBF">
        <w:t>Grodziec</w:t>
      </w:r>
    </w:p>
    <w:p w14:paraId="26EF3F42" w14:textId="77777777" w:rsidR="00C30505" w:rsidRPr="004D2BBF" w:rsidRDefault="00C30505" w:rsidP="00D37D63">
      <w:pPr>
        <w:numPr>
          <w:ilvl w:val="0"/>
          <w:numId w:val="72"/>
        </w:numPr>
        <w:spacing w:after="160" w:line="276" w:lineRule="auto"/>
        <w:ind w:left="1276"/>
        <w:contextualSpacing/>
      </w:pPr>
      <w:r w:rsidRPr="004D2BBF">
        <w:t>Kazimierz Biskupi</w:t>
      </w:r>
    </w:p>
    <w:p w14:paraId="435A9461" w14:textId="77777777" w:rsidR="00C30505" w:rsidRPr="004D2BBF" w:rsidRDefault="00C30505" w:rsidP="00D37D63">
      <w:pPr>
        <w:numPr>
          <w:ilvl w:val="0"/>
          <w:numId w:val="72"/>
        </w:numPr>
        <w:spacing w:after="160" w:line="276" w:lineRule="auto"/>
        <w:ind w:left="1276"/>
        <w:contextualSpacing/>
      </w:pPr>
      <w:r w:rsidRPr="004D2BBF">
        <w:t>Kleczew</w:t>
      </w:r>
    </w:p>
    <w:p w14:paraId="04FB1912" w14:textId="77777777" w:rsidR="00C30505" w:rsidRPr="004D2BBF" w:rsidRDefault="00C30505" w:rsidP="00D37D63">
      <w:pPr>
        <w:numPr>
          <w:ilvl w:val="0"/>
          <w:numId w:val="72"/>
        </w:numPr>
        <w:spacing w:after="160" w:line="276" w:lineRule="auto"/>
        <w:ind w:left="1276"/>
        <w:contextualSpacing/>
      </w:pPr>
      <w:r w:rsidRPr="004D2BBF">
        <w:t>Kramsk</w:t>
      </w:r>
    </w:p>
    <w:p w14:paraId="2FFD741F" w14:textId="77777777" w:rsidR="00C30505" w:rsidRPr="004D2BBF" w:rsidRDefault="00C30505" w:rsidP="00D37D63">
      <w:pPr>
        <w:numPr>
          <w:ilvl w:val="0"/>
          <w:numId w:val="72"/>
        </w:numPr>
        <w:spacing w:after="160" w:line="276" w:lineRule="auto"/>
        <w:ind w:left="1276"/>
        <w:contextualSpacing/>
      </w:pPr>
      <w:r w:rsidRPr="004D2BBF">
        <w:t>Krzymów</w:t>
      </w:r>
    </w:p>
    <w:p w14:paraId="295CA606" w14:textId="77777777" w:rsidR="00C30505" w:rsidRPr="004D2BBF" w:rsidRDefault="00C30505" w:rsidP="00D37D63">
      <w:pPr>
        <w:numPr>
          <w:ilvl w:val="0"/>
          <w:numId w:val="72"/>
        </w:numPr>
        <w:spacing w:after="160" w:line="276" w:lineRule="auto"/>
        <w:ind w:left="1276"/>
        <w:contextualSpacing/>
      </w:pPr>
      <w:r w:rsidRPr="004D2BBF">
        <w:t>Rychwał</w:t>
      </w:r>
    </w:p>
    <w:p w14:paraId="625A0912" w14:textId="77777777" w:rsidR="00C30505" w:rsidRPr="004D2BBF" w:rsidRDefault="00C30505" w:rsidP="00D37D63">
      <w:pPr>
        <w:numPr>
          <w:ilvl w:val="0"/>
          <w:numId w:val="72"/>
        </w:numPr>
        <w:spacing w:after="160" w:line="276" w:lineRule="auto"/>
        <w:ind w:left="1276"/>
        <w:contextualSpacing/>
      </w:pPr>
      <w:r w:rsidRPr="004D2BBF">
        <w:t>Rzgów</w:t>
      </w:r>
    </w:p>
    <w:p w14:paraId="331AF006" w14:textId="77777777" w:rsidR="00C30505" w:rsidRPr="004D2BBF" w:rsidRDefault="00C30505" w:rsidP="00D37D63">
      <w:pPr>
        <w:numPr>
          <w:ilvl w:val="0"/>
          <w:numId w:val="72"/>
        </w:numPr>
        <w:spacing w:after="160" w:line="276" w:lineRule="auto"/>
        <w:ind w:left="1276"/>
        <w:contextualSpacing/>
      </w:pPr>
      <w:r w:rsidRPr="004D2BBF">
        <w:t>Skulsk</w:t>
      </w:r>
    </w:p>
    <w:p w14:paraId="2B76F304" w14:textId="77777777" w:rsidR="00C30505" w:rsidRPr="004D2BBF" w:rsidRDefault="00C30505" w:rsidP="00D37D63">
      <w:pPr>
        <w:numPr>
          <w:ilvl w:val="0"/>
          <w:numId w:val="72"/>
        </w:numPr>
        <w:spacing w:after="160" w:line="276" w:lineRule="auto"/>
        <w:ind w:left="1276"/>
        <w:contextualSpacing/>
      </w:pPr>
      <w:r w:rsidRPr="004D2BBF">
        <w:t>Sompolno</w:t>
      </w:r>
    </w:p>
    <w:p w14:paraId="0D55BC52" w14:textId="77777777" w:rsidR="00C30505" w:rsidRPr="004D2BBF" w:rsidRDefault="00C30505" w:rsidP="00D37D63">
      <w:pPr>
        <w:numPr>
          <w:ilvl w:val="0"/>
          <w:numId w:val="72"/>
        </w:numPr>
        <w:spacing w:after="160" w:line="276" w:lineRule="auto"/>
        <w:ind w:left="1276"/>
        <w:contextualSpacing/>
      </w:pPr>
      <w:r w:rsidRPr="004D2BBF">
        <w:t>Stare Miasto</w:t>
      </w:r>
    </w:p>
    <w:p w14:paraId="2D263D6D" w14:textId="77777777" w:rsidR="00C30505" w:rsidRPr="004D2BBF" w:rsidRDefault="00C30505" w:rsidP="00D37D63">
      <w:pPr>
        <w:numPr>
          <w:ilvl w:val="0"/>
          <w:numId w:val="72"/>
        </w:numPr>
        <w:spacing w:after="160" w:line="276" w:lineRule="auto"/>
        <w:ind w:left="1276"/>
        <w:contextualSpacing/>
      </w:pPr>
      <w:r w:rsidRPr="004D2BBF">
        <w:t>Ślesin</w:t>
      </w:r>
    </w:p>
    <w:p w14:paraId="2F0F5BCF" w14:textId="77777777" w:rsidR="00C30505" w:rsidRPr="004D2BBF" w:rsidRDefault="00C30505" w:rsidP="00D37D63">
      <w:pPr>
        <w:numPr>
          <w:ilvl w:val="0"/>
          <w:numId w:val="72"/>
        </w:numPr>
        <w:spacing w:after="160" w:line="276" w:lineRule="auto"/>
        <w:ind w:left="1276"/>
        <w:contextualSpacing/>
      </w:pPr>
      <w:r w:rsidRPr="004D2BBF">
        <w:t>Wierzbinek</w:t>
      </w:r>
    </w:p>
    <w:p w14:paraId="7B41EC89" w14:textId="77777777" w:rsidR="00C30505" w:rsidRPr="004D2BBF" w:rsidRDefault="00C30505" w:rsidP="00D37D63">
      <w:pPr>
        <w:numPr>
          <w:ilvl w:val="0"/>
          <w:numId w:val="72"/>
        </w:numPr>
        <w:spacing w:after="160" w:line="276" w:lineRule="auto"/>
        <w:ind w:left="1276"/>
        <w:contextualSpacing/>
      </w:pPr>
      <w:r w:rsidRPr="004D2BBF">
        <w:t>Wilczyn</w:t>
      </w:r>
    </w:p>
    <w:p w14:paraId="2B1C49E5" w14:textId="77777777" w:rsidR="00C30505" w:rsidRPr="004D2BBF" w:rsidRDefault="00C30505" w:rsidP="00D37D63">
      <w:pPr>
        <w:numPr>
          <w:ilvl w:val="0"/>
          <w:numId w:val="70"/>
        </w:numPr>
        <w:spacing w:after="160" w:line="276" w:lineRule="auto"/>
        <w:contextualSpacing/>
      </w:pPr>
      <w:r w:rsidRPr="004D2BBF">
        <w:t>Powiat słupecki</w:t>
      </w:r>
    </w:p>
    <w:p w14:paraId="774B8F0F" w14:textId="77777777" w:rsidR="00C30505" w:rsidRPr="004D2BBF" w:rsidRDefault="00C30505" w:rsidP="00D37D63">
      <w:pPr>
        <w:numPr>
          <w:ilvl w:val="0"/>
          <w:numId w:val="72"/>
        </w:numPr>
        <w:spacing w:after="160" w:line="276" w:lineRule="auto"/>
        <w:ind w:left="1276"/>
        <w:contextualSpacing/>
      </w:pPr>
      <w:r w:rsidRPr="004D2BBF">
        <w:t>Lądek</w:t>
      </w:r>
    </w:p>
    <w:p w14:paraId="28BC2D7C" w14:textId="77777777" w:rsidR="00C30505" w:rsidRPr="004D2BBF" w:rsidRDefault="00C30505" w:rsidP="00D37D63">
      <w:pPr>
        <w:numPr>
          <w:ilvl w:val="0"/>
          <w:numId w:val="72"/>
        </w:numPr>
        <w:spacing w:after="160" w:line="276" w:lineRule="auto"/>
        <w:ind w:left="1276"/>
        <w:contextualSpacing/>
      </w:pPr>
      <w:r w:rsidRPr="004D2BBF">
        <w:t>Orchowo</w:t>
      </w:r>
    </w:p>
    <w:p w14:paraId="5629AB6A" w14:textId="77777777" w:rsidR="00C30505" w:rsidRPr="004D2BBF" w:rsidRDefault="00C30505" w:rsidP="00D37D63">
      <w:pPr>
        <w:numPr>
          <w:ilvl w:val="0"/>
          <w:numId w:val="72"/>
        </w:numPr>
        <w:spacing w:after="160" w:line="276" w:lineRule="auto"/>
        <w:ind w:left="1276"/>
        <w:contextualSpacing/>
      </w:pPr>
      <w:r w:rsidRPr="004D2BBF">
        <w:t>Ostrowite</w:t>
      </w:r>
    </w:p>
    <w:p w14:paraId="17A1D249" w14:textId="77777777" w:rsidR="00C30505" w:rsidRPr="004D2BBF" w:rsidRDefault="00C30505" w:rsidP="00D37D63">
      <w:pPr>
        <w:numPr>
          <w:ilvl w:val="0"/>
          <w:numId w:val="72"/>
        </w:numPr>
        <w:spacing w:after="160" w:line="276" w:lineRule="auto"/>
        <w:ind w:left="1276"/>
        <w:contextualSpacing/>
      </w:pPr>
      <w:r w:rsidRPr="004D2BBF">
        <w:t>Powidz</w:t>
      </w:r>
    </w:p>
    <w:p w14:paraId="360CE6A7" w14:textId="77777777" w:rsidR="00C30505" w:rsidRPr="004D2BBF" w:rsidRDefault="00C30505" w:rsidP="00D37D63">
      <w:pPr>
        <w:numPr>
          <w:ilvl w:val="0"/>
          <w:numId w:val="72"/>
        </w:numPr>
        <w:spacing w:after="160" w:line="276" w:lineRule="auto"/>
        <w:ind w:left="1276"/>
        <w:contextualSpacing/>
      </w:pPr>
      <w:r w:rsidRPr="004D2BBF">
        <w:t>Słupca (gmina)</w:t>
      </w:r>
    </w:p>
    <w:p w14:paraId="27F96DFC" w14:textId="77777777" w:rsidR="00C30505" w:rsidRPr="004D2BBF" w:rsidRDefault="00C30505" w:rsidP="00D37D63">
      <w:pPr>
        <w:numPr>
          <w:ilvl w:val="0"/>
          <w:numId w:val="72"/>
        </w:numPr>
        <w:spacing w:after="160" w:line="276" w:lineRule="auto"/>
        <w:ind w:left="1276"/>
        <w:contextualSpacing/>
      </w:pPr>
      <w:r w:rsidRPr="004D2BBF">
        <w:t>Słupca (miasto)</w:t>
      </w:r>
    </w:p>
    <w:p w14:paraId="26FD23CE" w14:textId="77777777" w:rsidR="00C30505" w:rsidRPr="004D2BBF" w:rsidRDefault="00C30505" w:rsidP="00D37D63">
      <w:pPr>
        <w:numPr>
          <w:ilvl w:val="0"/>
          <w:numId w:val="72"/>
        </w:numPr>
        <w:spacing w:after="160" w:line="276" w:lineRule="auto"/>
        <w:ind w:left="1276"/>
        <w:contextualSpacing/>
      </w:pPr>
      <w:r w:rsidRPr="004D2BBF">
        <w:t>Strzałkowo</w:t>
      </w:r>
    </w:p>
    <w:p w14:paraId="585365B5" w14:textId="77777777" w:rsidR="00C30505" w:rsidRPr="004D2BBF" w:rsidRDefault="00C30505" w:rsidP="00D37D63">
      <w:pPr>
        <w:numPr>
          <w:ilvl w:val="0"/>
          <w:numId w:val="72"/>
        </w:numPr>
        <w:spacing w:after="160" w:line="276" w:lineRule="auto"/>
        <w:ind w:left="1276"/>
        <w:contextualSpacing/>
      </w:pPr>
      <w:r w:rsidRPr="004D2BBF">
        <w:t>Zagorów</w:t>
      </w:r>
    </w:p>
    <w:p w14:paraId="1271C2B9" w14:textId="77777777" w:rsidR="00C30505" w:rsidRPr="004D2BBF" w:rsidRDefault="00C30505" w:rsidP="00D37D63">
      <w:pPr>
        <w:numPr>
          <w:ilvl w:val="0"/>
          <w:numId w:val="70"/>
        </w:numPr>
        <w:spacing w:after="160" w:line="276" w:lineRule="auto"/>
        <w:contextualSpacing/>
      </w:pPr>
      <w:r w:rsidRPr="004D2BBF">
        <w:t>Powiat turecki</w:t>
      </w:r>
    </w:p>
    <w:p w14:paraId="3147F140" w14:textId="77777777" w:rsidR="00C30505" w:rsidRPr="004D2BBF" w:rsidRDefault="00C30505" w:rsidP="00D37D63">
      <w:pPr>
        <w:numPr>
          <w:ilvl w:val="0"/>
          <w:numId w:val="72"/>
        </w:numPr>
        <w:spacing w:after="160" w:line="276" w:lineRule="auto"/>
        <w:ind w:left="1276"/>
        <w:contextualSpacing/>
      </w:pPr>
      <w:r w:rsidRPr="004D2BBF">
        <w:lastRenderedPageBreak/>
        <w:t>Brudzew</w:t>
      </w:r>
    </w:p>
    <w:p w14:paraId="2FFEE703" w14:textId="77777777" w:rsidR="00C30505" w:rsidRPr="004D2BBF" w:rsidRDefault="00C30505" w:rsidP="00D37D63">
      <w:pPr>
        <w:numPr>
          <w:ilvl w:val="0"/>
          <w:numId w:val="72"/>
        </w:numPr>
        <w:spacing w:after="160" w:line="276" w:lineRule="auto"/>
        <w:ind w:left="1276"/>
        <w:contextualSpacing/>
      </w:pPr>
      <w:r w:rsidRPr="004D2BBF">
        <w:t>Dobra</w:t>
      </w:r>
    </w:p>
    <w:p w14:paraId="60F131DC" w14:textId="77777777" w:rsidR="00C30505" w:rsidRPr="004D2BBF" w:rsidRDefault="00C30505" w:rsidP="00D37D63">
      <w:pPr>
        <w:numPr>
          <w:ilvl w:val="0"/>
          <w:numId w:val="72"/>
        </w:numPr>
        <w:spacing w:after="160" w:line="276" w:lineRule="auto"/>
        <w:ind w:left="1276"/>
        <w:contextualSpacing/>
      </w:pPr>
      <w:r w:rsidRPr="004D2BBF">
        <w:t>Kawęczyn</w:t>
      </w:r>
    </w:p>
    <w:p w14:paraId="2012A19C" w14:textId="77777777" w:rsidR="00C30505" w:rsidRPr="004D2BBF" w:rsidRDefault="00C30505" w:rsidP="00D37D63">
      <w:pPr>
        <w:numPr>
          <w:ilvl w:val="0"/>
          <w:numId w:val="72"/>
        </w:numPr>
        <w:spacing w:after="160" w:line="276" w:lineRule="auto"/>
        <w:ind w:left="1276"/>
        <w:contextualSpacing/>
      </w:pPr>
      <w:r w:rsidRPr="004D2BBF">
        <w:t>Malanów</w:t>
      </w:r>
    </w:p>
    <w:p w14:paraId="05CEAB9A" w14:textId="77777777" w:rsidR="00C30505" w:rsidRPr="004D2BBF" w:rsidRDefault="00C30505" w:rsidP="00D37D63">
      <w:pPr>
        <w:numPr>
          <w:ilvl w:val="0"/>
          <w:numId w:val="72"/>
        </w:numPr>
        <w:spacing w:after="160" w:line="276" w:lineRule="auto"/>
        <w:ind w:left="1276"/>
        <w:contextualSpacing/>
      </w:pPr>
      <w:r w:rsidRPr="004D2BBF">
        <w:t>Przykona</w:t>
      </w:r>
    </w:p>
    <w:p w14:paraId="6499E2D3" w14:textId="77777777" w:rsidR="00C30505" w:rsidRPr="004D2BBF" w:rsidRDefault="00C30505" w:rsidP="00D37D63">
      <w:pPr>
        <w:numPr>
          <w:ilvl w:val="0"/>
          <w:numId w:val="72"/>
        </w:numPr>
        <w:spacing w:after="160" w:line="276" w:lineRule="auto"/>
        <w:ind w:left="1276"/>
        <w:contextualSpacing/>
      </w:pPr>
      <w:r w:rsidRPr="004D2BBF">
        <w:t>Tuliszków</w:t>
      </w:r>
    </w:p>
    <w:p w14:paraId="7E9F951C" w14:textId="77777777" w:rsidR="00C30505" w:rsidRPr="004D2BBF" w:rsidRDefault="00C30505" w:rsidP="00D37D63">
      <w:pPr>
        <w:numPr>
          <w:ilvl w:val="0"/>
          <w:numId w:val="72"/>
        </w:numPr>
        <w:spacing w:after="160" w:line="276" w:lineRule="auto"/>
        <w:ind w:left="1276"/>
        <w:contextualSpacing/>
      </w:pPr>
      <w:r w:rsidRPr="004D2BBF">
        <w:t>Turek (gmina)</w:t>
      </w:r>
    </w:p>
    <w:p w14:paraId="4B2858EB" w14:textId="77777777" w:rsidR="00C30505" w:rsidRPr="004D2BBF" w:rsidRDefault="00C30505" w:rsidP="00D37D63">
      <w:pPr>
        <w:numPr>
          <w:ilvl w:val="0"/>
          <w:numId w:val="72"/>
        </w:numPr>
        <w:spacing w:after="160" w:line="276" w:lineRule="auto"/>
        <w:ind w:left="1276"/>
        <w:contextualSpacing/>
      </w:pPr>
      <w:r w:rsidRPr="004D2BBF">
        <w:t>Turek (miasto)</w:t>
      </w:r>
    </w:p>
    <w:p w14:paraId="65E8120D" w14:textId="77777777" w:rsidR="00C30505" w:rsidRPr="004D2BBF" w:rsidRDefault="00C30505" w:rsidP="00D37D63">
      <w:pPr>
        <w:numPr>
          <w:ilvl w:val="0"/>
          <w:numId w:val="72"/>
        </w:numPr>
        <w:spacing w:after="160" w:line="276" w:lineRule="auto"/>
        <w:ind w:left="1276"/>
        <w:contextualSpacing/>
      </w:pPr>
      <w:r w:rsidRPr="004D2BBF">
        <w:t>Władysławów</w:t>
      </w:r>
    </w:p>
    <w:p w14:paraId="13095F08" w14:textId="77777777" w:rsidR="00C30505" w:rsidRPr="004D2BBF" w:rsidRDefault="00C30505" w:rsidP="00D37D63">
      <w:pPr>
        <w:numPr>
          <w:ilvl w:val="0"/>
          <w:numId w:val="70"/>
        </w:numPr>
        <w:spacing w:after="160" w:line="276" w:lineRule="auto"/>
        <w:contextualSpacing/>
      </w:pPr>
      <w:r w:rsidRPr="004D2BBF">
        <w:t>Powiat m. Konin</w:t>
      </w:r>
    </w:p>
    <w:p w14:paraId="698F755E" w14:textId="77777777" w:rsidR="00C30505" w:rsidRPr="004D2BBF" w:rsidRDefault="00C30505" w:rsidP="00D37D63">
      <w:pPr>
        <w:numPr>
          <w:ilvl w:val="0"/>
          <w:numId w:val="72"/>
        </w:numPr>
        <w:spacing w:after="160" w:line="276" w:lineRule="auto"/>
        <w:ind w:left="1276" w:hanging="357"/>
      </w:pPr>
      <w:r w:rsidRPr="004D2BBF">
        <w:t>Konin</w:t>
      </w:r>
    </w:p>
    <w:p w14:paraId="3F969195" w14:textId="77777777" w:rsidR="00C30505" w:rsidRPr="004D2BBF" w:rsidRDefault="00C30505" w:rsidP="00D37D63">
      <w:pPr>
        <w:numPr>
          <w:ilvl w:val="3"/>
          <w:numId w:val="12"/>
        </w:numPr>
        <w:tabs>
          <w:tab w:val="clear" w:pos="0"/>
          <w:tab w:val="num" w:pos="-2378"/>
        </w:tabs>
        <w:spacing w:line="276" w:lineRule="auto"/>
        <w:ind w:left="426"/>
        <w:contextualSpacing/>
      </w:pPr>
      <w:r w:rsidRPr="004D2BBF">
        <w:t>Aktywność zawodowa</w:t>
      </w:r>
    </w:p>
    <w:p w14:paraId="0E5BD354" w14:textId="77777777" w:rsidR="00C30505" w:rsidRPr="004D2BBF" w:rsidRDefault="00C30505" w:rsidP="00D37D63">
      <w:pPr>
        <w:numPr>
          <w:ilvl w:val="0"/>
          <w:numId w:val="70"/>
        </w:numPr>
        <w:spacing w:after="0" w:line="276" w:lineRule="auto"/>
        <w:ind w:left="714" w:hanging="357"/>
      </w:pPr>
      <w:r w:rsidRPr="004D2BBF">
        <w:t>Uczeń/student</w:t>
      </w:r>
    </w:p>
    <w:p w14:paraId="73C6FAF4" w14:textId="77777777" w:rsidR="00C30505" w:rsidRPr="004D2BBF" w:rsidRDefault="00C30505" w:rsidP="00D37D63">
      <w:pPr>
        <w:numPr>
          <w:ilvl w:val="0"/>
          <w:numId w:val="70"/>
        </w:numPr>
        <w:spacing w:after="0" w:line="276" w:lineRule="auto"/>
        <w:ind w:left="714" w:hanging="357"/>
      </w:pPr>
      <w:r w:rsidRPr="004D2BBF">
        <w:t>Praca najemna</w:t>
      </w:r>
    </w:p>
    <w:p w14:paraId="339660BF" w14:textId="77777777" w:rsidR="00C30505" w:rsidRPr="004D2BBF" w:rsidRDefault="00C30505" w:rsidP="00D37D63">
      <w:pPr>
        <w:numPr>
          <w:ilvl w:val="0"/>
          <w:numId w:val="70"/>
        </w:numPr>
        <w:spacing w:after="0" w:line="276" w:lineRule="auto"/>
        <w:ind w:left="714" w:hanging="357"/>
      </w:pPr>
      <w:r w:rsidRPr="004D2BBF">
        <w:t>Własna działalność</w:t>
      </w:r>
    </w:p>
    <w:p w14:paraId="2B0A4DD7" w14:textId="77777777" w:rsidR="00C30505" w:rsidRPr="004D2BBF" w:rsidRDefault="00C30505" w:rsidP="00D37D63">
      <w:pPr>
        <w:numPr>
          <w:ilvl w:val="0"/>
          <w:numId w:val="70"/>
        </w:numPr>
        <w:spacing w:after="0" w:line="276" w:lineRule="auto"/>
        <w:ind w:left="714" w:hanging="357"/>
      </w:pPr>
      <w:r w:rsidRPr="004D2BBF">
        <w:t>Prowadzenie gospodarstwa rolnego</w:t>
      </w:r>
    </w:p>
    <w:p w14:paraId="4558EB66" w14:textId="77777777" w:rsidR="00C30505" w:rsidRPr="00FE0CBC" w:rsidRDefault="00C30505" w:rsidP="00D37D63">
      <w:pPr>
        <w:numPr>
          <w:ilvl w:val="0"/>
          <w:numId w:val="70"/>
        </w:numPr>
        <w:spacing w:after="0" w:line="276" w:lineRule="auto"/>
        <w:ind w:left="714" w:hanging="357"/>
      </w:pPr>
      <w:r w:rsidRPr="00FE0CBC">
        <w:t>Emerytura/renta</w:t>
      </w:r>
    </w:p>
    <w:p w14:paraId="7F4B8E07" w14:textId="77777777" w:rsidR="00C30505" w:rsidRPr="00FE0CBC" w:rsidRDefault="00C30505" w:rsidP="00D37D63">
      <w:pPr>
        <w:numPr>
          <w:ilvl w:val="0"/>
          <w:numId w:val="70"/>
        </w:numPr>
        <w:spacing w:after="0" w:line="276" w:lineRule="auto"/>
        <w:ind w:left="714" w:hanging="357"/>
      </w:pPr>
      <w:r w:rsidRPr="00FE0CBC">
        <w:t xml:space="preserve">Bezrobotny </w:t>
      </w:r>
      <w:r w:rsidRPr="00FE0CBC">
        <w:rPr>
          <w:b/>
          <w:bCs/>
          <w:i/>
          <w:iCs/>
        </w:rPr>
        <w:t>[pominięcie pytania nr 21]</w:t>
      </w:r>
    </w:p>
    <w:p w14:paraId="1094AAEA" w14:textId="77777777" w:rsidR="00C30505" w:rsidRPr="00FE0CBC" w:rsidRDefault="00C30505" w:rsidP="00D37D63">
      <w:pPr>
        <w:numPr>
          <w:ilvl w:val="0"/>
          <w:numId w:val="70"/>
        </w:numPr>
        <w:spacing w:line="276" w:lineRule="auto"/>
        <w:ind w:left="714" w:hanging="357"/>
      </w:pPr>
      <w:r w:rsidRPr="00FE0CBC">
        <w:t>Prowadzący własną działalność gospodarczą</w:t>
      </w:r>
    </w:p>
    <w:p w14:paraId="326D9CF7" w14:textId="77777777" w:rsidR="00C30505" w:rsidRPr="00FE0CBC" w:rsidRDefault="00C30505" w:rsidP="00D37D63">
      <w:pPr>
        <w:numPr>
          <w:ilvl w:val="3"/>
          <w:numId w:val="12"/>
        </w:numPr>
        <w:tabs>
          <w:tab w:val="clear" w:pos="0"/>
          <w:tab w:val="num" w:pos="-2378"/>
        </w:tabs>
        <w:spacing w:before="240" w:line="276" w:lineRule="auto"/>
        <w:ind w:left="426"/>
        <w:contextualSpacing/>
      </w:pPr>
      <w:r w:rsidRPr="00FE0CBC">
        <w:t>Czy jest Pan(i) zatrudniony(-na) w ZE PAK S.A.?</w:t>
      </w:r>
    </w:p>
    <w:p w14:paraId="322B6DEC" w14:textId="77777777" w:rsidR="00C30505" w:rsidRPr="004D2BBF" w:rsidRDefault="00C30505" w:rsidP="00D37D63">
      <w:pPr>
        <w:numPr>
          <w:ilvl w:val="0"/>
          <w:numId w:val="70"/>
        </w:numPr>
        <w:spacing w:after="160" w:line="276" w:lineRule="auto"/>
        <w:contextualSpacing/>
      </w:pPr>
      <w:bookmarkStart w:id="309" w:name="_Hlk98220945"/>
      <w:r w:rsidRPr="004D2BBF">
        <w:t>Tak</w:t>
      </w:r>
    </w:p>
    <w:p w14:paraId="4724C76F" w14:textId="77777777" w:rsidR="00C30505" w:rsidRPr="004D2BBF" w:rsidRDefault="00C30505" w:rsidP="00D37D63">
      <w:pPr>
        <w:numPr>
          <w:ilvl w:val="0"/>
          <w:numId w:val="70"/>
        </w:numPr>
        <w:spacing w:after="140" w:line="276" w:lineRule="auto"/>
        <w:ind w:left="714" w:hanging="357"/>
      </w:pPr>
      <w:r w:rsidRPr="004D2BBF">
        <w:t>Nie</w:t>
      </w:r>
    </w:p>
    <w:bookmarkEnd w:id="309"/>
    <w:p w14:paraId="6903B8DA" w14:textId="77777777" w:rsidR="00C30505" w:rsidRPr="004D2BBF" w:rsidRDefault="00C30505" w:rsidP="00D37D63">
      <w:pPr>
        <w:numPr>
          <w:ilvl w:val="3"/>
          <w:numId w:val="12"/>
        </w:numPr>
        <w:tabs>
          <w:tab w:val="clear" w:pos="0"/>
          <w:tab w:val="num" w:pos="-2378"/>
        </w:tabs>
        <w:spacing w:before="240" w:line="276" w:lineRule="auto"/>
        <w:ind w:left="426"/>
        <w:contextualSpacing/>
      </w:pPr>
      <w:r w:rsidRPr="004D2BBF">
        <w:t>Czy w ZE PAK S.A. jest zatrudniona Pana(-ni) najbliższa rodzina (małżonek lub partner, rodzice, rodzeństwo, dzieci, dziadkowie, wnuki)</w:t>
      </w:r>
    </w:p>
    <w:p w14:paraId="4ED760A1" w14:textId="77777777" w:rsidR="00C30505" w:rsidRPr="004D2BBF" w:rsidRDefault="00C30505" w:rsidP="00D37D63">
      <w:pPr>
        <w:numPr>
          <w:ilvl w:val="0"/>
          <w:numId w:val="70"/>
        </w:numPr>
        <w:spacing w:after="160" w:line="276" w:lineRule="auto"/>
        <w:contextualSpacing/>
      </w:pPr>
      <w:r w:rsidRPr="004D2BBF">
        <w:t>Tak</w:t>
      </w:r>
    </w:p>
    <w:p w14:paraId="37A2EDBC" w14:textId="77777777" w:rsidR="00C30505" w:rsidRPr="004D2BBF" w:rsidRDefault="00C30505" w:rsidP="00D37D63">
      <w:pPr>
        <w:numPr>
          <w:ilvl w:val="0"/>
          <w:numId w:val="70"/>
        </w:numPr>
        <w:spacing w:after="0" w:line="276" w:lineRule="auto"/>
        <w:ind w:left="714" w:hanging="357"/>
      </w:pPr>
      <w:r w:rsidRPr="004D2BBF">
        <w:t>Nie</w:t>
      </w:r>
    </w:p>
    <w:p w14:paraId="008718B2" w14:textId="77777777" w:rsidR="00C30505" w:rsidRPr="004D2BBF" w:rsidRDefault="00C30505" w:rsidP="00D37D63">
      <w:pPr>
        <w:numPr>
          <w:ilvl w:val="0"/>
          <w:numId w:val="70"/>
        </w:numPr>
        <w:spacing w:after="140" w:line="276" w:lineRule="auto"/>
        <w:ind w:left="714" w:hanging="357"/>
      </w:pPr>
      <w:r w:rsidRPr="004D2BBF">
        <w:t>Nie wiem</w:t>
      </w:r>
    </w:p>
    <w:p w14:paraId="59CB1E82" w14:textId="77777777" w:rsidR="00C30505" w:rsidRPr="004D2BBF" w:rsidRDefault="00C30505" w:rsidP="00D37D63">
      <w:pPr>
        <w:numPr>
          <w:ilvl w:val="3"/>
          <w:numId w:val="12"/>
        </w:numPr>
        <w:tabs>
          <w:tab w:val="clear" w:pos="0"/>
          <w:tab w:val="num" w:pos="-2378"/>
        </w:tabs>
        <w:spacing w:before="240" w:line="276" w:lineRule="auto"/>
        <w:ind w:left="426"/>
        <w:contextualSpacing/>
      </w:pPr>
      <w:r w:rsidRPr="004D2BBF">
        <w:t>Czy w ZE PAK S.A. jest zatrudniona Pana(-ni) dalsza rodzina lub najbliżsi przyjaciele?</w:t>
      </w:r>
    </w:p>
    <w:p w14:paraId="605E43C2" w14:textId="77777777" w:rsidR="00C30505" w:rsidRPr="004D2BBF" w:rsidRDefault="00C30505" w:rsidP="00D37D63">
      <w:pPr>
        <w:numPr>
          <w:ilvl w:val="0"/>
          <w:numId w:val="70"/>
        </w:numPr>
        <w:spacing w:after="160" w:line="276" w:lineRule="auto"/>
        <w:contextualSpacing/>
      </w:pPr>
      <w:r w:rsidRPr="004D2BBF">
        <w:t>Tak</w:t>
      </w:r>
    </w:p>
    <w:p w14:paraId="1B5A4950" w14:textId="77777777" w:rsidR="00C30505" w:rsidRPr="004D2BBF" w:rsidRDefault="00C30505" w:rsidP="00D37D63">
      <w:pPr>
        <w:numPr>
          <w:ilvl w:val="0"/>
          <w:numId w:val="70"/>
        </w:numPr>
        <w:spacing w:after="0" w:line="276" w:lineRule="auto"/>
        <w:ind w:left="714" w:hanging="357"/>
      </w:pPr>
      <w:r w:rsidRPr="004D2BBF">
        <w:t>Nie</w:t>
      </w:r>
    </w:p>
    <w:p w14:paraId="71BB41C0" w14:textId="77777777" w:rsidR="00C30505" w:rsidRPr="004D2BBF" w:rsidRDefault="00C30505" w:rsidP="00D37D63">
      <w:pPr>
        <w:numPr>
          <w:ilvl w:val="0"/>
          <w:numId w:val="70"/>
        </w:numPr>
        <w:spacing w:after="160" w:line="276" w:lineRule="auto"/>
        <w:ind w:left="714" w:hanging="357"/>
      </w:pPr>
      <w:r w:rsidRPr="004D2BBF">
        <w:t>Nie wiem</w:t>
      </w:r>
    </w:p>
    <w:p w14:paraId="37D64BBA" w14:textId="77777777" w:rsidR="00C30505" w:rsidRPr="004D2BBF" w:rsidRDefault="00C30505" w:rsidP="00D37D63">
      <w:pPr>
        <w:spacing w:after="160" w:line="276" w:lineRule="auto"/>
        <w:sectPr w:rsidR="00C30505" w:rsidRPr="004D2BBF" w:rsidSect="003673AE">
          <w:pgSz w:w="11906" w:h="16838"/>
          <w:pgMar w:top="1417" w:right="1417" w:bottom="1417" w:left="1417" w:header="454" w:footer="708" w:gutter="0"/>
          <w:cols w:space="708"/>
          <w:formProt w:val="0"/>
          <w:titlePg/>
          <w:docGrid w:linePitch="360" w:charSpace="4096"/>
        </w:sectPr>
      </w:pPr>
    </w:p>
    <w:p w14:paraId="3323E47B" w14:textId="64904EA0" w:rsidR="00C30505" w:rsidRPr="004D2BBF" w:rsidRDefault="00C30505" w:rsidP="00D37D63">
      <w:pPr>
        <w:pStyle w:val="Nagwek2"/>
        <w:spacing w:line="276" w:lineRule="auto"/>
        <w:ind w:left="709" w:hanging="709"/>
      </w:pPr>
      <w:bookmarkStart w:id="310" w:name="_Toc98486032"/>
      <w:bookmarkStart w:id="311" w:name="_Toc99431679"/>
      <w:bookmarkStart w:id="312" w:name="_Toc110538624"/>
      <w:r w:rsidRPr="004D2BBF">
        <w:lastRenderedPageBreak/>
        <w:t>Scenariusz warsztatów on-line dotyczących sytuacji na poziomie powiatu i gmin wchodzących w jego zakres z instytucjami polityki społecznej</w:t>
      </w:r>
      <w:bookmarkEnd w:id="310"/>
      <w:bookmarkEnd w:id="311"/>
      <w:bookmarkEnd w:id="312"/>
    </w:p>
    <w:p w14:paraId="03010839"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jc w:val="center"/>
        <w:rPr>
          <w:b/>
          <w:bCs/>
        </w:rPr>
      </w:pPr>
      <w:r w:rsidRPr="004D2BBF">
        <w:rPr>
          <w:b/>
          <w:bCs/>
        </w:rPr>
        <w:t>SŁOWNICZEK DLA MODERATORA</w:t>
      </w:r>
    </w:p>
    <w:p w14:paraId="59A51566"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2D32C7B8"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1024AA46"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69A4FD65" w14:textId="77777777" w:rsidR="00C30505" w:rsidRPr="004D2BBF" w:rsidRDefault="00C30505" w:rsidP="00D37D63">
      <w:pPr>
        <w:shd w:val="clear" w:color="auto" w:fill="DBEFF9"/>
        <w:spacing w:before="240" w:after="80" w:line="276" w:lineRule="auto"/>
        <w:jc w:val="center"/>
        <w:rPr>
          <w:b/>
        </w:rPr>
      </w:pPr>
      <w:r w:rsidRPr="004D2BBF">
        <w:rPr>
          <w:b/>
        </w:rPr>
        <w:t>WSTĘP</w:t>
      </w:r>
    </w:p>
    <w:p w14:paraId="7999EDD8" w14:textId="77777777" w:rsidR="00C30505" w:rsidRPr="004D2BBF" w:rsidRDefault="00C30505" w:rsidP="00D37D63">
      <w:pPr>
        <w:numPr>
          <w:ilvl w:val="0"/>
          <w:numId w:val="77"/>
        </w:numPr>
        <w:spacing w:line="276" w:lineRule="auto"/>
        <w:contextualSpacing/>
      </w:pPr>
      <w:r w:rsidRPr="004D2BBF">
        <w:t>Informacja o celu badania i czasie jego trwania oraz o poufności pozyskanych informacji</w:t>
      </w:r>
    </w:p>
    <w:p w14:paraId="214675BA" w14:textId="77777777" w:rsidR="00C30505" w:rsidRPr="004D2BBF" w:rsidRDefault="00C30505" w:rsidP="00D37D63">
      <w:pPr>
        <w:numPr>
          <w:ilvl w:val="0"/>
          <w:numId w:val="77"/>
        </w:numPr>
        <w:spacing w:line="276" w:lineRule="auto"/>
        <w:contextualSpacing/>
      </w:pPr>
      <w:r w:rsidRPr="004D2BBF">
        <w:t>Poinformowanie o zasadach dyskusji/przebiegu spotkania</w:t>
      </w:r>
    </w:p>
    <w:p w14:paraId="271F1698" w14:textId="77777777" w:rsidR="00C30505" w:rsidRPr="004D2BBF" w:rsidRDefault="00C30505" w:rsidP="00D37D63">
      <w:pPr>
        <w:numPr>
          <w:ilvl w:val="0"/>
          <w:numId w:val="77"/>
        </w:numPr>
        <w:spacing w:line="276" w:lineRule="auto"/>
        <w:contextualSpacing/>
      </w:pPr>
      <w:r w:rsidRPr="004D2BBF">
        <w:t>Prośba o przedstawienie się uczestników warsztatu: nazwa instytucji, zajmowane stanowisko, zakres obowiązków, staż pracy</w:t>
      </w:r>
    </w:p>
    <w:p w14:paraId="6EB29DA2"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11. Czy i w jakim zakresie lokalne instytucje polityki społecznej działające na rzecz </w:t>
      </w:r>
      <w:r w:rsidRPr="004D2BBF">
        <w:rPr>
          <w:bCs/>
        </w:rPr>
        <w:t>mieszkańca</w:t>
      </w:r>
      <w:r w:rsidRPr="004D2BBF">
        <w:rPr>
          <w:i/>
        </w:rPr>
        <w:t xml:space="preserve"> przewidują rodzaje i natężenie problemów społecznych wynikających z wygaszania kopalni? W jakim stopniu ten temat jest aktualnie rozpoznawany przez lokalne instytucje wsparcia?</w:t>
      </w:r>
    </w:p>
    <w:p w14:paraId="55563694" w14:textId="77777777" w:rsidR="00C30505" w:rsidRPr="004D2BBF" w:rsidRDefault="00C30505" w:rsidP="00D37D63">
      <w:pPr>
        <w:shd w:val="clear" w:color="auto" w:fill="DBEFF9"/>
        <w:spacing w:before="240" w:after="80" w:line="276" w:lineRule="auto"/>
        <w:jc w:val="center"/>
        <w:rPr>
          <w:i/>
        </w:rPr>
      </w:pPr>
      <w:r w:rsidRPr="004D2BBF">
        <w:rPr>
          <w:bCs/>
        </w:rPr>
        <w:t>PYTANIE</w:t>
      </w:r>
      <w:r w:rsidRPr="004D2BBF">
        <w:rPr>
          <w:i/>
        </w:rPr>
        <w:t xml:space="preserve"> BADAWACZE NR 3. W jakim stopniu planowane zwolnienia/restrukturyzacja zatrudnienia mogą spowodować nasilenie problemów społecznych?</w:t>
      </w:r>
    </w:p>
    <w:p w14:paraId="6778A6CD" w14:textId="77777777" w:rsidR="00C30505" w:rsidRPr="004D2BBF" w:rsidRDefault="00C30505" w:rsidP="00D37D63">
      <w:pPr>
        <w:shd w:val="clear" w:color="auto" w:fill="DBEFF9"/>
        <w:spacing w:before="240" w:after="80" w:line="276" w:lineRule="auto"/>
        <w:jc w:val="center"/>
        <w:rPr>
          <w:i/>
        </w:rPr>
      </w:pPr>
      <w:r w:rsidRPr="004D2BBF">
        <w:rPr>
          <w:i/>
        </w:rPr>
        <w:t>Uwaga! Nie czytamy powyższych pytań badawczych, ich przywołanie jest poglądowe dla moderatora.</w:t>
      </w:r>
    </w:p>
    <w:p w14:paraId="1AA3FAEA" w14:textId="77777777" w:rsidR="00C30505" w:rsidRPr="004D2BBF" w:rsidRDefault="00C30505" w:rsidP="00D37D63">
      <w:pPr>
        <w:numPr>
          <w:ilvl w:val="0"/>
          <w:numId w:val="77"/>
        </w:numPr>
        <w:spacing w:line="276" w:lineRule="auto"/>
        <w:contextualSpacing/>
      </w:pPr>
      <w:r w:rsidRPr="004D2BBF">
        <w:t>Czy w instytucjach reprezentowanych przez Państwa zastanawiano się już nad ich rolą do odegrania w związku z wygaszaniem kopalń?</w:t>
      </w:r>
    </w:p>
    <w:p w14:paraId="1FDDA0D3" w14:textId="77777777" w:rsidR="00C30505" w:rsidRPr="004D2BBF" w:rsidRDefault="00C30505" w:rsidP="00D37D63">
      <w:pPr>
        <w:numPr>
          <w:ilvl w:val="1"/>
          <w:numId w:val="77"/>
        </w:numPr>
        <w:spacing w:line="276" w:lineRule="auto"/>
        <w:contextualSpacing/>
      </w:pPr>
      <w:r w:rsidRPr="004D2BBF">
        <w:lastRenderedPageBreak/>
        <w:t>Jeśli taki proszę powiedzieć, w jaki sposób rozpoznawali Państwo temat? Do jakich doszliście Państwo wniosków?</w:t>
      </w:r>
    </w:p>
    <w:p w14:paraId="146F92E0" w14:textId="77777777" w:rsidR="00C30505" w:rsidRPr="004D2BBF" w:rsidRDefault="00C30505" w:rsidP="00D37D63">
      <w:pPr>
        <w:numPr>
          <w:ilvl w:val="1"/>
          <w:numId w:val="77"/>
        </w:numPr>
        <w:spacing w:line="276" w:lineRule="auto"/>
        <w:contextualSpacing/>
      </w:pPr>
      <w:r w:rsidRPr="004D2BBF">
        <w:t>Jeśli nie, czy planują Państwo zająć się tym tematem? Kiedy i w jaki sposób?</w:t>
      </w:r>
    </w:p>
    <w:p w14:paraId="17625526" w14:textId="77777777" w:rsidR="00C30505" w:rsidRPr="004D2BBF" w:rsidRDefault="00C30505" w:rsidP="00D37D63">
      <w:pPr>
        <w:numPr>
          <w:ilvl w:val="0"/>
          <w:numId w:val="77"/>
        </w:numPr>
        <w:spacing w:line="276" w:lineRule="auto"/>
        <w:contextualSpacing/>
      </w:pPr>
      <w:r w:rsidRPr="004D2BBF">
        <w:t>Jakich problemów spodziewają się reprezentowane przez Państwa instytucje w związku z wygaszeniem kopalń?</w:t>
      </w:r>
    </w:p>
    <w:p w14:paraId="32694801" w14:textId="77777777" w:rsidR="00C30505" w:rsidRPr="004D2BBF" w:rsidRDefault="00C30505" w:rsidP="00D37D63">
      <w:pPr>
        <w:numPr>
          <w:ilvl w:val="0"/>
          <w:numId w:val="77"/>
        </w:numPr>
        <w:spacing w:line="276" w:lineRule="auto"/>
        <w:contextualSpacing/>
      </w:pPr>
      <w:r w:rsidRPr="004D2BBF">
        <w:t>Jak będzie skala wymienianych przez Państwa problemów społecznych związanych z wygaszaniem kopalń?</w:t>
      </w:r>
    </w:p>
    <w:p w14:paraId="0BFC26DB" w14:textId="77777777" w:rsidR="00C30505" w:rsidRPr="004D2BBF" w:rsidRDefault="00C30505" w:rsidP="00D37D63">
      <w:pPr>
        <w:numPr>
          <w:ilvl w:val="0"/>
          <w:numId w:val="77"/>
        </w:numPr>
        <w:spacing w:line="276" w:lineRule="auto"/>
        <w:contextualSpacing/>
      </w:pPr>
      <w:r w:rsidRPr="004D2BBF">
        <w:t>W jakim stopniu planowane zwolnienia/restrukturyzacja zatrudnienia mogą spowodować nasilenie problemów społecznych?</w:t>
      </w:r>
    </w:p>
    <w:p w14:paraId="636B66E3" w14:textId="77777777" w:rsidR="00C30505" w:rsidRPr="004D2BBF" w:rsidRDefault="00C30505" w:rsidP="00D37D63">
      <w:pPr>
        <w:numPr>
          <w:ilvl w:val="0"/>
          <w:numId w:val="77"/>
        </w:numPr>
        <w:spacing w:line="276" w:lineRule="auto"/>
        <w:contextualSpacing/>
      </w:pPr>
      <w:r w:rsidRPr="004D2BBF">
        <w:t xml:space="preserve">Jakiego wsparcia Państwa zdaniem będą oczekiwać mieszkańcy w związku z transformacją energetyczną regionu? </w:t>
      </w:r>
    </w:p>
    <w:p w14:paraId="2A570FAC" w14:textId="77777777" w:rsidR="00C30505" w:rsidRPr="004D2BBF" w:rsidRDefault="00C30505" w:rsidP="00D37D63">
      <w:pPr>
        <w:numPr>
          <w:ilvl w:val="0"/>
          <w:numId w:val="77"/>
        </w:numPr>
        <w:spacing w:line="276" w:lineRule="auto"/>
        <w:contextualSpacing/>
      </w:pPr>
      <w:r w:rsidRPr="004D2BBF">
        <w:t>Jakiego wsparcia powinny udzielić Państwa instytucje w związku z transformacją energetyczną regionu?</w:t>
      </w:r>
    </w:p>
    <w:p w14:paraId="690100F7" w14:textId="77777777" w:rsidR="00C30505" w:rsidRPr="004D2BBF" w:rsidRDefault="00C30505" w:rsidP="00D37D63">
      <w:pPr>
        <w:shd w:val="clear" w:color="auto" w:fill="DBEFF9"/>
        <w:spacing w:before="240" w:after="80" w:line="276" w:lineRule="auto"/>
        <w:jc w:val="center"/>
        <w:rPr>
          <w:i/>
        </w:rPr>
      </w:pPr>
      <w:r w:rsidRPr="004D2BBF">
        <w:rPr>
          <w:i/>
        </w:rPr>
        <w:t>PYTANIE BADAWACZE NR 12. W jakim stopniu istniejący system instytucjonalny jest w stanie odpowiedzieć na aktualne problemy? W jakim stopniu podaż usług w zakresie organizacji czasu wolnego, kultury, edukacji, pomocy społecznej itd. jest wystarczająca? Jakie są deficytowe usługi w kontekście aktualnych problemów społecznych i wyzwań związanych z transformacją?</w:t>
      </w:r>
    </w:p>
    <w:p w14:paraId="668EE882" w14:textId="77777777" w:rsidR="00C30505" w:rsidRPr="004D2BBF" w:rsidRDefault="00C30505" w:rsidP="00D37D63">
      <w:pPr>
        <w:shd w:val="clear" w:color="auto" w:fill="DBEFF9"/>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137AA8D5" w14:textId="77777777" w:rsidR="00C30505" w:rsidRPr="004D2BBF" w:rsidRDefault="00C30505" w:rsidP="00D37D63">
      <w:pPr>
        <w:numPr>
          <w:ilvl w:val="0"/>
          <w:numId w:val="77"/>
        </w:numPr>
        <w:spacing w:line="276" w:lineRule="auto"/>
        <w:contextualSpacing/>
      </w:pPr>
      <w:r w:rsidRPr="004D2BBF">
        <w:t>Czy oferowane przez Państwa instytucje usługi (w zależności od typu instytucji związane np. z organizacją czasu wolnego, usługi kulturalne, edukacyjne, z zakresu pomocy społecznej itp.) są wystarczające w odniesieniu do istniejących potrzeb?</w:t>
      </w:r>
    </w:p>
    <w:p w14:paraId="63ABB28B" w14:textId="77777777" w:rsidR="00C30505" w:rsidRPr="004D2BBF" w:rsidRDefault="00C30505" w:rsidP="00D37D63">
      <w:pPr>
        <w:numPr>
          <w:ilvl w:val="1"/>
          <w:numId w:val="77"/>
        </w:numPr>
        <w:spacing w:line="276" w:lineRule="auto"/>
        <w:contextualSpacing/>
      </w:pPr>
      <w:r w:rsidRPr="004D2BBF">
        <w:t>Jeśli nie, jakich usług brakuje, szczególnie w odniesieniu do istniejących problemów społecznych? Dlaczego? Jakie rozwiązania są potrzebne, aby zwiększyć podaż wymienionych przez Państwa usług?</w:t>
      </w:r>
    </w:p>
    <w:p w14:paraId="4CED5D0E" w14:textId="77777777" w:rsidR="00C30505" w:rsidRPr="004D2BBF" w:rsidRDefault="00C30505" w:rsidP="00D37D63">
      <w:pPr>
        <w:numPr>
          <w:ilvl w:val="1"/>
          <w:numId w:val="77"/>
        </w:numPr>
        <w:spacing w:line="276" w:lineRule="auto"/>
        <w:contextualSpacing/>
      </w:pPr>
      <w:r w:rsidRPr="004D2BBF">
        <w:t>Jakie usługi można uznać za deficytowe w kontekście wyzwań związanych z transformacją? Jakie rozwiązania należałoby wprowadzić, aby uruchomić te usługi w oczekiwanym zakresie?</w:t>
      </w:r>
    </w:p>
    <w:p w14:paraId="4917C4C4"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13. W jakim stopniu istniejący system instytucji polityki społecznej jest </w:t>
      </w:r>
      <w:r w:rsidRPr="004D2BBF">
        <w:rPr>
          <w:bCs/>
        </w:rPr>
        <w:t>wystarczający</w:t>
      </w:r>
      <w:r w:rsidRPr="004D2BBF">
        <w:rPr>
          <w:i/>
        </w:rPr>
        <w:t xml:space="preserve"> do odpowiedzi na aktualne potrzeby i wyzwania związane z transformacją (np. konieczność zwiększenia skali świadczonego wsparcia, zapewnienia większej liczby specjalistów itd.)?</w:t>
      </w:r>
    </w:p>
    <w:p w14:paraId="2FE47583" w14:textId="77777777" w:rsidR="00C30505" w:rsidRPr="004D2BBF" w:rsidRDefault="00C30505" w:rsidP="00D37D63">
      <w:pPr>
        <w:shd w:val="clear" w:color="auto" w:fill="DBEFF9"/>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6A7CE20D" w14:textId="77777777" w:rsidR="00C30505" w:rsidRPr="004D2BBF" w:rsidRDefault="00C30505" w:rsidP="00D37D63">
      <w:pPr>
        <w:numPr>
          <w:ilvl w:val="0"/>
          <w:numId w:val="77"/>
        </w:numPr>
        <w:spacing w:line="276" w:lineRule="auto"/>
        <w:contextualSpacing/>
      </w:pPr>
      <w:r w:rsidRPr="004D2BBF">
        <w:t xml:space="preserve">Jak Państwo oceniacie, na ile Państwa instytucje dysponują odpowiednim potencjałem by odpowiedzieć na aktualne potrzeby i wyzwania związane z transformacją? Proszę wziąć pod uwagę m.in. takie aspekty jak skalę świadczonego </w:t>
      </w:r>
      <w:r w:rsidRPr="004D2BBF">
        <w:lastRenderedPageBreak/>
        <w:t xml:space="preserve">wsparcia, liczbę specjalistów (wyspecjalizowana kadra, środki finansowe, funkcjonowanie na Państwa terenie placówek, współpraca z NGO)  </w:t>
      </w:r>
    </w:p>
    <w:p w14:paraId="53F90728" w14:textId="77777777" w:rsidR="00C30505" w:rsidRPr="004D2BBF" w:rsidRDefault="00C30505" w:rsidP="00D37D63">
      <w:pPr>
        <w:shd w:val="clear" w:color="auto" w:fill="DBEFF9"/>
        <w:spacing w:before="240" w:after="80" w:line="276" w:lineRule="auto"/>
        <w:jc w:val="center"/>
        <w:rPr>
          <w:i/>
        </w:rPr>
      </w:pPr>
      <w:r w:rsidRPr="004D2BBF">
        <w:rPr>
          <w:i/>
        </w:rPr>
        <w:t>PYTANIE BADAWCZE NR 14. W jakim stopniu istniejący system wsparcia jest zagrożony w </w:t>
      </w:r>
      <w:r w:rsidRPr="004D2BBF">
        <w:rPr>
          <w:bCs/>
        </w:rPr>
        <w:t>perspektywie</w:t>
      </w:r>
      <w:r w:rsidRPr="004D2BBF">
        <w:rPr>
          <w:i/>
        </w:rPr>
        <w:t xml:space="preserve"> potencjalnie zmniejszających się dochodów gmin w wyniku transformacji gospodarczej?</w:t>
      </w:r>
    </w:p>
    <w:p w14:paraId="13945BBB" w14:textId="77777777" w:rsidR="00C30505" w:rsidRPr="004D2BBF" w:rsidRDefault="00C30505" w:rsidP="00D37D63">
      <w:pPr>
        <w:shd w:val="clear" w:color="auto" w:fill="DBEFF9"/>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3D8FD260" w14:textId="77777777" w:rsidR="00C30505" w:rsidRPr="004D2BBF" w:rsidRDefault="00C30505" w:rsidP="00D37D63">
      <w:pPr>
        <w:numPr>
          <w:ilvl w:val="0"/>
          <w:numId w:val="77"/>
        </w:numPr>
        <w:spacing w:line="276" w:lineRule="auto"/>
        <w:contextualSpacing/>
      </w:pPr>
      <w:r w:rsidRPr="004D2BBF">
        <w:t>Czy Państwa zdaniem funkcjonowanie Państwa instytucji zmieni się w perspektywie potencjalnie zmniejszających się dochodów gmin w wyniku transformacji energetycznej? Proszę opowiedzieć o tym.</w:t>
      </w:r>
    </w:p>
    <w:p w14:paraId="5186849E" w14:textId="77777777" w:rsidR="00C30505" w:rsidRPr="004D2BBF" w:rsidRDefault="00C30505" w:rsidP="00D37D63">
      <w:pPr>
        <w:shd w:val="clear" w:color="auto" w:fill="DBEFF9"/>
        <w:spacing w:before="240" w:after="80" w:line="276" w:lineRule="auto"/>
        <w:jc w:val="center"/>
        <w:rPr>
          <w:i/>
        </w:rPr>
      </w:pPr>
      <w:r w:rsidRPr="004D2BBF">
        <w:rPr>
          <w:i/>
        </w:rPr>
        <w:t>PYTANIE BADAWACZE NR 15. W jakim stopniu instytucje świadczące wsparcie mieszkańcom stanowią skoordynowany i spójny system pomocy? Jakie są wyzwania dla skuteczności wsparcia związane ze specyfiką organizacji (np. „sektorowość” wsparcia w systemie pomocy społecznej, edukacji, ochrony zdrowia itd.)</w:t>
      </w:r>
    </w:p>
    <w:p w14:paraId="309A6FC6" w14:textId="77777777" w:rsidR="00C30505" w:rsidRPr="004D2BBF" w:rsidRDefault="00C30505" w:rsidP="00D37D63">
      <w:pPr>
        <w:shd w:val="clear" w:color="auto" w:fill="DBEFF9"/>
        <w:spacing w:before="240" w:after="80" w:line="276" w:lineRule="auto"/>
        <w:jc w:val="center"/>
        <w:rPr>
          <w:i/>
        </w:rPr>
      </w:pPr>
      <w:r w:rsidRPr="004D2BBF">
        <w:rPr>
          <w:i/>
        </w:rPr>
        <w:t>Uwaga! Nie czytamy powyższych pytań badawczych, ich przywołanie jest poglądowe dla moderatora.</w:t>
      </w:r>
    </w:p>
    <w:p w14:paraId="2FBED89F" w14:textId="77777777" w:rsidR="00C30505" w:rsidRPr="004D2BBF" w:rsidRDefault="00C30505" w:rsidP="00D37D63">
      <w:pPr>
        <w:numPr>
          <w:ilvl w:val="0"/>
          <w:numId w:val="77"/>
        </w:numPr>
        <w:spacing w:line="276" w:lineRule="auto"/>
        <w:contextualSpacing/>
      </w:pPr>
      <w:r w:rsidRPr="004D2BBF">
        <w:t>Na ile zgodzilibyście się Państwo z takim stwierdzeniem, że instytucje świadczące wsparcie i działające na Państwa terenie stanowią skoordynowany i spójny system pomocy? Proszę opowiedzieć o mocnych i słabych stronach działania Państwa systemu w Wielkopolsce Wschodniej.</w:t>
      </w:r>
    </w:p>
    <w:p w14:paraId="47890F7F" w14:textId="77777777" w:rsidR="00C30505" w:rsidRPr="004D2BBF" w:rsidRDefault="00C30505" w:rsidP="00D37D63">
      <w:pPr>
        <w:numPr>
          <w:ilvl w:val="0"/>
          <w:numId w:val="77"/>
        </w:numPr>
        <w:spacing w:line="276" w:lineRule="auto"/>
        <w:contextualSpacing/>
        <w:rPr>
          <w:i/>
        </w:rPr>
      </w:pPr>
      <w:r w:rsidRPr="004D2BBF">
        <w:t>Czy działalność Państwa instytucji jest skoordynowana z innymi instytucjami działającymi w województwie? Którymi instytucjami? W jaki sposób?</w:t>
      </w:r>
    </w:p>
    <w:p w14:paraId="70245CC4" w14:textId="77777777" w:rsidR="00C30505" w:rsidRPr="004D2BBF" w:rsidRDefault="00C30505" w:rsidP="00D37D63">
      <w:pPr>
        <w:numPr>
          <w:ilvl w:val="0"/>
          <w:numId w:val="77"/>
        </w:numPr>
        <w:spacing w:line="276" w:lineRule="auto"/>
        <w:contextualSpacing/>
        <w:rPr>
          <w:i/>
        </w:rPr>
      </w:pPr>
      <w:r w:rsidRPr="004D2BBF">
        <w:t xml:space="preserve">W jaki sposób można zwiększyć skuteczność wsparcia w Państwa instytucjach </w:t>
      </w:r>
      <w:r w:rsidRPr="004D2BBF">
        <w:rPr>
          <w:i/>
        </w:rPr>
        <w:t>(podpowiedź, np. „sektorowość” wsparcia w systemie pomocy społecznej, edukacji, ochrony zdrowia itd.)?</w:t>
      </w:r>
    </w:p>
    <w:p w14:paraId="3E07BF0B"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16. Jakie są bariery świadczenia skutecznej pomocy wobec zagrożonych skutkami </w:t>
      </w:r>
      <w:r w:rsidRPr="004D2BBF">
        <w:rPr>
          <w:bCs/>
        </w:rPr>
        <w:t>transformacji</w:t>
      </w:r>
      <w:r w:rsidRPr="004D2BBF">
        <w:rPr>
          <w:i/>
        </w:rPr>
        <w:t xml:space="preserve"> mieszkańców? W jaki sposób można je niwelować?</w:t>
      </w:r>
    </w:p>
    <w:p w14:paraId="4A38DBF1" w14:textId="77777777" w:rsidR="00C30505" w:rsidRPr="004D2BBF" w:rsidRDefault="00C30505" w:rsidP="00D37D63">
      <w:pPr>
        <w:shd w:val="clear" w:color="auto" w:fill="DBEFF9"/>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025A8951" w14:textId="77777777" w:rsidR="00C30505" w:rsidRPr="004D2BBF" w:rsidRDefault="00C30505" w:rsidP="00D37D63">
      <w:pPr>
        <w:numPr>
          <w:ilvl w:val="0"/>
          <w:numId w:val="77"/>
        </w:numPr>
        <w:spacing w:line="276" w:lineRule="auto"/>
        <w:contextualSpacing/>
      </w:pPr>
      <w:r w:rsidRPr="004D2BBF">
        <w:t xml:space="preserve">Jakie Państwa zadaniem mogą być bariery świadczenia skutecznej pomocy wobec zagrożonych skutkami transformacji mieszkańców? </w:t>
      </w:r>
    </w:p>
    <w:p w14:paraId="665296F4" w14:textId="77777777" w:rsidR="00C30505" w:rsidRPr="004D2BBF" w:rsidRDefault="00C30505" w:rsidP="00D37D63">
      <w:pPr>
        <w:numPr>
          <w:ilvl w:val="0"/>
          <w:numId w:val="77"/>
        </w:numPr>
        <w:spacing w:line="276" w:lineRule="auto"/>
        <w:contextualSpacing/>
      </w:pPr>
      <w:r w:rsidRPr="004D2BBF">
        <w:t>W jaki sposób można niwelować wymienione przez Państwa bariery?</w:t>
      </w:r>
    </w:p>
    <w:p w14:paraId="09760722" w14:textId="77777777" w:rsidR="00C30505" w:rsidRPr="004D2BBF" w:rsidRDefault="00C30505" w:rsidP="00D37D63">
      <w:pPr>
        <w:shd w:val="clear" w:color="auto" w:fill="DBEFF9"/>
        <w:spacing w:before="240" w:after="80" w:line="276" w:lineRule="auto"/>
        <w:jc w:val="center"/>
        <w:rPr>
          <w:b/>
        </w:rPr>
      </w:pPr>
      <w:r w:rsidRPr="004D2BBF">
        <w:rPr>
          <w:b/>
          <w:bCs/>
        </w:rPr>
        <w:t>ZAKOŃCZENIE</w:t>
      </w:r>
    </w:p>
    <w:p w14:paraId="0FFC4A78" w14:textId="77777777" w:rsidR="00C30505" w:rsidRPr="004D2BBF" w:rsidRDefault="00C30505" w:rsidP="00D37D63">
      <w:pPr>
        <w:numPr>
          <w:ilvl w:val="0"/>
          <w:numId w:val="77"/>
        </w:numPr>
        <w:spacing w:line="276" w:lineRule="auto"/>
        <w:contextualSpacing/>
      </w:pPr>
      <w:r w:rsidRPr="004D2BBF">
        <w:t>Czy chcieliby Państwo na koniec podzielić się innymi, ważnymi spostrzeżeniami istotnymi dla celu badania?</w:t>
      </w:r>
    </w:p>
    <w:p w14:paraId="5CC18A06" w14:textId="77777777" w:rsidR="00C30505" w:rsidRPr="004D2BBF" w:rsidRDefault="00C30505" w:rsidP="00D37D63">
      <w:pPr>
        <w:numPr>
          <w:ilvl w:val="0"/>
          <w:numId w:val="77"/>
        </w:numPr>
        <w:spacing w:line="276" w:lineRule="auto"/>
        <w:contextualSpacing/>
      </w:pPr>
      <w:r w:rsidRPr="004D2BBF">
        <w:t>Podziękowanie za udział w badaniu.</w:t>
      </w:r>
    </w:p>
    <w:p w14:paraId="07D8FD5F" w14:textId="77777777" w:rsidR="00C30505" w:rsidRPr="004D2BBF" w:rsidRDefault="00C30505" w:rsidP="00D37D63">
      <w:pPr>
        <w:spacing w:after="0" w:line="276" w:lineRule="auto"/>
        <w:rPr>
          <w:rFonts w:eastAsia="Times New Roman" w:cs="Arial"/>
          <w:b/>
          <w:color w:val="247DA1"/>
          <w:sz w:val="30"/>
          <w:szCs w:val="28"/>
        </w:rPr>
      </w:pPr>
      <w:r w:rsidRPr="004D2BBF">
        <w:br w:type="page"/>
      </w:r>
    </w:p>
    <w:p w14:paraId="2A7CDC49" w14:textId="518A50BC" w:rsidR="00C30505" w:rsidRPr="004D2BBF" w:rsidRDefault="00C30505" w:rsidP="00D37D63">
      <w:pPr>
        <w:pStyle w:val="Nagwek2"/>
        <w:spacing w:line="276" w:lineRule="auto"/>
        <w:ind w:left="709" w:hanging="709"/>
      </w:pPr>
      <w:bookmarkStart w:id="313" w:name="_Toc98486033"/>
      <w:bookmarkStart w:id="314" w:name="_Toc99431680"/>
      <w:bookmarkStart w:id="315" w:name="_Toc110538625"/>
      <w:r w:rsidRPr="004D2BBF">
        <w:lastRenderedPageBreak/>
        <w:t>Scenariusz warsztatu on-line dotyczącego sytuacji gmin, które najbardziej odczują negatywne skutki transformacji</w:t>
      </w:r>
      <w:bookmarkEnd w:id="313"/>
      <w:bookmarkEnd w:id="314"/>
      <w:bookmarkEnd w:id="315"/>
    </w:p>
    <w:p w14:paraId="131BADE5"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jc w:val="center"/>
        <w:rPr>
          <w:b/>
          <w:bCs/>
        </w:rPr>
      </w:pPr>
      <w:r w:rsidRPr="004D2BBF">
        <w:rPr>
          <w:b/>
          <w:bCs/>
        </w:rPr>
        <w:t>SŁOWNICZEK DLA MODERATORA</w:t>
      </w:r>
    </w:p>
    <w:p w14:paraId="27EAE7B6"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79C7E976"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0554447D"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0CD42330" w14:textId="77777777" w:rsidR="00C30505" w:rsidRPr="004D2BBF" w:rsidRDefault="00C30505" w:rsidP="00D37D63">
      <w:pPr>
        <w:shd w:val="clear" w:color="auto" w:fill="DBEFF9"/>
        <w:spacing w:before="240" w:after="80" w:line="276" w:lineRule="auto"/>
        <w:jc w:val="center"/>
        <w:rPr>
          <w:b/>
        </w:rPr>
      </w:pPr>
      <w:r w:rsidRPr="004D2BBF">
        <w:rPr>
          <w:b/>
        </w:rPr>
        <w:t>WSTĘP</w:t>
      </w:r>
    </w:p>
    <w:p w14:paraId="4156AF9F" w14:textId="77777777" w:rsidR="00C30505" w:rsidRPr="004D2BBF" w:rsidRDefault="00C30505" w:rsidP="00D37D63">
      <w:pPr>
        <w:numPr>
          <w:ilvl w:val="0"/>
          <w:numId w:val="80"/>
        </w:numPr>
        <w:spacing w:line="276" w:lineRule="auto"/>
        <w:contextualSpacing/>
      </w:pPr>
      <w:r w:rsidRPr="004D2BBF">
        <w:t>Informacja o celu badania i czasie jego trwania oraz o poufności pozyskanych informacji</w:t>
      </w:r>
    </w:p>
    <w:p w14:paraId="359C2FAB" w14:textId="77777777" w:rsidR="00C30505" w:rsidRPr="004D2BBF" w:rsidRDefault="00C30505" w:rsidP="00D37D63">
      <w:pPr>
        <w:numPr>
          <w:ilvl w:val="0"/>
          <w:numId w:val="80"/>
        </w:numPr>
        <w:spacing w:line="276" w:lineRule="auto"/>
        <w:contextualSpacing/>
      </w:pPr>
      <w:r w:rsidRPr="004D2BBF">
        <w:t>Poinformowanie o zasadach dyskusji/przebiegu spotkania</w:t>
      </w:r>
    </w:p>
    <w:p w14:paraId="43DD82D8" w14:textId="77777777" w:rsidR="00C30505" w:rsidRPr="004D2BBF" w:rsidRDefault="00C30505" w:rsidP="00D37D63">
      <w:pPr>
        <w:numPr>
          <w:ilvl w:val="0"/>
          <w:numId w:val="80"/>
        </w:numPr>
        <w:spacing w:line="276" w:lineRule="auto"/>
        <w:contextualSpacing/>
      </w:pPr>
      <w:r w:rsidRPr="004D2BBF">
        <w:t>Prośba o przedstawienie się uczestników warsztatu: nazwa instytucji, zajmowane stanowisko, zakres obowiązków, staż pracy</w:t>
      </w:r>
    </w:p>
    <w:p w14:paraId="23F17C80" w14:textId="77777777" w:rsidR="00C30505" w:rsidRPr="004D2BBF" w:rsidRDefault="00C30505" w:rsidP="00D37D63">
      <w:pPr>
        <w:shd w:val="clear" w:color="auto" w:fill="DBEFF9"/>
        <w:spacing w:before="240" w:after="80" w:line="276" w:lineRule="auto"/>
        <w:jc w:val="center"/>
        <w:rPr>
          <w:i/>
        </w:rPr>
      </w:pPr>
      <w:r w:rsidRPr="004D2BBF">
        <w:rPr>
          <w:i/>
        </w:rPr>
        <w:t>PYTANIE BADAWACZE NR 1. Jaka jest skala występowania problemów społecznych (m.in. alienacja społeczna, ubóstwo, kryzysy psychiczne/przemoc w rodzinie/ uzależnienia)? Jakie są główne przyczyny występowania problemów społecznych wśród mieszkańców subregionu z podziałem na powiaty?</w:t>
      </w:r>
    </w:p>
    <w:p w14:paraId="024200C9" w14:textId="77777777" w:rsidR="00C30505" w:rsidRPr="004D2BBF" w:rsidRDefault="00C30505" w:rsidP="00D37D63">
      <w:pPr>
        <w:shd w:val="clear" w:color="auto" w:fill="DBEFF9"/>
        <w:spacing w:before="240" w:after="80" w:line="276" w:lineRule="auto"/>
        <w:jc w:val="center"/>
        <w:rPr>
          <w:i/>
        </w:rPr>
      </w:pPr>
      <w:r w:rsidRPr="004D2BBF">
        <w:rPr>
          <w:i/>
        </w:rPr>
        <w:t>Uwaga! Nie czytamy powyższych pytań badawczych, ich przywołanie jest poglądowe dla moderatora.</w:t>
      </w:r>
    </w:p>
    <w:p w14:paraId="3924E108" w14:textId="77777777" w:rsidR="00C30505" w:rsidRPr="004D2BBF" w:rsidRDefault="00C30505" w:rsidP="00D37D63">
      <w:pPr>
        <w:numPr>
          <w:ilvl w:val="0"/>
          <w:numId w:val="80"/>
        </w:numPr>
        <w:spacing w:line="276" w:lineRule="auto"/>
        <w:contextualSpacing/>
      </w:pPr>
      <w:r w:rsidRPr="004D2BBF">
        <w:t>Jakie są najbardziej dotkliwe/dominujące problemy społeczne występujące na terenie Państwa gminy? Jakie są główne przyczyny występowania wymienionych przez Państwa problemów społecznych?</w:t>
      </w:r>
    </w:p>
    <w:p w14:paraId="56D9CAB8" w14:textId="77777777" w:rsidR="00C30505" w:rsidRPr="004D2BBF" w:rsidRDefault="00C30505" w:rsidP="00D37D63">
      <w:pPr>
        <w:shd w:val="clear" w:color="auto" w:fill="DBEFF9"/>
        <w:spacing w:before="240" w:after="80" w:line="276" w:lineRule="auto"/>
        <w:jc w:val="center"/>
        <w:rPr>
          <w:i/>
        </w:rPr>
      </w:pPr>
      <w:r w:rsidRPr="004D2BBF">
        <w:rPr>
          <w:i/>
        </w:rPr>
        <w:t xml:space="preserve">PYTANIE </w:t>
      </w:r>
      <w:r w:rsidRPr="004D2BBF">
        <w:rPr>
          <w:bCs/>
        </w:rPr>
        <w:t>BADAWACZE</w:t>
      </w:r>
      <w:r w:rsidRPr="004D2BBF">
        <w:rPr>
          <w:i/>
        </w:rPr>
        <w:t xml:space="preserve"> NR 3. W jakim stopniu planowane zwolnienia/restrukturyzacja zatrudnienia mogą spowodować nasilenie problemów społecznych?</w:t>
      </w:r>
    </w:p>
    <w:p w14:paraId="7C42EB60" w14:textId="77777777" w:rsidR="00C30505" w:rsidRPr="004D2BBF" w:rsidRDefault="00C30505" w:rsidP="00D37D63">
      <w:pPr>
        <w:shd w:val="clear" w:color="auto" w:fill="DBEFF9"/>
        <w:spacing w:before="240" w:after="80" w:line="276" w:lineRule="auto"/>
        <w:jc w:val="center"/>
        <w:rPr>
          <w:i/>
        </w:rPr>
      </w:pPr>
      <w:r w:rsidRPr="004D2BBF">
        <w:rPr>
          <w:i/>
        </w:rPr>
        <w:lastRenderedPageBreak/>
        <w:t xml:space="preserve">Uwaga! </w:t>
      </w:r>
      <w:r w:rsidRPr="004D2BBF">
        <w:rPr>
          <w:bCs/>
        </w:rPr>
        <w:t>Nie</w:t>
      </w:r>
      <w:r w:rsidRPr="004D2BBF">
        <w:rPr>
          <w:i/>
        </w:rPr>
        <w:t xml:space="preserve"> czytamy powyższych pytań badawczych, ich przywołanie jest poglądowe dla moderatora.</w:t>
      </w:r>
    </w:p>
    <w:p w14:paraId="2E4CCFB7" w14:textId="77777777" w:rsidR="00C30505" w:rsidRPr="004D2BBF" w:rsidRDefault="00C30505" w:rsidP="00D37D63">
      <w:pPr>
        <w:numPr>
          <w:ilvl w:val="0"/>
          <w:numId w:val="80"/>
        </w:numPr>
        <w:spacing w:line="276" w:lineRule="auto"/>
        <w:contextualSpacing/>
      </w:pPr>
      <w:r w:rsidRPr="004D2BBF">
        <w:t>W jakim stopniu planowane zwolnienia/restrukturyzacja zatrudnienia mogą spowodować nasilenie problemów społecznych (jakich konkretnie problemów społecznych)?</w:t>
      </w:r>
    </w:p>
    <w:p w14:paraId="53C97379" w14:textId="77777777" w:rsidR="00C30505" w:rsidRPr="004D2BBF" w:rsidRDefault="00C30505" w:rsidP="00D37D63">
      <w:pPr>
        <w:shd w:val="clear" w:color="auto" w:fill="DBEFF9"/>
        <w:spacing w:before="240" w:after="80" w:line="276" w:lineRule="auto"/>
        <w:jc w:val="center"/>
        <w:rPr>
          <w:i/>
        </w:rPr>
      </w:pPr>
      <w:r w:rsidRPr="004D2BBF">
        <w:rPr>
          <w:i/>
        </w:rPr>
        <w:t>PYTANIE BADAWACZE NR 5. Jakie są postawy wobec procesu transformacji gospodarczej w rodzinach pracowników branży wydobywczej i energetycznej oraz branż zależnych? Jakie są obawy, oczekiwania i strategie osobiste dot. tego wyzwania?</w:t>
      </w:r>
    </w:p>
    <w:p w14:paraId="725FDA8C"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6. Jakie są postawy młodzieży/ młodych dorosłych wobec procesu transformacji oraz wobec atrakcyjności aktualnego miejsca zamieszkania jako miejsca docelowego? Jakie są </w:t>
      </w:r>
      <w:r w:rsidRPr="004D2BBF">
        <w:rPr>
          <w:bCs/>
        </w:rPr>
        <w:t>obawy</w:t>
      </w:r>
      <w:r w:rsidRPr="004D2BBF">
        <w:rPr>
          <w:i/>
        </w:rPr>
        <w:t>, oczekiwania i strategie osobiste dotyczące przyszłości zawodowej i rodzinnej? Jakie kwestie są dla nich priorytetowe w kontekście wyboru miejsca zamieszkania (usługi społeczne, jakość życia itd.)?</w:t>
      </w:r>
    </w:p>
    <w:p w14:paraId="625014C8" w14:textId="77777777" w:rsidR="00C30505" w:rsidRPr="004D2BBF" w:rsidRDefault="00C30505" w:rsidP="00D37D63">
      <w:pPr>
        <w:shd w:val="clear" w:color="auto" w:fill="DBEFF9"/>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353A3A76" w14:textId="77777777" w:rsidR="00C30505" w:rsidRPr="004D2BBF" w:rsidRDefault="00C30505" w:rsidP="00D37D63">
      <w:pPr>
        <w:numPr>
          <w:ilvl w:val="0"/>
          <w:numId w:val="80"/>
        </w:numPr>
        <w:spacing w:line="276" w:lineRule="auto"/>
        <w:contextualSpacing/>
      </w:pPr>
      <w:r w:rsidRPr="004D2BBF">
        <w:t xml:space="preserve">Czy Pan/i zdaniem mieszkańcy są raczej przychylnie, czy raczej negatywnie nastawieni do procesu transformacji? Czy ich nastawienie zmienia się w czasie? Jeśli tak, to w jaki sposób? Od jakich czynników/cech mieszkańców jest zależne nastawienie (np. od wieku mieszkańców, faktu zatrudnienia w </w:t>
      </w:r>
      <w:proofErr w:type="spellStart"/>
      <w:r w:rsidRPr="004D2BBF">
        <w:t>ZePaK</w:t>
      </w:r>
      <w:proofErr w:type="spellEnd"/>
      <w:r w:rsidRPr="004D2BBF">
        <w:t>)? Jeśli tak, jakie są to różnice?</w:t>
      </w:r>
    </w:p>
    <w:p w14:paraId="15E199BC" w14:textId="77777777" w:rsidR="00C30505" w:rsidRPr="004D2BBF" w:rsidRDefault="00C30505" w:rsidP="00D37D63">
      <w:pPr>
        <w:numPr>
          <w:ilvl w:val="0"/>
          <w:numId w:val="80"/>
        </w:numPr>
        <w:spacing w:line="276" w:lineRule="auto"/>
        <w:contextualSpacing/>
      </w:pPr>
      <w:r w:rsidRPr="004D2BBF">
        <w:t>Czy Pana/i zdaniem mieszkańcy obawiają się transformacji czy też wiążą z nią nadzieję na poprawę swojej sytuacji?</w:t>
      </w:r>
    </w:p>
    <w:p w14:paraId="0AD3851C" w14:textId="77777777" w:rsidR="00C30505" w:rsidRPr="004D2BBF" w:rsidRDefault="00C30505" w:rsidP="00D37D63">
      <w:pPr>
        <w:numPr>
          <w:ilvl w:val="0"/>
          <w:numId w:val="80"/>
        </w:numPr>
        <w:spacing w:line="276" w:lineRule="auto"/>
        <w:contextualSpacing/>
      </w:pPr>
      <w:r w:rsidRPr="004D2BBF">
        <w:t>W jaki sposób mieszkańcy okazywali/okazują swoje pozytywne/negatywne nastawienie wobec transformacji?</w:t>
      </w:r>
    </w:p>
    <w:p w14:paraId="6FA64568" w14:textId="77777777" w:rsidR="00C30505" w:rsidRPr="004D2BBF" w:rsidRDefault="00C30505" w:rsidP="00D37D63">
      <w:pPr>
        <w:numPr>
          <w:ilvl w:val="0"/>
          <w:numId w:val="80"/>
        </w:numPr>
        <w:spacing w:line="276" w:lineRule="auto"/>
        <w:contextualSpacing/>
      </w:pPr>
      <w:r w:rsidRPr="004D2BBF">
        <w:t>Jak Państwa zdaniem mieszkańcy oceniają atrakcyjność aktualnego miejsca zamieszkania w kontekście procesu transformacji?</w:t>
      </w:r>
    </w:p>
    <w:p w14:paraId="58C19680"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7. Jaka jest aktywność społeczności lokalnych w zakresie zabezpieczenia </w:t>
      </w:r>
      <w:r w:rsidRPr="004D2BBF">
        <w:rPr>
          <w:bCs/>
        </w:rPr>
        <w:t>społecznego</w:t>
      </w:r>
      <w:r w:rsidRPr="004D2BBF">
        <w:rPr>
          <w:i/>
        </w:rPr>
        <w:t xml:space="preserve"> swoich mieszkańców?</w:t>
      </w:r>
    </w:p>
    <w:p w14:paraId="15B77FC0" w14:textId="77777777" w:rsidR="00C30505" w:rsidRPr="004D2BBF" w:rsidRDefault="00C30505" w:rsidP="00D37D63">
      <w:pPr>
        <w:shd w:val="clear" w:color="auto" w:fill="DBEFF9"/>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3BAC94A9" w14:textId="77777777" w:rsidR="00C30505" w:rsidRPr="004D2BBF" w:rsidRDefault="00C30505" w:rsidP="00D37D63">
      <w:pPr>
        <w:numPr>
          <w:ilvl w:val="0"/>
          <w:numId w:val="80"/>
        </w:numPr>
        <w:spacing w:line="276" w:lineRule="auto"/>
        <w:contextualSpacing/>
      </w:pPr>
      <w:r w:rsidRPr="004D2BBF">
        <w:t>Jak oceniacie Państwo czy oprócz Państwa instytucji w społecznościach lokalnych działają aktywnie inne organizacje/nieformalne grupy mieszkańców/inicjatywy oddolne, które wpływają na polepszenie jakości życia mieszkańców, zwiększenie zaangażowania mieszkańców w rozwiązywanie problemów społecznych, integrowanie społeczności lokalnej</w:t>
      </w:r>
      <w:r w:rsidRPr="004D2BBF">
        <w:rPr>
          <w:i/>
        </w:rPr>
        <w:t>? [Dla moderatora – czy jest to wystarczające, co należałoby zmienić w tym zakresie, jak poprawić]</w:t>
      </w:r>
    </w:p>
    <w:p w14:paraId="66CFDBCD"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8. Czy natężenie jednostkowych problemów w skumulowanym zakresie (znaczący </w:t>
      </w:r>
      <w:r w:rsidRPr="004D2BBF">
        <w:rPr>
          <w:bCs/>
        </w:rPr>
        <w:t>odsetek</w:t>
      </w:r>
      <w:r w:rsidRPr="004D2BBF">
        <w:rPr>
          <w:i/>
        </w:rPr>
        <w:t xml:space="preserve"> mieszkańców gminy, powiatu borykających się z określonymi problemami) może przyczynić się do degradacji większych wspólnot lokalnych?</w:t>
      </w:r>
    </w:p>
    <w:p w14:paraId="4F304175" w14:textId="77777777" w:rsidR="00C30505" w:rsidRPr="004D2BBF" w:rsidRDefault="00C30505" w:rsidP="00D37D63">
      <w:pPr>
        <w:shd w:val="clear" w:color="auto" w:fill="DBEFF9"/>
        <w:spacing w:before="240" w:after="80" w:line="276" w:lineRule="auto"/>
        <w:jc w:val="center"/>
        <w:rPr>
          <w:i/>
        </w:rPr>
      </w:pPr>
      <w:r w:rsidRPr="004D2BBF">
        <w:rPr>
          <w:i/>
        </w:rPr>
        <w:lastRenderedPageBreak/>
        <w:t>Uwaga! Nie czytamy powyższych pytań badawczych, ich przywołanie jest poglądowe dla moderatora.</w:t>
      </w:r>
    </w:p>
    <w:p w14:paraId="094BF442" w14:textId="77777777" w:rsidR="00C30505" w:rsidRPr="004D2BBF" w:rsidRDefault="00C30505" w:rsidP="00D37D63">
      <w:pPr>
        <w:numPr>
          <w:ilvl w:val="0"/>
          <w:numId w:val="80"/>
        </w:numPr>
        <w:spacing w:line="276" w:lineRule="auto"/>
        <w:contextualSpacing/>
      </w:pPr>
      <w:r w:rsidRPr="004D2BBF">
        <w:t xml:space="preserve">Czy Państwa zdaniem istnieje ryzyko, że efektem transformacji będzie zintensyfikowanie pewnej grupy problemów społecznych występujących w jednej przestrzeni tj. znaczący odsetek mieszkańców danego osiedla/ulicy/obszaru miasta będzie borykać się z określonymi problemami/problemami podobnego typu? </w:t>
      </w:r>
    </w:p>
    <w:p w14:paraId="41E637C8" w14:textId="77777777" w:rsidR="00C30505" w:rsidRPr="004D2BBF" w:rsidRDefault="00C30505" w:rsidP="00D37D63">
      <w:pPr>
        <w:numPr>
          <w:ilvl w:val="0"/>
          <w:numId w:val="80"/>
        </w:numPr>
        <w:spacing w:line="276" w:lineRule="auto"/>
        <w:contextualSpacing/>
      </w:pPr>
      <w:r w:rsidRPr="004D2BBF">
        <w:t>Czy istnieje zagrożenie, że powyższe zjawisko wpłynie na wspólnoty lokalne, np. doprowadzając do ich degradacji/osłabienia/rozpadu?</w:t>
      </w:r>
    </w:p>
    <w:p w14:paraId="37F6C926" w14:textId="77777777" w:rsidR="00C30505" w:rsidRPr="004D2BBF" w:rsidRDefault="00C30505" w:rsidP="00D37D63">
      <w:pPr>
        <w:numPr>
          <w:ilvl w:val="0"/>
          <w:numId w:val="80"/>
        </w:numPr>
        <w:spacing w:line="276" w:lineRule="auto"/>
        <w:contextualSpacing/>
      </w:pPr>
      <w:r w:rsidRPr="004D2BBF">
        <w:t>Jakie Państwa zdaniem rozwiązania należałoby wdrożyć, aby przeciwdziałać takiemu zjawisku?</w:t>
      </w:r>
    </w:p>
    <w:p w14:paraId="118F9A50"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9. Jakie są główne czynniki budujące tożsamość regionalną? W jakim stopniu </w:t>
      </w:r>
      <w:r w:rsidRPr="004D2BBF">
        <w:rPr>
          <w:bCs/>
        </w:rPr>
        <w:t>jest</w:t>
      </w:r>
      <w:r w:rsidRPr="004D2BBF">
        <w:rPr>
          <w:i/>
        </w:rPr>
        <w:t xml:space="preserve"> ona oparta na kulturze górniczej wydobywczej/przemysłowej? Czy i w jakim stopniu wystąpiły zmiany w tym obszarze od początku transformacji sektora wydobywczo-energetycznego w latach 90-tych?</w:t>
      </w:r>
    </w:p>
    <w:p w14:paraId="4D1FAAEE" w14:textId="77777777" w:rsidR="00C30505" w:rsidRPr="004D2BBF" w:rsidRDefault="00C30505" w:rsidP="00D37D63">
      <w:pPr>
        <w:shd w:val="clear" w:color="auto" w:fill="DBEFF9"/>
        <w:spacing w:before="240" w:after="80" w:line="276" w:lineRule="auto"/>
        <w:jc w:val="center"/>
        <w:rPr>
          <w:i/>
        </w:rPr>
      </w:pPr>
      <w:r w:rsidRPr="004D2BBF">
        <w:rPr>
          <w:i/>
        </w:rPr>
        <w:t>Uwaga! Nie czytamy powyższych pytań badawczych, ich przywołanie jest poglądowe dla moderatora.</w:t>
      </w:r>
    </w:p>
    <w:p w14:paraId="52ED4B52" w14:textId="77777777" w:rsidR="00C30505" w:rsidRPr="004D2BBF" w:rsidRDefault="00C30505" w:rsidP="00D37D63">
      <w:pPr>
        <w:numPr>
          <w:ilvl w:val="0"/>
          <w:numId w:val="80"/>
        </w:numPr>
        <w:spacing w:line="276" w:lineRule="auto"/>
        <w:contextualSpacing/>
      </w:pPr>
      <w:r w:rsidRPr="004D2BBF">
        <w:t>Na czym opiera się obecnie w Państwa gminie/powiecie tożsamość regionalna, rozumiana jako przywiązanie do społeczności lokalnej, określenie jednej cechy, która wyróżnia dany teren? Czy tożsamość regionalna jest oparta na kulturze górniczej wydobywczej/przemysłowej? Jeśli tak, to w jakim stopniu?</w:t>
      </w:r>
    </w:p>
    <w:p w14:paraId="746F60FA" w14:textId="77777777" w:rsidR="00C30505" w:rsidRPr="004D2BBF" w:rsidRDefault="00C30505" w:rsidP="00D37D63">
      <w:pPr>
        <w:numPr>
          <w:ilvl w:val="0"/>
          <w:numId w:val="80"/>
        </w:numPr>
        <w:spacing w:line="276" w:lineRule="auto"/>
        <w:contextualSpacing/>
      </w:pPr>
      <w:r w:rsidRPr="004D2BBF">
        <w:t xml:space="preserve">Czy można powiedzieć, że w regionie ważne jest górnictwo? Dlaczego? Jeśli tak, w jakim stopniu? </w:t>
      </w:r>
    </w:p>
    <w:p w14:paraId="6FE84F01" w14:textId="77777777" w:rsidR="00C30505" w:rsidRPr="004D2BBF" w:rsidRDefault="00C30505" w:rsidP="00D37D63">
      <w:pPr>
        <w:numPr>
          <w:ilvl w:val="0"/>
          <w:numId w:val="80"/>
        </w:numPr>
        <w:spacing w:line="276" w:lineRule="auto"/>
        <w:contextualSpacing/>
      </w:pPr>
      <w:r w:rsidRPr="004D2BBF">
        <w:t>Czy transformacja energetyczna regionu spowodowała zmiany w definiowaniu tożsamości regionalnej? Jeśli tak, to jakie?</w:t>
      </w:r>
    </w:p>
    <w:p w14:paraId="3E2BC0B1" w14:textId="77777777" w:rsidR="00C30505" w:rsidRPr="004D2BBF" w:rsidRDefault="00C30505" w:rsidP="00D37D63">
      <w:pPr>
        <w:numPr>
          <w:ilvl w:val="0"/>
          <w:numId w:val="80"/>
        </w:numPr>
        <w:spacing w:line="276" w:lineRule="auto"/>
        <w:contextualSpacing/>
      </w:pPr>
      <w:r w:rsidRPr="004D2BBF">
        <w:t xml:space="preserve">Jakie są Państwa zdaniem główne czynniki budujące tożsamość regionalną? </w:t>
      </w:r>
    </w:p>
    <w:p w14:paraId="2F8C0C5C" w14:textId="77777777" w:rsidR="00C30505" w:rsidRPr="004D2BBF" w:rsidRDefault="00C30505" w:rsidP="00D37D63">
      <w:pPr>
        <w:numPr>
          <w:ilvl w:val="0"/>
          <w:numId w:val="80"/>
        </w:numPr>
        <w:spacing w:line="276" w:lineRule="auto"/>
        <w:contextualSpacing/>
      </w:pPr>
      <w:r w:rsidRPr="004D2BBF">
        <w:t>Czy wystąpiły zmiany w tym obszarze od początku transformacji sektora wydobywczo-energetycznego w latach 90-tych? Jeśli tak, to w jakim stopniu?</w:t>
      </w:r>
    </w:p>
    <w:p w14:paraId="2AC2F8E5"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10. Jaka jest postawa członków rodzin pracowników branży wydobywczej i energetycznej oraz branż zależnych, wobec korzystania ze wsparcia instytucjonalnego (np. w zakresie: organizacji czasu wolnego/ interwencji kryzysowej/ zdrowia psychicznego). Jakie mogą wystąpić bariery </w:t>
      </w:r>
      <w:r w:rsidRPr="004D2BBF">
        <w:rPr>
          <w:bCs/>
        </w:rPr>
        <w:t>korzystania</w:t>
      </w:r>
      <w:r w:rsidRPr="004D2BBF">
        <w:rPr>
          <w:i/>
        </w:rPr>
        <w:t xml:space="preserve"> z takiego wsparcia?</w:t>
      </w:r>
    </w:p>
    <w:p w14:paraId="14D32A02" w14:textId="77777777" w:rsidR="00C30505" w:rsidRPr="004D2BBF" w:rsidRDefault="00C30505" w:rsidP="00D37D63">
      <w:pPr>
        <w:shd w:val="clear" w:color="auto" w:fill="DBEFF9"/>
        <w:spacing w:before="240" w:after="80" w:line="276" w:lineRule="auto"/>
        <w:jc w:val="center"/>
        <w:rPr>
          <w:i/>
        </w:rPr>
      </w:pPr>
      <w:r w:rsidRPr="004D2BBF">
        <w:rPr>
          <w:i/>
        </w:rPr>
        <w:t>Uwaga! Nie czytamy powyższych pytań badawczych, ich przywołanie jest poglądowe dla moderatora.</w:t>
      </w:r>
    </w:p>
    <w:p w14:paraId="03FF46C7" w14:textId="77777777" w:rsidR="00C30505" w:rsidRPr="004D2BBF" w:rsidRDefault="00C30505" w:rsidP="00D37D63">
      <w:pPr>
        <w:numPr>
          <w:ilvl w:val="0"/>
          <w:numId w:val="77"/>
        </w:numPr>
        <w:spacing w:line="276" w:lineRule="auto"/>
        <w:contextualSpacing/>
      </w:pPr>
      <w:r w:rsidRPr="004D2BBF">
        <w:t xml:space="preserve">Czy Państwa zadaniem rodziny pracowników branży wydobywczej/energetycznej oraz branż zależnych są w tej chwili/mogą być w sytuacji utraty pracy w związku z transformacją energetyczną zainteresowani skorzystaniem z oferowanego przez lokalne instytucje np. w zakresie organizacji czasu wolnego, interwencji kryzysowej, zdrowia psychicznego? </w:t>
      </w:r>
    </w:p>
    <w:p w14:paraId="734AEEAC" w14:textId="77777777" w:rsidR="00C30505" w:rsidRPr="004D2BBF" w:rsidRDefault="00C30505" w:rsidP="00D37D63">
      <w:pPr>
        <w:numPr>
          <w:ilvl w:val="1"/>
          <w:numId w:val="84"/>
        </w:numPr>
        <w:spacing w:line="276" w:lineRule="auto"/>
        <w:contextualSpacing/>
      </w:pPr>
      <w:r w:rsidRPr="004D2BBF">
        <w:t>Dlaczego tak? Z jakiego wsparcia będą chcieli skorzystać?</w:t>
      </w:r>
    </w:p>
    <w:p w14:paraId="1CB32709" w14:textId="77777777" w:rsidR="00C30505" w:rsidRPr="004D2BBF" w:rsidRDefault="00C30505" w:rsidP="00D37D63">
      <w:pPr>
        <w:numPr>
          <w:ilvl w:val="1"/>
          <w:numId w:val="84"/>
        </w:numPr>
        <w:spacing w:line="276" w:lineRule="auto"/>
        <w:contextualSpacing/>
      </w:pPr>
      <w:r w:rsidRPr="004D2BBF">
        <w:lastRenderedPageBreak/>
        <w:t>Dlaczego nie?</w:t>
      </w:r>
    </w:p>
    <w:p w14:paraId="1FED4323" w14:textId="77777777" w:rsidR="00C30505" w:rsidRPr="004D2BBF" w:rsidRDefault="00C30505" w:rsidP="00D37D63">
      <w:pPr>
        <w:numPr>
          <w:ilvl w:val="0"/>
          <w:numId w:val="77"/>
        </w:numPr>
        <w:spacing w:line="276" w:lineRule="auto"/>
        <w:contextualSpacing/>
      </w:pPr>
      <w:r w:rsidRPr="004D2BBF">
        <w:t>Jakie mogą wystąpić bariery korzystania ze wsparcia oferowanego przez lokalne instytucje?</w:t>
      </w:r>
    </w:p>
    <w:p w14:paraId="6C355866"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11. Czy i w jakim zakresie lokalne instytucje polityki społecznej działające na rzecz </w:t>
      </w:r>
      <w:r w:rsidRPr="004D2BBF">
        <w:rPr>
          <w:bCs/>
        </w:rPr>
        <w:t>mieszkańca</w:t>
      </w:r>
      <w:r w:rsidRPr="004D2BBF">
        <w:rPr>
          <w:i/>
        </w:rPr>
        <w:t xml:space="preserve"> przewidują rodzaje i natężenie problemów społecznych wynikających z wygaszania kopalni? W jakim stopniu ten temat jest aktualnie rozpoznawany przez lokalne instytucje wsparcia?</w:t>
      </w:r>
    </w:p>
    <w:p w14:paraId="558D3438" w14:textId="77777777" w:rsidR="00C30505" w:rsidRPr="004D2BBF" w:rsidRDefault="00C30505" w:rsidP="00D37D63">
      <w:pPr>
        <w:shd w:val="clear" w:color="auto" w:fill="DBEFF9"/>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2519293A" w14:textId="77777777" w:rsidR="00C30505" w:rsidRPr="004D2BBF" w:rsidRDefault="00C30505" w:rsidP="00D37D63">
      <w:pPr>
        <w:numPr>
          <w:ilvl w:val="0"/>
          <w:numId w:val="77"/>
        </w:numPr>
        <w:spacing w:line="276" w:lineRule="auto"/>
        <w:contextualSpacing/>
      </w:pPr>
      <w:r w:rsidRPr="004D2BBF">
        <w:t>Czy Państwa zdaniem lokalne instytucje polityki społecznej przewidują z jakimi problemami społecznymi wynikającymi z wygaszania kopalń przyjdzie się im mierzyć?</w:t>
      </w:r>
    </w:p>
    <w:p w14:paraId="514F6A97"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12. W jakim stopniu istniejący system instytucjonalny jest w stanie odpowiedzieć na aktualne problemy? W jakim stopniu podaż usług w zakresie organizacji czasu wolnego, </w:t>
      </w:r>
      <w:r w:rsidRPr="004D2BBF">
        <w:rPr>
          <w:bCs/>
        </w:rPr>
        <w:t>kultury</w:t>
      </w:r>
      <w:r w:rsidRPr="004D2BBF">
        <w:rPr>
          <w:i/>
        </w:rPr>
        <w:t>, edukacji, pomocy społecznej itd. jest wystarczająca? Jakie są deficytowe usługi w kontekście aktualnych problemów społecznych i wyzwań związanych z transformacją?</w:t>
      </w:r>
    </w:p>
    <w:p w14:paraId="6EB8F87F" w14:textId="77777777" w:rsidR="00C30505" w:rsidRPr="004D2BBF" w:rsidRDefault="00C30505" w:rsidP="00D37D63">
      <w:pPr>
        <w:shd w:val="clear" w:color="auto" w:fill="DBEFF9"/>
        <w:spacing w:before="240" w:after="80" w:line="276" w:lineRule="auto"/>
        <w:jc w:val="center"/>
        <w:rPr>
          <w:i/>
        </w:rPr>
      </w:pPr>
      <w:r w:rsidRPr="004D2BBF">
        <w:rPr>
          <w:i/>
        </w:rPr>
        <w:t>Uwaga! Nie czytamy powyższych pytań badawczych, ich przywołanie jest poglądowe dla moderatora.</w:t>
      </w:r>
    </w:p>
    <w:p w14:paraId="49221194" w14:textId="77777777" w:rsidR="00C30505" w:rsidRPr="004D2BBF" w:rsidRDefault="00C30505" w:rsidP="00D37D63">
      <w:pPr>
        <w:numPr>
          <w:ilvl w:val="0"/>
          <w:numId w:val="77"/>
        </w:numPr>
        <w:spacing w:line="276" w:lineRule="auto"/>
        <w:contextualSpacing/>
      </w:pPr>
      <w:r w:rsidRPr="004D2BBF">
        <w:t>Czy Państwa zdaniem aktualna oferta usług np. w zakresie organizacji czasu wolnego, kultury, edukacji, pomocy społecznej jest wystarczająca? Czy istniejący system instytucjonalny odpowiada na aktualne problemy?</w:t>
      </w:r>
    </w:p>
    <w:p w14:paraId="3B0934E8" w14:textId="77777777" w:rsidR="00C30505" w:rsidRPr="004D2BBF" w:rsidRDefault="00C30505" w:rsidP="00D37D63">
      <w:pPr>
        <w:numPr>
          <w:ilvl w:val="0"/>
          <w:numId w:val="77"/>
        </w:numPr>
        <w:spacing w:line="276" w:lineRule="auto"/>
        <w:contextualSpacing/>
      </w:pPr>
      <w:r w:rsidRPr="004D2BBF">
        <w:t>Jakich usług brakuje na terenie gminy w kontekście aktualnych problemów społecznych i wyzwań związanych z transformacją?</w:t>
      </w:r>
    </w:p>
    <w:p w14:paraId="6B3F6F76" w14:textId="77777777" w:rsidR="00C30505" w:rsidRPr="004D2BBF" w:rsidRDefault="00C30505" w:rsidP="00D37D63">
      <w:pPr>
        <w:shd w:val="clear" w:color="auto" w:fill="DBEFF9"/>
        <w:spacing w:before="240" w:after="80" w:line="276" w:lineRule="auto"/>
        <w:jc w:val="center"/>
        <w:rPr>
          <w:i/>
        </w:rPr>
      </w:pPr>
      <w:r w:rsidRPr="004D2BBF">
        <w:rPr>
          <w:i/>
        </w:rPr>
        <w:t>PYTANIE BADAWACZE NR 13. W jakim stopniu istniejący system instytucji polityki społecznej jest wystarczający do odpowiedzi na aktualne potrzeby i wyzwania związane z transformacją (np. konieczność zwiększenia skali świadczonego wsparcia, zapewnienia większej liczby specjalistów itd.)?</w:t>
      </w:r>
    </w:p>
    <w:p w14:paraId="7BA3F122" w14:textId="77777777" w:rsidR="00C30505" w:rsidRPr="004D2BBF" w:rsidRDefault="00C30505" w:rsidP="00D37D63">
      <w:pPr>
        <w:shd w:val="clear" w:color="auto" w:fill="DBEFF9"/>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5B669B83" w14:textId="77777777" w:rsidR="00C30505" w:rsidRPr="004D2BBF" w:rsidRDefault="00C30505" w:rsidP="00D37D63">
      <w:pPr>
        <w:numPr>
          <w:ilvl w:val="0"/>
          <w:numId w:val="77"/>
        </w:numPr>
        <w:spacing w:line="276" w:lineRule="auto"/>
        <w:contextualSpacing/>
      </w:pPr>
      <w:r w:rsidRPr="004D2BBF">
        <w:t xml:space="preserve">Czy w Państwa gminie </w:t>
      </w:r>
      <w:r w:rsidRPr="004D2BBF">
        <w:rPr>
          <w:i/>
        </w:rPr>
        <w:t>istniejący system instytucji polityki społecznej jest wystarczający do odpowiedzi na aktualne potrzeby i wyzwania związane z transformacją? Jeśli nie, czego brakuje? (np. konieczność zwiększenia skali świadczonego wsparcia, zapewnienia większej liczby specjalistów itd.)</w:t>
      </w:r>
    </w:p>
    <w:p w14:paraId="0A68DBAA" w14:textId="77777777" w:rsidR="00C30505" w:rsidRPr="004D2BBF" w:rsidRDefault="00C30505" w:rsidP="00D37D63">
      <w:pPr>
        <w:shd w:val="clear" w:color="auto" w:fill="DBEFF9"/>
        <w:spacing w:before="240" w:after="80" w:line="276" w:lineRule="auto"/>
        <w:jc w:val="center"/>
        <w:rPr>
          <w:i/>
        </w:rPr>
      </w:pPr>
      <w:r w:rsidRPr="004D2BBF">
        <w:rPr>
          <w:i/>
        </w:rPr>
        <w:t>PYTANIE BADAWACZE NR 14. W jakim stopniu istniejący system wsparcia jest zagrożony w </w:t>
      </w:r>
      <w:r w:rsidRPr="004D2BBF">
        <w:rPr>
          <w:bCs/>
        </w:rPr>
        <w:t>perspektywie</w:t>
      </w:r>
      <w:r w:rsidRPr="004D2BBF">
        <w:rPr>
          <w:i/>
        </w:rPr>
        <w:t xml:space="preserve"> potencjalnie zmniejszających się dochodów gmin w wyniku transformacji gospodarczej?</w:t>
      </w:r>
    </w:p>
    <w:p w14:paraId="73BFD1E3" w14:textId="77777777" w:rsidR="00C30505" w:rsidRPr="004D2BBF" w:rsidRDefault="00C30505" w:rsidP="00D37D63">
      <w:pPr>
        <w:shd w:val="clear" w:color="auto" w:fill="DBEFF9"/>
        <w:spacing w:before="240" w:after="80" w:line="276" w:lineRule="auto"/>
        <w:jc w:val="center"/>
        <w:rPr>
          <w:i/>
        </w:rPr>
      </w:pPr>
      <w:r w:rsidRPr="004D2BBF">
        <w:rPr>
          <w:i/>
        </w:rPr>
        <w:lastRenderedPageBreak/>
        <w:t xml:space="preserve">Uwaga! Nie </w:t>
      </w:r>
      <w:r w:rsidRPr="004D2BBF">
        <w:rPr>
          <w:bCs/>
        </w:rPr>
        <w:t>czytamy</w:t>
      </w:r>
      <w:r w:rsidRPr="004D2BBF">
        <w:rPr>
          <w:i/>
        </w:rPr>
        <w:t xml:space="preserve"> powyższych pytań badawczych, ich przywołanie jest poglądowe dla moderatora.</w:t>
      </w:r>
    </w:p>
    <w:p w14:paraId="20E3D619" w14:textId="77777777" w:rsidR="00C30505" w:rsidRPr="004D2BBF" w:rsidRDefault="00C30505" w:rsidP="00D37D63">
      <w:pPr>
        <w:numPr>
          <w:ilvl w:val="0"/>
          <w:numId w:val="77"/>
        </w:numPr>
        <w:spacing w:line="276" w:lineRule="auto"/>
        <w:contextualSpacing/>
      </w:pPr>
      <w:r w:rsidRPr="004D2BBF">
        <w:t>W jakim stopniu istniejący system wsparcia jest zagrożony w perspektywie potencjalnie zmniejszających się dochodów gmin w wyniku transformacji energetycznej?</w:t>
      </w:r>
    </w:p>
    <w:p w14:paraId="5F992E75" w14:textId="77777777" w:rsidR="00C30505" w:rsidRPr="004D2BBF" w:rsidRDefault="00C30505" w:rsidP="00D37D63">
      <w:pPr>
        <w:shd w:val="clear" w:color="auto" w:fill="DBEFF9"/>
        <w:spacing w:before="240" w:after="80" w:line="276" w:lineRule="auto"/>
        <w:jc w:val="center"/>
        <w:rPr>
          <w:i/>
        </w:rPr>
      </w:pPr>
      <w:r w:rsidRPr="004D2BBF">
        <w:rPr>
          <w:i/>
        </w:rPr>
        <w:t xml:space="preserve">PYTANIE </w:t>
      </w:r>
      <w:r w:rsidRPr="004D2BBF">
        <w:rPr>
          <w:bCs/>
        </w:rPr>
        <w:t>BADAWACZE</w:t>
      </w:r>
      <w:r w:rsidRPr="004D2BBF">
        <w:rPr>
          <w:i/>
        </w:rPr>
        <w:t xml:space="preserve"> NR 15. W jakim stopniu instytucje świadczące wsparcie mieszkańcom stanowią skoordynowany i spójny system pomocy? Jakie są wyzwania dla skuteczności wsparcia związane ze specyfiką organizacji (np. „sektorowość” wsparcia w systemie pomocy społecznej, edukacji, ochrony zdrowia itd.)</w:t>
      </w:r>
    </w:p>
    <w:p w14:paraId="1298333F" w14:textId="77777777" w:rsidR="00C30505" w:rsidRPr="004D2BBF" w:rsidRDefault="00C30505" w:rsidP="00D37D63">
      <w:pPr>
        <w:shd w:val="clear" w:color="auto" w:fill="DBEFF9"/>
        <w:spacing w:before="240" w:after="80" w:line="276" w:lineRule="auto"/>
        <w:jc w:val="center"/>
        <w:rPr>
          <w:i/>
        </w:rPr>
      </w:pPr>
      <w:r w:rsidRPr="004D2BBF">
        <w:rPr>
          <w:i/>
        </w:rPr>
        <w:t>Uwaga! Nie czytamy powyższych pytań badawczych, ich przywołanie jest poglądowe dla moderatora.</w:t>
      </w:r>
    </w:p>
    <w:p w14:paraId="73F2AB36" w14:textId="77777777" w:rsidR="00C30505" w:rsidRPr="004D2BBF" w:rsidRDefault="00C30505" w:rsidP="00D37D63">
      <w:pPr>
        <w:numPr>
          <w:ilvl w:val="0"/>
          <w:numId w:val="77"/>
        </w:numPr>
        <w:spacing w:line="276" w:lineRule="auto"/>
        <w:contextualSpacing/>
      </w:pPr>
      <w:r w:rsidRPr="004D2BBF">
        <w:t>Na ile zgodzilibyście się Państwo z takim stwierdzeniem, że instytucje świadczące wsparcie i działające na Państwa terenie stanowią skoordynowany i spójny system pomocy? Proszę opowiedzieć o mocnych i słabych stronach Państwa systemu w Wielkopolsce Wschodniej.</w:t>
      </w:r>
    </w:p>
    <w:p w14:paraId="3F9F20B7" w14:textId="77777777" w:rsidR="00C30505" w:rsidRPr="004D2BBF" w:rsidRDefault="00C30505" w:rsidP="00D37D63">
      <w:pPr>
        <w:numPr>
          <w:ilvl w:val="0"/>
          <w:numId w:val="77"/>
        </w:numPr>
        <w:spacing w:line="276" w:lineRule="auto"/>
        <w:contextualSpacing/>
        <w:rPr>
          <w:i/>
        </w:rPr>
      </w:pPr>
      <w:r w:rsidRPr="004D2BBF">
        <w:t>Czy działalność Państwa instytucji jest skoordynowana z innymi instytucjami działającymi w województwie? Którymi instytucjami? W jaki sposób?</w:t>
      </w:r>
    </w:p>
    <w:p w14:paraId="56B6EE1C" w14:textId="77777777" w:rsidR="00C30505" w:rsidRPr="004D2BBF" w:rsidRDefault="00C30505" w:rsidP="00D37D63">
      <w:pPr>
        <w:numPr>
          <w:ilvl w:val="0"/>
          <w:numId w:val="77"/>
        </w:numPr>
        <w:spacing w:line="276" w:lineRule="auto"/>
        <w:contextualSpacing/>
        <w:rPr>
          <w:i/>
        </w:rPr>
      </w:pPr>
      <w:r w:rsidRPr="004D2BBF">
        <w:t xml:space="preserve">W jaki sposób można zwiększyć skuteczność wsparcia w Państwa instytucjach </w:t>
      </w:r>
      <w:r w:rsidRPr="004D2BBF">
        <w:rPr>
          <w:i/>
        </w:rPr>
        <w:t>(podpowiedź, np. „sektorowość” wsparcia w systemie pomocy społecznej, edukacji, ochrony zdrowia itd.)?</w:t>
      </w:r>
    </w:p>
    <w:p w14:paraId="42D99C03" w14:textId="77777777" w:rsidR="00C30505" w:rsidRPr="004D2BBF" w:rsidRDefault="00C30505" w:rsidP="00D37D63">
      <w:pPr>
        <w:shd w:val="clear" w:color="auto" w:fill="DBEFF9"/>
        <w:spacing w:before="240" w:after="80" w:line="276" w:lineRule="auto"/>
        <w:jc w:val="center"/>
        <w:rPr>
          <w:i/>
        </w:rPr>
      </w:pPr>
      <w:r w:rsidRPr="004D2BBF">
        <w:rPr>
          <w:i/>
        </w:rPr>
        <w:t xml:space="preserve">PYTANIE BADAWACZE NR 16. Jakie są bariery świadczenia skutecznej pomocy wobec zagrożonych </w:t>
      </w:r>
      <w:r w:rsidRPr="004D2BBF">
        <w:rPr>
          <w:b/>
          <w:bCs/>
        </w:rPr>
        <w:t>skutkami</w:t>
      </w:r>
      <w:r w:rsidRPr="004D2BBF">
        <w:rPr>
          <w:i/>
        </w:rPr>
        <w:t xml:space="preserve"> transformacji mieszkańców? W jaki sposób można je niwelować?</w:t>
      </w:r>
    </w:p>
    <w:p w14:paraId="3142F1E3" w14:textId="77777777" w:rsidR="00C30505" w:rsidRPr="004D2BBF" w:rsidRDefault="00C30505" w:rsidP="00D37D63">
      <w:pPr>
        <w:shd w:val="clear" w:color="auto" w:fill="DBEFF9"/>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70466049" w14:textId="77777777" w:rsidR="00C30505" w:rsidRPr="004D2BBF" w:rsidRDefault="00C30505" w:rsidP="00D37D63">
      <w:pPr>
        <w:numPr>
          <w:ilvl w:val="0"/>
          <w:numId w:val="77"/>
        </w:numPr>
        <w:spacing w:line="276" w:lineRule="auto"/>
        <w:contextualSpacing/>
      </w:pPr>
      <w:r w:rsidRPr="004D2BBF">
        <w:t>Jakie Państwa zadaniem mogą być bariery świadczenia skutecznej pomocy wobec zagrożonych skutkami transformacji mieszkańców?</w:t>
      </w:r>
    </w:p>
    <w:p w14:paraId="56E8D405" w14:textId="77777777" w:rsidR="00C30505" w:rsidRPr="004D2BBF" w:rsidRDefault="00C30505" w:rsidP="00D37D63">
      <w:pPr>
        <w:numPr>
          <w:ilvl w:val="0"/>
          <w:numId w:val="77"/>
        </w:numPr>
        <w:spacing w:line="276" w:lineRule="auto"/>
        <w:contextualSpacing/>
      </w:pPr>
      <w:r w:rsidRPr="004D2BBF">
        <w:t>W jaki sposób można niwelować wymienione przez Państwa bariery?</w:t>
      </w:r>
    </w:p>
    <w:p w14:paraId="3D1A9544" w14:textId="77777777" w:rsidR="00C30505" w:rsidRPr="004D2BBF" w:rsidRDefault="00C30505" w:rsidP="00D37D63">
      <w:pPr>
        <w:shd w:val="clear" w:color="auto" w:fill="DBEFF9"/>
        <w:spacing w:before="240" w:after="80" w:line="276" w:lineRule="auto"/>
        <w:jc w:val="center"/>
        <w:rPr>
          <w:b/>
        </w:rPr>
      </w:pPr>
      <w:r w:rsidRPr="004D2BBF">
        <w:rPr>
          <w:b/>
          <w:bCs/>
        </w:rPr>
        <w:t>ZAKOŃCZENIE</w:t>
      </w:r>
    </w:p>
    <w:p w14:paraId="3FDD1630" w14:textId="77777777" w:rsidR="00C30505" w:rsidRPr="004D2BBF" w:rsidRDefault="00C30505" w:rsidP="00D37D63">
      <w:pPr>
        <w:numPr>
          <w:ilvl w:val="0"/>
          <w:numId w:val="77"/>
        </w:numPr>
        <w:spacing w:line="276" w:lineRule="auto"/>
        <w:contextualSpacing/>
      </w:pPr>
      <w:r w:rsidRPr="004D2BBF">
        <w:t>Czy chcieliby Państwo na koniec podzielić się innymi, ważnymi spostrzeżeniami istotnymi dla celu badania?</w:t>
      </w:r>
    </w:p>
    <w:p w14:paraId="1FA90A07" w14:textId="77777777" w:rsidR="00C30505" w:rsidRPr="004D2BBF" w:rsidRDefault="00C30505" w:rsidP="00D37D63">
      <w:pPr>
        <w:numPr>
          <w:ilvl w:val="0"/>
          <w:numId w:val="77"/>
        </w:numPr>
        <w:spacing w:line="276" w:lineRule="auto"/>
        <w:contextualSpacing/>
      </w:pPr>
      <w:r w:rsidRPr="004D2BBF">
        <w:t>Podziękowanie za udział w badaniu.</w:t>
      </w:r>
    </w:p>
    <w:p w14:paraId="32F2792C" w14:textId="77777777" w:rsidR="00C30505" w:rsidRPr="004D2BBF" w:rsidRDefault="00C30505" w:rsidP="00D37D63">
      <w:pPr>
        <w:spacing w:line="276" w:lineRule="auto"/>
      </w:pPr>
    </w:p>
    <w:p w14:paraId="1B1F6387" w14:textId="77777777" w:rsidR="00C30505" w:rsidRPr="004D2BBF" w:rsidRDefault="00C30505" w:rsidP="00D37D63">
      <w:pPr>
        <w:spacing w:after="0" w:line="276" w:lineRule="auto"/>
        <w:rPr>
          <w:rFonts w:eastAsia="Times New Roman" w:cs="Arial"/>
          <w:b/>
          <w:color w:val="247DA1"/>
          <w:sz w:val="30"/>
          <w:szCs w:val="28"/>
        </w:rPr>
      </w:pPr>
      <w:r w:rsidRPr="004D2BBF">
        <w:br w:type="page"/>
      </w:r>
    </w:p>
    <w:p w14:paraId="1E3A0404" w14:textId="06F72E33" w:rsidR="00C30505" w:rsidRPr="004D2BBF" w:rsidRDefault="00C30505" w:rsidP="00D37D63">
      <w:pPr>
        <w:pStyle w:val="Nagwek2"/>
        <w:spacing w:line="276" w:lineRule="auto"/>
        <w:ind w:left="709" w:hanging="709"/>
      </w:pPr>
      <w:bookmarkStart w:id="316" w:name="_Toc99431681"/>
      <w:bookmarkStart w:id="317" w:name="_Toc110538626"/>
      <w:r w:rsidRPr="004D2BBF">
        <w:lastRenderedPageBreak/>
        <w:t>Scenariusz warsztatu on-line dotyczącego diagnozy problemu i wypracowania rozwiązań z instytucjami/podmiotami/ organizacjami działającymi w obszarze pomocy społecznej i przeciwdziałania przemocy</w:t>
      </w:r>
      <w:bookmarkEnd w:id="316"/>
      <w:bookmarkEnd w:id="317"/>
    </w:p>
    <w:p w14:paraId="32B8DC5B"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78EA4CCC"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4F9121B9"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0DC79A8A"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3D805BED" w14:textId="77777777" w:rsidR="00C30505" w:rsidRPr="004D2BBF" w:rsidRDefault="00C30505" w:rsidP="00D37D63">
      <w:pPr>
        <w:shd w:val="clear" w:color="auto" w:fill="E7E6E6" w:themeFill="background2"/>
        <w:spacing w:before="240" w:after="80" w:line="276" w:lineRule="auto"/>
        <w:jc w:val="center"/>
        <w:rPr>
          <w:b/>
        </w:rPr>
      </w:pPr>
      <w:r w:rsidRPr="004D2BBF">
        <w:rPr>
          <w:b/>
        </w:rPr>
        <w:t>WSTĘP</w:t>
      </w:r>
    </w:p>
    <w:p w14:paraId="00536AFE" w14:textId="77777777" w:rsidR="00C30505" w:rsidRPr="004D2BBF" w:rsidRDefault="00C30505" w:rsidP="00D37D63">
      <w:pPr>
        <w:pStyle w:val="Akapitzlist"/>
        <w:numPr>
          <w:ilvl w:val="0"/>
          <w:numId w:val="118"/>
        </w:numPr>
        <w:suppressAutoHyphens w:val="0"/>
        <w:spacing w:line="276" w:lineRule="auto"/>
      </w:pPr>
      <w:r w:rsidRPr="004D2BBF">
        <w:t>Informacja o celu badania i czasie jego trwania oraz o poufności pozyskanych informacji</w:t>
      </w:r>
    </w:p>
    <w:p w14:paraId="1B3C4839" w14:textId="77777777" w:rsidR="00C30505" w:rsidRPr="004D2BBF" w:rsidRDefault="00C30505" w:rsidP="00D37D63">
      <w:pPr>
        <w:pStyle w:val="Akapitzlist"/>
        <w:numPr>
          <w:ilvl w:val="0"/>
          <w:numId w:val="118"/>
        </w:numPr>
        <w:suppressAutoHyphens w:val="0"/>
        <w:spacing w:line="276" w:lineRule="auto"/>
      </w:pPr>
      <w:r w:rsidRPr="004D2BBF">
        <w:t>Poinformowanie o zasadach dyskusji/przebiegu spotkania</w:t>
      </w:r>
    </w:p>
    <w:p w14:paraId="72AB8427" w14:textId="77777777" w:rsidR="00C30505" w:rsidRPr="004D2BBF" w:rsidRDefault="00C30505" w:rsidP="00D37D63">
      <w:pPr>
        <w:pStyle w:val="Akapitzlist"/>
        <w:numPr>
          <w:ilvl w:val="0"/>
          <w:numId w:val="118"/>
        </w:numPr>
        <w:suppressAutoHyphens w:val="0"/>
        <w:spacing w:line="276" w:lineRule="auto"/>
      </w:pPr>
      <w:r w:rsidRPr="004D2BBF">
        <w:t>Prośba o przedstawienie się uczestników warsztatu: nazwa instytucji/organizacji/podmiotu, zajmowane stanowisko, zakres obowiązków, staż pracy</w:t>
      </w:r>
    </w:p>
    <w:p w14:paraId="38F9C567"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 Jaka jest skala występowania problemów społecznych (m.in. alienacja społeczna, ubóstwo, kryzysy psychiczne/przemoc w rodzinie/ uzależnienia)? Jakie są główne przyczyny </w:t>
      </w:r>
      <w:r w:rsidRPr="004D2BBF">
        <w:rPr>
          <w:bCs/>
        </w:rPr>
        <w:t>występowania</w:t>
      </w:r>
      <w:r w:rsidRPr="004D2BBF">
        <w:rPr>
          <w:i/>
        </w:rPr>
        <w:t xml:space="preserve"> problemów społecznych wśród mieszkańców subregionu z podziałem na powiaty?</w:t>
      </w:r>
    </w:p>
    <w:p w14:paraId="6116D65C"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442A6E60" w14:textId="77777777" w:rsidR="00C30505" w:rsidRPr="004D2BBF" w:rsidRDefault="00C30505" w:rsidP="00D37D63">
      <w:pPr>
        <w:pStyle w:val="Akapitzlist"/>
        <w:numPr>
          <w:ilvl w:val="0"/>
          <w:numId w:val="118"/>
        </w:numPr>
        <w:suppressAutoHyphens w:val="0"/>
        <w:spacing w:line="276" w:lineRule="auto"/>
      </w:pPr>
      <w:r w:rsidRPr="004D2BBF">
        <w:t xml:space="preserve">Jakie są dominujące problemy  w obszarze pomocy społecznej i przeciwdziałania przemocy występujące na obszarze Wielkopolski Wschodniej (powiat koniński, kolski, </w:t>
      </w:r>
      <w:r w:rsidRPr="004D2BBF">
        <w:lastRenderedPageBreak/>
        <w:t>słupecki i turecki oraz miasto Konin)? Czy poszczególne powiaty różnią się od siebie pod względem występujących na ich terenie tych problemów ?</w:t>
      </w:r>
    </w:p>
    <w:p w14:paraId="2AD92262" w14:textId="77777777" w:rsidR="00C30505" w:rsidRPr="004D2BBF" w:rsidRDefault="00C30505" w:rsidP="00D37D63">
      <w:pPr>
        <w:pStyle w:val="Akapitzlist"/>
        <w:numPr>
          <w:ilvl w:val="0"/>
          <w:numId w:val="118"/>
        </w:numPr>
        <w:suppressAutoHyphens w:val="0"/>
        <w:spacing w:line="276" w:lineRule="auto"/>
      </w:pPr>
      <w:r w:rsidRPr="004D2BBF">
        <w:t>Jaka jest skala wymienionych przez Państwa problemów?</w:t>
      </w:r>
    </w:p>
    <w:p w14:paraId="6708C458" w14:textId="77777777" w:rsidR="00C30505" w:rsidRPr="004D2BBF" w:rsidRDefault="00C30505" w:rsidP="00D37D63">
      <w:pPr>
        <w:pStyle w:val="Akapitzlist"/>
        <w:numPr>
          <w:ilvl w:val="0"/>
          <w:numId w:val="118"/>
        </w:numPr>
        <w:suppressAutoHyphens w:val="0"/>
        <w:spacing w:line="276" w:lineRule="auto"/>
      </w:pPr>
      <w:r w:rsidRPr="004D2BBF">
        <w:t>Jakie są przyczyny wymienionych przez Państwa problemów?</w:t>
      </w:r>
    </w:p>
    <w:p w14:paraId="56614D64"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2. Jak często i z jakich form pomocy korzystają osoby związane (lub które </w:t>
      </w:r>
      <w:r w:rsidRPr="004D2BBF">
        <w:rPr>
          <w:bCs/>
        </w:rPr>
        <w:t>związane</w:t>
      </w:r>
      <w:r w:rsidRPr="004D2BBF">
        <w:rPr>
          <w:i/>
        </w:rPr>
        <w:t xml:space="preserve"> były w latach ubiegłych) z sektorem wydobywczo-energetycznym czy branżami powiązanymi w subregionie?</w:t>
      </w:r>
    </w:p>
    <w:p w14:paraId="6DE2E4F8"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3476F0A9" w14:textId="77777777" w:rsidR="00C30505" w:rsidRPr="004D2BBF" w:rsidRDefault="00C30505" w:rsidP="00D37D63">
      <w:pPr>
        <w:pStyle w:val="Akapitzlist"/>
        <w:numPr>
          <w:ilvl w:val="0"/>
          <w:numId w:val="118"/>
        </w:numPr>
        <w:suppressAutoHyphens w:val="0"/>
        <w:spacing w:line="276" w:lineRule="auto"/>
      </w:pPr>
      <w:r w:rsidRPr="004D2BBF">
        <w:t xml:space="preserve">Z jakich form pomocy oferowanych przez Państwa instytucje/organizacje/podmioty korzystają osoby związane (lub które związane były w latach ubiegłych) z </w:t>
      </w:r>
      <w:r w:rsidRPr="004D2BBF">
        <w:rPr>
          <w:b/>
        </w:rPr>
        <w:t>sektorem wydobywczo-energetycznym</w:t>
      </w:r>
      <w:r w:rsidRPr="004D2BBF">
        <w:t>?</w:t>
      </w:r>
    </w:p>
    <w:p w14:paraId="51FB52E5" w14:textId="77777777" w:rsidR="00C30505" w:rsidRPr="004D2BBF" w:rsidRDefault="00C30505" w:rsidP="00D37D63">
      <w:pPr>
        <w:pStyle w:val="Akapitzlist"/>
        <w:numPr>
          <w:ilvl w:val="0"/>
          <w:numId w:val="118"/>
        </w:numPr>
        <w:suppressAutoHyphens w:val="0"/>
        <w:spacing w:line="276" w:lineRule="auto"/>
      </w:pPr>
      <w:r w:rsidRPr="004D2BBF">
        <w:t xml:space="preserve">Jak często z wyżej wymienionych form pomocy korzystają osoby związane z </w:t>
      </w:r>
      <w:r w:rsidRPr="004D2BBF">
        <w:rPr>
          <w:b/>
        </w:rPr>
        <w:t>sektorem wydobywczo-energetycznym</w:t>
      </w:r>
      <w:r w:rsidRPr="004D2BBF">
        <w:t>?</w:t>
      </w:r>
    </w:p>
    <w:p w14:paraId="31A7EA51"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7. Jaka jest aktywność społeczności lokalnych w zakresie zabezpieczenia społecznego swoich mieszkańców?</w:t>
      </w:r>
    </w:p>
    <w:p w14:paraId="11D4F813"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323DB1CB" w14:textId="77777777" w:rsidR="00C30505" w:rsidRPr="004D2BBF" w:rsidRDefault="00C30505" w:rsidP="00D37D63">
      <w:pPr>
        <w:pStyle w:val="Akapitzlist"/>
        <w:numPr>
          <w:ilvl w:val="0"/>
          <w:numId w:val="118"/>
        </w:numPr>
        <w:suppressAutoHyphens w:val="0"/>
        <w:spacing w:line="276" w:lineRule="auto"/>
      </w:pPr>
      <w:r w:rsidRPr="004D2BBF">
        <w:t>Jak oceniacie Państwo czy oprócz Państwa instytucji/organizacji/podmiotów w społecznościach lokalnych działają aktywnie inne organizacje/nieformalne grupy mieszkańców/inicjatywy oddolne, które wpływają na polepszenie jakości życia mieszkańców, zwiększenie zaangażowania mieszkańców w rozwiązywanie problemów społecznych, integrowanie społeczności lokalnej, itp.</w:t>
      </w:r>
      <w:r w:rsidRPr="004D2BBF">
        <w:rPr>
          <w:i/>
        </w:rPr>
        <w:t>? [Dla moderatora – czy jest to wystarczające, co należałoby zmienić w tym zakresie, jak poprawić]</w:t>
      </w:r>
    </w:p>
    <w:p w14:paraId="03DA77C4" w14:textId="77777777" w:rsidR="00C30505" w:rsidRPr="004D2BBF" w:rsidRDefault="00C30505" w:rsidP="00D37D63">
      <w:pPr>
        <w:shd w:val="clear" w:color="auto" w:fill="E7E6E6" w:themeFill="background2"/>
        <w:spacing w:before="240" w:after="80" w:line="276" w:lineRule="auto"/>
        <w:jc w:val="center"/>
        <w:rPr>
          <w:bCs/>
          <w:i/>
          <w:iCs/>
        </w:rPr>
      </w:pPr>
      <w:r w:rsidRPr="004D2BBF">
        <w:rPr>
          <w:i/>
        </w:rPr>
        <w:t>PYTANIE BADAWCZE NR 10. Jaka jest postawa członków rodzin pracowników branży wydobywczej i </w:t>
      </w:r>
      <w:r w:rsidRPr="004D2BBF">
        <w:rPr>
          <w:bCs/>
        </w:rPr>
        <w:t>energetycznej</w:t>
      </w:r>
      <w:r w:rsidRPr="004D2BBF">
        <w:rPr>
          <w:i/>
        </w:rPr>
        <w:t xml:space="preserve"> oraz branż zależnych, wobec korzystania ze wsparcia instytucjonalnego (np. w zakresie: organizacji czasu wolnego/ interwencji kryzysowej/ zdrowia psychicznego). Jakie mogą </w:t>
      </w:r>
      <w:r w:rsidRPr="004D2BBF">
        <w:rPr>
          <w:bCs/>
          <w:i/>
          <w:iCs/>
        </w:rPr>
        <w:t>wystąpić bariery korzystania z takiego wsparcia?</w:t>
      </w:r>
    </w:p>
    <w:p w14:paraId="6F314476"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w:t>
      </w:r>
      <w:r w:rsidRPr="004D2BBF">
        <w:rPr>
          <w:bCs/>
        </w:rPr>
        <w:t>Nie</w:t>
      </w:r>
      <w:r w:rsidRPr="004D2BBF">
        <w:rPr>
          <w:i/>
        </w:rPr>
        <w:t xml:space="preserve"> czytamy powyższych pytań badawczych, ich przywołanie jest poglądowe dla moderatora.</w:t>
      </w:r>
    </w:p>
    <w:p w14:paraId="501C4DCA" w14:textId="77777777" w:rsidR="00C30505" w:rsidRPr="004D2BBF" w:rsidRDefault="00C30505" w:rsidP="00D37D63">
      <w:pPr>
        <w:pStyle w:val="Akapitzlist"/>
        <w:numPr>
          <w:ilvl w:val="0"/>
          <w:numId w:val="118"/>
        </w:numPr>
        <w:suppressAutoHyphens w:val="0"/>
        <w:spacing w:line="276" w:lineRule="auto"/>
      </w:pPr>
      <w:r w:rsidRPr="004D2BBF">
        <w:t xml:space="preserve">Czy Państwa zdaniem rodziny pracowników branży wydobywczej/energetycznej oraz branż zależnych są w tej chwili/mogą być w sytuacji utraty pracy w związku z transformacją energetyczną zainteresowane skorzystaniem ze wsparcia oferowanego przez Państwa instytucje/organizacje/podmioty ? </w:t>
      </w:r>
    </w:p>
    <w:p w14:paraId="68E12003" w14:textId="77777777" w:rsidR="00C30505" w:rsidRPr="004D2BBF" w:rsidRDefault="00C30505" w:rsidP="00D37D63">
      <w:pPr>
        <w:pStyle w:val="Akapitzlist"/>
        <w:numPr>
          <w:ilvl w:val="1"/>
          <w:numId w:val="84"/>
        </w:numPr>
        <w:suppressAutoHyphens w:val="0"/>
        <w:spacing w:line="276" w:lineRule="auto"/>
      </w:pPr>
      <w:r w:rsidRPr="004D2BBF">
        <w:t>Dlaczego tak? Z jakiego wsparcia będą chcieli skorzystać?</w:t>
      </w:r>
    </w:p>
    <w:p w14:paraId="1F9606EE" w14:textId="77777777" w:rsidR="00C30505" w:rsidRPr="004D2BBF" w:rsidRDefault="00C30505" w:rsidP="00D37D63">
      <w:pPr>
        <w:pStyle w:val="Akapitzlist"/>
        <w:numPr>
          <w:ilvl w:val="1"/>
          <w:numId w:val="84"/>
        </w:numPr>
        <w:suppressAutoHyphens w:val="0"/>
        <w:spacing w:line="276" w:lineRule="auto"/>
      </w:pPr>
      <w:r w:rsidRPr="004D2BBF">
        <w:t>Dlaczego nie?</w:t>
      </w:r>
    </w:p>
    <w:p w14:paraId="5994AB41" w14:textId="77777777" w:rsidR="00C30505" w:rsidRPr="004D2BBF" w:rsidRDefault="00C30505" w:rsidP="00D37D63">
      <w:pPr>
        <w:pStyle w:val="Akapitzlist"/>
        <w:numPr>
          <w:ilvl w:val="0"/>
          <w:numId w:val="118"/>
        </w:numPr>
        <w:suppressAutoHyphens w:val="0"/>
        <w:spacing w:line="276" w:lineRule="auto"/>
      </w:pPr>
      <w:r w:rsidRPr="004D2BBF">
        <w:lastRenderedPageBreak/>
        <w:t>Jakie mogą wystąpić bariery korzystania z oferowanego przez Państwa instytucje/organizacje/podmioty wsparcia?</w:t>
      </w:r>
    </w:p>
    <w:p w14:paraId="377AD1CD"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11. Czy i w jakim zakresie lokalne instytucje polityki społecznej działające na rzecz </w:t>
      </w:r>
      <w:r w:rsidRPr="004D2BBF">
        <w:rPr>
          <w:bCs/>
        </w:rPr>
        <w:t>mieszkańca</w:t>
      </w:r>
      <w:r w:rsidRPr="004D2BBF">
        <w:rPr>
          <w:i/>
        </w:rPr>
        <w:t xml:space="preserve"> przewidują rodzaje i natężenie problemów społecznych wynikających z wygaszania kopalni? W jakim stopniu ten temat jest aktualnie rozpoznawany przez lokalne instytucje wsparcia?</w:t>
      </w:r>
    </w:p>
    <w:p w14:paraId="7DCF829B"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w:t>
      </w:r>
      <w:r w:rsidRPr="004D2BBF">
        <w:rPr>
          <w:bCs/>
        </w:rPr>
        <w:t>BADAWCZE</w:t>
      </w:r>
      <w:r w:rsidRPr="004D2BBF">
        <w:rPr>
          <w:i/>
        </w:rPr>
        <w:t xml:space="preserve"> NR 3. W jakim stopniu planowane zwolnienia/restrukturyzacja zatrudnienia mogą spowodować nasilenie problemów społecznych?</w:t>
      </w:r>
    </w:p>
    <w:p w14:paraId="1CD26C0C"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4F87C606" w14:textId="77777777" w:rsidR="00C30505" w:rsidRPr="004D2BBF" w:rsidRDefault="00C30505" w:rsidP="00D37D63">
      <w:pPr>
        <w:pStyle w:val="Akapitzlist"/>
        <w:numPr>
          <w:ilvl w:val="0"/>
          <w:numId w:val="118"/>
        </w:numPr>
        <w:suppressAutoHyphens w:val="0"/>
        <w:spacing w:line="276" w:lineRule="auto"/>
      </w:pPr>
      <w:r w:rsidRPr="004D2BBF">
        <w:t>Czy w reprezentowanych przez Państwa instytucjach/organizacjach/podmiotach zastanawiano się już nad ich rolą do odegrania w związku z wygaszaniem kopalń?</w:t>
      </w:r>
    </w:p>
    <w:p w14:paraId="26C4C0D4" w14:textId="77777777" w:rsidR="00C30505" w:rsidRPr="004D2BBF" w:rsidRDefault="00C30505" w:rsidP="00D37D63">
      <w:pPr>
        <w:pStyle w:val="Akapitzlist"/>
        <w:numPr>
          <w:ilvl w:val="1"/>
          <w:numId w:val="81"/>
        </w:numPr>
        <w:suppressAutoHyphens w:val="0"/>
        <w:spacing w:line="276" w:lineRule="auto"/>
      </w:pPr>
      <w:r w:rsidRPr="004D2BBF">
        <w:t xml:space="preserve">Jeśli tak proszę powiedzieć, w jaki sposób rozpoznawali Państwo temat? Do jakich doszliście Państwo wniosków? </w:t>
      </w:r>
    </w:p>
    <w:p w14:paraId="65264707" w14:textId="77777777" w:rsidR="00C30505" w:rsidRPr="004D2BBF" w:rsidRDefault="00C30505" w:rsidP="00D37D63">
      <w:pPr>
        <w:pStyle w:val="Akapitzlist"/>
        <w:numPr>
          <w:ilvl w:val="1"/>
          <w:numId w:val="81"/>
        </w:numPr>
        <w:suppressAutoHyphens w:val="0"/>
        <w:spacing w:line="276" w:lineRule="auto"/>
      </w:pPr>
      <w:r w:rsidRPr="004D2BBF">
        <w:t>Jeśli nie, czy planują Państwo zająć się tym tematem? Kiedy i w jaki sposób?</w:t>
      </w:r>
    </w:p>
    <w:p w14:paraId="087FB25C" w14:textId="77777777" w:rsidR="00C30505" w:rsidRPr="004D2BBF" w:rsidRDefault="00C30505" w:rsidP="00D37D63">
      <w:pPr>
        <w:pStyle w:val="Akapitzlist"/>
        <w:numPr>
          <w:ilvl w:val="0"/>
          <w:numId w:val="118"/>
        </w:numPr>
        <w:suppressAutoHyphens w:val="0"/>
        <w:spacing w:line="276" w:lineRule="auto"/>
      </w:pPr>
      <w:r w:rsidRPr="004D2BBF">
        <w:t>Jakich problemów spodziewają się reprezentowane przez Państwa instytucje/organizacje/podmioty w związku z wygaszeniem kopalń?</w:t>
      </w:r>
    </w:p>
    <w:p w14:paraId="25EA2C98" w14:textId="77777777" w:rsidR="00C30505" w:rsidRPr="004D2BBF" w:rsidRDefault="00C30505" w:rsidP="00D37D63">
      <w:pPr>
        <w:pStyle w:val="Akapitzlist"/>
        <w:numPr>
          <w:ilvl w:val="0"/>
          <w:numId w:val="118"/>
        </w:numPr>
        <w:suppressAutoHyphens w:val="0"/>
        <w:spacing w:line="276" w:lineRule="auto"/>
      </w:pPr>
      <w:r w:rsidRPr="004D2BBF">
        <w:t>Jak będzie skala wymienianych przez Państwa problemów społecznych związanych z wygaszaniem kopalń?</w:t>
      </w:r>
    </w:p>
    <w:p w14:paraId="23BD8D66" w14:textId="77777777" w:rsidR="00C30505" w:rsidRPr="004D2BBF" w:rsidRDefault="00C30505" w:rsidP="00D37D63">
      <w:pPr>
        <w:pStyle w:val="Akapitzlist"/>
        <w:numPr>
          <w:ilvl w:val="0"/>
          <w:numId w:val="118"/>
        </w:numPr>
        <w:suppressAutoHyphens w:val="0"/>
        <w:spacing w:line="276" w:lineRule="auto"/>
      </w:pPr>
      <w:r w:rsidRPr="004D2BBF">
        <w:t>W jakim stopniu planowane zwolnienia/restrukturyzacja zatrudnienia mogą spowodować nasilenie problemów społecznych?</w:t>
      </w:r>
    </w:p>
    <w:p w14:paraId="39E65527" w14:textId="77777777" w:rsidR="00C30505" w:rsidRPr="004D2BBF" w:rsidRDefault="00C30505" w:rsidP="00D37D63">
      <w:pPr>
        <w:pStyle w:val="Akapitzlist"/>
        <w:numPr>
          <w:ilvl w:val="0"/>
          <w:numId w:val="118"/>
        </w:numPr>
        <w:suppressAutoHyphens w:val="0"/>
        <w:spacing w:line="276" w:lineRule="auto"/>
      </w:pPr>
      <w:r w:rsidRPr="004D2BBF">
        <w:t xml:space="preserve">Jakiego wsparcia Państwa zdaniem będą oczekiwać mieszkańcy w związku z transformacją energetyczną regionu? </w:t>
      </w:r>
    </w:p>
    <w:p w14:paraId="545D7D80" w14:textId="77777777" w:rsidR="00C30505" w:rsidRPr="004D2BBF" w:rsidRDefault="00C30505" w:rsidP="00D37D63">
      <w:pPr>
        <w:pStyle w:val="Akapitzlist"/>
        <w:numPr>
          <w:ilvl w:val="0"/>
          <w:numId w:val="118"/>
        </w:numPr>
        <w:suppressAutoHyphens w:val="0"/>
        <w:spacing w:line="276" w:lineRule="auto"/>
      </w:pPr>
      <w:r w:rsidRPr="004D2BBF">
        <w:t>Jakiego wsparcia powinny udzielić Państwa instytucje w związku z transformacją energetyczną regionu?</w:t>
      </w:r>
    </w:p>
    <w:p w14:paraId="21A48A84"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12. W jakim stopniu istniejący system instytucjonalny jest w stanie odpowiedzieć na aktualne problemy? W jakim stopniu podaż usług w zakresie organizacji czasu wolnego, kultury, edukacji, pomocy społecznej itd. jest wystarczająca? Jakie są deficytowe usługi w kontekście aktualnych problemów społecznych i wyzwań związanych z transformacją?</w:t>
      </w:r>
    </w:p>
    <w:p w14:paraId="4062BCD3"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26F2C072" w14:textId="77777777" w:rsidR="00C30505" w:rsidRPr="004D2BBF" w:rsidRDefault="00C30505" w:rsidP="00D37D63">
      <w:pPr>
        <w:pStyle w:val="Akapitzlist"/>
        <w:numPr>
          <w:ilvl w:val="0"/>
          <w:numId w:val="118"/>
        </w:numPr>
        <w:suppressAutoHyphens w:val="0"/>
        <w:spacing w:line="276" w:lineRule="auto"/>
      </w:pPr>
      <w:r w:rsidRPr="004D2BBF">
        <w:t>Czy oferowane przez Państwa usługi z zakresu pomocy społecznej i przeciwdziałania przemocy odpowiadają na aktualne problemy?</w:t>
      </w:r>
    </w:p>
    <w:p w14:paraId="49CDAE6E" w14:textId="77777777" w:rsidR="00C30505" w:rsidRPr="004D2BBF" w:rsidRDefault="00C30505" w:rsidP="00D37D63">
      <w:pPr>
        <w:pStyle w:val="Akapitzlist"/>
        <w:numPr>
          <w:ilvl w:val="0"/>
          <w:numId w:val="118"/>
        </w:numPr>
        <w:suppressAutoHyphens w:val="0"/>
        <w:spacing w:line="276" w:lineRule="auto"/>
      </w:pPr>
      <w:r w:rsidRPr="004D2BBF">
        <w:t>W jakim stopniu oferowane przez Państwa usługi są wystarczające, adekwatne do potrzeb mieszkańców?</w:t>
      </w:r>
    </w:p>
    <w:p w14:paraId="72A983B4" w14:textId="77777777" w:rsidR="00C30505" w:rsidRPr="004D2BBF" w:rsidRDefault="00C30505" w:rsidP="00D37D63">
      <w:pPr>
        <w:pStyle w:val="Akapitzlist"/>
        <w:numPr>
          <w:ilvl w:val="0"/>
          <w:numId w:val="118"/>
        </w:numPr>
        <w:suppressAutoHyphens w:val="0"/>
        <w:spacing w:line="276" w:lineRule="auto"/>
      </w:pPr>
      <w:r w:rsidRPr="004D2BBF">
        <w:lastRenderedPageBreak/>
        <w:t>Jakich usług brakuje, to znaczy są deficytowe w kontekście aktualnych problemów społecznych i wyzwań związanych z transformacją? Proszę odnieść się do reprezentowanych instytucji/organizacji/podmiotów.</w:t>
      </w:r>
    </w:p>
    <w:p w14:paraId="6C2E971C"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13. W jakim stopniu istniejący system instytucji polityki społecznej jest wystarczający do odpowiedzi na aktualne potrzeby i wyzwania związane z transformacją (np. </w:t>
      </w:r>
      <w:r w:rsidRPr="004D2BBF">
        <w:rPr>
          <w:bCs/>
        </w:rPr>
        <w:t>konieczność</w:t>
      </w:r>
      <w:r w:rsidRPr="004D2BBF">
        <w:rPr>
          <w:i/>
        </w:rPr>
        <w:t xml:space="preserve"> zwiększenia skali świadczonego wsparcia, zapewnienia większej liczby specjalistów itd.)?</w:t>
      </w:r>
    </w:p>
    <w:p w14:paraId="5267FDCA"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7A800885" w14:textId="77777777" w:rsidR="00C30505" w:rsidRPr="004D2BBF" w:rsidRDefault="00C30505" w:rsidP="00D37D63">
      <w:pPr>
        <w:pStyle w:val="Akapitzlist"/>
        <w:numPr>
          <w:ilvl w:val="0"/>
          <w:numId w:val="118"/>
        </w:numPr>
        <w:suppressAutoHyphens w:val="0"/>
        <w:spacing w:line="276" w:lineRule="auto"/>
      </w:pPr>
      <w:r w:rsidRPr="004D2BBF">
        <w:t xml:space="preserve">Jak Państwo oceniacie, na ile Państwa instytucje/organizacje/podmioty dysponują odpowiednim potencjałem by odpowiedzieć na aktualne potrzeby i wyzwania związane z transformacją? Proszę wziąć pod uwagę m.in. takie aspekty jak skalę świadczonego wsparcia, liczbę specjalistów (wyspecjalizowana kadra, środki finansowe, funkcjonowanie na Państwa terenie placówek, współpraca z NGO)  </w:t>
      </w:r>
    </w:p>
    <w:p w14:paraId="1CD3C3DD"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14. W jakim stopniu istniejący system wsparcia jest zagrożony w perspektywie </w:t>
      </w:r>
      <w:r w:rsidRPr="004D2BBF">
        <w:rPr>
          <w:bCs/>
        </w:rPr>
        <w:t>potencjalnie</w:t>
      </w:r>
      <w:r w:rsidRPr="004D2BBF">
        <w:rPr>
          <w:i/>
        </w:rPr>
        <w:t xml:space="preserve"> zmniejszających się dochodów gmin w wyniku transformacji gospodarczej?</w:t>
      </w:r>
    </w:p>
    <w:p w14:paraId="030DBE58"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414BED44" w14:textId="77777777" w:rsidR="00C30505" w:rsidRPr="004D2BBF" w:rsidRDefault="00C30505" w:rsidP="00D37D63">
      <w:pPr>
        <w:pStyle w:val="Akapitzlist"/>
        <w:numPr>
          <w:ilvl w:val="0"/>
          <w:numId w:val="118"/>
        </w:numPr>
        <w:suppressAutoHyphens w:val="0"/>
        <w:spacing w:line="276" w:lineRule="auto"/>
      </w:pPr>
      <w:r w:rsidRPr="004D2BBF">
        <w:t>Czy Państwa zdaniem funkcjonowanie Państwa instytucji/organizacji/podmiotu zmieni się w perspektywie potencjalnie zmniejszających się dochodów gmin w wyniku transformacji energetycznej? Proszę opowiedzieć o tym.</w:t>
      </w:r>
    </w:p>
    <w:p w14:paraId="18DA257F"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15. W jakim stopniu instytucje świadczące wsparcie mieszkańcom stanowią skoordynowany i spójny system pomocy? Jakie są wyzwania dla skuteczności wsparcia związane ze specyfiką organizacji (np. „sektorowość” wsparcia w systemie pomocy społecznej, edukacji, ochrony zdrowia itd.)</w:t>
      </w:r>
    </w:p>
    <w:p w14:paraId="03DD30D0"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57A64D77" w14:textId="77777777" w:rsidR="00C30505" w:rsidRPr="004D2BBF" w:rsidRDefault="00C30505" w:rsidP="00D37D63">
      <w:pPr>
        <w:pStyle w:val="Akapitzlist"/>
        <w:numPr>
          <w:ilvl w:val="0"/>
          <w:numId w:val="118"/>
        </w:numPr>
        <w:suppressAutoHyphens w:val="0"/>
        <w:spacing w:line="276" w:lineRule="auto"/>
      </w:pPr>
      <w:r w:rsidRPr="004D2BBF">
        <w:t>Na ile zgodzilibyście się Państwo z takim stwierdzeniem, że instytucje/organizacje/podmioty świadczące wsparcie i działające na Państwa terenie stanowią skoordynowany i spójny system pomocy? Proszę opowiedzieć o mocnych i słabych stronach Państwa systemu w Wielkopolsce Wschodniej.</w:t>
      </w:r>
    </w:p>
    <w:p w14:paraId="21F6A706" w14:textId="77777777" w:rsidR="00C30505" w:rsidRPr="004D2BBF" w:rsidRDefault="00C30505" w:rsidP="00D37D63">
      <w:pPr>
        <w:pStyle w:val="Akapitzlist"/>
        <w:numPr>
          <w:ilvl w:val="0"/>
          <w:numId w:val="118"/>
        </w:numPr>
        <w:suppressAutoHyphens w:val="0"/>
        <w:spacing w:line="276" w:lineRule="auto"/>
        <w:rPr>
          <w:i/>
        </w:rPr>
      </w:pPr>
      <w:r w:rsidRPr="004D2BBF">
        <w:t>Czy działalność Państwa instytucji/organizacji/podmiotów jest skoordynowana z innymi instytucjami/organizacjami/podmiotami działającymi w województwie? Z którymi? W jaki sposób?</w:t>
      </w:r>
    </w:p>
    <w:p w14:paraId="0E724E06" w14:textId="77777777" w:rsidR="00C30505" w:rsidRPr="004D2BBF" w:rsidRDefault="00C30505" w:rsidP="00D37D63">
      <w:pPr>
        <w:pStyle w:val="Akapitzlist"/>
        <w:numPr>
          <w:ilvl w:val="0"/>
          <w:numId w:val="118"/>
        </w:numPr>
        <w:suppressAutoHyphens w:val="0"/>
        <w:spacing w:line="276" w:lineRule="auto"/>
        <w:rPr>
          <w:i/>
        </w:rPr>
      </w:pPr>
      <w:r w:rsidRPr="004D2BBF">
        <w:lastRenderedPageBreak/>
        <w:t xml:space="preserve">W jaki sposób można zwiększyć skuteczność wsparcia świadczonego w Państwa instytucjach/organizacjach/podmiotach w obszarze pomocy społecznej i przeciwdziałania przemocy </w:t>
      </w:r>
      <w:r w:rsidRPr="004D2BBF">
        <w:rPr>
          <w:i/>
        </w:rPr>
        <w:t>podpowiedź, np. „sektorowość” wsparcia w systemie pomocy społecznej, edukacji, ochrony zdrowia itd.)?</w:t>
      </w:r>
    </w:p>
    <w:p w14:paraId="52280289"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w:t>
      </w:r>
      <w:r w:rsidRPr="004D2BBF">
        <w:rPr>
          <w:bCs/>
        </w:rPr>
        <w:t>BADAWCZE</w:t>
      </w:r>
      <w:r w:rsidRPr="004D2BBF">
        <w:rPr>
          <w:i/>
        </w:rPr>
        <w:t xml:space="preserve"> NR 16. Jakie są bariery świadczenia skutecznej pomocy wobec zagrożonych skutkami transformacji mieszkańców? W jaki sposób można je niwelować?</w:t>
      </w:r>
    </w:p>
    <w:p w14:paraId="63F6311C"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76C6FC39" w14:textId="77777777" w:rsidR="00C30505" w:rsidRPr="004D2BBF" w:rsidRDefault="00C30505" w:rsidP="00D37D63">
      <w:pPr>
        <w:pStyle w:val="Akapitzlist"/>
        <w:numPr>
          <w:ilvl w:val="0"/>
          <w:numId w:val="118"/>
        </w:numPr>
        <w:suppressAutoHyphens w:val="0"/>
        <w:spacing w:line="276" w:lineRule="auto"/>
      </w:pPr>
      <w:r w:rsidRPr="004D2BBF">
        <w:t>Jakie Państwa zadaniem mogą być bariery świadczenia skutecznej pomocy wobec zagrożonych skutkami transformacji mieszkańców?</w:t>
      </w:r>
    </w:p>
    <w:p w14:paraId="4AC71CFA" w14:textId="77777777" w:rsidR="00C30505" w:rsidRPr="004D2BBF" w:rsidRDefault="00C30505" w:rsidP="00D37D63">
      <w:pPr>
        <w:pStyle w:val="Akapitzlist"/>
        <w:numPr>
          <w:ilvl w:val="0"/>
          <w:numId w:val="118"/>
        </w:numPr>
        <w:suppressAutoHyphens w:val="0"/>
        <w:spacing w:line="276" w:lineRule="auto"/>
      </w:pPr>
      <w:r w:rsidRPr="004D2BBF">
        <w:t>W jaki sposób można niwelować wymienione przez Państwa bariery?</w:t>
      </w:r>
    </w:p>
    <w:p w14:paraId="53AF8FD7" w14:textId="77777777" w:rsidR="00C30505" w:rsidRPr="004D2BBF" w:rsidRDefault="00C30505" w:rsidP="00D37D63">
      <w:pPr>
        <w:shd w:val="clear" w:color="auto" w:fill="E7E6E6" w:themeFill="background2"/>
        <w:spacing w:before="240" w:after="80" w:line="276" w:lineRule="auto"/>
        <w:jc w:val="center"/>
        <w:rPr>
          <w:b/>
        </w:rPr>
      </w:pPr>
      <w:r w:rsidRPr="004D2BBF">
        <w:rPr>
          <w:b/>
        </w:rPr>
        <w:t>ZAKOŃCZENIE</w:t>
      </w:r>
    </w:p>
    <w:p w14:paraId="112E0FF6" w14:textId="77777777" w:rsidR="00C30505" w:rsidRPr="004D2BBF" w:rsidRDefault="00C30505" w:rsidP="00D37D63">
      <w:pPr>
        <w:pStyle w:val="Akapitzlist"/>
        <w:numPr>
          <w:ilvl w:val="0"/>
          <w:numId w:val="118"/>
        </w:numPr>
        <w:suppressAutoHyphens w:val="0"/>
        <w:spacing w:line="276" w:lineRule="auto"/>
      </w:pPr>
      <w:r w:rsidRPr="004D2BBF">
        <w:t>Czy chcieliby Państwo na koniec podzielić się innymi, ważnymi spostrzeżeniami istotnymi dla celu badania?</w:t>
      </w:r>
    </w:p>
    <w:p w14:paraId="2F271694" w14:textId="77777777" w:rsidR="00C30505" w:rsidRPr="004D2BBF" w:rsidRDefault="00C30505" w:rsidP="00D37D63">
      <w:pPr>
        <w:pStyle w:val="Akapitzlist"/>
        <w:numPr>
          <w:ilvl w:val="0"/>
          <w:numId w:val="118"/>
        </w:numPr>
        <w:suppressAutoHyphens w:val="0"/>
        <w:spacing w:line="276" w:lineRule="auto"/>
      </w:pPr>
      <w:r w:rsidRPr="004D2BBF">
        <w:t>Podziękowanie za udział w badaniu.</w:t>
      </w:r>
    </w:p>
    <w:p w14:paraId="0999E6D0" w14:textId="77777777" w:rsidR="00C30505" w:rsidRPr="004D2BBF" w:rsidRDefault="00C30505" w:rsidP="00D37D63">
      <w:pPr>
        <w:pStyle w:val="Akapitzlist"/>
        <w:numPr>
          <w:ilvl w:val="0"/>
          <w:numId w:val="118"/>
        </w:numPr>
        <w:suppressAutoHyphens w:val="0"/>
        <w:spacing w:line="276" w:lineRule="auto"/>
        <w:sectPr w:rsidR="00C30505" w:rsidRPr="004D2BBF" w:rsidSect="00C575E6">
          <w:headerReference w:type="default" r:id="rId49"/>
          <w:footerReference w:type="default" r:id="rId50"/>
          <w:headerReference w:type="first" r:id="rId51"/>
          <w:pgSz w:w="11906" w:h="16838"/>
          <w:pgMar w:top="1417" w:right="1417" w:bottom="1417" w:left="1417" w:header="454" w:footer="708" w:gutter="0"/>
          <w:cols w:space="708"/>
          <w:formProt w:val="0"/>
          <w:docGrid w:linePitch="360" w:charSpace="4096"/>
        </w:sectPr>
      </w:pPr>
    </w:p>
    <w:p w14:paraId="70387221" w14:textId="32613F0D" w:rsidR="00C30505" w:rsidRPr="004D2BBF" w:rsidRDefault="00C30505" w:rsidP="00D37D63">
      <w:pPr>
        <w:pStyle w:val="Nagwek2"/>
        <w:numPr>
          <w:ilvl w:val="0"/>
          <w:numId w:val="0"/>
        </w:numPr>
        <w:spacing w:line="276" w:lineRule="auto"/>
        <w:ind w:left="709" w:hanging="709"/>
      </w:pPr>
      <w:bookmarkStart w:id="318" w:name="_Toc98486035"/>
      <w:bookmarkStart w:id="319" w:name="_Toc99431682"/>
      <w:bookmarkStart w:id="320" w:name="_Toc110538627"/>
      <w:r w:rsidRPr="004D2BBF">
        <w:lastRenderedPageBreak/>
        <w:t>10.7. Scenariusz warsztatu on-line dotyczącego diagnozy problemu i wypracowania rozwiązań z instytucjami/podmiotami/ organizacjami działającymi w obszarze profilaktyki uzależnień i zdrowia psychicznego</w:t>
      </w:r>
      <w:bookmarkEnd w:id="318"/>
      <w:bookmarkEnd w:id="319"/>
      <w:bookmarkEnd w:id="320"/>
    </w:p>
    <w:p w14:paraId="407F6183"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71CCAC70"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54003A53"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27CA62E3"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1A40650D" w14:textId="77777777" w:rsidR="00C30505" w:rsidRPr="004D2BBF" w:rsidRDefault="00C30505" w:rsidP="00D37D63">
      <w:pPr>
        <w:shd w:val="clear" w:color="auto" w:fill="E7E6E6" w:themeFill="background2"/>
        <w:spacing w:before="240" w:after="80" w:line="276" w:lineRule="auto"/>
        <w:jc w:val="center"/>
        <w:rPr>
          <w:b/>
        </w:rPr>
      </w:pPr>
      <w:r w:rsidRPr="004D2BBF">
        <w:rPr>
          <w:b/>
        </w:rPr>
        <w:t>WSTĘP</w:t>
      </w:r>
    </w:p>
    <w:p w14:paraId="33715B3F" w14:textId="77777777" w:rsidR="00C30505" w:rsidRPr="004D2BBF" w:rsidRDefault="00C30505" w:rsidP="00D37D63">
      <w:pPr>
        <w:pStyle w:val="Akapitzlist"/>
        <w:numPr>
          <w:ilvl w:val="0"/>
          <w:numId w:val="85"/>
        </w:numPr>
        <w:suppressAutoHyphens w:val="0"/>
        <w:spacing w:line="276" w:lineRule="auto"/>
      </w:pPr>
      <w:r w:rsidRPr="004D2BBF">
        <w:t>Informacja o celu badania i czasie jego trwania oraz o poufności pozyskanych informacji</w:t>
      </w:r>
    </w:p>
    <w:p w14:paraId="1EC64A38" w14:textId="77777777" w:rsidR="00C30505" w:rsidRPr="004D2BBF" w:rsidRDefault="00C30505" w:rsidP="00D37D63">
      <w:pPr>
        <w:pStyle w:val="Akapitzlist"/>
        <w:numPr>
          <w:ilvl w:val="0"/>
          <w:numId w:val="85"/>
        </w:numPr>
        <w:suppressAutoHyphens w:val="0"/>
        <w:spacing w:line="276" w:lineRule="auto"/>
      </w:pPr>
      <w:r w:rsidRPr="004D2BBF">
        <w:t>Poinformowanie o zasadach dyskusji/przebiegu spotkania</w:t>
      </w:r>
    </w:p>
    <w:p w14:paraId="381A0103" w14:textId="77777777" w:rsidR="00C30505" w:rsidRPr="004D2BBF" w:rsidRDefault="00C30505" w:rsidP="00D37D63">
      <w:pPr>
        <w:pStyle w:val="Akapitzlist"/>
        <w:numPr>
          <w:ilvl w:val="0"/>
          <w:numId w:val="85"/>
        </w:numPr>
        <w:suppressAutoHyphens w:val="0"/>
        <w:spacing w:line="276" w:lineRule="auto"/>
      </w:pPr>
      <w:r w:rsidRPr="004D2BBF">
        <w:t>Prośba o przedstawienie się uczestników warsztatu: nazwa instytucji, zajmowane stanowisko, zakres obowiązków, staż pracy</w:t>
      </w:r>
    </w:p>
    <w:p w14:paraId="58A5B28B"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w:t>
      </w:r>
      <w:r w:rsidRPr="004D2BBF">
        <w:rPr>
          <w:bCs/>
        </w:rPr>
        <w:t>BADAWCZE</w:t>
      </w:r>
      <w:r w:rsidRPr="004D2BBF">
        <w:rPr>
          <w:i/>
        </w:rPr>
        <w:t xml:space="preserve"> NR 1. Jaka jest skala występowania problemów społecznych (m.in. alienacja społeczna, ubóstwo, kryzysy psychiczne/przemoc w rodzinie/ uzależnienia)? Jakie są główne przyczyny </w:t>
      </w:r>
      <w:r w:rsidRPr="004D2BBF">
        <w:rPr>
          <w:bCs/>
        </w:rPr>
        <w:t>występowania</w:t>
      </w:r>
      <w:r w:rsidRPr="004D2BBF">
        <w:rPr>
          <w:i/>
        </w:rPr>
        <w:t xml:space="preserve"> problemów społecznych wśród mieszkańców subregionu z podziałem na powiaty?</w:t>
      </w:r>
    </w:p>
    <w:p w14:paraId="67BF7242"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368F402B" w14:textId="77777777" w:rsidR="00C30505" w:rsidRPr="004D2BBF" w:rsidRDefault="00C30505" w:rsidP="00D37D63">
      <w:pPr>
        <w:pStyle w:val="Akapitzlist"/>
        <w:numPr>
          <w:ilvl w:val="0"/>
          <w:numId w:val="85"/>
        </w:numPr>
        <w:suppressAutoHyphens w:val="0"/>
        <w:spacing w:line="276" w:lineRule="auto"/>
      </w:pPr>
      <w:r w:rsidRPr="004D2BBF">
        <w:t xml:space="preserve">Jakie są dominujące problemy </w:t>
      </w:r>
      <w:r w:rsidRPr="004D2BBF">
        <w:rPr>
          <w:u w:val="single"/>
        </w:rPr>
        <w:t>w zakresie uzależnień i zdrowia psychicznego</w:t>
      </w:r>
      <w:r w:rsidRPr="004D2BBF">
        <w:t xml:space="preserve"> występujące na obszarze Wielkopolski Wschodniej (powiat koniński, kolski, słupecki i turecki oraz miasto Konin)? Czy poszczególne powiaty różnią się od siebie pod </w:t>
      </w:r>
      <w:r w:rsidRPr="004D2BBF">
        <w:lastRenderedPageBreak/>
        <w:t xml:space="preserve">względem występujących na ich terenie problemów </w:t>
      </w:r>
      <w:r w:rsidRPr="004D2BBF">
        <w:rPr>
          <w:u w:val="single"/>
        </w:rPr>
        <w:t>w zakresie uzależnień i zdrowia psychicznego</w:t>
      </w:r>
      <w:r w:rsidRPr="004D2BBF">
        <w:t>?</w:t>
      </w:r>
    </w:p>
    <w:p w14:paraId="309D8491" w14:textId="77777777" w:rsidR="00C30505" w:rsidRPr="004D2BBF" w:rsidRDefault="00C30505" w:rsidP="00D37D63">
      <w:pPr>
        <w:pStyle w:val="Akapitzlist"/>
        <w:numPr>
          <w:ilvl w:val="0"/>
          <w:numId w:val="85"/>
        </w:numPr>
        <w:suppressAutoHyphens w:val="0"/>
        <w:spacing w:line="276" w:lineRule="auto"/>
      </w:pPr>
      <w:r w:rsidRPr="004D2BBF">
        <w:t>Jaka jest skala wymienionych przez Państwa problemów?</w:t>
      </w:r>
    </w:p>
    <w:p w14:paraId="25F38B70" w14:textId="77777777" w:rsidR="00C30505" w:rsidRPr="004D2BBF" w:rsidRDefault="00C30505" w:rsidP="00D37D63">
      <w:pPr>
        <w:pStyle w:val="Akapitzlist"/>
        <w:numPr>
          <w:ilvl w:val="0"/>
          <w:numId w:val="85"/>
        </w:numPr>
        <w:suppressAutoHyphens w:val="0"/>
        <w:spacing w:line="276" w:lineRule="auto"/>
      </w:pPr>
      <w:r w:rsidRPr="004D2BBF">
        <w:t>Jakie są przyczyny wymienionych przez Państwa problemów?</w:t>
      </w:r>
    </w:p>
    <w:p w14:paraId="0B391C96"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2. Jak często i z jakich form pomocy korzystają osoby związane (lub które związane </w:t>
      </w:r>
      <w:r w:rsidRPr="004D2BBF">
        <w:rPr>
          <w:bCs/>
        </w:rPr>
        <w:t>były</w:t>
      </w:r>
      <w:r w:rsidRPr="004D2BBF">
        <w:rPr>
          <w:i/>
        </w:rPr>
        <w:t xml:space="preserve"> w latach ubiegłych) z sektorem wydobywczo-energetycznym czy branżami powiązanymi w subregionie?</w:t>
      </w:r>
    </w:p>
    <w:p w14:paraId="290A5241"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w:t>
      </w:r>
      <w:r w:rsidRPr="004D2BBF">
        <w:rPr>
          <w:bCs/>
        </w:rPr>
        <w:t>czytamy</w:t>
      </w:r>
      <w:r w:rsidRPr="004D2BBF">
        <w:rPr>
          <w:i/>
        </w:rPr>
        <w:t xml:space="preserve"> powyższych pytań badawczych, ich przywołanie jest poglądowe dla moderatora.</w:t>
      </w:r>
    </w:p>
    <w:p w14:paraId="0C023E17" w14:textId="77777777" w:rsidR="00C30505" w:rsidRPr="004D2BBF" w:rsidRDefault="00C30505" w:rsidP="00D37D63">
      <w:pPr>
        <w:pStyle w:val="Akapitzlist"/>
        <w:numPr>
          <w:ilvl w:val="0"/>
          <w:numId w:val="85"/>
        </w:numPr>
        <w:suppressAutoHyphens w:val="0"/>
        <w:spacing w:line="276" w:lineRule="auto"/>
      </w:pPr>
      <w:r w:rsidRPr="004D2BBF">
        <w:t xml:space="preserve">Z jakich form pomocy oferowanych przez Państwa instytucje/organizacje/podmioty korzystają osoby związane (lub które związane były w latach ubiegłych) </w:t>
      </w:r>
      <w:r w:rsidRPr="004D2BBF">
        <w:rPr>
          <w:b/>
        </w:rPr>
        <w:t>z sektorem wydobywczo-energetycznym</w:t>
      </w:r>
      <w:r w:rsidRPr="004D2BBF">
        <w:t>?</w:t>
      </w:r>
    </w:p>
    <w:p w14:paraId="4D14ADDB" w14:textId="77777777" w:rsidR="00C30505" w:rsidRPr="004D2BBF" w:rsidRDefault="00C30505" w:rsidP="00D37D63">
      <w:pPr>
        <w:pStyle w:val="Akapitzlist"/>
        <w:numPr>
          <w:ilvl w:val="0"/>
          <w:numId w:val="85"/>
        </w:numPr>
        <w:suppressAutoHyphens w:val="0"/>
        <w:spacing w:line="276" w:lineRule="auto"/>
      </w:pPr>
      <w:r w:rsidRPr="004D2BBF">
        <w:t xml:space="preserve">Jak często z wyżej wymienionych form pomocy korzystają osoby związane </w:t>
      </w:r>
      <w:r w:rsidRPr="004D2BBF">
        <w:rPr>
          <w:b/>
        </w:rPr>
        <w:t>z sektorem wydobywczo-energetycznym</w:t>
      </w:r>
      <w:r w:rsidRPr="004D2BBF">
        <w:t>?</w:t>
      </w:r>
    </w:p>
    <w:p w14:paraId="2D5E788F" w14:textId="77777777" w:rsidR="00C30505" w:rsidRPr="004D2BBF" w:rsidRDefault="00C30505" w:rsidP="00D37D63">
      <w:pPr>
        <w:shd w:val="clear" w:color="auto" w:fill="E7E6E6" w:themeFill="background2"/>
        <w:spacing w:before="240" w:after="80" w:line="276" w:lineRule="auto"/>
        <w:jc w:val="center"/>
        <w:rPr>
          <w:bCs/>
        </w:rPr>
      </w:pPr>
      <w:r w:rsidRPr="004D2BBF">
        <w:rPr>
          <w:i/>
        </w:rPr>
        <w:t xml:space="preserve">PYTANIE BADAWCZE NR 7. Jaka jest aktywność społeczności lokalnych w zakresie zabezpieczenia </w:t>
      </w:r>
      <w:r w:rsidRPr="004D2BBF">
        <w:rPr>
          <w:bCs/>
        </w:rPr>
        <w:t>społecznego swoich mieszkańców?</w:t>
      </w:r>
    </w:p>
    <w:p w14:paraId="1C43E32A"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736E743B" w14:textId="77777777" w:rsidR="00C30505" w:rsidRPr="004D2BBF" w:rsidRDefault="00C30505" w:rsidP="00D37D63">
      <w:pPr>
        <w:pStyle w:val="Akapitzlist"/>
        <w:numPr>
          <w:ilvl w:val="0"/>
          <w:numId w:val="85"/>
        </w:numPr>
        <w:suppressAutoHyphens w:val="0"/>
        <w:spacing w:line="276" w:lineRule="auto"/>
      </w:pPr>
      <w:r w:rsidRPr="004D2BBF">
        <w:t>Jak oceniacie Państwo czy oprócz Państwa instytucji w społecznościach lokalnych działają aktywnie inne organizacje/nieformalne grupy mieszkańców/inicjatywy oddolne, które wpływają na polepszenie jakości życia mieszkańców, zwiększenie zaangażowania mieszkańców w rozwiązywanie problemów społecznych, integrowanie społeczności lokalnej, przeciwdziałanie uzależnieniom i profilaktykę zdrowia psychicznego</w:t>
      </w:r>
      <w:r w:rsidRPr="004D2BBF">
        <w:rPr>
          <w:i/>
        </w:rPr>
        <w:t>? [Dla moderatora – czy jest to wystarczające, co należałoby zmienić w tym zakresie, jak poprawić]</w:t>
      </w:r>
    </w:p>
    <w:p w14:paraId="6F6E018D"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10. Jaka jest postawa członków rodzin pracowników branży wydobywczej i energetycznej oraz branż zależnych, wobec korzystania ze wsparcia instytucjonalnego (np. w zakresie: organizacji czasu wolnego/ </w:t>
      </w:r>
      <w:r w:rsidRPr="004D2BBF">
        <w:rPr>
          <w:bCs/>
          <w:i/>
          <w:iCs/>
        </w:rPr>
        <w:t>interwencji</w:t>
      </w:r>
      <w:r w:rsidRPr="004D2BBF">
        <w:rPr>
          <w:i/>
        </w:rPr>
        <w:t xml:space="preserve"> kryzysowej/ zdrowia psychicznego). Jakie mogą wystąpić bariery korzystania z takiego wsparcia?</w:t>
      </w:r>
    </w:p>
    <w:p w14:paraId="6A3E83D1"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7B53E408" w14:textId="77777777" w:rsidR="00C30505" w:rsidRPr="004D2BBF" w:rsidRDefault="00C30505" w:rsidP="00D37D63">
      <w:pPr>
        <w:pStyle w:val="Akapitzlist"/>
        <w:numPr>
          <w:ilvl w:val="0"/>
          <w:numId w:val="85"/>
        </w:numPr>
        <w:suppressAutoHyphens w:val="0"/>
        <w:spacing w:line="276" w:lineRule="auto"/>
      </w:pPr>
      <w:r w:rsidRPr="004D2BBF">
        <w:t>Czy Państwa zdaniem rodziny pracowników branży wydobywczej/energetycznej oraz branż zależnych są w tej chwili/mogą być w sytuacji utraty pracy w związku z transformacją energetyczną zainteresowane skorzystaniem ze wsparcia oferowanego przez Państwa instytucje/organizacje/podmioty?</w:t>
      </w:r>
    </w:p>
    <w:p w14:paraId="5C5FF174" w14:textId="77777777" w:rsidR="00C30505" w:rsidRPr="004D2BBF" w:rsidRDefault="00C30505" w:rsidP="00D37D63">
      <w:pPr>
        <w:pStyle w:val="Akapitzlist"/>
        <w:numPr>
          <w:ilvl w:val="1"/>
          <w:numId w:val="85"/>
        </w:numPr>
        <w:suppressAutoHyphens w:val="0"/>
        <w:spacing w:line="276" w:lineRule="auto"/>
      </w:pPr>
      <w:r w:rsidRPr="004D2BBF">
        <w:t>Dlaczego tak? Z jakiego wsparcia będą chcieli skorzystać?</w:t>
      </w:r>
    </w:p>
    <w:p w14:paraId="67BED45E" w14:textId="77777777" w:rsidR="00C30505" w:rsidRPr="004D2BBF" w:rsidRDefault="00C30505" w:rsidP="00D37D63">
      <w:pPr>
        <w:pStyle w:val="Akapitzlist"/>
        <w:numPr>
          <w:ilvl w:val="1"/>
          <w:numId w:val="85"/>
        </w:numPr>
        <w:suppressAutoHyphens w:val="0"/>
        <w:spacing w:line="276" w:lineRule="auto"/>
      </w:pPr>
      <w:r w:rsidRPr="004D2BBF">
        <w:lastRenderedPageBreak/>
        <w:t>Dlaczego nie?</w:t>
      </w:r>
    </w:p>
    <w:p w14:paraId="1EE60333" w14:textId="77777777" w:rsidR="00C30505" w:rsidRPr="004D2BBF" w:rsidRDefault="00C30505" w:rsidP="00D37D63">
      <w:pPr>
        <w:pStyle w:val="Akapitzlist"/>
        <w:numPr>
          <w:ilvl w:val="0"/>
          <w:numId w:val="85"/>
        </w:numPr>
        <w:suppressAutoHyphens w:val="0"/>
        <w:spacing w:line="276" w:lineRule="auto"/>
      </w:pPr>
      <w:r w:rsidRPr="004D2BBF">
        <w:t>Jakie mogą wystąpić bariery korzystania z oferowanego przez Państwa instytucje/organizacje/podmioty wsparcia?</w:t>
      </w:r>
    </w:p>
    <w:p w14:paraId="79158853"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11. </w:t>
      </w:r>
      <w:r w:rsidRPr="004D2BBF">
        <w:rPr>
          <w:bCs/>
          <w:i/>
          <w:iCs/>
        </w:rPr>
        <w:t>Czy</w:t>
      </w:r>
      <w:r w:rsidRPr="004D2BBF">
        <w:rPr>
          <w:i/>
        </w:rPr>
        <w:t xml:space="preserve"> i w jakim zakresie lokalne instytucje polityki społecznej działające na rzecz mieszkańca przewidują rodzaje i natężenie problemów społecznych wynikających z wygaszania kopalni? W jakim stopniu ten temat jest aktualnie rozpoznawany przez lokalne instytucje wsparcia?</w:t>
      </w:r>
    </w:p>
    <w:p w14:paraId="4A1BDF53"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3. W </w:t>
      </w:r>
      <w:r w:rsidRPr="004D2BBF">
        <w:rPr>
          <w:bCs/>
          <w:i/>
          <w:iCs/>
        </w:rPr>
        <w:t>jakim</w:t>
      </w:r>
      <w:r w:rsidRPr="004D2BBF">
        <w:rPr>
          <w:i/>
        </w:rPr>
        <w:t xml:space="preserve"> stopniu planowane zwolnienia/restrukturyzacja zatrudnienia mogą spowodować nasilenie problemów społecznych?</w:t>
      </w:r>
    </w:p>
    <w:p w14:paraId="2A5340B4"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56E61327" w14:textId="77777777" w:rsidR="00C30505" w:rsidRPr="004D2BBF" w:rsidRDefault="00C30505" w:rsidP="00D37D63">
      <w:pPr>
        <w:pStyle w:val="Akapitzlist"/>
        <w:numPr>
          <w:ilvl w:val="0"/>
          <w:numId w:val="85"/>
        </w:numPr>
        <w:suppressAutoHyphens w:val="0"/>
        <w:spacing w:line="276" w:lineRule="auto"/>
      </w:pPr>
      <w:r w:rsidRPr="004D2BBF">
        <w:t>Czy w reprezentowanych przez Państwa instytucjach/organizacjach/podmiotach zastanawiano się już nad ich rolą do odegrania w związku z wygaszaniem kopalń?</w:t>
      </w:r>
    </w:p>
    <w:p w14:paraId="5379B03C" w14:textId="77777777" w:rsidR="00C30505" w:rsidRPr="004D2BBF" w:rsidRDefault="00C30505" w:rsidP="00D37D63">
      <w:pPr>
        <w:pStyle w:val="Akapitzlist"/>
        <w:numPr>
          <w:ilvl w:val="0"/>
          <w:numId w:val="94"/>
        </w:numPr>
        <w:suppressAutoHyphens w:val="0"/>
        <w:spacing w:line="276" w:lineRule="auto"/>
      </w:pPr>
      <w:r w:rsidRPr="004D2BBF">
        <w:t xml:space="preserve">Jeśli tak proszę powiedzieć, w jaki sposób rozpoznawali Państwo temat? Do jakich doszliście Państwo wniosków? </w:t>
      </w:r>
    </w:p>
    <w:p w14:paraId="7E6ACB4E" w14:textId="77777777" w:rsidR="00C30505" w:rsidRPr="004D2BBF" w:rsidRDefault="00C30505" w:rsidP="00D37D63">
      <w:pPr>
        <w:pStyle w:val="Akapitzlist"/>
        <w:numPr>
          <w:ilvl w:val="0"/>
          <w:numId w:val="94"/>
        </w:numPr>
        <w:suppressAutoHyphens w:val="0"/>
        <w:spacing w:line="276" w:lineRule="auto"/>
      </w:pPr>
      <w:r w:rsidRPr="004D2BBF">
        <w:t>Jeśli nie, czy planują Państwo zająć się tym tematem? Kiedy i w jaki sposób?</w:t>
      </w:r>
    </w:p>
    <w:p w14:paraId="6206638C" w14:textId="77777777" w:rsidR="00C30505" w:rsidRPr="004D2BBF" w:rsidRDefault="00C30505" w:rsidP="00D37D63">
      <w:pPr>
        <w:pStyle w:val="Akapitzlist"/>
        <w:numPr>
          <w:ilvl w:val="0"/>
          <w:numId w:val="85"/>
        </w:numPr>
        <w:suppressAutoHyphens w:val="0"/>
        <w:spacing w:line="276" w:lineRule="auto"/>
      </w:pPr>
      <w:r w:rsidRPr="004D2BBF">
        <w:t>Jakich problemów spodziewają się reprezentowane przez Państwa instytucje/organizacje/podmioty w związku z wygaszeniem kopalń?</w:t>
      </w:r>
    </w:p>
    <w:p w14:paraId="2A25E793" w14:textId="77777777" w:rsidR="00C30505" w:rsidRPr="004D2BBF" w:rsidRDefault="00C30505" w:rsidP="00D37D63">
      <w:pPr>
        <w:pStyle w:val="Akapitzlist"/>
        <w:numPr>
          <w:ilvl w:val="0"/>
          <w:numId w:val="85"/>
        </w:numPr>
        <w:suppressAutoHyphens w:val="0"/>
        <w:spacing w:line="276" w:lineRule="auto"/>
      </w:pPr>
      <w:r w:rsidRPr="004D2BBF">
        <w:t>Jak będzie skala wymienianych przez Państwa problemów społecznych związanych z wygaszaniem kopalń?</w:t>
      </w:r>
    </w:p>
    <w:p w14:paraId="0B31B398" w14:textId="77777777" w:rsidR="00C30505" w:rsidRPr="004D2BBF" w:rsidRDefault="00C30505" w:rsidP="00D37D63">
      <w:pPr>
        <w:pStyle w:val="Akapitzlist"/>
        <w:numPr>
          <w:ilvl w:val="0"/>
          <w:numId w:val="85"/>
        </w:numPr>
        <w:suppressAutoHyphens w:val="0"/>
        <w:spacing w:line="276" w:lineRule="auto"/>
      </w:pPr>
      <w:r w:rsidRPr="004D2BBF">
        <w:t>W jakim stopniu planowane zwolnienia/restrukturyzacja zatrudnienia mogą spowodować nasilenie problemów społecznych?</w:t>
      </w:r>
    </w:p>
    <w:p w14:paraId="0CC382BF" w14:textId="77777777" w:rsidR="00C30505" w:rsidRPr="004D2BBF" w:rsidRDefault="00C30505" w:rsidP="00D37D63">
      <w:pPr>
        <w:pStyle w:val="Akapitzlist"/>
        <w:numPr>
          <w:ilvl w:val="0"/>
          <w:numId w:val="85"/>
        </w:numPr>
        <w:suppressAutoHyphens w:val="0"/>
        <w:spacing w:line="276" w:lineRule="auto"/>
      </w:pPr>
      <w:r w:rsidRPr="004D2BBF">
        <w:t xml:space="preserve">Jakiego wsparcia z zakresu profilaktyki uzależnień i zdrowia psychicznego Państwa zdaniem będą oczekiwać mieszkańcy w związku z transformacją energetyczną regionu? </w:t>
      </w:r>
    </w:p>
    <w:p w14:paraId="437B9987" w14:textId="77777777" w:rsidR="00C30505" w:rsidRPr="004D2BBF" w:rsidRDefault="00C30505" w:rsidP="00D37D63">
      <w:pPr>
        <w:pStyle w:val="Akapitzlist"/>
        <w:numPr>
          <w:ilvl w:val="0"/>
          <w:numId w:val="85"/>
        </w:numPr>
        <w:suppressAutoHyphens w:val="0"/>
        <w:spacing w:line="276" w:lineRule="auto"/>
      </w:pPr>
      <w:r w:rsidRPr="004D2BBF">
        <w:t>Jakiego wsparcia z zakresu profilaktyki uzależnień i zdrowia psychicznego powinny udzielić Państwa instytucje w związku z transformacją energetyczną regionu?</w:t>
      </w:r>
    </w:p>
    <w:p w14:paraId="77BD9619"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12. W jakim stopniu istniejący system instytucjonalny jest w stanie odpowiedzieć na aktualne problemy? W jakim stopniu podaż usług w zakresie organizacji czasu wolnego, kultury, edukacji, </w:t>
      </w:r>
      <w:r w:rsidRPr="004D2BBF">
        <w:rPr>
          <w:bCs/>
        </w:rPr>
        <w:t>pomocy</w:t>
      </w:r>
      <w:r w:rsidRPr="004D2BBF">
        <w:rPr>
          <w:i/>
        </w:rPr>
        <w:t xml:space="preserve"> społecznej itd. jest wystarczająca? Jakie są deficytowe usługi w kontekście aktualnych problemów społecznych i wyzwań związanych z transformacją?</w:t>
      </w:r>
    </w:p>
    <w:p w14:paraId="3F3436EA"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512B9655" w14:textId="77777777" w:rsidR="00C30505" w:rsidRPr="004D2BBF" w:rsidRDefault="00C30505" w:rsidP="00D37D63">
      <w:pPr>
        <w:pStyle w:val="Akapitzlist"/>
        <w:numPr>
          <w:ilvl w:val="0"/>
          <w:numId w:val="85"/>
        </w:numPr>
        <w:suppressAutoHyphens w:val="0"/>
        <w:spacing w:line="276" w:lineRule="auto"/>
      </w:pPr>
      <w:r w:rsidRPr="004D2BBF">
        <w:t xml:space="preserve">Czy oferowane przez Państwa  </w:t>
      </w:r>
      <w:r w:rsidRPr="004D2BBF">
        <w:rPr>
          <w:u w:val="single"/>
        </w:rPr>
        <w:t xml:space="preserve">usługi z zakresu profilaktyki uzależnień i zdrowia psychicznego </w:t>
      </w:r>
      <w:r w:rsidRPr="004D2BBF">
        <w:t>odpowiadają na aktualne problemy?</w:t>
      </w:r>
    </w:p>
    <w:p w14:paraId="1033273A" w14:textId="77777777" w:rsidR="00C30505" w:rsidRPr="004D2BBF" w:rsidRDefault="00C30505" w:rsidP="00D37D63">
      <w:pPr>
        <w:pStyle w:val="Akapitzlist"/>
        <w:numPr>
          <w:ilvl w:val="0"/>
          <w:numId w:val="85"/>
        </w:numPr>
        <w:suppressAutoHyphens w:val="0"/>
        <w:spacing w:line="276" w:lineRule="auto"/>
      </w:pPr>
      <w:r w:rsidRPr="004D2BBF">
        <w:lastRenderedPageBreak/>
        <w:t>W jakim stopniu oferowane przez Państwa usługi są wystarczające, adekwatne do potrzeb mieszkańców?</w:t>
      </w:r>
    </w:p>
    <w:p w14:paraId="1574A893" w14:textId="77777777" w:rsidR="00C30505" w:rsidRPr="004D2BBF" w:rsidRDefault="00C30505" w:rsidP="00D37D63">
      <w:pPr>
        <w:pStyle w:val="Akapitzlist"/>
        <w:numPr>
          <w:ilvl w:val="0"/>
          <w:numId w:val="85"/>
        </w:numPr>
        <w:suppressAutoHyphens w:val="0"/>
        <w:spacing w:line="276" w:lineRule="auto"/>
      </w:pPr>
      <w:r w:rsidRPr="004D2BBF">
        <w:t>Jakich usług brakuje, to znaczy są deficytowe w kontekście aktualnych problemów społecznych i wyzwań związanych z transformacją? Proszę odnieść się do reprezentowanych przez Państwa instytucji.</w:t>
      </w:r>
    </w:p>
    <w:p w14:paraId="3773D456"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13. W jakim stopniu istniejący system instytucji polityki społecznej jest wystarczający do odpowiedzi na aktualne potrzeby i wyzwania związane z transformacją (np. konieczność zwiększenia skali świadczonego wsparcia, zapewnienia większej liczby specjalistów itd.)?</w:t>
      </w:r>
    </w:p>
    <w:p w14:paraId="71A5C546"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7F8E0D0E" w14:textId="77777777" w:rsidR="00C30505" w:rsidRPr="004D2BBF" w:rsidRDefault="00C30505" w:rsidP="00D37D63">
      <w:pPr>
        <w:pStyle w:val="Akapitzlist"/>
        <w:numPr>
          <w:ilvl w:val="0"/>
          <w:numId w:val="85"/>
        </w:numPr>
        <w:suppressAutoHyphens w:val="0"/>
        <w:spacing w:line="276" w:lineRule="auto"/>
      </w:pPr>
      <w:r w:rsidRPr="004D2BBF">
        <w:t>Jak Państwo oceniacie, na ile Państwa instytucje dysponują odpowiednim potencjałem by odpowiedzieć na aktualne potrzeby i wyzwania związane z transformacją? Proszę wziąć pod uwagę m.in. takie aspekty jak skalę świadczonego wsparcia, liczbę specjalistów (wyspecjalizowana kadra, środki finansowe, funkcjonowanie na Państwa terenie placówek, współpraca z NGO)</w:t>
      </w:r>
    </w:p>
    <w:p w14:paraId="0797D165"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14. W jakim stopniu istniejący system wsparcia jest zagrożony w perspektywie potencjalnie zmniejszających się dochodów gmin w wyniku transformacji gospodarczej?</w:t>
      </w:r>
    </w:p>
    <w:p w14:paraId="6648B42E"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0E353429" w14:textId="77777777" w:rsidR="00C30505" w:rsidRPr="004D2BBF" w:rsidRDefault="00C30505" w:rsidP="00D37D63">
      <w:pPr>
        <w:pStyle w:val="Akapitzlist"/>
        <w:numPr>
          <w:ilvl w:val="0"/>
          <w:numId w:val="85"/>
        </w:numPr>
        <w:suppressAutoHyphens w:val="0"/>
        <w:spacing w:line="276" w:lineRule="auto"/>
      </w:pPr>
      <w:r w:rsidRPr="004D2BBF">
        <w:t>Czy Państwa zdaniem funkcjonowanie Państwa instytucji/organizacji/podmiotów zmieni się w perspektywie potencjalnie zmniejszających się dochodów gmin w wyniku transformacji energetycznej? Proszę opowiedzieć o tym.</w:t>
      </w:r>
    </w:p>
    <w:p w14:paraId="2A1ECE81"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15. W jakim stopniu instytucje świadczące wsparcie mieszkańcom stanowią skoordynowany i spójny system pomocy? Jakie są wyzwania dla skuteczności wsparcia związane ze specyfiką organizacji (np. „sektorowość” wsparcia w systemie pomocy społecznej, edukacji, ochrony zdrowia itd.)</w:t>
      </w:r>
    </w:p>
    <w:p w14:paraId="7AE4FAE2"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3D79B001" w14:textId="77777777" w:rsidR="00C30505" w:rsidRPr="004D2BBF" w:rsidRDefault="00C30505" w:rsidP="00D37D63">
      <w:pPr>
        <w:pStyle w:val="Akapitzlist"/>
        <w:numPr>
          <w:ilvl w:val="0"/>
          <w:numId w:val="85"/>
        </w:numPr>
        <w:suppressAutoHyphens w:val="0"/>
        <w:spacing w:line="276" w:lineRule="auto"/>
      </w:pPr>
      <w:r w:rsidRPr="004D2BBF">
        <w:t>Na ile zgodzilibyście się Państwo z takim stwierdzeniem, że instytucje/organizacje/podmioty świadczące wsparcie i działające na Państwa terenie stanowią skoordynowany i spójny system pomocy? Proszę opowiedzieć o mocnych i słabych stronach Państwa systemu w Wielkopolsce Wschodniej.</w:t>
      </w:r>
    </w:p>
    <w:p w14:paraId="0061F29B" w14:textId="77777777" w:rsidR="00C30505" w:rsidRPr="004D2BBF" w:rsidRDefault="00C30505" w:rsidP="00D37D63">
      <w:pPr>
        <w:pStyle w:val="Akapitzlist"/>
        <w:numPr>
          <w:ilvl w:val="0"/>
          <w:numId w:val="85"/>
        </w:numPr>
        <w:suppressAutoHyphens w:val="0"/>
        <w:spacing w:line="276" w:lineRule="auto"/>
        <w:rPr>
          <w:i/>
        </w:rPr>
      </w:pPr>
      <w:r w:rsidRPr="004D2BBF">
        <w:lastRenderedPageBreak/>
        <w:t>Czy działalność Państwa instytucji jest skoordynowana z innymi instytucjami/organizacjami/podmiotami działającymi w województwie? Z którymi ? W jaki sposób?</w:t>
      </w:r>
    </w:p>
    <w:p w14:paraId="48A4C86D" w14:textId="77777777" w:rsidR="00C30505" w:rsidRPr="004D2BBF" w:rsidRDefault="00C30505" w:rsidP="00D37D63">
      <w:pPr>
        <w:pStyle w:val="Akapitzlist"/>
        <w:numPr>
          <w:ilvl w:val="0"/>
          <w:numId w:val="85"/>
        </w:numPr>
        <w:suppressAutoHyphens w:val="0"/>
        <w:spacing w:line="276" w:lineRule="auto"/>
        <w:rPr>
          <w:i/>
        </w:rPr>
      </w:pPr>
      <w:r w:rsidRPr="004D2BBF">
        <w:t>W jaki sposób można zwiększyć skuteczność wsparcia w Państwa instytucjach/organizacjach/podmiotach w obszarze profilaktyki uzależnień i zdrowia psychicznego</w:t>
      </w:r>
    </w:p>
    <w:p w14:paraId="74A9C634" w14:textId="77777777" w:rsidR="00C30505" w:rsidRPr="004D2BBF" w:rsidRDefault="00C30505" w:rsidP="00D37D63">
      <w:pPr>
        <w:pStyle w:val="Akapitzlist"/>
        <w:suppressAutoHyphens w:val="0"/>
        <w:spacing w:line="276" w:lineRule="auto"/>
        <w:rPr>
          <w:i/>
        </w:rPr>
      </w:pPr>
    </w:p>
    <w:p w14:paraId="3025A17E" w14:textId="77777777" w:rsidR="00C30505" w:rsidRPr="004D2BBF" w:rsidRDefault="00C30505" w:rsidP="00D37D63">
      <w:pPr>
        <w:pStyle w:val="Akapitzlist"/>
        <w:suppressAutoHyphens w:val="0"/>
        <w:spacing w:line="276" w:lineRule="auto"/>
        <w:rPr>
          <w:i/>
        </w:rPr>
      </w:pPr>
    </w:p>
    <w:p w14:paraId="2EB12821" w14:textId="77777777" w:rsidR="00C30505" w:rsidRPr="004D2BBF" w:rsidRDefault="00C30505" w:rsidP="00D37D63">
      <w:pPr>
        <w:pStyle w:val="Akapitzlist"/>
        <w:numPr>
          <w:ilvl w:val="0"/>
          <w:numId w:val="85"/>
        </w:numPr>
        <w:suppressAutoHyphens w:val="0"/>
        <w:spacing w:line="276" w:lineRule="auto"/>
        <w:rPr>
          <w:i/>
        </w:rPr>
      </w:pPr>
      <w:r w:rsidRPr="004D2BBF">
        <w:t xml:space="preserve"> </w:t>
      </w:r>
      <w:r w:rsidRPr="004D2BBF">
        <w:rPr>
          <w:i/>
        </w:rPr>
        <w:t>(podpowiedź, np. „sektorowość” wsparcia w systemie pomocy społecznej, edukacji, ochrony zdrowia itd.)?</w:t>
      </w:r>
    </w:p>
    <w:p w14:paraId="5D5D4D28"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16. Jakie są bariery świadczenia skutecznej pomocy wobec zagrożonych skutkami transformacji </w:t>
      </w:r>
      <w:r w:rsidRPr="004D2BBF">
        <w:rPr>
          <w:bCs/>
        </w:rPr>
        <w:t>mieszkańców</w:t>
      </w:r>
      <w:r w:rsidRPr="004D2BBF">
        <w:rPr>
          <w:i/>
        </w:rPr>
        <w:t>? W jaki sposób można je niwelować?</w:t>
      </w:r>
    </w:p>
    <w:p w14:paraId="5F65E932"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63B0120E" w14:textId="77777777" w:rsidR="00C30505" w:rsidRPr="004D2BBF" w:rsidRDefault="00C30505" w:rsidP="00D37D63">
      <w:pPr>
        <w:pStyle w:val="Akapitzlist"/>
        <w:numPr>
          <w:ilvl w:val="0"/>
          <w:numId w:val="85"/>
        </w:numPr>
        <w:suppressAutoHyphens w:val="0"/>
        <w:spacing w:line="276" w:lineRule="auto"/>
      </w:pPr>
      <w:r w:rsidRPr="004D2BBF">
        <w:t>Jakie Państwa zadaniem mogą być bariery świadczenia skutecznej pomocy wobec zagrożonych skutkami transformacji mieszkańców?</w:t>
      </w:r>
    </w:p>
    <w:p w14:paraId="74B19CB1" w14:textId="77777777" w:rsidR="00C30505" w:rsidRPr="004D2BBF" w:rsidRDefault="00C30505" w:rsidP="00D37D63">
      <w:pPr>
        <w:pStyle w:val="Akapitzlist"/>
        <w:numPr>
          <w:ilvl w:val="0"/>
          <w:numId w:val="85"/>
        </w:numPr>
        <w:suppressAutoHyphens w:val="0"/>
        <w:spacing w:line="276" w:lineRule="auto"/>
      </w:pPr>
      <w:r w:rsidRPr="004D2BBF">
        <w:t>W jaki sposób można niwelować wymienione przez Państwa bariery?</w:t>
      </w:r>
    </w:p>
    <w:p w14:paraId="5CD52AEF" w14:textId="77777777" w:rsidR="00C30505" w:rsidRPr="004D2BBF" w:rsidRDefault="00C30505" w:rsidP="00D37D63">
      <w:pPr>
        <w:shd w:val="clear" w:color="auto" w:fill="E7E6E6" w:themeFill="background2"/>
        <w:spacing w:before="240" w:after="0" w:line="276" w:lineRule="auto"/>
        <w:jc w:val="center"/>
        <w:rPr>
          <w:b/>
        </w:rPr>
      </w:pPr>
      <w:r w:rsidRPr="004D2BBF">
        <w:rPr>
          <w:b/>
        </w:rPr>
        <w:t>ZAKOŃCZENIE</w:t>
      </w:r>
    </w:p>
    <w:p w14:paraId="78DCFDBE" w14:textId="77777777" w:rsidR="00C30505" w:rsidRPr="004D2BBF" w:rsidRDefault="00C30505" w:rsidP="00D37D63">
      <w:pPr>
        <w:pStyle w:val="Akapitzlist"/>
        <w:numPr>
          <w:ilvl w:val="0"/>
          <w:numId w:val="85"/>
        </w:numPr>
        <w:suppressAutoHyphens w:val="0"/>
        <w:spacing w:after="0" w:line="276" w:lineRule="auto"/>
      </w:pPr>
      <w:r w:rsidRPr="004D2BBF">
        <w:t>Czy chcieliby Państwo na koniec podzielić się innymi, ważnymi spostrzeżeniami istotnymi dla celu badania?</w:t>
      </w:r>
    </w:p>
    <w:p w14:paraId="50FF69F1" w14:textId="77777777" w:rsidR="00C30505" w:rsidRPr="004D2BBF" w:rsidRDefault="00C30505" w:rsidP="00D37D63">
      <w:pPr>
        <w:pStyle w:val="Akapitzlist"/>
        <w:numPr>
          <w:ilvl w:val="0"/>
          <w:numId w:val="85"/>
        </w:numPr>
        <w:suppressAutoHyphens w:val="0"/>
        <w:spacing w:line="276" w:lineRule="auto"/>
      </w:pPr>
      <w:r w:rsidRPr="004D2BBF">
        <w:t>Podziękowanie za udział w badaniu.</w:t>
      </w:r>
    </w:p>
    <w:p w14:paraId="71902F92" w14:textId="77777777" w:rsidR="00C30505" w:rsidRPr="004D2BBF" w:rsidRDefault="00C30505" w:rsidP="00D37D63">
      <w:pPr>
        <w:pStyle w:val="Akapitzlist"/>
        <w:numPr>
          <w:ilvl w:val="0"/>
          <w:numId w:val="85"/>
        </w:numPr>
        <w:suppressAutoHyphens w:val="0"/>
        <w:spacing w:line="276" w:lineRule="auto"/>
        <w:sectPr w:rsidR="00C30505" w:rsidRPr="004D2BBF" w:rsidSect="00B147BE">
          <w:pgSz w:w="11906" w:h="16838"/>
          <w:pgMar w:top="1417" w:right="1417" w:bottom="1417" w:left="1417" w:header="454" w:footer="708" w:gutter="0"/>
          <w:cols w:space="708"/>
          <w:formProt w:val="0"/>
          <w:titlePg/>
          <w:docGrid w:linePitch="360" w:charSpace="4096"/>
        </w:sectPr>
      </w:pPr>
    </w:p>
    <w:p w14:paraId="437DD8E5" w14:textId="00CF82EB" w:rsidR="00C30505" w:rsidRPr="004D2BBF" w:rsidRDefault="00C30505" w:rsidP="00D37D63">
      <w:pPr>
        <w:pStyle w:val="Nagwek2"/>
        <w:numPr>
          <w:ilvl w:val="0"/>
          <w:numId w:val="0"/>
        </w:numPr>
        <w:spacing w:line="276" w:lineRule="auto"/>
        <w:ind w:left="709" w:hanging="709"/>
      </w:pPr>
      <w:bookmarkStart w:id="321" w:name="_Toc98486036"/>
      <w:bookmarkStart w:id="322" w:name="_Toc99431683"/>
      <w:bookmarkStart w:id="323" w:name="_Toc110538628"/>
      <w:r w:rsidRPr="004D2BBF">
        <w:lastRenderedPageBreak/>
        <w:t>10.8. Scenariusz warsztatu on-line dotyczącego diagnozy problemu i wypracowania rozwiązań z instytucjami/organizacjami/ podmiotami działającymi w obszarze wsparcia rodziny i systemu pieczy zastępczej i sytuacji młodzieży</w:t>
      </w:r>
      <w:bookmarkEnd w:id="321"/>
      <w:bookmarkEnd w:id="322"/>
      <w:bookmarkEnd w:id="323"/>
    </w:p>
    <w:p w14:paraId="4DF68F8C"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06EDDD35"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6E4BEA95"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71733609"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6BECE44A" w14:textId="77777777" w:rsidR="00C30505" w:rsidRPr="004D2BBF" w:rsidRDefault="00C30505" w:rsidP="00D37D63">
      <w:pPr>
        <w:shd w:val="clear" w:color="auto" w:fill="E7E6E6" w:themeFill="background2"/>
        <w:spacing w:before="240" w:after="80" w:line="276" w:lineRule="auto"/>
        <w:jc w:val="center"/>
        <w:rPr>
          <w:b/>
        </w:rPr>
      </w:pPr>
      <w:r w:rsidRPr="004D2BBF">
        <w:rPr>
          <w:b/>
        </w:rPr>
        <w:t>WSTĘP</w:t>
      </w:r>
    </w:p>
    <w:p w14:paraId="79FECFCF" w14:textId="77777777" w:rsidR="00C30505" w:rsidRPr="004D2BBF" w:rsidRDefault="00C30505" w:rsidP="00D37D63">
      <w:pPr>
        <w:pStyle w:val="Akapitzlist"/>
        <w:numPr>
          <w:ilvl w:val="0"/>
          <w:numId w:val="86"/>
        </w:numPr>
        <w:suppressAutoHyphens w:val="0"/>
        <w:spacing w:line="276" w:lineRule="auto"/>
      </w:pPr>
      <w:r w:rsidRPr="004D2BBF">
        <w:t>Informacja o celu badania i czasie jego trwania oraz o poufności pozyskanych informacji</w:t>
      </w:r>
    </w:p>
    <w:p w14:paraId="3F772BD0" w14:textId="77777777" w:rsidR="00C30505" w:rsidRPr="004D2BBF" w:rsidRDefault="00C30505" w:rsidP="00D37D63">
      <w:pPr>
        <w:pStyle w:val="Akapitzlist"/>
        <w:numPr>
          <w:ilvl w:val="0"/>
          <w:numId w:val="86"/>
        </w:numPr>
        <w:suppressAutoHyphens w:val="0"/>
        <w:spacing w:line="276" w:lineRule="auto"/>
      </w:pPr>
      <w:r w:rsidRPr="004D2BBF">
        <w:t>Poinformowanie o zasadach dyskusji/przebiegu spotkania</w:t>
      </w:r>
    </w:p>
    <w:p w14:paraId="59D8AEE4" w14:textId="77777777" w:rsidR="00C30505" w:rsidRPr="004D2BBF" w:rsidRDefault="00C30505" w:rsidP="00D37D63">
      <w:pPr>
        <w:pStyle w:val="Akapitzlist"/>
        <w:numPr>
          <w:ilvl w:val="0"/>
          <w:numId w:val="86"/>
        </w:numPr>
        <w:suppressAutoHyphens w:val="0"/>
        <w:spacing w:line="276" w:lineRule="auto"/>
      </w:pPr>
      <w:r w:rsidRPr="004D2BBF">
        <w:t>Prośba o przedstawienie się uczestników warsztatu: nazwa instytucji/organizacji/podmiotu, zajmowane stanowisko, zakres obowiązków, staż pracy</w:t>
      </w:r>
    </w:p>
    <w:p w14:paraId="68BA42FB"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 Jaka jest skala występowania problemów społecznych (m.in. alienacja społeczna, ubóstwo, kryzysy psychiczne/przemoc w rodzinie/ uzależnienia)? Jakie są główne przyczyny występowania problemów społecznych wśród mieszkańców subregionu z podziałem na powiaty?</w:t>
      </w:r>
    </w:p>
    <w:p w14:paraId="4CA89570"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7A79C5FF" w14:textId="77777777" w:rsidR="00C30505" w:rsidRPr="004D2BBF" w:rsidRDefault="00C30505" w:rsidP="00D37D63">
      <w:pPr>
        <w:pStyle w:val="Akapitzlist"/>
        <w:numPr>
          <w:ilvl w:val="0"/>
          <w:numId w:val="86"/>
        </w:numPr>
        <w:suppressAutoHyphens w:val="0"/>
        <w:spacing w:line="276" w:lineRule="auto"/>
      </w:pPr>
      <w:r w:rsidRPr="004D2BBF">
        <w:t xml:space="preserve">Jakie są dominujące problemy z </w:t>
      </w:r>
      <w:r w:rsidRPr="004D2BBF">
        <w:rPr>
          <w:u w:val="single"/>
        </w:rPr>
        <w:t xml:space="preserve">zakresu wsparcia rodziny, systemu pieczy zastępczej i sytuacji młodzieży </w:t>
      </w:r>
      <w:r w:rsidRPr="004D2BBF">
        <w:t xml:space="preserve">występujące na obszarze Wielkopolski Wschodniej (powiat koniński, kolski, słupecki i turecki oraz miasto Konin)? Czy poszczególne powiaty </w:t>
      </w:r>
      <w:r w:rsidRPr="004D2BBF">
        <w:lastRenderedPageBreak/>
        <w:t xml:space="preserve">różnią się od siebie pod względem występujących na ich terenie problemów </w:t>
      </w:r>
      <w:r w:rsidRPr="004D2BBF">
        <w:rPr>
          <w:u w:val="single"/>
        </w:rPr>
        <w:t>w zakresie wsparcia rodziny, pieczy zastępczej i sytuacji młodzieży</w:t>
      </w:r>
      <w:r w:rsidRPr="004D2BBF">
        <w:t>?</w:t>
      </w:r>
    </w:p>
    <w:p w14:paraId="2CADBF73" w14:textId="77777777" w:rsidR="00C30505" w:rsidRPr="004D2BBF" w:rsidRDefault="00C30505" w:rsidP="00D37D63">
      <w:pPr>
        <w:pStyle w:val="Akapitzlist"/>
        <w:numPr>
          <w:ilvl w:val="0"/>
          <w:numId w:val="86"/>
        </w:numPr>
        <w:suppressAutoHyphens w:val="0"/>
        <w:spacing w:line="276" w:lineRule="auto"/>
      </w:pPr>
      <w:r w:rsidRPr="004D2BBF">
        <w:t>Jaka jest skala wymienionych przez Państwa problemów?</w:t>
      </w:r>
    </w:p>
    <w:p w14:paraId="20966357" w14:textId="77777777" w:rsidR="00C30505" w:rsidRPr="004D2BBF" w:rsidRDefault="00C30505" w:rsidP="00D37D63">
      <w:pPr>
        <w:pStyle w:val="Akapitzlist"/>
        <w:numPr>
          <w:ilvl w:val="0"/>
          <w:numId w:val="86"/>
        </w:numPr>
        <w:suppressAutoHyphens w:val="0"/>
        <w:spacing w:line="276" w:lineRule="auto"/>
      </w:pPr>
      <w:r w:rsidRPr="004D2BBF">
        <w:t>Jakie są przyczyny wymienionych przez Państwa problemów?</w:t>
      </w:r>
    </w:p>
    <w:p w14:paraId="446DBBCD"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2. Jak często i z jakich form pomocy korzystają osoby związane (lub które związane były w latach ubiegłych) z sektorem wydobywczo-energetycznym czy branżami powiązanymi w subregionie?</w:t>
      </w:r>
    </w:p>
    <w:p w14:paraId="40CA6DFB"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30EA0D1A" w14:textId="77777777" w:rsidR="00C30505" w:rsidRPr="004D2BBF" w:rsidRDefault="00C30505" w:rsidP="00D37D63">
      <w:pPr>
        <w:pStyle w:val="Akapitzlist"/>
        <w:numPr>
          <w:ilvl w:val="0"/>
          <w:numId w:val="86"/>
        </w:numPr>
        <w:suppressAutoHyphens w:val="0"/>
        <w:spacing w:line="276" w:lineRule="auto"/>
        <w:rPr>
          <w:b/>
        </w:rPr>
      </w:pPr>
      <w:r w:rsidRPr="004D2BBF">
        <w:t xml:space="preserve">Z jakich form pomocy oferowanych przez Państwa instytucje/organizacje/podmioty korzystają rodziny (oraz młodzież i dzieci, również przebywające w pieczy zastępczej) związane (lub które związane były w latach ubiegłych) </w:t>
      </w:r>
      <w:r w:rsidRPr="004D2BBF">
        <w:rPr>
          <w:b/>
        </w:rPr>
        <w:t>z sektorem wydobywczo-energetycznym?</w:t>
      </w:r>
    </w:p>
    <w:p w14:paraId="1E056CE6" w14:textId="77777777" w:rsidR="00C30505" w:rsidRPr="004D2BBF" w:rsidRDefault="00C30505" w:rsidP="00D37D63">
      <w:pPr>
        <w:pStyle w:val="Akapitzlist"/>
        <w:numPr>
          <w:ilvl w:val="0"/>
          <w:numId w:val="86"/>
        </w:numPr>
        <w:suppressAutoHyphens w:val="0"/>
        <w:spacing w:line="276" w:lineRule="auto"/>
        <w:rPr>
          <w:b/>
        </w:rPr>
      </w:pPr>
      <w:r w:rsidRPr="004D2BBF">
        <w:t xml:space="preserve">Jak często z wyżej wymienionych form pomocy korzystają rodziny (oraz młodzież i dzieci, również przebywające w pieczy zastępczej) związane </w:t>
      </w:r>
      <w:r w:rsidRPr="004D2BBF">
        <w:rPr>
          <w:b/>
        </w:rPr>
        <w:t>z sektorem wydobywczo-energetycznym?</w:t>
      </w:r>
    </w:p>
    <w:p w14:paraId="512F6DD9"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7. Jaka jest aktywność społeczności lokalnych w zakresie zabezpieczenia społecznego swoich mieszkańców?</w:t>
      </w:r>
    </w:p>
    <w:p w14:paraId="239603D0"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4D1CFE34" w14:textId="77777777" w:rsidR="00C30505" w:rsidRPr="004D2BBF" w:rsidRDefault="00C30505" w:rsidP="00D37D63">
      <w:pPr>
        <w:pStyle w:val="Akapitzlist"/>
        <w:numPr>
          <w:ilvl w:val="0"/>
          <w:numId w:val="86"/>
        </w:numPr>
        <w:suppressAutoHyphens w:val="0"/>
        <w:spacing w:line="276" w:lineRule="auto"/>
      </w:pPr>
      <w:r w:rsidRPr="004D2BBF">
        <w:t>Jak oceniacie Państwo czy oprócz Państwa instytucji/organizacji/podmiotów w społecznościach lokalnych działają aktywnie inne organizacje/nieformalne grupy mieszkańców/inicjatywy oddolne, które wpływają na polepszenie jakości życia rodzin (oraz młodzieży i dzieci, również przebywających w pieczy zastępczej), zwiększenie ich zaangażowania w rozwiązywanie problemów społecznych, integrowanie społeczności lokalnej, wsparcie tej grupy</w:t>
      </w:r>
      <w:r w:rsidRPr="004D2BBF">
        <w:rPr>
          <w:i/>
        </w:rPr>
        <w:t>? [Dla moderatora – czy jest to wystarczające, co należałoby zmienić w tym zakresie, jak poprawić]</w:t>
      </w:r>
    </w:p>
    <w:p w14:paraId="6C510135"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10. </w:t>
      </w:r>
      <w:r w:rsidRPr="004D2BBF">
        <w:rPr>
          <w:bCs/>
        </w:rPr>
        <w:t>Jaka</w:t>
      </w:r>
      <w:r w:rsidRPr="004D2BBF">
        <w:rPr>
          <w:i/>
        </w:rPr>
        <w:t xml:space="preserve"> jest postawa członków rodzin pracowników branży wydobywczej i energetycznej oraz branż zależnych, wobec korzystania ze wsparcia instytucjonalnego (np. w zakresie: organizacji czasu wolnego/ interwencji kryzysowej/ zdrowia psychicznego). Jakie mogą wystąpić bariery korzystania z takiego wsparcia?</w:t>
      </w:r>
    </w:p>
    <w:p w14:paraId="7AA832CE"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21B2000D" w14:textId="77777777" w:rsidR="00C30505" w:rsidRPr="004D2BBF" w:rsidRDefault="00C30505" w:rsidP="00D37D63">
      <w:pPr>
        <w:pStyle w:val="Akapitzlist"/>
        <w:numPr>
          <w:ilvl w:val="0"/>
          <w:numId w:val="86"/>
        </w:numPr>
        <w:suppressAutoHyphens w:val="0"/>
        <w:spacing w:line="276" w:lineRule="auto"/>
      </w:pPr>
      <w:r w:rsidRPr="004D2BBF">
        <w:t xml:space="preserve">Czy Państwa zadaniem rodziny pracowników branży wydobywczej/energetycznej oraz branż zależnych są w tej chwili/mogą być w sytuacji utraty pracy w związku z </w:t>
      </w:r>
      <w:r w:rsidRPr="004D2BBF">
        <w:lastRenderedPageBreak/>
        <w:t>transformacją energetyczną zainteresowane skorzystaniem ze wsparcia oferowanego przez Państwa instytucje/organizacje/podmioty?</w:t>
      </w:r>
    </w:p>
    <w:p w14:paraId="44B8A5E6" w14:textId="77777777" w:rsidR="00C30505" w:rsidRPr="004D2BBF" w:rsidRDefault="00C30505" w:rsidP="00D37D63">
      <w:pPr>
        <w:pStyle w:val="Akapitzlist"/>
        <w:numPr>
          <w:ilvl w:val="1"/>
          <w:numId w:val="86"/>
        </w:numPr>
        <w:suppressAutoHyphens w:val="0"/>
        <w:spacing w:line="276" w:lineRule="auto"/>
      </w:pPr>
      <w:r w:rsidRPr="004D2BBF">
        <w:t>Dlaczego tak? Z jakiego wsparcia będą chcieli skorzystać?</w:t>
      </w:r>
    </w:p>
    <w:p w14:paraId="7AC144B7" w14:textId="77777777" w:rsidR="00C30505" w:rsidRPr="004D2BBF" w:rsidRDefault="00C30505" w:rsidP="00D37D63">
      <w:pPr>
        <w:pStyle w:val="Akapitzlist"/>
        <w:numPr>
          <w:ilvl w:val="1"/>
          <w:numId w:val="86"/>
        </w:numPr>
        <w:suppressAutoHyphens w:val="0"/>
        <w:spacing w:line="276" w:lineRule="auto"/>
      </w:pPr>
      <w:r w:rsidRPr="004D2BBF">
        <w:t>Dlaczego nie?</w:t>
      </w:r>
    </w:p>
    <w:p w14:paraId="63760A5A" w14:textId="77777777" w:rsidR="00C30505" w:rsidRPr="004D2BBF" w:rsidRDefault="00C30505" w:rsidP="00D37D63">
      <w:pPr>
        <w:pStyle w:val="Akapitzlist"/>
        <w:numPr>
          <w:ilvl w:val="0"/>
          <w:numId w:val="86"/>
        </w:numPr>
        <w:suppressAutoHyphens w:val="0"/>
        <w:spacing w:line="276" w:lineRule="auto"/>
      </w:pPr>
      <w:r w:rsidRPr="004D2BBF">
        <w:t>Jakie mogą wystąpić bariery korzystania z oferowanego przez Państwa instytucje wsparcia?</w:t>
      </w:r>
    </w:p>
    <w:p w14:paraId="427811DC"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11. Czy i w jakim zakresie lokalne instytucje polityki społecznej działające na rzecz mieszkańca przewidują rodzaje i natężenie problemów społecznych wynikających z wygaszania kopalni? W jakim stopniu ten </w:t>
      </w:r>
      <w:r w:rsidRPr="004D2BBF">
        <w:rPr>
          <w:bCs/>
        </w:rPr>
        <w:t>temat</w:t>
      </w:r>
      <w:r w:rsidRPr="004D2BBF">
        <w:rPr>
          <w:i/>
        </w:rPr>
        <w:t xml:space="preserve"> jest aktualnie rozpoznawany przez lokalne instytucje wsparcia?</w:t>
      </w:r>
    </w:p>
    <w:p w14:paraId="135205BB"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BADAWACZE NR 3. W </w:t>
      </w:r>
      <w:r w:rsidRPr="004D2BBF">
        <w:rPr>
          <w:bCs/>
        </w:rPr>
        <w:t>jakim</w:t>
      </w:r>
      <w:r w:rsidRPr="004D2BBF">
        <w:rPr>
          <w:i/>
        </w:rPr>
        <w:t xml:space="preserve"> stopniu planowane zwolnienia/restrukturyzacja zatrudnienia mogą spowodować nasilenie problemów społecznych?</w:t>
      </w:r>
    </w:p>
    <w:p w14:paraId="4CB2A47C"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7C5D02CF" w14:textId="77777777" w:rsidR="00C30505" w:rsidRPr="004D2BBF" w:rsidRDefault="00C30505" w:rsidP="00D37D63">
      <w:pPr>
        <w:pStyle w:val="Akapitzlist"/>
        <w:numPr>
          <w:ilvl w:val="0"/>
          <w:numId w:val="86"/>
        </w:numPr>
        <w:suppressAutoHyphens w:val="0"/>
        <w:spacing w:line="276" w:lineRule="auto"/>
      </w:pPr>
      <w:r w:rsidRPr="004D2BBF">
        <w:t>Czy w reprezentowanych przez Państwa instytucjach/organizacjach/podmiotach zastanawiano się już nad ich rolą do odegrania w związku z wygaszaniem kopalń?</w:t>
      </w:r>
    </w:p>
    <w:p w14:paraId="1741B045" w14:textId="77777777" w:rsidR="00C30505" w:rsidRPr="004D2BBF" w:rsidRDefault="00C30505" w:rsidP="00D37D63">
      <w:pPr>
        <w:pStyle w:val="Akapitzlist"/>
        <w:numPr>
          <w:ilvl w:val="0"/>
          <w:numId w:val="97"/>
        </w:numPr>
        <w:suppressAutoHyphens w:val="0"/>
        <w:spacing w:line="276" w:lineRule="auto"/>
      </w:pPr>
      <w:r w:rsidRPr="004D2BBF">
        <w:t xml:space="preserve">Jeśli tak proszę powiedzieć, w jaki sposób rozpoznawali Państwo temat? Do jakich doszliście Państwo wniosków? </w:t>
      </w:r>
    </w:p>
    <w:p w14:paraId="4E13FE4A" w14:textId="77777777" w:rsidR="00C30505" w:rsidRPr="004D2BBF" w:rsidRDefault="00C30505" w:rsidP="00D37D63">
      <w:pPr>
        <w:pStyle w:val="Akapitzlist"/>
        <w:numPr>
          <w:ilvl w:val="0"/>
          <w:numId w:val="97"/>
        </w:numPr>
        <w:suppressAutoHyphens w:val="0"/>
        <w:spacing w:line="276" w:lineRule="auto"/>
      </w:pPr>
      <w:r w:rsidRPr="004D2BBF">
        <w:t>Jeśli nie, czy planują Państwo zająć się tym tematem? Kiedy i w jaki sposób?</w:t>
      </w:r>
    </w:p>
    <w:p w14:paraId="700F31B3" w14:textId="77777777" w:rsidR="00C30505" w:rsidRPr="004D2BBF" w:rsidRDefault="00C30505" w:rsidP="00D37D63">
      <w:pPr>
        <w:pStyle w:val="Akapitzlist"/>
        <w:numPr>
          <w:ilvl w:val="0"/>
          <w:numId w:val="86"/>
        </w:numPr>
        <w:suppressAutoHyphens w:val="0"/>
        <w:spacing w:line="276" w:lineRule="auto"/>
      </w:pPr>
      <w:r w:rsidRPr="004D2BBF">
        <w:t>Jakich problemów spodziewają się reprezentowane przez Państwa instytucje/organizacje/podmioty w związku z wygaszeniem kopalń?</w:t>
      </w:r>
    </w:p>
    <w:p w14:paraId="11F2918C" w14:textId="77777777" w:rsidR="00C30505" w:rsidRPr="004D2BBF" w:rsidRDefault="00C30505" w:rsidP="00D37D63">
      <w:pPr>
        <w:pStyle w:val="Akapitzlist"/>
        <w:numPr>
          <w:ilvl w:val="0"/>
          <w:numId w:val="86"/>
        </w:numPr>
        <w:suppressAutoHyphens w:val="0"/>
        <w:spacing w:line="276" w:lineRule="auto"/>
      </w:pPr>
      <w:r w:rsidRPr="004D2BBF">
        <w:t>Jak będzie skala wymienianych przez Państwa problemów społecznych związanych z wygaszaniem kopalń?</w:t>
      </w:r>
    </w:p>
    <w:p w14:paraId="21C66288" w14:textId="77777777" w:rsidR="00C30505" w:rsidRPr="004D2BBF" w:rsidRDefault="00C30505" w:rsidP="00D37D63">
      <w:pPr>
        <w:pStyle w:val="Akapitzlist"/>
        <w:numPr>
          <w:ilvl w:val="0"/>
          <w:numId w:val="86"/>
        </w:numPr>
        <w:suppressAutoHyphens w:val="0"/>
        <w:spacing w:line="276" w:lineRule="auto"/>
      </w:pPr>
      <w:r w:rsidRPr="004D2BBF">
        <w:t>W jakim stopniu planowane zwolnienia/restrukturyzacja zatrudnienia mogą spowodować nasilenie problemów społecznych?</w:t>
      </w:r>
    </w:p>
    <w:p w14:paraId="52BEB77F" w14:textId="77777777" w:rsidR="00C30505" w:rsidRPr="004D2BBF" w:rsidRDefault="00C30505" w:rsidP="00D37D63">
      <w:pPr>
        <w:pStyle w:val="Akapitzlist"/>
        <w:numPr>
          <w:ilvl w:val="0"/>
          <w:numId w:val="86"/>
        </w:numPr>
        <w:suppressAutoHyphens w:val="0"/>
        <w:spacing w:line="276" w:lineRule="auto"/>
      </w:pPr>
      <w:r w:rsidRPr="004D2BBF">
        <w:t xml:space="preserve">Jakiego wsparcia Państwa zdaniem będą oczekiwać rodziny (oraz młodzież i dzieci, również przebywające w pieczy zastępczej) w związku z transformacją energetyczną regionu? </w:t>
      </w:r>
    </w:p>
    <w:p w14:paraId="799276E6" w14:textId="77777777" w:rsidR="00C30505" w:rsidRPr="004D2BBF" w:rsidRDefault="00C30505" w:rsidP="00D37D63">
      <w:pPr>
        <w:pStyle w:val="Akapitzlist"/>
        <w:numPr>
          <w:ilvl w:val="0"/>
          <w:numId w:val="86"/>
        </w:numPr>
        <w:suppressAutoHyphens w:val="0"/>
        <w:spacing w:line="276" w:lineRule="auto"/>
      </w:pPr>
      <w:r w:rsidRPr="004D2BBF">
        <w:t>Jakiego wsparcia powinny udzielić tym grupom Państwa instytucje/organizacje/podmioty w związku z transformacją energetyczną regionu?</w:t>
      </w:r>
    </w:p>
    <w:p w14:paraId="02E847C0"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12. W jakim stopniu istniejący system instytucjonalny jest w stanie odpowiedzieć na </w:t>
      </w:r>
      <w:r w:rsidRPr="004D2BBF">
        <w:rPr>
          <w:bCs/>
        </w:rPr>
        <w:t>aktualne</w:t>
      </w:r>
      <w:r w:rsidRPr="004D2BBF">
        <w:rPr>
          <w:i/>
        </w:rPr>
        <w:t xml:space="preserve"> problemy? W jakim stopniu podaż usług w zakresie organizacji czasu wolnego, kultury, edukacji, pomocy społecznej itd. jest wystarczająca? Jakie są deficytowe usługi w kontekście aktualnych problemów społecznych i wyzwań związanych z transformacją?</w:t>
      </w:r>
    </w:p>
    <w:p w14:paraId="24153D56"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5DDEC2A4" w14:textId="77777777" w:rsidR="00C30505" w:rsidRPr="004D2BBF" w:rsidRDefault="00C30505" w:rsidP="00D37D63">
      <w:pPr>
        <w:pStyle w:val="Akapitzlist"/>
        <w:numPr>
          <w:ilvl w:val="0"/>
          <w:numId w:val="86"/>
        </w:numPr>
        <w:suppressAutoHyphens w:val="0"/>
        <w:spacing w:line="276" w:lineRule="auto"/>
      </w:pPr>
      <w:r w:rsidRPr="004D2BBF">
        <w:lastRenderedPageBreak/>
        <w:t xml:space="preserve">Czy oferowane przez Państwa usługi </w:t>
      </w:r>
      <w:r w:rsidRPr="004D2BBF">
        <w:rPr>
          <w:u w:val="single"/>
        </w:rPr>
        <w:t>z zakresu wsparcia rodziny, młodzieży i systemu pieczy zastępczej pomocy społecznej</w:t>
      </w:r>
      <w:r w:rsidRPr="004D2BBF">
        <w:t xml:space="preserve"> odpowiadają na aktualne problemy?</w:t>
      </w:r>
    </w:p>
    <w:p w14:paraId="45DDF97A" w14:textId="77777777" w:rsidR="00C30505" w:rsidRPr="004D2BBF" w:rsidRDefault="00C30505" w:rsidP="00D37D63">
      <w:pPr>
        <w:pStyle w:val="Akapitzlist"/>
        <w:numPr>
          <w:ilvl w:val="0"/>
          <w:numId w:val="86"/>
        </w:numPr>
        <w:suppressAutoHyphens w:val="0"/>
        <w:spacing w:line="276" w:lineRule="auto"/>
      </w:pPr>
      <w:r w:rsidRPr="004D2BBF">
        <w:t>W jakim stopniu oferowane przez Państwa usługi są wystarczające, adekwatne do potrzeb mieszkańców?</w:t>
      </w:r>
    </w:p>
    <w:p w14:paraId="6FB8865F" w14:textId="77777777" w:rsidR="00C30505" w:rsidRPr="004D2BBF" w:rsidRDefault="00C30505" w:rsidP="00D37D63">
      <w:pPr>
        <w:pStyle w:val="Akapitzlist"/>
        <w:numPr>
          <w:ilvl w:val="0"/>
          <w:numId w:val="86"/>
        </w:numPr>
        <w:suppressAutoHyphens w:val="0"/>
        <w:spacing w:line="276" w:lineRule="auto"/>
      </w:pPr>
      <w:r w:rsidRPr="004D2BBF">
        <w:t>Jakich usług brakuje, to znaczy są deficytowe w kontekście aktualnych problemów społecznych i wyzwań związanych z transformacją? Proszę odnieść się do reprezentowanych przez Państwa instytucji.</w:t>
      </w:r>
    </w:p>
    <w:p w14:paraId="1507EE8A"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13. W jakim stopniu istniejący system instytucji polityki społecznej jest wystarczający do </w:t>
      </w:r>
      <w:r w:rsidRPr="004D2BBF">
        <w:rPr>
          <w:bCs/>
        </w:rPr>
        <w:t>odpowiedzi</w:t>
      </w:r>
      <w:r w:rsidRPr="004D2BBF">
        <w:rPr>
          <w:i/>
        </w:rPr>
        <w:t xml:space="preserve"> na aktualne potrzeby i wyzwania związane z transformacją (np. konieczność zwiększenia skali świadczonego wsparcia, zapewnienia większej liczby specjalistów itd.)?</w:t>
      </w:r>
    </w:p>
    <w:p w14:paraId="6C56D9B4"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5AEAC9B9" w14:textId="77777777" w:rsidR="00C30505" w:rsidRPr="004D2BBF" w:rsidRDefault="00C30505" w:rsidP="00D37D63">
      <w:pPr>
        <w:pStyle w:val="Akapitzlist"/>
        <w:numPr>
          <w:ilvl w:val="0"/>
          <w:numId w:val="86"/>
        </w:numPr>
        <w:suppressAutoHyphens w:val="0"/>
        <w:spacing w:line="276" w:lineRule="auto"/>
      </w:pPr>
      <w:r w:rsidRPr="004D2BBF">
        <w:t>Jak Państwo oceniacie, na ile Państwa instytucje/organizacje/podmioty dysponują odpowiednim potencjałem by odpowiedzieć na aktualne potrzeby i wyzwania związane z transformacją? Proszę wziąć pod uwagę m.in. takie aspekty jak skalę świadczonego wsparcia, liczbę specjalistów (wyspecjalizowana kadra, środki finansowe, funkcjonowanie na Państwa terenie placówek, współpraca z NGO)</w:t>
      </w:r>
    </w:p>
    <w:p w14:paraId="7C499771"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14. W jakim stopniu istniejący system wsparcia jest zagrożony w perspektywie potencjalnie zmniejszających się dochodów gmin w wyniku transformacji gospodarczej?</w:t>
      </w:r>
    </w:p>
    <w:p w14:paraId="2E43D711"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7B9E7B51" w14:textId="77777777" w:rsidR="00C30505" w:rsidRPr="004D2BBF" w:rsidRDefault="00C30505" w:rsidP="00D37D63">
      <w:pPr>
        <w:pStyle w:val="Akapitzlist"/>
        <w:numPr>
          <w:ilvl w:val="0"/>
          <w:numId w:val="86"/>
        </w:numPr>
        <w:suppressAutoHyphens w:val="0"/>
        <w:spacing w:line="276" w:lineRule="auto"/>
      </w:pPr>
      <w:r w:rsidRPr="004D2BBF">
        <w:t>Czy Państwa zdaniem funkcjonowanie Państwa instytucji/organizacji/podmiotów zmieni się w perspektywie potencjalnie zmniejszających się dochodów gmin w wyniku transformacji gospodarczej? Proszę opowiedzieć o tym.</w:t>
      </w:r>
    </w:p>
    <w:p w14:paraId="09EDD1F5"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15. W jakim stopniu instytucje świadczące wsparcie mieszkańcom stanowią skoordynowany i spójny system pomocy? Jakie są wyzwania dla skuteczności wsparcia związane ze specyfiką organizacji (np. „sektorowość” wsparcia w systemie pomocy społecznej, edukacji, ochrony zdrowia itd.)</w:t>
      </w:r>
    </w:p>
    <w:p w14:paraId="039C5D7A"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20BAD103" w14:textId="77777777" w:rsidR="00C30505" w:rsidRPr="004D2BBF" w:rsidRDefault="00C30505" w:rsidP="00D37D63">
      <w:pPr>
        <w:pStyle w:val="Akapitzlist"/>
        <w:numPr>
          <w:ilvl w:val="0"/>
          <w:numId w:val="86"/>
        </w:numPr>
        <w:suppressAutoHyphens w:val="0"/>
        <w:spacing w:line="276" w:lineRule="auto"/>
      </w:pPr>
      <w:r w:rsidRPr="004D2BBF">
        <w:t>Na ile zgodzilibyście się Państwo z takim stwierdzeniem, że instytucje/organizacje/podmioty świadczące wsparcie i działające na Państwa terenie stanowią skoordynowany i spójny system pomocy? Proszę opowiedzieć o mocnych i słabych stronach Państwa systemu w Wielkopolsce Wschodniej.</w:t>
      </w:r>
    </w:p>
    <w:p w14:paraId="39F122B4" w14:textId="77777777" w:rsidR="00C30505" w:rsidRPr="004D2BBF" w:rsidRDefault="00C30505" w:rsidP="00D37D63">
      <w:pPr>
        <w:pStyle w:val="Akapitzlist"/>
        <w:numPr>
          <w:ilvl w:val="0"/>
          <w:numId w:val="86"/>
        </w:numPr>
        <w:suppressAutoHyphens w:val="0"/>
        <w:spacing w:line="276" w:lineRule="auto"/>
        <w:rPr>
          <w:i/>
        </w:rPr>
      </w:pPr>
      <w:r w:rsidRPr="004D2BBF">
        <w:lastRenderedPageBreak/>
        <w:t>Czy działalność Państwa instytucji/organizacji/podmiotów jest skoordynowana z innymi instytucjami działającymi w województwie? Z którymi? W jaki sposób?</w:t>
      </w:r>
    </w:p>
    <w:p w14:paraId="72CD1939" w14:textId="77777777" w:rsidR="00C30505" w:rsidRPr="004D2BBF" w:rsidRDefault="00C30505" w:rsidP="00D37D63">
      <w:pPr>
        <w:pStyle w:val="Akapitzlist"/>
        <w:numPr>
          <w:ilvl w:val="0"/>
          <w:numId w:val="86"/>
        </w:numPr>
        <w:suppressAutoHyphens w:val="0"/>
        <w:spacing w:line="276" w:lineRule="auto"/>
        <w:rPr>
          <w:i/>
        </w:rPr>
      </w:pPr>
      <w:r w:rsidRPr="004D2BBF">
        <w:t xml:space="preserve">W jaki sposób można zwiększyć skuteczność wsparcia w Państwa instytucjach/organizacjach/podmiotach w obszarze wsparcia rodziny i systemu pieczy zastępczej i sytuacji młodzieży </w:t>
      </w:r>
      <w:r w:rsidRPr="004D2BBF">
        <w:rPr>
          <w:i/>
        </w:rPr>
        <w:t>(podpowiedź, np. „sektorowość” wsparcia w systemie pomocy społecznej, edukacji, ochrony zdrowia itd.)?</w:t>
      </w:r>
    </w:p>
    <w:p w14:paraId="414D84A3"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16. Jakie są bariery świadczenia skutecznej pomocy wobec zagrożonych skutkami transformacji </w:t>
      </w:r>
      <w:r w:rsidRPr="004D2BBF">
        <w:rPr>
          <w:bCs/>
        </w:rPr>
        <w:t>mieszkańców</w:t>
      </w:r>
      <w:r w:rsidRPr="004D2BBF">
        <w:rPr>
          <w:i/>
        </w:rPr>
        <w:t>? W jaki sposób można je niwelować?</w:t>
      </w:r>
    </w:p>
    <w:p w14:paraId="55E62E77"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7A916F7B" w14:textId="77777777" w:rsidR="00C30505" w:rsidRPr="004D2BBF" w:rsidRDefault="00C30505" w:rsidP="00D37D63">
      <w:pPr>
        <w:pStyle w:val="Akapitzlist"/>
        <w:numPr>
          <w:ilvl w:val="0"/>
          <w:numId w:val="86"/>
        </w:numPr>
        <w:suppressAutoHyphens w:val="0"/>
        <w:spacing w:line="276" w:lineRule="auto"/>
      </w:pPr>
      <w:r w:rsidRPr="004D2BBF">
        <w:t>Jakie Państwa zadaniem mogą być bariery świadczenia skutecznej pomocy wobec zagrożonych skutkami transformacji mieszkańców, zwłaszcza rodzin (oraz młodzieży i dzieci, również przebywających w pieczy zastępczej)?</w:t>
      </w:r>
    </w:p>
    <w:p w14:paraId="386EC33C" w14:textId="77777777" w:rsidR="00C30505" w:rsidRPr="004D2BBF" w:rsidRDefault="00C30505" w:rsidP="00D37D63">
      <w:pPr>
        <w:pStyle w:val="Akapitzlist"/>
        <w:numPr>
          <w:ilvl w:val="0"/>
          <w:numId w:val="86"/>
        </w:numPr>
        <w:suppressAutoHyphens w:val="0"/>
        <w:spacing w:line="276" w:lineRule="auto"/>
      </w:pPr>
      <w:r w:rsidRPr="004D2BBF">
        <w:t>W jaki sposób można niwelować wymienione przez Państwa bariery?</w:t>
      </w:r>
    </w:p>
    <w:p w14:paraId="0C44B0E3" w14:textId="77777777" w:rsidR="00C30505" w:rsidRPr="004D2BBF" w:rsidRDefault="00C30505" w:rsidP="00D37D63">
      <w:pPr>
        <w:pStyle w:val="Akapitzlist"/>
        <w:suppressAutoHyphens w:val="0"/>
        <w:spacing w:line="276" w:lineRule="auto"/>
        <w:sectPr w:rsidR="00C30505" w:rsidRPr="004D2BBF" w:rsidSect="00B147BE">
          <w:pgSz w:w="11906" w:h="16838"/>
          <w:pgMar w:top="1417" w:right="1417" w:bottom="1417" w:left="1417" w:header="454" w:footer="708" w:gutter="0"/>
          <w:cols w:space="708"/>
          <w:formProt w:val="0"/>
          <w:titlePg/>
          <w:docGrid w:linePitch="360" w:charSpace="4096"/>
        </w:sectPr>
      </w:pPr>
    </w:p>
    <w:p w14:paraId="4242B102" w14:textId="61E5C616" w:rsidR="00C30505" w:rsidRPr="004D2BBF" w:rsidRDefault="00C30505" w:rsidP="00D37D63">
      <w:pPr>
        <w:pStyle w:val="Nagwek2"/>
        <w:numPr>
          <w:ilvl w:val="0"/>
          <w:numId w:val="0"/>
        </w:numPr>
        <w:spacing w:line="276" w:lineRule="auto"/>
        <w:ind w:left="709" w:hanging="709"/>
      </w:pPr>
      <w:bookmarkStart w:id="324" w:name="_Toc98486037"/>
      <w:bookmarkStart w:id="325" w:name="_Toc99431684"/>
      <w:bookmarkStart w:id="326" w:name="_Toc110538629"/>
      <w:r w:rsidRPr="004D2BBF">
        <w:lastRenderedPageBreak/>
        <w:t>10.9. Scenariusz warsztatu on-line dotyczącego diagnozy problemu i wypracowania rozwiązań z instytucjami/organizacjami/ podmiotami działającymi w obszarze wsparcia seniorów, ze szczególnym uwzględnieniem osób odchodzących na emeryturę w związku z transformacją</w:t>
      </w:r>
      <w:bookmarkEnd w:id="324"/>
      <w:bookmarkEnd w:id="325"/>
      <w:bookmarkEnd w:id="326"/>
    </w:p>
    <w:p w14:paraId="138D6A94"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333E62DE"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7B63B3D7"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3AF72D1A"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378A0ACC" w14:textId="77777777" w:rsidR="00C30505" w:rsidRPr="004D2BBF" w:rsidRDefault="00C30505" w:rsidP="00D37D63">
      <w:pPr>
        <w:shd w:val="clear" w:color="auto" w:fill="E7E6E6" w:themeFill="background2"/>
        <w:spacing w:before="240" w:after="80" w:line="276" w:lineRule="auto"/>
        <w:jc w:val="center"/>
        <w:rPr>
          <w:b/>
        </w:rPr>
      </w:pPr>
      <w:r w:rsidRPr="004D2BBF">
        <w:rPr>
          <w:b/>
        </w:rPr>
        <w:t>WSTĘP</w:t>
      </w:r>
    </w:p>
    <w:p w14:paraId="45CD1178" w14:textId="77777777" w:rsidR="00C30505" w:rsidRPr="004D2BBF" w:rsidRDefault="00C30505" w:rsidP="00D37D63">
      <w:pPr>
        <w:pStyle w:val="Akapitzlist"/>
        <w:numPr>
          <w:ilvl w:val="0"/>
          <w:numId w:val="87"/>
        </w:numPr>
        <w:suppressAutoHyphens w:val="0"/>
        <w:spacing w:line="276" w:lineRule="auto"/>
      </w:pPr>
      <w:r w:rsidRPr="004D2BBF">
        <w:t>Informacja o celu badania i czasie jego trwania oraz o poufności pozyskanych informacji</w:t>
      </w:r>
    </w:p>
    <w:p w14:paraId="67240EDE" w14:textId="77777777" w:rsidR="00C30505" w:rsidRPr="004D2BBF" w:rsidRDefault="00C30505" w:rsidP="00D37D63">
      <w:pPr>
        <w:pStyle w:val="Akapitzlist"/>
        <w:numPr>
          <w:ilvl w:val="0"/>
          <w:numId w:val="87"/>
        </w:numPr>
        <w:suppressAutoHyphens w:val="0"/>
        <w:spacing w:line="276" w:lineRule="auto"/>
      </w:pPr>
      <w:r w:rsidRPr="004D2BBF">
        <w:t>Poinformowanie o zasadach dyskusji/przebiegu spotkania</w:t>
      </w:r>
    </w:p>
    <w:p w14:paraId="6D5B5887" w14:textId="77777777" w:rsidR="00C30505" w:rsidRPr="004D2BBF" w:rsidRDefault="00C30505" w:rsidP="00D37D63">
      <w:pPr>
        <w:pStyle w:val="Akapitzlist"/>
        <w:numPr>
          <w:ilvl w:val="0"/>
          <w:numId w:val="87"/>
        </w:numPr>
        <w:suppressAutoHyphens w:val="0"/>
        <w:spacing w:line="276" w:lineRule="auto"/>
      </w:pPr>
      <w:r w:rsidRPr="004D2BBF">
        <w:t>Prośba o przedstawienie się uczestników warsztatu: nazwa instytucji, zajmowane stanowisko, zakres obowiązków, staż pracy</w:t>
      </w:r>
    </w:p>
    <w:p w14:paraId="646012E0"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 Jaka jest skala występowania problemów społecznych (m.in. alienacja społeczna, ubóstwo, kryzysy psychiczne/przemoc w rodzinie/ uzależnienia)? Jakie są główne przyczyny występowania problemów </w:t>
      </w:r>
      <w:r w:rsidRPr="004D2BBF">
        <w:rPr>
          <w:bCs/>
        </w:rPr>
        <w:t>społecznych</w:t>
      </w:r>
      <w:r w:rsidRPr="004D2BBF">
        <w:rPr>
          <w:i/>
        </w:rPr>
        <w:t xml:space="preserve"> wśród mieszkańców subregionu z podziałem na powiaty?</w:t>
      </w:r>
    </w:p>
    <w:p w14:paraId="54C10180"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0B637B72" w14:textId="77777777" w:rsidR="00C30505" w:rsidRPr="004D2BBF" w:rsidRDefault="00C30505" w:rsidP="00D37D63">
      <w:pPr>
        <w:pStyle w:val="Akapitzlist"/>
        <w:numPr>
          <w:ilvl w:val="0"/>
          <w:numId w:val="87"/>
        </w:numPr>
        <w:suppressAutoHyphens w:val="0"/>
        <w:spacing w:line="276" w:lineRule="auto"/>
      </w:pPr>
      <w:r w:rsidRPr="004D2BBF">
        <w:t xml:space="preserve">Jakie dominujące problemy z </w:t>
      </w:r>
      <w:r w:rsidRPr="004D2BBF">
        <w:rPr>
          <w:u w:val="single"/>
        </w:rPr>
        <w:t xml:space="preserve">zakresu wsparcia seniorów, w tym osób odchodzących na emeryturę w związku z transformacją </w:t>
      </w:r>
      <w:r w:rsidRPr="004D2BBF">
        <w:t xml:space="preserve">występują na obszarze Wielkopolski </w:t>
      </w:r>
      <w:r w:rsidRPr="004D2BBF">
        <w:lastRenderedPageBreak/>
        <w:t xml:space="preserve">Wschodniej (powiat koniński, kolski, słupecki i turecki oraz miasto Konin)? Czy poszczególne powiaty różnią się od siebie pod względem występujących na ich terenie problemów </w:t>
      </w:r>
      <w:r w:rsidRPr="004D2BBF">
        <w:rPr>
          <w:u w:val="single"/>
        </w:rPr>
        <w:t>w zakresie wsparcia seniorów, w tym osób odchodzących na emeryturę w związku z transformacją?</w:t>
      </w:r>
    </w:p>
    <w:p w14:paraId="02838621" w14:textId="77777777" w:rsidR="00C30505" w:rsidRPr="004D2BBF" w:rsidRDefault="00C30505" w:rsidP="00D37D63">
      <w:pPr>
        <w:pStyle w:val="Akapitzlist"/>
        <w:numPr>
          <w:ilvl w:val="0"/>
          <w:numId w:val="87"/>
        </w:numPr>
        <w:suppressAutoHyphens w:val="0"/>
        <w:spacing w:line="276" w:lineRule="auto"/>
      </w:pPr>
      <w:r w:rsidRPr="004D2BBF">
        <w:t>Jaka jest skala wymienionych przez Państwa problemów?</w:t>
      </w:r>
    </w:p>
    <w:p w14:paraId="0ABD5EEE" w14:textId="77777777" w:rsidR="00C30505" w:rsidRPr="004D2BBF" w:rsidRDefault="00C30505" w:rsidP="00D37D63">
      <w:pPr>
        <w:pStyle w:val="Akapitzlist"/>
        <w:numPr>
          <w:ilvl w:val="0"/>
          <w:numId w:val="87"/>
        </w:numPr>
        <w:suppressAutoHyphens w:val="0"/>
        <w:spacing w:line="276" w:lineRule="auto"/>
      </w:pPr>
      <w:r w:rsidRPr="004D2BBF">
        <w:t>Jakie są przyczyny wymienionych przez Państwa problemów?</w:t>
      </w:r>
    </w:p>
    <w:p w14:paraId="1DEF9A1F"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2. Jak często i z jakich form pomocy korzystają osoby związane (lub które związane były w latach </w:t>
      </w:r>
      <w:r w:rsidRPr="004D2BBF">
        <w:rPr>
          <w:bCs/>
        </w:rPr>
        <w:t>ubiegłych</w:t>
      </w:r>
      <w:r w:rsidRPr="004D2BBF">
        <w:rPr>
          <w:i/>
        </w:rPr>
        <w:t>) z sektorem wydobywczo-energetycznym czy branżami powiązanymi w subregionie?</w:t>
      </w:r>
    </w:p>
    <w:p w14:paraId="0BF85093"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5037E045" w14:textId="77777777" w:rsidR="00C30505" w:rsidRPr="00D63C27" w:rsidRDefault="00C30505" w:rsidP="00D37D63">
      <w:pPr>
        <w:pStyle w:val="Akapitzlist"/>
        <w:numPr>
          <w:ilvl w:val="0"/>
          <w:numId w:val="87"/>
        </w:numPr>
        <w:suppressAutoHyphens w:val="0"/>
        <w:spacing w:line="276" w:lineRule="auto"/>
      </w:pPr>
      <w:r w:rsidRPr="004D2BBF">
        <w:t xml:space="preserve">Z jakich form pomocy oferowanych przez Państwa instytucje/organizacje/podmioty korzystają seniorzy, w tym osoby odchodzące na emeryturę w związku z </w:t>
      </w:r>
      <w:r w:rsidRPr="00D63C27">
        <w:t>transformacją związane (lub które związane były w latach ubiegłych) z sektorem wydobywczo-energetycznym?</w:t>
      </w:r>
    </w:p>
    <w:p w14:paraId="0AA3967E" w14:textId="77777777" w:rsidR="00C30505" w:rsidRPr="00D63C27" w:rsidRDefault="00C30505" w:rsidP="00D37D63">
      <w:pPr>
        <w:pStyle w:val="Akapitzlist"/>
        <w:numPr>
          <w:ilvl w:val="0"/>
          <w:numId w:val="87"/>
        </w:numPr>
        <w:suppressAutoHyphens w:val="0"/>
        <w:spacing w:line="276" w:lineRule="auto"/>
      </w:pPr>
      <w:r w:rsidRPr="00D63C27">
        <w:t>Jak często z wyżej wymienionych form pomocy korzystają seniorzy, w tym osoby odchodzące na emeryturę w związku z transformacją związani z sektorem wydobywczo-energetycznym?</w:t>
      </w:r>
    </w:p>
    <w:p w14:paraId="40D10C48"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7. Jaka jest aktywność społeczności lokalnych w zakresie zabezpieczenia społecznego swoich </w:t>
      </w:r>
      <w:r w:rsidRPr="004D2BBF">
        <w:rPr>
          <w:bCs/>
        </w:rPr>
        <w:t>mieszkańców</w:t>
      </w:r>
      <w:r w:rsidRPr="004D2BBF">
        <w:rPr>
          <w:i/>
        </w:rPr>
        <w:t>?</w:t>
      </w:r>
    </w:p>
    <w:p w14:paraId="2ED0FBF3"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225E724B" w14:textId="77777777" w:rsidR="00C30505" w:rsidRPr="004D2BBF" w:rsidRDefault="00C30505" w:rsidP="00D37D63">
      <w:pPr>
        <w:pStyle w:val="Akapitzlist"/>
        <w:numPr>
          <w:ilvl w:val="0"/>
          <w:numId w:val="87"/>
        </w:numPr>
        <w:suppressAutoHyphens w:val="0"/>
        <w:spacing w:line="276" w:lineRule="auto"/>
      </w:pPr>
      <w:r w:rsidRPr="004D2BBF">
        <w:t>Jak oceniacie Państwo czy oprócz Państwa instytucji/organizacji/</w:t>
      </w:r>
      <w:proofErr w:type="spellStart"/>
      <w:r w:rsidRPr="004D2BBF">
        <w:t>podmiotóww</w:t>
      </w:r>
      <w:proofErr w:type="spellEnd"/>
      <w:r w:rsidRPr="004D2BBF">
        <w:t xml:space="preserve"> społecznościach lokalnych działają aktywnie inne organizacje/nieformalne grupy mieszkańców/inicjatywy oddolne, które wpływają na polepszenie jakości życia seniorów, w tym osób odchodzących na emeryturę w związku z transformacją zwiększenie ich zaangażowania w rozwiązywanie problemów społecznych, integrowanie społeczności lokalnej, i wsparcie tej grupy</w:t>
      </w:r>
      <w:r w:rsidRPr="004D2BBF">
        <w:rPr>
          <w:i/>
        </w:rPr>
        <w:t>? [Dla moderatora – czy jest to wystarczające, co należałoby zmienić w tym zakresie, jak poprawić]</w:t>
      </w:r>
    </w:p>
    <w:p w14:paraId="1C5378FF"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10. </w:t>
      </w:r>
      <w:r w:rsidRPr="004D2BBF">
        <w:rPr>
          <w:bCs/>
        </w:rPr>
        <w:t>Jaka</w:t>
      </w:r>
      <w:r w:rsidRPr="004D2BBF">
        <w:rPr>
          <w:i/>
        </w:rPr>
        <w:t xml:space="preserve"> jest postawa członków rodzin pracowników branży wydobywczej i energetycznej oraz branż zależnych, wobec korzystania ze wsparcia instytucjonalnego (np. w zakresie: organizacji czasu wolnego/ interwencji kryzysowej/ zdrowia psychicznego). Jakie mogą wystąpić bariery korzystania z takiego wsparcia?</w:t>
      </w:r>
    </w:p>
    <w:p w14:paraId="495588A2"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716778F4" w14:textId="77777777" w:rsidR="00C30505" w:rsidRPr="004D2BBF" w:rsidRDefault="00C30505" w:rsidP="00D37D63">
      <w:pPr>
        <w:pStyle w:val="Akapitzlist"/>
        <w:numPr>
          <w:ilvl w:val="0"/>
          <w:numId w:val="87"/>
        </w:numPr>
        <w:suppressAutoHyphens w:val="0"/>
        <w:spacing w:line="276" w:lineRule="auto"/>
      </w:pPr>
      <w:r w:rsidRPr="004D2BBF">
        <w:lastRenderedPageBreak/>
        <w:t xml:space="preserve">Czy Państwa zdaniem rodziny seniorów, </w:t>
      </w:r>
      <w:r w:rsidRPr="004D2BBF">
        <w:rPr>
          <w:u w:val="single"/>
        </w:rPr>
        <w:t>seniorów, w tym osób odchodzących na emeryturę w związku z transformacją</w:t>
      </w:r>
      <w:r w:rsidRPr="004D2BBF">
        <w:t xml:space="preserve"> są w tej chwili/mogą być zainteresowane skorzystaniem ze wsparcia oferowanego przez Państwa instytucje/organizacje/podmioty?</w:t>
      </w:r>
    </w:p>
    <w:p w14:paraId="29981B22" w14:textId="77777777" w:rsidR="00C30505" w:rsidRPr="004D2BBF" w:rsidRDefault="00C30505" w:rsidP="00D37D63">
      <w:pPr>
        <w:pStyle w:val="Akapitzlist"/>
        <w:numPr>
          <w:ilvl w:val="1"/>
          <w:numId w:val="87"/>
        </w:numPr>
        <w:suppressAutoHyphens w:val="0"/>
        <w:spacing w:line="276" w:lineRule="auto"/>
      </w:pPr>
      <w:r w:rsidRPr="004D2BBF">
        <w:t>Dlaczego tak? Z jakiego wsparcia będą chcieli skorzystać?</w:t>
      </w:r>
    </w:p>
    <w:p w14:paraId="4B55AFCF" w14:textId="77777777" w:rsidR="00C30505" w:rsidRPr="004D2BBF" w:rsidRDefault="00C30505" w:rsidP="00D37D63">
      <w:pPr>
        <w:pStyle w:val="Akapitzlist"/>
        <w:numPr>
          <w:ilvl w:val="1"/>
          <w:numId w:val="87"/>
        </w:numPr>
        <w:suppressAutoHyphens w:val="0"/>
        <w:spacing w:line="276" w:lineRule="auto"/>
      </w:pPr>
      <w:r w:rsidRPr="004D2BBF">
        <w:t>Dlaczego nie?</w:t>
      </w:r>
    </w:p>
    <w:p w14:paraId="3146647A" w14:textId="77777777" w:rsidR="00C30505" w:rsidRPr="004D2BBF" w:rsidRDefault="00C30505" w:rsidP="00D37D63">
      <w:pPr>
        <w:pStyle w:val="Akapitzlist"/>
        <w:numPr>
          <w:ilvl w:val="0"/>
          <w:numId w:val="87"/>
        </w:numPr>
        <w:suppressAutoHyphens w:val="0"/>
        <w:spacing w:line="276" w:lineRule="auto"/>
      </w:pPr>
      <w:r w:rsidRPr="004D2BBF">
        <w:t>Jakie mogą wystąpić bariery korzystania z oferowanego przez Państwa instytucje wsparcia?</w:t>
      </w:r>
    </w:p>
    <w:p w14:paraId="748972B6"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11. Czy i w jakim zakresie lokalne instytucje polityki społecznej działające na rzecz mieszkańca przewidują rodzaje i natężenie problemów społecznych wynikających z wygaszania kopalni? W jakim stopniu ten temat jest aktualnie rozpoznawany przez lokalne instytucje wsparcia?</w:t>
      </w:r>
    </w:p>
    <w:p w14:paraId="58029A84"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BADAWACZE NR 3. W jakim stopniu planowane zwolnienia/restrukturyzacja zatrudnienia mogą spowodować nasilenie problemów społecznych?</w:t>
      </w:r>
    </w:p>
    <w:p w14:paraId="76EE9117"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39412913" w14:textId="77777777" w:rsidR="00C30505" w:rsidRPr="004D2BBF" w:rsidRDefault="00C30505" w:rsidP="00D37D63">
      <w:pPr>
        <w:pStyle w:val="Akapitzlist"/>
        <w:numPr>
          <w:ilvl w:val="0"/>
          <w:numId w:val="87"/>
        </w:numPr>
        <w:suppressAutoHyphens w:val="0"/>
        <w:spacing w:line="276" w:lineRule="auto"/>
      </w:pPr>
      <w:r w:rsidRPr="004D2BBF">
        <w:t>Czy w reprezentowanych przez Państwa instytucjach/organizacjach/podmiotach zastanawiano się już nad ich rolą do odegrania w związku z wygaszaniem kopalń?</w:t>
      </w:r>
    </w:p>
    <w:p w14:paraId="13D19259" w14:textId="77777777" w:rsidR="00C30505" w:rsidRPr="004D2BBF" w:rsidRDefault="00C30505" w:rsidP="00D37D63">
      <w:pPr>
        <w:pStyle w:val="Akapitzlist"/>
        <w:numPr>
          <w:ilvl w:val="0"/>
          <w:numId w:val="100"/>
        </w:numPr>
        <w:suppressAutoHyphens w:val="0"/>
        <w:spacing w:line="276" w:lineRule="auto"/>
      </w:pPr>
      <w:r w:rsidRPr="004D2BBF">
        <w:t xml:space="preserve">Jeśli tak proszę powiedzieć, w jaki sposób rozpoznawali Państwo temat? Do jakich doszliście Państwo wniosków? </w:t>
      </w:r>
    </w:p>
    <w:p w14:paraId="69E82F01" w14:textId="77777777" w:rsidR="00C30505" w:rsidRPr="004D2BBF" w:rsidRDefault="00C30505" w:rsidP="00D37D63">
      <w:pPr>
        <w:pStyle w:val="Akapitzlist"/>
        <w:numPr>
          <w:ilvl w:val="0"/>
          <w:numId w:val="100"/>
        </w:numPr>
        <w:suppressAutoHyphens w:val="0"/>
        <w:spacing w:line="276" w:lineRule="auto"/>
      </w:pPr>
      <w:r w:rsidRPr="004D2BBF">
        <w:t>Jeśli nie, czy planują Państwo zająć się tym tematem? Kiedy i w jaki sposób?</w:t>
      </w:r>
    </w:p>
    <w:p w14:paraId="0B602EEE" w14:textId="77777777" w:rsidR="00C30505" w:rsidRPr="004D2BBF" w:rsidRDefault="00C30505" w:rsidP="00D37D63">
      <w:pPr>
        <w:pStyle w:val="Akapitzlist"/>
        <w:numPr>
          <w:ilvl w:val="0"/>
          <w:numId w:val="87"/>
        </w:numPr>
        <w:suppressAutoHyphens w:val="0"/>
        <w:spacing w:line="276" w:lineRule="auto"/>
      </w:pPr>
      <w:r w:rsidRPr="004D2BBF">
        <w:t>Jakich problemów spodziewają się reprezentowane przez Państwa instytucje/organizacje/podmioty w związku z wygaszeniem kopalń?</w:t>
      </w:r>
    </w:p>
    <w:p w14:paraId="03F513B7" w14:textId="77777777" w:rsidR="00C30505" w:rsidRPr="004D2BBF" w:rsidRDefault="00C30505" w:rsidP="00D37D63">
      <w:pPr>
        <w:pStyle w:val="Akapitzlist"/>
        <w:numPr>
          <w:ilvl w:val="0"/>
          <w:numId w:val="87"/>
        </w:numPr>
        <w:suppressAutoHyphens w:val="0"/>
        <w:spacing w:line="276" w:lineRule="auto"/>
      </w:pPr>
      <w:r w:rsidRPr="004D2BBF">
        <w:t>Jak będzie skala wymienianych przez Państwa problemów społecznych związanych z wygaszaniem kopalń?</w:t>
      </w:r>
    </w:p>
    <w:p w14:paraId="6C02103F" w14:textId="77777777" w:rsidR="00C30505" w:rsidRPr="004D2BBF" w:rsidRDefault="00C30505" w:rsidP="00D37D63">
      <w:pPr>
        <w:pStyle w:val="Akapitzlist"/>
        <w:numPr>
          <w:ilvl w:val="0"/>
          <w:numId w:val="87"/>
        </w:numPr>
        <w:suppressAutoHyphens w:val="0"/>
        <w:spacing w:line="276" w:lineRule="auto"/>
      </w:pPr>
      <w:r w:rsidRPr="004D2BBF">
        <w:t>W jakim stopniu planowane zwolnienia/restrukturyzacja zatrudnienia mogą spowodować nasilenie problemów społecznych?</w:t>
      </w:r>
    </w:p>
    <w:p w14:paraId="263626A4" w14:textId="77777777" w:rsidR="00C30505" w:rsidRPr="004D2BBF" w:rsidRDefault="00C30505" w:rsidP="00D37D63">
      <w:pPr>
        <w:pStyle w:val="Akapitzlist"/>
        <w:numPr>
          <w:ilvl w:val="0"/>
          <w:numId w:val="87"/>
        </w:numPr>
        <w:suppressAutoHyphens w:val="0"/>
        <w:spacing w:line="276" w:lineRule="auto"/>
      </w:pPr>
      <w:r w:rsidRPr="004D2BBF">
        <w:t xml:space="preserve">Jakiego wsparcia Państwa zdaniem będą oczekiwać seniorzy, w tym osoby odchodzące na emeryturę w związku z transformacją energetyczną regionu? </w:t>
      </w:r>
    </w:p>
    <w:p w14:paraId="06752ED5" w14:textId="77777777" w:rsidR="00C30505" w:rsidRPr="004D2BBF" w:rsidRDefault="00C30505" w:rsidP="00D37D63">
      <w:pPr>
        <w:pStyle w:val="Akapitzlist"/>
        <w:numPr>
          <w:ilvl w:val="0"/>
          <w:numId w:val="87"/>
        </w:numPr>
        <w:suppressAutoHyphens w:val="0"/>
        <w:spacing w:line="276" w:lineRule="auto"/>
      </w:pPr>
      <w:r w:rsidRPr="004D2BBF">
        <w:t>Jakiego wsparcia powinny im udzielić Państwa instytucje/organizacje/podmioty w związku z transformacją energetyczną regionu?</w:t>
      </w:r>
    </w:p>
    <w:p w14:paraId="58925F45"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12. W jakim stopniu istniejący system instytucjonalny jest w stanie odpowiedzieć na aktualne </w:t>
      </w:r>
      <w:r w:rsidRPr="004D2BBF">
        <w:rPr>
          <w:bCs/>
        </w:rPr>
        <w:t>problemy</w:t>
      </w:r>
      <w:r w:rsidRPr="004D2BBF">
        <w:rPr>
          <w:i/>
        </w:rPr>
        <w:t>? W jakim stopniu podaż usług w zakresie organizacji czasu wolnego, kultury, edukacji, pomocy społecznej itd. jest wystarczająca? Jakie są deficytowe usługi w kontekście aktualnych problemów społecznych i wyzwań związanych z transformacją?</w:t>
      </w:r>
    </w:p>
    <w:p w14:paraId="025DB542" w14:textId="77777777" w:rsidR="00C30505" w:rsidRPr="004D2BBF" w:rsidRDefault="00C30505" w:rsidP="00D37D63">
      <w:pPr>
        <w:shd w:val="clear" w:color="auto" w:fill="E7E6E6" w:themeFill="background2"/>
        <w:spacing w:before="240" w:after="80" w:line="276" w:lineRule="auto"/>
        <w:jc w:val="center"/>
        <w:rPr>
          <w:i/>
        </w:rPr>
      </w:pPr>
      <w:r w:rsidRPr="004D2BBF">
        <w:rPr>
          <w:i/>
        </w:rPr>
        <w:lastRenderedPageBreak/>
        <w:t xml:space="preserve">Uwaga! Nie czytamy </w:t>
      </w:r>
      <w:r w:rsidRPr="004D2BBF">
        <w:rPr>
          <w:bCs/>
        </w:rPr>
        <w:t>powyższych</w:t>
      </w:r>
      <w:r w:rsidRPr="004D2BBF">
        <w:rPr>
          <w:i/>
        </w:rPr>
        <w:t xml:space="preserve"> pytań badawczych, ich przywołanie jest poglądowe dla moderatora.</w:t>
      </w:r>
    </w:p>
    <w:p w14:paraId="5FFF5AA0" w14:textId="77777777" w:rsidR="00C30505" w:rsidRPr="004D2BBF" w:rsidRDefault="00C30505" w:rsidP="00D37D63">
      <w:pPr>
        <w:pStyle w:val="Akapitzlist"/>
        <w:numPr>
          <w:ilvl w:val="0"/>
          <w:numId w:val="87"/>
        </w:numPr>
        <w:suppressAutoHyphens w:val="0"/>
        <w:spacing w:line="276" w:lineRule="auto"/>
      </w:pPr>
      <w:r w:rsidRPr="004D2BBF">
        <w:t xml:space="preserve">Czy oferowane przez Państwa usługi </w:t>
      </w:r>
      <w:r w:rsidRPr="004D2BBF">
        <w:rPr>
          <w:u w:val="single"/>
        </w:rPr>
        <w:t xml:space="preserve">z zakresu wsparcia seniorów, w tym osób odchodzących na emeryturę w związku z transformacją </w:t>
      </w:r>
      <w:r w:rsidRPr="004D2BBF">
        <w:t>odpowiadają na aktualne problemy?</w:t>
      </w:r>
    </w:p>
    <w:p w14:paraId="62448810" w14:textId="77777777" w:rsidR="00C30505" w:rsidRPr="004D2BBF" w:rsidRDefault="00C30505" w:rsidP="00D37D63">
      <w:pPr>
        <w:pStyle w:val="Akapitzlist"/>
        <w:numPr>
          <w:ilvl w:val="0"/>
          <w:numId w:val="87"/>
        </w:numPr>
        <w:suppressAutoHyphens w:val="0"/>
        <w:spacing w:line="276" w:lineRule="auto"/>
      </w:pPr>
      <w:r w:rsidRPr="004D2BBF">
        <w:t>W jakim stopniu oferowane przez Państwa usługi są wystarczające, adekwatne do potrzeb mieszkańców?</w:t>
      </w:r>
    </w:p>
    <w:p w14:paraId="7A24B9C8" w14:textId="77777777" w:rsidR="00C30505" w:rsidRPr="004D2BBF" w:rsidRDefault="00C30505" w:rsidP="00D37D63">
      <w:pPr>
        <w:pStyle w:val="Akapitzlist"/>
        <w:numPr>
          <w:ilvl w:val="0"/>
          <w:numId w:val="87"/>
        </w:numPr>
        <w:suppressAutoHyphens w:val="0"/>
        <w:spacing w:line="276" w:lineRule="auto"/>
      </w:pPr>
      <w:r w:rsidRPr="004D2BBF">
        <w:t>Jakich usług brakuje, to znaczy są deficytowe w kontekście aktualnych problemów społecznych i wyzwań związanych z transformacją? Proszę odnieść się do reprezentowanych przez Państwa instytucji.</w:t>
      </w:r>
    </w:p>
    <w:p w14:paraId="6DF8240A"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13. W jakim stopniu istniejący system instytucji polityki społecznej jest wystarczający do odpowiedzi na aktualne potrzeby i wyzwania związane z transformacją (np. konieczność zwiększenia skali świadczonego wsparcia, zapewnienia większej liczby specjalistów itd.)?</w:t>
      </w:r>
    </w:p>
    <w:p w14:paraId="638B9389"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7CA7CB01" w14:textId="77777777" w:rsidR="00C30505" w:rsidRPr="004D2BBF" w:rsidRDefault="00C30505" w:rsidP="00D37D63">
      <w:pPr>
        <w:pStyle w:val="Akapitzlist"/>
        <w:numPr>
          <w:ilvl w:val="0"/>
          <w:numId w:val="87"/>
        </w:numPr>
        <w:suppressAutoHyphens w:val="0"/>
        <w:spacing w:line="276" w:lineRule="auto"/>
      </w:pPr>
      <w:r w:rsidRPr="004D2BBF">
        <w:t xml:space="preserve">Jak Państwo oceniacie, na ile Państwa instytucje/organizacje/podmioty dysponują odpowiednim potencjałem by odpowiedzieć na aktualne potrzeby i wyzwania związane z transformacją, zwłaszcza w odniesieniu do </w:t>
      </w:r>
      <w:r w:rsidRPr="004D2BBF">
        <w:rPr>
          <w:u w:val="single"/>
        </w:rPr>
        <w:t>seniorów, w tym osób odchodzących na emeryturę w związku z transformacją</w:t>
      </w:r>
      <w:r w:rsidRPr="004D2BBF">
        <w:t>? Proszę wziąć pod uwagę m.in. takie aspekty jak skalę świadczonego wsparcia, liczbę specjalistów (wyspecjalizowana kadra, środki finansowe, funkcjonowanie na Państwa terenie placówek, współpraca z NGO)</w:t>
      </w:r>
    </w:p>
    <w:p w14:paraId="4C23D634"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14. W jakim stopniu istniejący system wsparcia jest zagrożony w perspektywie potencjalnie </w:t>
      </w:r>
      <w:r w:rsidRPr="004D2BBF">
        <w:rPr>
          <w:bCs/>
        </w:rPr>
        <w:t>zmniejszających</w:t>
      </w:r>
      <w:r w:rsidRPr="004D2BBF">
        <w:rPr>
          <w:i/>
        </w:rPr>
        <w:t xml:space="preserve"> się dochodów gmin w wyniku transformacji gospodarczej?</w:t>
      </w:r>
    </w:p>
    <w:p w14:paraId="15DD7803"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6C51CCE0" w14:textId="77777777" w:rsidR="00C30505" w:rsidRPr="004D2BBF" w:rsidRDefault="00C30505" w:rsidP="00D37D63">
      <w:pPr>
        <w:pStyle w:val="Akapitzlist"/>
        <w:numPr>
          <w:ilvl w:val="0"/>
          <w:numId w:val="87"/>
        </w:numPr>
        <w:suppressAutoHyphens w:val="0"/>
        <w:spacing w:line="276" w:lineRule="auto"/>
      </w:pPr>
      <w:r w:rsidRPr="004D2BBF">
        <w:t>Czy Państwa zdaniem funkcjonowanie Państwa instytucji/organizacji/podmiotów zmieni się w perspektywie potencjalnie zmniejszających się dochodów gmin w wyniku transformacji gospodarczej? Proszę opowiedzieć o tym.</w:t>
      </w:r>
    </w:p>
    <w:p w14:paraId="192D99A6"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15. W jakim stopniu instytucje świadczące wsparcie mieszkańcom stanowią skoordynowany i spójny system pomocy? Jakie są wyzwania dla skuteczności wsparcia związane ze specyfiką organizacji (np. „</w:t>
      </w:r>
      <w:r w:rsidRPr="004D2BBF">
        <w:rPr>
          <w:bCs/>
        </w:rPr>
        <w:t>sektorowość</w:t>
      </w:r>
      <w:r w:rsidRPr="004D2BBF">
        <w:rPr>
          <w:i/>
        </w:rPr>
        <w:t>” wsparcia w systemie pomocy społecznej, edukacji, ochrony zdrowia itd.)</w:t>
      </w:r>
    </w:p>
    <w:p w14:paraId="056C3AEB" w14:textId="77777777" w:rsidR="00C30505" w:rsidRPr="004D2BBF" w:rsidRDefault="00C30505" w:rsidP="00D37D63">
      <w:pPr>
        <w:shd w:val="clear" w:color="auto" w:fill="E7E6E6" w:themeFill="background2"/>
        <w:spacing w:before="240" w:after="80" w:line="276" w:lineRule="auto"/>
        <w:jc w:val="center"/>
        <w:rPr>
          <w:i/>
        </w:rPr>
      </w:pPr>
      <w:r w:rsidRPr="004D2BBF">
        <w:rPr>
          <w:i/>
        </w:rPr>
        <w:lastRenderedPageBreak/>
        <w:t>Uwaga! Nie czytamy powyższych pytań badawczych, ich przywołanie jest poglądowe dla moderatora.</w:t>
      </w:r>
    </w:p>
    <w:p w14:paraId="241CF309" w14:textId="77777777" w:rsidR="00C30505" w:rsidRPr="004D2BBF" w:rsidRDefault="00C30505" w:rsidP="00D37D63">
      <w:pPr>
        <w:pStyle w:val="Akapitzlist"/>
        <w:numPr>
          <w:ilvl w:val="0"/>
          <w:numId w:val="87"/>
        </w:numPr>
        <w:suppressAutoHyphens w:val="0"/>
        <w:spacing w:line="276" w:lineRule="auto"/>
      </w:pPr>
      <w:r w:rsidRPr="004D2BBF">
        <w:t>Na ile zgodzilibyście się Państwo z takim stwierdzeniem, że instytucje/organizacje/podmioty świadczące wsparcie i działające na Państwa terenie stanowią skoordynowany i spójny system pomocy? Proszę opowiedzieć o mocnych i słabych stronach Państwa systemu w Wielkopolsce Wschodniej.</w:t>
      </w:r>
    </w:p>
    <w:p w14:paraId="05A45373" w14:textId="77777777" w:rsidR="00C30505" w:rsidRPr="004D2BBF" w:rsidRDefault="00C30505" w:rsidP="00D37D63">
      <w:pPr>
        <w:pStyle w:val="Akapitzlist"/>
        <w:numPr>
          <w:ilvl w:val="0"/>
          <w:numId w:val="87"/>
        </w:numPr>
        <w:suppressAutoHyphens w:val="0"/>
        <w:spacing w:line="276" w:lineRule="auto"/>
        <w:rPr>
          <w:i/>
        </w:rPr>
      </w:pPr>
      <w:r w:rsidRPr="004D2BBF">
        <w:t>Czy działalność Państwa instytucji/organizacji/podmiotu jest skoordynowana z innymi instytucjami działającymi w województwie? Z którymi? W jaki sposób?</w:t>
      </w:r>
    </w:p>
    <w:p w14:paraId="0C221894" w14:textId="77777777" w:rsidR="00C30505" w:rsidRPr="004D2BBF" w:rsidRDefault="00C30505" w:rsidP="00D37D63">
      <w:pPr>
        <w:pStyle w:val="Akapitzlist"/>
        <w:numPr>
          <w:ilvl w:val="0"/>
          <w:numId w:val="87"/>
        </w:numPr>
        <w:suppressAutoHyphens w:val="0"/>
        <w:spacing w:line="276" w:lineRule="auto"/>
        <w:rPr>
          <w:i/>
        </w:rPr>
      </w:pPr>
      <w:r w:rsidRPr="004D2BBF">
        <w:t xml:space="preserve">W jaki sposób można zwiększyć skuteczność wsparcia w Państwa instytucjach/organizacjach/podmiotach w obszarze wsparcia seniorów, ze szczególnym uwzględnieniem osób odchodzących na emeryturę w związku z transformacją </w:t>
      </w:r>
      <w:r w:rsidRPr="004D2BBF">
        <w:rPr>
          <w:i/>
        </w:rPr>
        <w:t>(podpowiedź, np. „sektorowość” wsparcia w systemie pomocy społecznej, edukacji, ochrony zdrowia itd.)?</w:t>
      </w:r>
    </w:p>
    <w:p w14:paraId="1315A947"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BADAWACZE NR 16. Jakie są bariery świadczenia skutecznej pomocy wobec zagrożonych skutkami transformacji </w:t>
      </w:r>
      <w:r w:rsidRPr="004D2BBF">
        <w:rPr>
          <w:bCs/>
        </w:rPr>
        <w:t>mieszkańców</w:t>
      </w:r>
      <w:r w:rsidRPr="004D2BBF">
        <w:rPr>
          <w:i/>
        </w:rPr>
        <w:t>? W jaki sposób można je niwelować?</w:t>
      </w:r>
    </w:p>
    <w:p w14:paraId="410BD585"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7E0B2927" w14:textId="77777777" w:rsidR="00C30505" w:rsidRPr="004D2BBF" w:rsidRDefault="00C30505" w:rsidP="00D37D63">
      <w:pPr>
        <w:pStyle w:val="Akapitzlist"/>
        <w:numPr>
          <w:ilvl w:val="0"/>
          <w:numId w:val="87"/>
        </w:numPr>
        <w:suppressAutoHyphens w:val="0"/>
        <w:spacing w:line="276" w:lineRule="auto"/>
      </w:pPr>
      <w:r w:rsidRPr="004D2BBF">
        <w:t>Jakie Państwa zadaniem mogą być bariery świadczenia skutecznej pomocy wobec zagrożonych skutkami transformacji mieszkańców?</w:t>
      </w:r>
    </w:p>
    <w:p w14:paraId="0D36B535" w14:textId="77777777" w:rsidR="00C30505" w:rsidRPr="004D2BBF" w:rsidRDefault="00C30505" w:rsidP="00D37D63">
      <w:pPr>
        <w:pStyle w:val="Akapitzlist"/>
        <w:numPr>
          <w:ilvl w:val="0"/>
          <w:numId w:val="87"/>
        </w:numPr>
        <w:suppressAutoHyphens w:val="0"/>
        <w:spacing w:line="276" w:lineRule="auto"/>
      </w:pPr>
      <w:r w:rsidRPr="004D2BBF">
        <w:t>W jaki sposób można niwelować wymienione przez Państwa bariery?</w:t>
      </w:r>
    </w:p>
    <w:p w14:paraId="06D2656F" w14:textId="77777777" w:rsidR="00C30505" w:rsidRPr="004D2BBF" w:rsidRDefault="00C30505" w:rsidP="00D37D63">
      <w:pPr>
        <w:shd w:val="clear" w:color="auto" w:fill="E7E6E6" w:themeFill="background2"/>
        <w:spacing w:before="240" w:after="0" w:line="276" w:lineRule="auto"/>
        <w:jc w:val="center"/>
        <w:rPr>
          <w:b/>
        </w:rPr>
      </w:pPr>
      <w:r w:rsidRPr="004D2BBF">
        <w:rPr>
          <w:b/>
        </w:rPr>
        <w:t>ZAKOŃCZENIE</w:t>
      </w:r>
    </w:p>
    <w:p w14:paraId="508A091F" w14:textId="77777777" w:rsidR="00C30505" w:rsidRPr="004D2BBF" w:rsidRDefault="00C30505" w:rsidP="00D37D63">
      <w:pPr>
        <w:pStyle w:val="Akapitzlist"/>
        <w:numPr>
          <w:ilvl w:val="0"/>
          <w:numId w:val="87"/>
        </w:numPr>
        <w:suppressAutoHyphens w:val="0"/>
        <w:spacing w:line="276" w:lineRule="auto"/>
      </w:pPr>
      <w:r w:rsidRPr="004D2BBF">
        <w:t>Czy chcieliby Państwo na koniec podzielić się innymi, ważnymi spostrzeżeniami istotnymi dla celu badania?</w:t>
      </w:r>
    </w:p>
    <w:p w14:paraId="5A8CD422" w14:textId="77777777" w:rsidR="00C30505" w:rsidRPr="004D2BBF" w:rsidRDefault="00C30505" w:rsidP="00D37D63">
      <w:pPr>
        <w:pStyle w:val="Akapitzlist"/>
        <w:numPr>
          <w:ilvl w:val="0"/>
          <w:numId w:val="87"/>
        </w:numPr>
        <w:suppressAutoHyphens w:val="0"/>
        <w:spacing w:line="276" w:lineRule="auto"/>
      </w:pPr>
      <w:r w:rsidRPr="004D2BBF">
        <w:t>Podziękowanie za udział w badaniu.</w:t>
      </w:r>
    </w:p>
    <w:p w14:paraId="67B30F70" w14:textId="77777777" w:rsidR="00C30505" w:rsidRPr="004D2BBF" w:rsidRDefault="00C30505" w:rsidP="00D37D63">
      <w:pPr>
        <w:pStyle w:val="Akapitzlist"/>
        <w:suppressAutoHyphens w:val="0"/>
        <w:spacing w:line="276" w:lineRule="auto"/>
        <w:sectPr w:rsidR="00C30505" w:rsidRPr="004D2BBF" w:rsidSect="00B147BE">
          <w:pgSz w:w="11906" w:h="16838"/>
          <w:pgMar w:top="1417" w:right="1417" w:bottom="1417" w:left="1417" w:header="454" w:footer="708" w:gutter="0"/>
          <w:cols w:space="708"/>
          <w:formProt w:val="0"/>
          <w:titlePg/>
          <w:docGrid w:linePitch="360" w:charSpace="4096"/>
        </w:sectPr>
      </w:pPr>
    </w:p>
    <w:p w14:paraId="5B643BE3" w14:textId="155272F4" w:rsidR="00C30505" w:rsidRPr="004D2BBF" w:rsidRDefault="00C30505" w:rsidP="00D37D63">
      <w:pPr>
        <w:pStyle w:val="Nagwek2"/>
        <w:numPr>
          <w:ilvl w:val="0"/>
          <w:numId w:val="0"/>
        </w:numPr>
        <w:spacing w:line="276" w:lineRule="auto"/>
        <w:ind w:left="709" w:hanging="709"/>
      </w:pPr>
      <w:bookmarkStart w:id="327" w:name="_Toc98486038"/>
      <w:bookmarkStart w:id="328" w:name="_Toc99431685"/>
      <w:bookmarkStart w:id="329" w:name="_Toc110538630"/>
      <w:r w:rsidRPr="004D2BBF">
        <w:lastRenderedPageBreak/>
        <w:t>10.10. Scenariusz warsztatu on-line dotyczącego diagnozy problemu i wypracowania rozwiązań z instytucjami/organizacjami/ podmiotami działającymi w obszarze animacji społeczności lokalnych, w tym kultury</w:t>
      </w:r>
      <w:bookmarkEnd w:id="327"/>
      <w:bookmarkEnd w:id="328"/>
      <w:bookmarkEnd w:id="329"/>
    </w:p>
    <w:p w14:paraId="2F5A6B80"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3ADAE6E4"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7AD8870D"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5FC1EFD6"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2E1AD729" w14:textId="77777777" w:rsidR="00C30505" w:rsidRPr="004D2BBF" w:rsidRDefault="00C30505" w:rsidP="00D37D63">
      <w:pPr>
        <w:shd w:val="clear" w:color="auto" w:fill="E7E6E6" w:themeFill="background2"/>
        <w:spacing w:before="240" w:after="80" w:line="276" w:lineRule="auto"/>
        <w:jc w:val="center"/>
        <w:rPr>
          <w:b/>
        </w:rPr>
      </w:pPr>
      <w:r w:rsidRPr="004D2BBF">
        <w:rPr>
          <w:b/>
        </w:rPr>
        <w:t>WSTĘP</w:t>
      </w:r>
    </w:p>
    <w:p w14:paraId="56BD0161" w14:textId="77777777" w:rsidR="00C30505" w:rsidRPr="004D2BBF" w:rsidRDefault="00C30505" w:rsidP="00D37D63">
      <w:pPr>
        <w:pStyle w:val="Akapitzlist"/>
        <w:numPr>
          <w:ilvl w:val="0"/>
          <w:numId w:val="88"/>
        </w:numPr>
        <w:suppressAutoHyphens w:val="0"/>
        <w:spacing w:line="276" w:lineRule="auto"/>
      </w:pPr>
      <w:r w:rsidRPr="004D2BBF">
        <w:t>Informacja o celu badania i czasie jego trwania oraz o poufności pozyskanych informacji</w:t>
      </w:r>
    </w:p>
    <w:p w14:paraId="2BEADD00" w14:textId="77777777" w:rsidR="00C30505" w:rsidRPr="004D2BBF" w:rsidRDefault="00C30505" w:rsidP="00D37D63">
      <w:pPr>
        <w:pStyle w:val="Akapitzlist"/>
        <w:numPr>
          <w:ilvl w:val="0"/>
          <w:numId w:val="88"/>
        </w:numPr>
        <w:suppressAutoHyphens w:val="0"/>
        <w:spacing w:line="276" w:lineRule="auto"/>
      </w:pPr>
      <w:r w:rsidRPr="004D2BBF">
        <w:t>Poinformowanie o zasadach dyskusji/przebiegu spotkania</w:t>
      </w:r>
    </w:p>
    <w:p w14:paraId="6C2D1F04" w14:textId="77777777" w:rsidR="00C30505" w:rsidRPr="004D2BBF" w:rsidRDefault="00C30505" w:rsidP="00D37D63">
      <w:pPr>
        <w:pStyle w:val="Akapitzlist"/>
        <w:numPr>
          <w:ilvl w:val="0"/>
          <w:numId w:val="88"/>
        </w:numPr>
        <w:suppressAutoHyphens w:val="0"/>
        <w:spacing w:line="276" w:lineRule="auto"/>
      </w:pPr>
      <w:r w:rsidRPr="004D2BBF">
        <w:t>Prośba o przedstawienie się uczestników warsztatu: nazwa instytucji, zajmowane stanowisko, zakres obowiązków, staż pracy</w:t>
      </w:r>
    </w:p>
    <w:p w14:paraId="1A0BCA60"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 Jaka jest skala występowania problemów społecznych (m.in. alienacja społeczna, ubóstwo, kryzysy </w:t>
      </w:r>
      <w:r w:rsidRPr="004D2BBF">
        <w:rPr>
          <w:bCs/>
        </w:rPr>
        <w:t>psychiczne</w:t>
      </w:r>
      <w:r w:rsidRPr="004D2BBF">
        <w:rPr>
          <w:i/>
        </w:rPr>
        <w:t>/przemoc w rodzinie/ uzależnienia)? Jakie są główne przyczyny występowania problemów społecznych wśród mieszkańców subregionu z podziałem na powiaty?</w:t>
      </w:r>
    </w:p>
    <w:p w14:paraId="515F8A55"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594AC754" w14:textId="77777777" w:rsidR="00C30505" w:rsidRPr="004D2BBF" w:rsidRDefault="00C30505" w:rsidP="00D37D63">
      <w:pPr>
        <w:pStyle w:val="Akapitzlist"/>
        <w:numPr>
          <w:ilvl w:val="0"/>
          <w:numId w:val="88"/>
        </w:numPr>
        <w:suppressAutoHyphens w:val="0"/>
        <w:spacing w:line="276" w:lineRule="auto"/>
      </w:pPr>
      <w:r w:rsidRPr="004D2BBF">
        <w:t xml:space="preserve">Jakie dominujące problemy w obszarze </w:t>
      </w:r>
      <w:r w:rsidRPr="004D2BBF">
        <w:rPr>
          <w:u w:val="single"/>
        </w:rPr>
        <w:t>animacji społeczności lokalnych, w tym kultury</w:t>
      </w:r>
      <w:r w:rsidRPr="004D2BBF">
        <w:t xml:space="preserve"> występują na terenie Wielkopolski Wschodniej (powiat koniński, kolski, słupecki i turecki oraz miasto Konin)? Czy poszczególne powiaty różnią się od siebie </w:t>
      </w:r>
      <w:r w:rsidRPr="004D2BBF">
        <w:lastRenderedPageBreak/>
        <w:t xml:space="preserve">pod względem występujących na ich terenie problemów </w:t>
      </w:r>
      <w:r w:rsidRPr="004D2BBF">
        <w:rPr>
          <w:u w:val="single"/>
        </w:rPr>
        <w:t>w obszarze animacji społeczności lokalnych, w tym kultury</w:t>
      </w:r>
      <w:r w:rsidRPr="004D2BBF">
        <w:t>?</w:t>
      </w:r>
    </w:p>
    <w:p w14:paraId="24CDC34D" w14:textId="77777777" w:rsidR="00C30505" w:rsidRPr="004D2BBF" w:rsidRDefault="00C30505" w:rsidP="00D37D63">
      <w:pPr>
        <w:pStyle w:val="Akapitzlist"/>
        <w:numPr>
          <w:ilvl w:val="0"/>
          <w:numId w:val="88"/>
        </w:numPr>
        <w:suppressAutoHyphens w:val="0"/>
        <w:spacing w:line="276" w:lineRule="auto"/>
      </w:pPr>
      <w:r w:rsidRPr="004D2BBF">
        <w:t>Jaka jest skala wymienionych przez Państwa problemów?</w:t>
      </w:r>
    </w:p>
    <w:p w14:paraId="04CA1607" w14:textId="77777777" w:rsidR="00C30505" w:rsidRPr="004D2BBF" w:rsidRDefault="00C30505" w:rsidP="00D37D63">
      <w:pPr>
        <w:pStyle w:val="Akapitzlist"/>
        <w:numPr>
          <w:ilvl w:val="0"/>
          <w:numId w:val="88"/>
        </w:numPr>
        <w:suppressAutoHyphens w:val="0"/>
        <w:spacing w:line="276" w:lineRule="auto"/>
      </w:pPr>
      <w:r w:rsidRPr="004D2BBF">
        <w:t>Jakie są przyczyny wymienionych przez Państwa problemów?</w:t>
      </w:r>
    </w:p>
    <w:p w14:paraId="57BBAEBB"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2. Jak często i z jakich form pomocy korzystają osoby związane (lub które związane były w </w:t>
      </w:r>
      <w:r w:rsidRPr="004D2BBF">
        <w:rPr>
          <w:bCs/>
        </w:rPr>
        <w:t>latach</w:t>
      </w:r>
      <w:r w:rsidRPr="004D2BBF">
        <w:rPr>
          <w:i/>
        </w:rPr>
        <w:t xml:space="preserve"> ubiegłych) z sektorem wydobywczo-energetycznym czy branżami powiązanymi w subregionie?</w:t>
      </w:r>
    </w:p>
    <w:p w14:paraId="562B31DF"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w:t>
      </w:r>
      <w:r w:rsidRPr="004D2BBF">
        <w:rPr>
          <w:bCs/>
        </w:rPr>
        <w:t>powyższych</w:t>
      </w:r>
      <w:r w:rsidRPr="004D2BBF">
        <w:rPr>
          <w:i/>
        </w:rPr>
        <w:t xml:space="preserve"> pytań badawczych, ich przywołanie jest poglądowe dla moderatora.</w:t>
      </w:r>
    </w:p>
    <w:p w14:paraId="52250E1B" w14:textId="77777777" w:rsidR="00C30505" w:rsidRPr="00D63C27" w:rsidRDefault="00C30505" w:rsidP="00D37D63">
      <w:pPr>
        <w:pStyle w:val="Akapitzlist"/>
        <w:numPr>
          <w:ilvl w:val="0"/>
          <w:numId w:val="88"/>
        </w:numPr>
        <w:suppressAutoHyphens w:val="0"/>
        <w:spacing w:line="276" w:lineRule="auto"/>
      </w:pPr>
      <w:r w:rsidRPr="004D2BBF">
        <w:t xml:space="preserve">Z jakich form pomocy oferowanych przez Państwa instytucje/organizacje/podmioty korzystają osoby </w:t>
      </w:r>
      <w:r w:rsidRPr="00D63C27">
        <w:t>związane (lub które związane były w latach ubiegłych) z sektorem wydobywczo-energetycznym?</w:t>
      </w:r>
    </w:p>
    <w:p w14:paraId="729AF055" w14:textId="77777777" w:rsidR="00C30505" w:rsidRPr="00D63C27" w:rsidRDefault="00C30505" w:rsidP="00D37D63">
      <w:pPr>
        <w:pStyle w:val="Akapitzlist"/>
        <w:numPr>
          <w:ilvl w:val="0"/>
          <w:numId w:val="88"/>
        </w:numPr>
        <w:suppressAutoHyphens w:val="0"/>
        <w:spacing w:line="276" w:lineRule="auto"/>
      </w:pPr>
      <w:r w:rsidRPr="00D63C27">
        <w:t>Jak często z wyżej wymienionych form pomocy korzystają osoby związane z sektorem wydobywczo-energetycznym?</w:t>
      </w:r>
    </w:p>
    <w:p w14:paraId="3D02D481"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7. Jaka jest aktywność społeczności lokalnych w zakresie zabezpieczenia społecznego swoich mieszkańców?</w:t>
      </w:r>
    </w:p>
    <w:p w14:paraId="309F3ACC"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679F6718" w14:textId="77777777" w:rsidR="00C30505" w:rsidRPr="004D2BBF" w:rsidRDefault="00C30505" w:rsidP="00D37D63">
      <w:pPr>
        <w:pStyle w:val="Akapitzlist"/>
        <w:numPr>
          <w:ilvl w:val="0"/>
          <w:numId w:val="88"/>
        </w:numPr>
        <w:suppressAutoHyphens w:val="0"/>
        <w:spacing w:line="276" w:lineRule="auto"/>
      </w:pPr>
      <w:r w:rsidRPr="004D2BBF">
        <w:t>Jak oceniacie Państwo czy oprócz Państwa instytucji/organizacji/podmiotów w społecznościach lokalnych działają aktywnie inne organizacje/nieformalne grupy mieszkańców/inicjatywy oddolne, które wpływają na polepszenie jakości życia mieszkańców, zwiększenie zaangażowania mieszkańców w rozwiązywanie problemów społecznych, integrowanie społeczności lokalnej, animację społeczności lokalnej i rozwój życia kulturalnego</w:t>
      </w:r>
      <w:r w:rsidRPr="004D2BBF">
        <w:rPr>
          <w:i/>
        </w:rPr>
        <w:t>? [Dla moderatora – czy jest to wystarczające, co należałoby zmienić w tym zakresie, jak poprawić]</w:t>
      </w:r>
    </w:p>
    <w:p w14:paraId="6942EC64"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10. Jaka jest postawa członków rodzin pracowników branży wydobywczej i energetycznej oraz branż zależnych, wobec korzystania ze wsparcia instytucjonalnego (np. w zakresie: organizacji czasu wolnego/ interwencji kryzysowej/ zdrowia psychicznego). Jakie mogą wystąpić bariery korzystania z takiego wsparcia?</w:t>
      </w:r>
    </w:p>
    <w:p w14:paraId="4773AF04"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3C0DFB81" w14:textId="77777777" w:rsidR="00C30505" w:rsidRPr="004D2BBF" w:rsidRDefault="00C30505" w:rsidP="00D37D63">
      <w:pPr>
        <w:pStyle w:val="Akapitzlist"/>
        <w:numPr>
          <w:ilvl w:val="0"/>
          <w:numId w:val="88"/>
        </w:numPr>
        <w:suppressAutoHyphens w:val="0"/>
        <w:spacing w:line="276" w:lineRule="auto"/>
      </w:pPr>
      <w:r w:rsidRPr="004D2BBF">
        <w:t>Czy Państwa zadaniem rodziny pracowników branży wydobywczej/energetycznej oraz branż zależnych są w tej chwili/mogą być w sytuacji utraty pracy w związku z transformacją energetyczną zainteresowane skorzystaniem ze wsparcia oferowanego przez Państwa instytucje/organizacje/podmioty?</w:t>
      </w:r>
    </w:p>
    <w:p w14:paraId="7F764F8A" w14:textId="77777777" w:rsidR="00C30505" w:rsidRPr="004D2BBF" w:rsidRDefault="00C30505" w:rsidP="00D37D63">
      <w:pPr>
        <w:pStyle w:val="Akapitzlist"/>
        <w:numPr>
          <w:ilvl w:val="1"/>
          <w:numId w:val="88"/>
        </w:numPr>
        <w:suppressAutoHyphens w:val="0"/>
        <w:spacing w:line="276" w:lineRule="auto"/>
      </w:pPr>
      <w:r w:rsidRPr="004D2BBF">
        <w:t>Dlaczego tak? Z jakiego wsparcia będą chcieli skorzystać?</w:t>
      </w:r>
    </w:p>
    <w:p w14:paraId="78D64C80" w14:textId="77777777" w:rsidR="00C30505" w:rsidRPr="004D2BBF" w:rsidRDefault="00C30505" w:rsidP="00D37D63">
      <w:pPr>
        <w:pStyle w:val="Akapitzlist"/>
        <w:numPr>
          <w:ilvl w:val="1"/>
          <w:numId w:val="88"/>
        </w:numPr>
        <w:suppressAutoHyphens w:val="0"/>
        <w:spacing w:line="276" w:lineRule="auto"/>
      </w:pPr>
      <w:r w:rsidRPr="004D2BBF">
        <w:lastRenderedPageBreak/>
        <w:t>Dlaczego nie?</w:t>
      </w:r>
    </w:p>
    <w:p w14:paraId="5041D5F1" w14:textId="77777777" w:rsidR="00C30505" w:rsidRPr="004D2BBF" w:rsidRDefault="00C30505" w:rsidP="00D37D63">
      <w:pPr>
        <w:pStyle w:val="Akapitzlist"/>
        <w:numPr>
          <w:ilvl w:val="0"/>
          <w:numId w:val="88"/>
        </w:numPr>
        <w:suppressAutoHyphens w:val="0"/>
        <w:spacing w:line="276" w:lineRule="auto"/>
      </w:pPr>
      <w:r w:rsidRPr="004D2BBF">
        <w:t>Jakie mogą wystąpić bariery korzystania z oferowanego przez Państwa instytucje/organizacje/podmioty wsparcia?</w:t>
      </w:r>
    </w:p>
    <w:p w14:paraId="08B959BE"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11. Czy i w jakim zakresie lokalne instytucje polityki społecznej działające na rzecz mieszkańca przewidują rodzaje i natężenie problemów społecznych wynikających z wygaszania kopalni? W jakim stopniu ten temat </w:t>
      </w:r>
      <w:r w:rsidRPr="004D2BBF">
        <w:rPr>
          <w:bCs/>
        </w:rPr>
        <w:t>jest</w:t>
      </w:r>
      <w:r w:rsidRPr="004D2BBF">
        <w:rPr>
          <w:i/>
        </w:rPr>
        <w:t xml:space="preserve"> aktualnie rozpoznawany przez lokalne instytucje wsparcia?</w:t>
      </w:r>
    </w:p>
    <w:p w14:paraId="49B483AC"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3. W jakim stopniu planowane zwolnienia/restrukturyzacja zatrudnienia mogą spowodować nasilenie problemów społecznych?</w:t>
      </w:r>
    </w:p>
    <w:p w14:paraId="2D2C396C"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14A3B935" w14:textId="77777777" w:rsidR="00C30505" w:rsidRPr="004D2BBF" w:rsidRDefault="00C30505" w:rsidP="00D37D63">
      <w:pPr>
        <w:pStyle w:val="Akapitzlist"/>
        <w:numPr>
          <w:ilvl w:val="0"/>
          <w:numId w:val="88"/>
        </w:numPr>
        <w:suppressAutoHyphens w:val="0"/>
        <w:spacing w:line="276" w:lineRule="auto"/>
      </w:pPr>
      <w:r w:rsidRPr="004D2BBF">
        <w:t>Czy w reprezentowanych przez Państwa instytucjach/organizacjach/podmiotach zastanawiano się już nad ich rolą do odegrania w związku z wygaszaniem kopalń?</w:t>
      </w:r>
    </w:p>
    <w:p w14:paraId="6804D8FA" w14:textId="77777777" w:rsidR="00C30505" w:rsidRPr="004D2BBF" w:rsidRDefault="00C30505" w:rsidP="00D37D63">
      <w:pPr>
        <w:pStyle w:val="Akapitzlist"/>
        <w:numPr>
          <w:ilvl w:val="0"/>
          <w:numId w:val="103"/>
        </w:numPr>
        <w:suppressAutoHyphens w:val="0"/>
        <w:spacing w:line="276" w:lineRule="auto"/>
      </w:pPr>
      <w:r w:rsidRPr="004D2BBF">
        <w:t xml:space="preserve">Jeśli tak proszę powiedzieć, w jaki sposób rozpoznawali Państwo temat? Do jakich doszliście Państwo wniosków? </w:t>
      </w:r>
    </w:p>
    <w:p w14:paraId="1D04EDE7" w14:textId="77777777" w:rsidR="00C30505" w:rsidRPr="004D2BBF" w:rsidRDefault="00C30505" w:rsidP="00D37D63">
      <w:pPr>
        <w:pStyle w:val="Akapitzlist"/>
        <w:numPr>
          <w:ilvl w:val="0"/>
          <w:numId w:val="103"/>
        </w:numPr>
        <w:suppressAutoHyphens w:val="0"/>
        <w:spacing w:line="276" w:lineRule="auto"/>
      </w:pPr>
      <w:r w:rsidRPr="004D2BBF">
        <w:t>Jeśli nie, czy planują Państwo zająć się tym tematem? Kiedy i w jaki sposób?</w:t>
      </w:r>
    </w:p>
    <w:p w14:paraId="61276CCA" w14:textId="77777777" w:rsidR="00C30505" w:rsidRPr="004D2BBF" w:rsidRDefault="00C30505" w:rsidP="00D37D63">
      <w:pPr>
        <w:pStyle w:val="Akapitzlist"/>
        <w:numPr>
          <w:ilvl w:val="0"/>
          <w:numId w:val="88"/>
        </w:numPr>
        <w:suppressAutoHyphens w:val="0"/>
        <w:spacing w:line="276" w:lineRule="auto"/>
      </w:pPr>
      <w:r w:rsidRPr="004D2BBF">
        <w:t>Jakich problemów spodziewają się reprezentowane przez Państwa instytucje/organizacje/podmioty w związku z wygaszeniem kopalń?</w:t>
      </w:r>
    </w:p>
    <w:p w14:paraId="4085723A" w14:textId="77777777" w:rsidR="00C30505" w:rsidRPr="004D2BBF" w:rsidRDefault="00C30505" w:rsidP="00D37D63">
      <w:pPr>
        <w:pStyle w:val="Akapitzlist"/>
        <w:numPr>
          <w:ilvl w:val="0"/>
          <w:numId w:val="88"/>
        </w:numPr>
        <w:suppressAutoHyphens w:val="0"/>
        <w:spacing w:line="276" w:lineRule="auto"/>
      </w:pPr>
      <w:r w:rsidRPr="004D2BBF">
        <w:t>Jak będzie skala wymienianych przez Państwa problemów społecznych związanych z wygaszaniem kopalń?</w:t>
      </w:r>
    </w:p>
    <w:p w14:paraId="5A7BE3AD" w14:textId="77777777" w:rsidR="00C30505" w:rsidRPr="004D2BBF" w:rsidRDefault="00C30505" w:rsidP="00D37D63">
      <w:pPr>
        <w:pStyle w:val="Akapitzlist"/>
        <w:numPr>
          <w:ilvl w:val="0"/>
          <w:numId w:val="88"/>
        </w:numPr>
        <w:suppressAutoHyphens w:val="0"/>
        <w:spacing w:line="276" w:lineRule="auto"/>
      </w:pPr>
      <w:r w:rsidRPr="004D2BBF">
        <w:t>W jakim stopniu planowane zwolnienia/restrukturyzacja zatrudnienia mogą spowodować nasilenie problemów społecznych?</w:t>
      </w:r>
    </w:p>
    <w:p w14:paraId="5DDA3E0F" w14:textId="77777777" w:rsidR="00C30505" w:rsidRPr="004D2BBF" w:rsidRDefault="00C30505" w:rsidP="00D37D63">
      <w:pPr>
        <w:pStyle w:val="Akapitzlist"/>
        <w:numPr>
          <w:ilvl w:val="0"/>
          <w:numId w:val="88"/>
        </w:numPr>
        <w:suppressAutoHyphens w:val="0"/>
        <w:spacing w:line="276" w:lineRule="auto"/>
      </w:pPr>
      <w:r w:rsidRPr="004D2BBF">
        <w:t xml:space="preserve">Jakiego wsparcia Państwa zdaniem będą oczekiwać mieszkańcy w związku z transformacją energetyczną regionu? </w:t>
      </w:r>
    </w:p>
    <w:p w14:paraId="188BB9F7" w14:textId="77777777" w:rsidR="00C30505" w:rsidRPr="004D2BBF" w:rsidRDefault="00C30505" w:rsidP="00D37D63">
      <w:pPr>
        <w:pStyle w:val="Akapitzlist"/>
        <w:numPr>
          <w:ilvl w:val="0"/>
          <w:numId w:val="88"/>
        </w:numPr>
        <w:suppressAutoHyphens w:val="0"/>
        <w:spacing w:line="276" w:lineRule="auto"/>
      </w:pPr>
      <w:r w:rsidRPr="004D2BBF">
        <w:t>Jakiego wsparcia powinny udzielić Państwa instytucje/organizacje/podmioty w związku z transformacją energetyczną regionu?</w:t>
      </w:r>
    </w:p>
    <w:p w14:paraId="4369FD84"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12. W jakim stopniu istniejący system instytucjonalny jest w stanie odpowiedzieć na aktualne problemy? W jakim stopniu podaż usług w zakresie organizacji czasu wolnego, kultury, edukacji, pomocy społecznej itd. jest wystarczająca? Jakie są deficytowe usługi w kontekście aktualnych problemów </w:t>
      </w:r>
      <w:r w:rsidRPr="004D2BBF">
        <w:rPr>
          <w:bCs/>
        </w:rPr>
        <w:t>społecznych</w:t>
      </w:r>
      <w:r w:rsidRPr="004D2BBF">
        <w:rPr>
          <w:i/>
        </w:rPr>
        <w:t xml:space="preserve"> i wyzwań związanych z transformacją?</w:t>
      </w:r>
    </w:p>
    <w:p w14:paraId="542F810D"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3D76B03B" w14:textId="77777777" w:rsidR="00C30505" w:rsidRPr="004D2BBF" w:rsidRDefault="00C30505" w:rsidP="00D37D63">
      <w:pPr>
        <w:pStyle w:val="Akapitzlist"/>
        <w:numPr>
          <w:ilvl w:val="0"/>
          <w:numId w:val="88"/>
        </w:numPr>
        <w:suppressAutoHyphens w:val="0"/>
        <w:spacing w:line="276" w:lineRule="auto"/>
      </w:pPr>
      <w:r w:rsidRPr="004D2BBF">
        <w:t xml:space="preserve">Czy oferowane przez Państwa </w:t>
      </w:r>
      <w:r w:rsidRPr="004D2BBF">
        <w:rPr>
          <w:u w:val="single"/>
        </w:rPr>
        <w:t xml:space="preserve">usługi z zakresu animacji społeczności lokalnych, w tym kultury </w:t>
      </w:r>
      <w:r w:rsidRPr="004D2BBF">
        <w:t>odpowiadają na aktualne problemy?</w:t>
      </w:r>
    </w:p>
    <w:p w14:paraId="0D539F7A" w14:textId="77777777" w:rsidR="00C30505" w:rsidRPr="004D2BBF" w:rsidRDefault="00C30505" w:rsidP="00D37D63">
      <w:pPr>
        <w:pStyle w:val="Akapitzlist"/>
        <w:numPr>
          <w:ilvl w:val="0"/>
          <w:numId w:val="88"/>
        </w:numPr>
        <w:suppressAutoHyphens w:val="0"/>
        <w:spacing w:line="276" w:lineRule="auto"/>
      </w:pPr>
      <w:r w:rsidRPr="004D2BBF">
        <w:t>W jakim stopniu oferowane przez Państwa usługi są wystarczające, adekwatne do potrzeb mieszkańców?</w:t>
      </w:r>
    </w:p>
    <w:p w14:paraId="5C19CF34" w14:textId="77777777" w:rsidR="00C30505" w:rsidRPr="004D2BBF" w:rsidRDefault="00C30505" w:rsidP="00D37D63">
      <w:pPr>
        <w:pStyle w:val="Akapitzlist"/>
        <w:numPr>
          <w:ilvl w:val="0"/>
          <w:numId w:val="88"/>
        </w:numPr>
        <w:suppressAutoHyphens w:val="0"/>
        <w:spacing w:line="276" w:lineRule="auto"/>
      </w:pPr>
      <w:r w:rsidRPr="004D2BBF">
        <w:lastRenderedPageBreak/>
        <w:t>Jakich usług brakuje, to znaczy są deficytowe w kontekście aktualnych problemów społecznych i wyzwań związanych z transformacją? Proszę odnieść się do reprezentowanych przez Państwa instytucji/organizacji/podmiotów.</w:t>
      </w:r>
    </w:p>
    <w:p w14:paraId="652EED75"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13. W jakim stopniu istniejący system instytucji polityki społecznej jest wystarczający do odpowiedzi na </w:t>
      </w:r>
      <w:r w:rsidRPr="004D2BBF">
        <w:rPr>
          <w:bCs/>
        </w:rPr>
        <w:t>aktualne</w:t>
      </w:r>
      <w:r w:rsidRPr="004D2BBF">
        <w:rPr>
          <w:i/>
        </w:rPr>
        <w:t xml:space="preserve"> potrzeby i wyzwania związane z transformacją (np. konieczność zwiększenia skali świadczonego wsparcia, zapewnienia większej liczby specjalistów itd.)?</w:t>
      </w:r>
    </w:p>
    <w:p w14:paraId="54588D1A"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6429F1FD" w14:textId="77777777" w:rsidR="00C30505" w:rsidRPr="004D2BBF" w:rsidRDefault="00C30505" w:rsidP="00D37D63">
      <w:pPr>
        <w:pStyle w:val="Akapitzlist"/>
        <w:numPr>
          <w:ilvl w:val="0"/>
          <w:numId w:val="88"/>
        </w:numPr>
        <w:suppressAutoHyphens w:val="0"/>
        <w:spacing w:line="276" w:lineRule="auto"/>
      </w:pPr>
      <w:r w:rsidRPr="004D2BBF">
        <w:t>Jak Państwo oceniacie, na ile Państwa instytucje/organizacje/podmioty dysponują odpowiednim potencjałem by odpowiedzieć na aktualne potrzeby i wyzwania związane z transformacją? Proszę wziąć pod uwagę m.in. takie aspekty jak skalę świadczonego wsparcia, liczbę specjalistów (wyspecjalizowana kadra, środki finansowe, funkcjonowanie na Państwa terenie placówek, współpraca z NGO)</w:t>
      </w:r>
    </w:p>
    <w:p w14:paraId="3835650E"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14. W jakim stopniu istniejący system wsparcia jest zagrożony w perspektywie potencjalnie </w:t>
      </w:r>
      <w:r w:rsidRPr="004D2BBF">
        <w:rPr>
          <w:bCs/>
        </w:rPr>
        <w:t>zmniejszających</w:t>
      </w:r>
      <w:r w:rsidRPr="004D2BBF">
        <w:rPr>
          <w:i/>
        </w:rPr>
        <w:t xml:space="preserve"> się dochodów gmin w wyniku transformacji gospodarczej?</w:t>
      </w:r>
    </w:p>
    <w:p w14:paraId="7372A45F"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1018CBFF" w14:textId="77777777" w:rsidR="00C30505" w:rsidRPr="004D2BBF" w:rsidRDefault="00C30505" w:rsidP="00D37D63">
      <w:pPr>
        <w:pStyle w:val="Akapitzlist"/>
        <w:numPr>
          <w:ilvl w:val="0"/>
          <w:numId w:val="88"/>
        </w:numPr>
        <w:suppressAutoHyphens w:val="0"/>
        <w:spacing w:line="276" w:lineRule="auto"/>
      </w:pPr>
      <w:r w:rsidRPr="004D2BBF">
        <w:t>Czy Państwa zdaniem funkcjonowanie Państwa instytucji/organizacji/podmiotów zmieni się w perspektywie potencjalnie zmniejszających się dochodów gmin w wyniku transformacji energetycznej? Proszę opowiedzieć o tym.</w:t>
      </w:r>
    </w:p>
    <w:p w14:paraId="2256B64D" w14:textId="77777777" w:rsidR="00C30505" w:rsidRPr="004D2BBF" w:rsidRDefault="00C30505" w:rsidP="00D37D63">
      <w:pPr>
        <w:shd w:val="clear" w:color="auto" w:fill="E7E6E6" w:themeFill="background2"/>
        <w:spacing w:before="240" w:after="80" w:line="276" w:lineRule="auto"/>
        <w:jc w:val="center"/>
        <w:rPr>
          <w:i/>
        </w:rPr>
      </w:pPr>
      <w:r w:rsidRPr="004D2BBF">
        <w:rPr>
          <w:i/>
        </w:rPr>
        <w:t>PYTANIE BADAWCZE NR 15. W jakim stopniu instytucje świadczące wsparcie mieszkańcom stanowią skoordynowany i spójny system pomocy? Jakie są wyzwania dla skuteczności wsparcia związane ze specyfiką organizacji (np. „</w:t>
      </w:r>
      <w:r w:rsidRPr="004D2BBF">
        <w:rPr>
          <w:bCs/>
        </w:rPr>
        <w:t>sektorowość</w:t>
      </w:r>
      <w:r w:rsidRPr="004D2BBF">
        <w:rPr>
          <w:i/>
        </w:rPr>
        <w:t>” wsparcia w systemie pomocy społecznej, edukacji, ochrony zdrowia itd.)</w:t>
      </w:r>
    </w:p>
    <w:p w14:paraId="739C7871"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Uwaga! Nie czytamy powyższych </w:t>
      </w:r>
      <w:r w:rsidRPr="004D2BBF">
        <w:rPr>
          <w:bCs/>
        </w:rPr>
        <w:t>pytań</w:t>
      </w:r>
      <w:r w:rsidRPr="004D2BBF">
        <w:rPr>
          <w:i/>
        </w:rPr>
        <w:t xml:space="preserve"> badawczych, ich przywołanie jest poglądowe dla moderatora.</w:t>
      </w:r>
    </w:p>
    <w:p w14:paraId="54C58A66" w14:textId="77777777" w:rsidR="00C30505" w:rsidRPr="004D2BBF" w:rsidRDefault="00C30505" w:rsidP="00D37D63">
      <w:pPr>
        <w:pStyle w:val="Akapitzlist"/>
        <w:numPr>
          <w:ilvl w:val="0"/>
          <w:numId w:val="88"/>
        </w:numPr>
        <w:suppressAutoHyphens w:val="0"/>
        <w:spacing w:line="276" w:lineRule="auto"/>
      </w:pPr>
      <w:r w:rsidRPr="004D2BBF">
        <w:t>Na ile zgodzilibyście się Państwo z takim stwierdzeniem, że instytucje/organizacje/podmioty świadczące wsparcie i działające na Państwa terenie stanowią skoordynowany i spójny system pomocy? Proszę opowiedzieć o mocnych i słabych stronach Państwa systemu w Wielkopolsce Wschodniej.</w:t>
      </w:r>
    </w:p>
    <w:p w14:paraId="395B54EE" w14:textId="77777777" w:rsidR="00C30505" w:rsidRPr="004D2BBF" w:rsidRDefault="00C30505" w:rsidP="00D37D63">
      <w:pPr>
        <w:pStyle w:val="Akapitzlist"/>
        <w:numPr>
          <w:ilvl w:val="0"/>
          <w:numId w:val="88"/>
        </w:numPr>
        <w:suppressAutoHyphens w:val="0"/>
        <w:spacing w:line="276" w:lineRule="auto"/>
        <w:rPr>
          <w:i/>
        </w:rPr>
      </w:pPr>
      <w:r w:rsidRPr="004D2BBF">
        <w:t>Czy działalność Państwa instytucji/organizacji/podmiotów jest skoordynowana z innymi instytucjami/organizacjami/podmiotami działającymi w województwie? Z którymi ? W jaki sposób?</w:t>
      </w:r>
    </w:p>
    <w:p w14:paraId="7FD5FB2F" w14:textId="77777777" w:rsidR="00C30505" w:rsidRPr="004D2BBF" w:rsidRDefault="00C30505" w:rsidP="00D37D63">
      <w:pPr>
        <w:pStyle w:val="Akapitzlist"/>
        <w:numPr>
          <w:ilvl w:val="0"/>
          <w:numId w:val="88"/>
        </w:numPr>
        <w:suppressAutoHyphens w:val="0"/>
        <w:spacing w:line="276" w:lineRule="auto"/>
        <w:rPr>
          <w:i/>
        </w:rPr>
      </w:pPr>
      <w:r w:rsidRPr="004D2BBF">
        <w:lastRenderedPageBreak/>
        <w:t>W jaki sposób można zwiększyć skuteczność wsparcia w Państwa instytucjach/organizacjach/podmiotach w obszarze animacji społeczności lokalnych, w tym kultury?</w:t>
      </w:r>
    </w:p>
    <w:p w14:paraId="4F123A47" w14:textId="77777777" w:rsidR="00C30505" w:rsidRPr="004D2BBF" w:rsidRDefault="00C30505" w:rsidP="00D37D63">
      <w:pPr>
        <w:shd w:val="clear" w:color="auto" w:fill="E7E6E6" w:themeFill="background2"/>
        <w:spacing w:before="240" w:after="80" w:line="276" w:lineRule="auto"/>
        <w:jc w:val="center"/>
        <w:rPr>
          <w:i/>
        </w:rPr>
      </w:pPr>
      <w:r w:rsidRPr="004D2BBF">
        <w:rPr>
          <w:i/>
        </w:rPr>
        <w:t xml:space="preserve">PYTANIE BADAWCZE NR 16. Jakie są bariery świadczenia skutecznej pomocy wobec zagrożonych skutkami transformacji </w:t>
      </w:r>
      <w:r w:rsidRPr="004D2BBF">
        <w:rPr>
          <w:bCs/>
        </w:rPr>
        <w:t>mieszkańców</w:t>
      </w:r>
      <w:r w:rsidRPr="004D2BBF">
        <w:rPr>
          <w:i/>
        </w:rPr>
        <w:t>? W jaki sposób można je niwelować?</w:t>
      </w:r>
    </w:p>
    <w:p w14:paraId="0952878B" w14:textId="77777777" w:rsidR="00C30505" w:rsidRPr="004D2BBF" w:rsidRDefault="00C30505" w:rsidP="00D37D63">
      <w:pPr>
        <w:shd w:val="clear" w:color="auto" w:fill="E7E6E6" w:themeFill="background2"/>
        <w:spacing w:before="240" w:after="80" w:line="276" w:lineRule="auto"/>
        <w:jc w:val="center"/>
        <w:rPr>
          <w:i/>
        </w:rPr>
      </w:pPr>
      <w:r w:rsidRPr="004D2BBF">
        <w:rPr>
          <w:i/>
        </w:rPr>
        <w:t>Uwaga! Nie czytamy powyższych pytań badawczych, ich przywołanie jest poglądowe dla moderatora.</w:t>
      </w:r>
    </w:p>
    <w:p w14:paraId="3E26997E" w14:textId="77777777" w:rsidR="00C30505" w:rsidRPr="004D2BBF" w:rsidRDefault="00C30505" w:rsidP="00D37D63">
      <w:pPr>
        <w:pStyle w:val="Akapitzlist"/>
        <w:numPr>
          <w:ilvl w:val="0"/>
          <w:numId w:val="88"/>
        </w:numPr>
        <w:suppressAutoHyphens w:val="0"/>
        <w:spacing w:line="276" w:lineRule="auto"/>
      </w:pPr>
      <w:r w:rsidRPr="004D2BBF">
        <w:t>Jakie Państwa zadaniem mogą być bariery świadczenia skutecznej pomocy wobec zagrożonych skutkami transformacji mieszkańców?</w:t>
      </w:r>
    </w:p>
    <w:p w14:paraId="69DB40E0" w14:textId="77777777" w:rsidR="00C30505" w:rsidRPr="004D2BBF" w:rsidRDefault="00C30505" w:rsidP="00D37D63">
      <w:pPr>
        <w:pStyle w:val="Akapitzlist"/>
        <w:numPr>
          <w:ilvl w:val="0"/>
          <w:numId w:val="88"/>
        </w:numPr>
        <w:suppressAutoHyphens w:val="0"/>
        <w:spacing w:line="276" w:lineRule="auto"/>
      </w:pPr>
      <w:r w:rsidRPr="004D2BBF">
        <w:t>W jaki sposób można niwelować wymienione przez Państwa bariery?</w:t>
      </w:r>
    </w:p>
    <w:p w14:paraId="1B54C3DE" w14:textId="77777777" w:rsidR="00C30505" w:rsidRPr="004D2BBF" w:rsidRDefault="00C30505" w:rsidP="00D37D63">
      <w:pPr>
        <w:shd w:val="clear" w:color="auto" w:fill="E7E6E6" w:themeFill="background2"/>
        <w:spacing w:before="240" w:after="80" w:line="276" w:lineRule="auto"/>
        <w:jc w:val="center"/>
        <w:rPr>
          <w:b/>
        </w:rPr>
      </w:pPr>
      <w:r w:rsidRPr="004D2BBF">
        <w:rPr>
          <w:b/>
        </w:rPr>
        <w:t>ZAKOŃCZENIE</w:t>
      </w:r>
    </w:p>
    <w:p w14:paraId="1DEAE41B" w14:textId="77777777" w:rsidR="00C30505" w:rsidRPr="004D2BBF" w:rsidRDefault="00C30505" w:rsidP="00D37D63">
      <w:pPr>
        <w:pStyle w:val="Akapitzlist"/>
        <w:numPr>
          <w:ilvl w:val="0"/>
          <w:numId w:val="88"/>
        </w:numPr>
        <w:suppressAutoHyphens w:val="0"/>
        <w:spacing w:line="276" w:lineRule="auto"/>
      </w:pPr>
      <w:r w:rsidRPr="004D2BBF">
        <w:t>Czy chcieliby Państwo na koniec podzielić się innymi, ważnymi spostrzeżeniami istotnymi dla celu badania?</w:t>
      </w:r>
    </w:p>
    <w:p w14:paraId="573DAC16" w14:textId="77777777" w:rsidR="00C30505" w:rsidRPr="004D2BBF" w:rsidRDefault="00C30505" w:rsidP="00D37D63">
      <w:pPr>
        <w:pStyle w:val="Akapitzlist"/>
        <w:numPr>
          <w:ilvl w:val="0"/>
          <w:numId w:val="88"/>
        </w:numPr>
        <w:suppressAutoHyphens w:val="0"/>
        <w:spacing w:line="276" w:lineRule="auto"/>
      </w:pPr>
      <w:r w:rsidRPr="004D2BBF">
        <w:t>Podziękowanie za udział w badaniu.</w:t>
      </w:r>
    </w:p>
    <w:p w14:paraId="73FF9E62" w14:textId="77777777" w:rsidR="00C30505" w:rsidRPr="004D2BBF" w:rsidRDefault="00C30505" w:rsidP="00D37D63">
      <w:pPr>
        <w:spacing w:after="0" w:line="276" w:lineRule="auto"/>
      </w:pPr>
      <w:r w:rsidRPr="004D2BBF">
        <w:br w:type="page"/>
      </w:r>
    </w:p>
    <w:p w14:paraId="306C0000" w14:textId="77777777" w:rsidR="00C30505" w:rsidRPr="004D2BBF" w:rsidRDefault="00C30505" w:rsidP="00D37D63">
      <w:pPr>
        <w:pStyle w:val="Akapitzlist"/>
        <w:keepNext/>
        <w:keepLines/>
        <w:numPr>
          <w:ilvl w:val="0"/>
          <w:numId w:val="120"/>
        </w:numPr>
        <w:spacing w:before="280" w:after="120" w:line="276" w:lineRule="auto"/>
        <w:outlineLvl w:val="1"/>
        <w:rPr>
          <w:rFonts w:eastAsia="Times New Roman" w:cs="Arial"/>
          <w:b/>
          <w:vanish/>
          <w:color w:val="247DA1"/>
          <w:sz w:val="30"/>
          <w:szCs w:val="28"/>
        </w:rPr>
      </w:pPr>
      <w:bookmarkStart w:id="330" w:name="_Toc110537020"/>
      <w:bookmarkStart w:id="331" w:name="_Toc110537112"/>
      <w:bookmarkStart w:id="332" w:name="_Toc110538631"/>
      <w:bookmarkStart w:id="333" w:name="_Toc98486039"/>
      <w:bookmarkStart w:id="334" w:name="_Toc99431686"/>
      <w:bookmarkEnd w:id="330"/>
      <w:bookmarkEnd w:id="331"/>
      <w:bookmarkEnd w:id="332"/>
    </w:p>
    <w:p w14:paraId="3A48D724" w14:textId="77777777" w:rsidR="00C30505" w:rsidRPr="004D2BBF" w:rsidRDefault="00C30505" w:rsidP="00D37D63">
      <w:pPr>
        <w:pStyle w:val="Akapitzlist"/>
        <w:keepNext/>
        <w:keepLines/>
        <w:numPr>
          <w:ilvl w:val="0"/>
          <w:numId w:val="120"/>
        </w:numPr>
        <w:spacing w:before="280" w:after="120" w:line="276" w:lineRule="auto"/>
        <w:outlineLvl w:val="1"/>
        <w:rPr>
          <w:rFonts w:eastAsia="Times New Roman" w:cs="Arial"/>
          <w:b/>
          <w:vanish/>
          <w:color w:val="247DA1"/>
          <w:sz w:val="30"/>
          <w:szCs w:val="28"/>
        </w:rPr>
      </w:pPr>
      <w:bookmarkStart w:id="335" w:name="_Toc110537021"/>
      <w:bookmarkStart w:id="336" w:name="_Toc110537113"/>
      <w:bookmarkStart w:id="337" w:name="_Toc110538632"/>
      <w:bookmarkEnd w:id="335"/>
      <w:bookmarkEnd w:id="336"/>
      <w:bookmarkEnd w:id="337"/>
    </w:p>
    <w:p w14:paraId="17726370" w14:textId="75612853" w:rsidR="00C30505" w:rsidRPr="004D2BBF" w:rsidRDefault="00C30505" w:rsidP="00D37D63">
      <w:pPr>
        <w:pStyle w:val="Nagwek2"/>
        <w:numPr>
          <w:ilvl w:val="1"/>
          <w:numId w:val="120"/>
        </w:numPr>
        <w:spacing w:line="276" w:lineRule="auto"/>
        <w:ind w:left="567"/>
      </w:pPr>
      <w:bookmarkStart w:id="338" w:name="_Toc110538633"/>
      <w:r w:rsidRPr="004D2BBF">
        <w:t xml:space="preserve">Scenariusz warsztatu on-line dotyczącego diagnozy problemu i wypracowania rozwiązań z </w:t>
      </w:r>
      <w:r w:rsidRPr="004D2BBF">
        <w:rPr>
          <w:rFonts w:eastAsia="Calibri" w:cs="Calibri"/>
        </w:rPr>
        <w:t xml:space="preserve">instytucjami/podmiotami/ organizacjami </w:t>
      </w:r>
      <w:r w:rsidRPr="004D2BBF">
        <w:t>działającymi w obszarze rynku pracy, ekonomii społecznej itp.</w:t>
      </w:r>
      <w:bookmarkEnd w:id="333"/>
      <w:bookmarkEnd w:id="334"/>
      <w:bookmarkEnd w:id="338"/>
    </w:p>
    <w:p w14:paraId="1A5D6D9F"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0D432D81"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65355EF0"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4B881C6A"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3FB6F8AE" w14:textId="77777777" w:rsidR="00C30505" w:rsidRPr="004D2BBF" w:rsidRDefault="00C30505" w:rsidP="00D37D63">
      <w:pPr>
        <w:shd w:val="clear" w:color="auto" w:fill="E7E6E6" w:themeFill="background2"/>
        <w:spacing w:before="240" w:after="80" w:line="276" w:lineRule="auto"/>
        <w:jc w:val="center"/>
        <w:rPr>
          <w:b/>
        </w:rPr>
      </w:pPr>
      <w:r w:rsidRPr="004D2BBF">
        <w:rPr>
          <w:b/>
        </w:rPr>
        <w:t>WSTĘP</w:t>
      </w:r>
    </w:p>
    <w:p w14:paraId="696F13CF" w14:textId="77777777" w:rsidR="00C30505" w:rsidRPr="004D2BBF" w:rsidRDefault="00C30505" w:rsidP="00D37D63">
      <w:pPr>
        <w:pStyle w:val="Akapitzlist"/>
        <w:numPr>
          <w:ilvl w:val="0"/>
          <w:numId w:val="89"/>
        </w:numPr>
        <w:suppressAutoHyphens w:val="0"/>
        <w:spacing w:line="276" w:lineRule="auto"/>
      </w:pPr>
      <w:r w:rsidRPr="004D2BBF">
        <w:t>Informacja o celu badania i czasie jego trwania oraz o poufności pozyskanych informacji</w:t>
      </w:r>
    </w:p>
    <w:p w14:paraId="6557DBEA" w14:textId="77777777" w:rsidR="00C30505" w:rsidRPr="004D2BBF" w:rsidRDefault="00C30505" w:rsidP="00D37D63">
      <w:pPr>
        <w:pStyle w:val="Akapitzlist"/>
        <w:numPr>
          <w:ilvl w:val="0"/>
          <w:numId w:val="89"/>
        </w:numPr>
        <w:suppressAutoHyphens w:val="0"/>
        <w:spacing w:line="276" w:lineRule="auto"/>
      </w:pPr>
      <w:r w:rsidRPr="004D2BBF">
        <w:t>Poinformowanie o zasadach dyskusji/przebiegu spotkania</w:t>
      </w:r>
    </w:p>
    <w:p w14:paraId="769C998A" w14:textId="77777777" w:rsidR="00C30505" w:rsidRPr="004D2BBF" w:rsidRDefault="00C30505" w:rsidP="00D37D63">
      <w:pPr>
        <w:pStyle w:val="Akapitzlist"/>
        <w:numPr>
          <w:ilvl w:val="0"/>
          <w:numId w:val="89"/>
        </w:numPr>
        <w:suppressAutoHyphens w:val="0"/>
        <w:spacing w:line="276" w:lineRule="auto"/>
      </w:pPr>
      <w:r w:rsidRPr="004D2BBF">
        <w:t>Prośba o przedstawienie się uczestników warsztatu: nazwa instytucji, zajmowane stanowisko, zakres obowiązków, staż pracy</w:t>
      </w:r>
    </w:p>
    <w:p w14:paraId="70BB34CC"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1. Jaka jest skala występowania problemów społecznych (m.in. alienacja społeczna, ubóstwo, kryzysy psychiczne/przemoc w rodzinie/ uzależnienia)? Jakie są główne przyczyny występowania problemów społecznych wśród mieszkańców subregionu z podziałem na powiaty?</w:t>
      </w:r>
    </w:p>
    <w:p w14:paraId="58E56514"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Uwaga! Nie czytamy powyższych pytań badawczych, ich przywołanie jest poglądowe dla moderatora.</w:t>
      </w:r>
    </w:p>
    <w:p w14:paraId="73638A8D" w14:textId="77777777" w:rsidR="00C30505" w:rsidRPr="004D2BBF" w:rsidRDefault="00C30505" w:rsidP="00D37D63">
      <w:pPr>
        <w:pStyle w:val="Akapitzlist"/>
        <w:numPr>
          <w:ilvl w:val="0"/>
          <w:numId w:val="89"/>
        </w:numPr>
        <w:suppressAutoHyphens w:val="0"/>
        <w:spacing w:line="276" w:lineRule="auto"/>
      </w:pPr>
      <w:r w:rsidRPr="004D2BBF">
        <w:t xml:space="preserve">Jakie są dominujące problemy </w:t>
      </w:r>
      <w:r w:rsidRPr="004D2BBF">
        <w:rPr>
          <w:u w:val="single"/>
        </w:rPr>
        <w:t>w obszarze rynku pracy i ekonomii społecznej</w:t>
      </w:r>
      <w:r w:rsidRPr="004D2BBF">
        <w:t xml:space="preserve"> występujące na terenie Wielkopolski Wschodniej (powiat koniński, kolski, słupecki i turecki oraz miasto Konin)? Czy poszczególne powiaty różnią się od siebie pod </w:t>
      </w:r>
      <w:r w:rsidRPr="004D2BBF">
        <w:lastRenderedPageBreak/>
        <w:t xml:space="preserve">względem występujących na ich terenie problemów </w:t>
      </w:r>
      <w:r w:rsidRPr="004D2BBF">
        <w:rPr>
          <w:u w:val="single"/>
        </w:rPr>
        <w:t>w obszarze rynku pracy i ekonomii społecznej</w:t>
      </w:r>
      <w:r w:rsidRPr="004D2BBF">
        <w:t>?</w:t>
      </w:r>
    </w:p>
    <w:p w14:paraId="4CC73EB4" w14:textId="77777777" w:rsidR="00C30505" w:rsidRPr="004D2BBF" w:rsidRDefault="00C30505" w:rsidP="00D37D63">
      <w:pPr>
        <w:pStyle w:val="Akapitzlist"/>
        <w:numPr>
          <w:ilvl w:val="0"/>
          <w:numId w:val="89"/>
        </w:numPr>
        <w:suppressAutoHyphens w:val="0"/>
        <w:spacing w:line="276" w:lineRule="auto"/>
      </w:pPr>
      <w:r w:rsidRPr="004D2BBF">
        <w:t>Jaka jest skala wymienionych przez Państwa problemów?</w:t>
      </w:r>
    </w:p>
    <w:p w14:paraId="12BD666C" w14:textId="77777777" w:rsidR="00C30505" w:rsidRPr="004D2BBF" w:rsidRDefault="00C30505" w:rsidP="00D37D63">
      <w:pPr>
        <w:pStyle w:val="Akapitzlist"/>
        <w:numPr>
          <w:ilvl w:val="0"/>
          <w:numId w:val="89"/>
        </w:numPr>
        <w:suppressAutoHyphens w:val="0"/>
        <w:spacing w:line="276" w:lineRule="auto"/>
      </w:pPr>
      <w:r w:rsidRPr="004D2BBF">
        <w:t>Jakie są przyczyny wymienionych przez Państwa problemów?</w:t>
      </w:r>
    </w:p>
    <w:p w14:paraId="070EE759"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2. Jak często i z jakich form pomocy korzystają osoby związane (lub które związane były w latach ubiegłych) z sektorem wydobywczo-energetycznym czy branżami powiązanymi w subregionie?</w:t>
      </w:r>
    </w:p>
    <w:p w14:paraId="61CDF7F4"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Uwaga! Nie czytamy powyższych pytań badawczych, ich przywołanie jest poglądowe dla moderatora.</w:t>
      </w:r>
    </w:p>
    <w:p w14:paraId="35AE3571" w14:textId="77777777" w:rsidR="00C30505" w:rsidRPr="00D63C27" w:rsidRDefault="00C30505" w:rsidP="00D37D63">
      <w:pPr>
        <w:pStyle w:val="Akapitzlist"/>
        <w:numPr>
          <w:ilvl w:val="0"/>
          <w:numId w:val="89"/>
        </w:numPr>
        <w:suppressAutoHyphens w:val="0"/>
        <w:spacing w:line="276" w:lineRule="auto"/>
      </w:pPr>
      <w:r w:rsidRPr="004D2BBF">
        <w:t xml:space="preserve">Z jakich form pomocy oferowanych przez Państwa instytucje/podmioty/organizacje korzystają </w:t>
      </w:r>
      <w:r w:rsidRPr="00D63C27">
        <w:t>osoby związane (lub które związane były w latach ubiegłych) z sektorem wydobywczo-energetycznym?</w:t>
      </w:r>
    </w:p>
    <w:p w14:paraId="7744F5CE" w14:textId="77777777" w:rsidR="00C30505" w:rsidRPr="00D63C27" w:rsidRDefault="00C30505" w:rsidP="00D37D63">
      <w:pPr>
        <w:pStyle w:val="Akapitzlist"/>
        <w:numPr>
          <w:ilvl w:val="0"/>
          <w:numId w:val="89"/>
        </w:numPr>
        <w:suppressAutoHyphens w:val="0"/>
        <w:spacing w:line="276" w:lineRule="auto"/>
      </w:pPr>
      <w:r w:rsidRPr="00D63C27">
        <w:t>Jak często z wyżej wymienionych form pomocy korzystają osoby związane z sektorem wydobywczo-energetycznym?</w:t>
      </w:r>
    </w:p>
    <w:p w14:paraId="2B96E429"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7. Jaka jest aktywność społeczności lokalnych w zakresie zabezpieczenia społecznego swoich mieszkańców?</w:t>
      </w:r>
    </w:p>
    <w:p w14:paraId="56BBCA57" w14:textId="77777777" w:rsidR="00C30505" w:rsidRPr="004D2BBF" w:rsidRDefault="00C30505" w:rsidP="00D37D63">
      <w:pPr>
        <w:shd w:val="clear" w:color="auto" w:fill="E7E6E6" w:themeFill="background2"/>
        <w:spacing w:before="240" w:after="80" w:line="276" w:lineRule="auto"/>
        <w:jc w:val="center"/>
        <w:rPr>
          <w:b/>
          <w:bCs/>
        </w:rPr>
      </w:pPr>
      <w:r w:rsidRPr="004D2BBF">
        <w:rPr>
          <w:bCs/>
          <w:i/>
        </w:rPr>
        <w:t>Uwaga! Nie czytamy powyższych pytań badawczych, ich przywołanie jest poglądowe dla moderatora</w:t>
      </w:r>
      <w:r w:rsidRPr="004D2BBF">
        <w:rPr>
          <w:b/>
          <w:bCs/>
        </w:rPr>
        <w:t>.</w:t>
      </w:r>
    </w:p>
    <w:p w14:paraId="7D4E5673" w14:textId="77777777" w:rsidR="00C30505" w:rsidRPr="004D2BBF" w:rsidRDefault="00C30505" w:rsidP="00D37D63">
      <w:pPr>
        <w:pStyle w:val="Akapitzlist"/>
        <w:numPr>
          <w:ilvl w:val="0"/>
          <w:numId w:val="89"/>
        </w:numPr>
        <w:suppressAutoHyphens w:val="0"/>
        <w:spacing w:line="276" w:lineRule="auto"/>
      </w:pPr>
      <w:r w:rsidRPr="004D2BBF">
        <w:t>Jak oceniacie Państwo czy oprócz Państwa instytucji w społecznościach lokalnych działają aktywnie inne organizacje/nieformalne grupy mieszkańców/inicjatywy oddolne, które wpływają na polepszenie jakości życia mieszkańców, zwiększenie zaangażowania mieszkańców w rozwiązywanie problemów społecznych, integrowanie społeczności lokalnej, wsparcie zatrudnienia i rozwój podmiotów ekonomii społecznej</w:t>
      </w:r>
      <w:r w:rsidRPr="004D2BBF">
        <w:rPr>
          <w:i/>
        </w:rPr>
        <w:t>? [Dla moderatora – czy jest to wystarczające, co należałoby zmienić w tym zakresie, jak poprawić]</w:t>
      </w:r>
    </w:p>
    <w:p w14:paraId="41577ABB"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10. Jaka jest postawa członków rodzin pracowników branży wydobywczej i energetycznej oraz branż zależnych, wobec korzystania ze wsparcia instytucjonalnego (np. w zakresie: organizacji czasu wolnego/ interwencji kryzysowej/ zdrowia psychicznego). Jakie mogą wystąpić bariery korzystania z takiego wsparcia?</w:t>
      </w:r>
    </w:p>
    <w:p w14:paraId="540C22A3"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Uwaga! Nie czytamy powyższych pytań badawczych, ich przywołanie jest poglądowe dla moderatora.</w:t>
      </w:r>
    </w:p>
    <w:p w14:paraId="7099A4B9" w14:textId="77777777" w:rsidR="00C30505" w:rsidRPr="004D2BBF" w:rsidRDefault="00C30505" w:rsidP="00D37D63">
      <w:pPr>
        <w:pStyle w:val="Akapitzlist"/>
        <w:numPr>
          <w:ilvl w:val="0"/>
          <w:numId w:val="89"/>
        </w:numPr>
        <w:suppressAutoHyphens w:val="0"/>
        <w:spacing w:line="276" w:lineRule="auto"/>
      </w:pPr>
      <w:r w:rsidRPr="004D2BBF">
        <w:t>Czy Państwa zadaniem rodziny pracowników branży wydobywczej/energetycznej oraz branż zależnych są w tej chwili/mogą być w sytuacji utraty pracy w związku z transformacją energetyczną zainteresowane skorzystaniem z oferowanego przez Państwa instytucje wsparcia?</w:t>
      </w:r>
    </w:p>
    <w:p w14:paraId="5151416C" w14:textId="77777777" w:rsidR="00C30505" w:rsidRPr="004D2BBF" w:rsidRDefault="00C30505" w:rsidP="00D37D63">
      <w:pPr>
        <w:pStyle w:val="Akapitzlist"/>
        <w:numPr>
          <w:ilvl w:val="1"/>
          <w:numId w:val="89"/>
        </w:numPr>
        <w:suppressAutoHyphens w:val="0"/>
        <w:spacing w:line="276" w:lineRule="auto"/>
      </w:pPr>
      <w:r w:rsidRPr="004D2BBF">
        <w:t>Dlaczego tak? Z jakiego wsparcia będą chcieli skorzystać?</w:t>
      </w:r>
    </w:p>
    <w:p w14:paraId="35479B96" w14:textId="77777777" w:rsidR="00C30505" w:rsidRPr="004D2BBF" w:rsidRDefault="00C30505" w:rsidP="00D37D63">
      <w:pPr>
        <w:pStyle w:val="Akapitzlist"/>
        <w:numPr>
          <w:ilvl w:val="1"/>
          <w:numId w:val="89"/>
        </w:numPr>
        <w:suppressAutoHyphens w:val="0"/>
        <w:spacing w:line="276" w:lineRule="auto"/>
      </w:pPr>
      <w:r w:rsidRPr="004D2BBF">
        <w:lastRenderedPageBreak/>
        <w:t>Dlaczego nie?</w:t>
      </w:r>
    </w:p>
    <w:p w14:paraId="17288AAF" w14:textId="77777777" w:rsidR="00C30505" w:rsidRPr="004D2BBF" w:rsidRDefault="00C30505" w:rsidP="00D37D63">
      <w:pPr>
        <w:pStyle w:val="Akapitzlist"/>
        <w:numPr>
          <w:ilvl w:val="0"/>
          <w:numId w:val="89"/>
        </w:numPr>
        <w:suppressAutoHyphens w:val="0"/>
        <w:spacing w:line="276" w:lineRule="auto"/>
      </w:pPr>
      <w:r w:rsidRPr="004D2BBF">
        <w:t>Jakie mogą wystąpić bariery korzystania z oferowanego przez Państwa instytucje wsparcia?</w:t>
      </w:r>
    </w:p>
    <w:p w14:paraId="095D101A"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11. Czy i w jakim zakresie lokalne instytucje polityki społecznej działające na rzecz mieszkańca przewidują rodzaje i natężenie problemów społecznych wynikających z wygaszania kopalni? W jakim stopniu ten temat jest aktualnie rozpoznawany przez lokalne instytucje wsparcia?</w:t>
      </w:r>
    </w:p>
    <w:p w14:paraId="523F7595"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3. W jakim stopniu planowane zwolnienia/restrukturyzacja zatrudnienia mogą spowodować nasilenie problemów społecznych?</w:t>
      </w:r>
    </w:p>
    <w:p w14:paraId="678EC18C"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Uwaga! Nie czytamy powyższych pytań badawczych, ich przywołanie jest poglądowe dla moderatora.</w:t>
      </w:r>
    </w:p>
    <w:p w14:paraId="6AA411B1" w14:textId="77777777" w:rsidR="00C30505" w:rsidRPr="004D2BBF" w:rsidRDefault="00C30505" w:rsidP="00D37D63">
      <w:pPr>
        <w:pStyle w:val="Akapitzlist"/>
        <w:numPr>
          <w:ilvl w:val="0"/>
          <w:numId w:val="89"/>
        </w:numPr>
        <w:suppressAutoHyphens w:val="0"/>
        <w:spacing w:line="276" w:lineRule="auto"/>
      </w:pPr>
      <w:r w:rsidRPr="004D2BBF">
        <w:t>Czy w reprezentowanych przez Państwa instytucjach/podmiotach/organizacjach zastanawiano się już nad ich rolą do odegrania w związku z wygaszaniem kopalń?</w:t>
      </w:r>
    </w:p>
    <w:p w14:paraId="33479A7A" w14:textId="77777777" w:rsidR="00C30505" w:rsidRPr="004D2BBF" w:rsidRDefault="00C30505" w:rsidP="00D37D63">
      <w:pPr>
        <w:pStyle w:val="Akapitzlist"/>
        <w:numPr>
          <w:ilvl w:val="0"/>
          <w:numId w:val="106"/>
        </w:numPr>
        <w:suppressAutoHyphens w:val="0"/>
        <w:spacing w:line="276" w:lineRule="auto"/>
      </w:pPr>
      <w:r w:rsidRPr="004D2BBF">
        <w:t xml:space="preserve">Jeśli tak proszę powiedzieć, w jaki sposób rozpoznawali Państwo temat? Do jakich doszliście Państwo wniosków? </w:t>
      </w:r>
    </w:p>
    <w:p w14:paraId="5CFE18BB" w14:textId="77777777" w:rsidR="00C30505" w:rsidRPr="004D2BBF" w:rsidRDefault="00C30505" w:rsidP="00D37D63">
      <w:pPr>
        <w:pStyle w:val="Akapitzlist"/>
        <w:numPr>
          <w:ilvl w:val="0"/>
          <w:numId w:val="106"/>
        </w:numPr>
        <w:suppressAutoHyphens w:val="0"/>
        <w:spacing w:line="276" w:lineRule="auto"/>
      </w:pPr>
      <w:r w:rsidRPr="004D2BBF">
        <w:t>Jeśli nie, czy planują Państwo zająć się tym tematem? Kiedy i w jaki sposób?</w:t>
      </w:r>
    </w:p>
    <w:p w14:paraId="1B0792AE" w14:textId="77777777" w:rsidR="00C30505" w:rsidRPr="004D2BBF" w:rsidRDefault="00C30505" w:rsidP="00D37D63">
      <w:pPr>
        <w:pStyle w:val="Akapitzlist"/>
        <w:numPr>
          <w:ilvl w:val="0"/>
          <w:numId w:val="89"/>
        </w:numPr>
        <w:suppressAutoHyphens w:val="0"/>
        <w:spacing w:line="276" w:lineRule="auto"/>
      </w:pPr>
      <w:r w:rsidRPr="004D2BBF">
        <w:t>Jakich problemów spodziewają się reprezentowane przez Państwa instytucje/podmioty/organizacje, w związku z wygaszeniem kopalń?</w:t>
      </w:r>
    </w:p>
    <w:p w14:paraId="0C92E166" w14:textId="77777777" w:rsidR="00C30505" w:rsidRPr="004D2BBF" w:rsidRDefault="00C30505" w:rsidP="00D37D63">
      <w:pPr>
        <w:pStyle w:val="Akapitzlist"/>
        <w:numPr>
          <w:ilvl w:val="0"/>
          <w:numId w:val="89"/>
        </w:numPr>
        <w:suppressAutoHyphens w:val="0"/>
        <w:spacing w:line="276" w:lineRule="auto"/>
      </w:pPr>
      <w:r w:rsidRPr="004D2BBF">
        <w:t>Jak będzie skala wymienianych przez Państwa problemów społecznych związanych z wygaszaniem kopalń?</w:t>
      </w:r>
    </w:p>
    <w:p w14:paraId="79DDC4C4" w14:textId="77777777" w:rsidR="00C30505" w:rsidRPr="004D2BBF" w:rsidRDefault="00C30505" w:rsidP="00D37D63">
      <w:pPr>
        <w:pStyle w:val="Akapitzlist"/>
        <w:numPr>
          <w:ilvl w:val="0"/>
          <w:numId w:val="89"/>
        </w:numPr>
        <w:suppressAutoHyphens w:val="0"/>
        <w:spacing w:line="276" w:lineRule="auto"/>
      </w:pPr>
      <w:r w:rsidRPr="004D2BBF">
        <w:t>W jakim stopniu planowane zwolnienia/restrukturyzacja zatrudnienia mogą spowodować nasilenie problemów społecznych?</w:t>
      </w:r>
    </w:p>
    <w:p w14:paraId="4BD294AE" w14:textId="77777777" w:rsidR="00C30505" w:rsidRPr="004D2BBF" w:rsidRDefault="00C30505" w:rsidP="00D37D63">
      <w:pPr>
        <w:pStyle w:val="Akapitzlist"/>
        <w:numPr>
          <w:ilvl w:val="0"/>
          <w:numId w:val="89"/>
        </w:numPr>
        <w:suppressAutoHyphens w:val="0"/>
        <w:spacing w:line="276" w:lineRule="auto"/>
      </w:pPr>
      <w:r w:rsidRPr="004D2BBF">
        <w:t xml:space="preserve">Jakiego wsparcia Państwa zdaniem będą oczekiwać mieszkańcy w związku z transformacją energetyczną regionu? </w:t>
      </w:r>
    </w:p>
    <w:p w14:paraId="689EAC41" w14:textId="77777777" w:rsidR="00C30505" w:rsidRPr="004D2BBF" w:rsidRDefault="00C30505" w:rsidP="00D37D63">
      <w:pPr>
        <w:pStyle w:val="Akapitzlist"/>
        <w:numPr>
          <w:ilvl w:val="0"/>
          <w:numId w:val="89"/>
        </w:numPr>
        <w:suppressAutoHyphens w:val="0"/>
        <w:spacing w:line="276" w:lineRule="auto"/>
      </w:pPr>
      <w:r w:rsidRPr="004D2BBF">
        <w:t>Jakiego wsparcia powinny udzielić Państwa instytucje/podmioty/organizacje, w związku z transformacją energetyczną regionu?</w:t>
      </w:r>
    </w:p>
    <w:p w14:paraId="2A4319AC"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12. W jakim stopniu istniejący system instytucjonalny jest w stanie odpowiedzieć na aktualne problemy? W jakim stopniu podaż usług w zakresie organizacji czasu wolnego, kultury, edukacji, pomocy społecznej itd. jest wystarczająca? Jakie są deficytowe usługi w kontekście aktualnych problemów społecznych i wyzwań związanych z transformacją?</w:t>
      </w:r>
    </w:p>
    <w:p w14:paraId="6B3CB013" w14:textId="77777777" w:rsidR="00C30505" w:rsidRPr="004D2BBF" w:rsidRDefault="00C30505" w:rsidP="00D37D63">
      <w:pPr>
        <w:shd w:val="clear" w:color="auto" w:fill="E7E6E6" w:themeFill="background2"/>
        <w:spacing w:before="240" w:after="80" w:line="276" w:lineRule="auto"/>
        <w:jc w:val="center"/>
        <w:rPr>
          <w:i/>
        </w:rPr>
      </w:pPr>
      <w:r w:rsidRPr="004D2BBF">
        <w:rPr>
          <w:bCs/>
          <w:i/>
        </w:rPr>
        <w:t>Uwaga! Nie czytamy powyższych pytań badawczych, ich przywołanie jest poglądowe dla moderatora</w:t>
      </w:r>
      <w:r w:rsidRPr="004D2BBF">
        <w:rPr>
          <w:i/>
        </w:rPr>
        <w:t>.</w:t>
      </w:r>
    </w:p>
    <w:p w14:paraId="123BCBE1" w14:textId="77777777" w:rsidR="00C30505" w:rsidRPr="004D2BBF" w:rsidRDefault="00C30505" w:rsidP="00D37D63">
      <w:pPr>
        <w:pStyle w:val="Akapitzlist"/>
        <w:numPr>
          <w:ilvl w:val="0"/>
          <w:numId w:val="89"/>
        </w:numPr>
        <w:suppressAutoHyphens w:val="0"/>
        <w:spacing w:line="276" w:lineRule="auto"/>
      </w:pPr>
      <w:r w:rsidRPr="004D2BBF">
        <w:t xml:space="preserve">Czy oferowane przez Państwa usługi </w:t>
      </w:r>
      <w:r w:rsidRPr="004D2BBF">
        <w:rPr>
          <w:u w:val="single"/>
        </w:rPr>
        <w:t xml:space="preserve">w obszarze rynku pracy i ekonomii społecznej </w:t>
      </w:r>
      <w:r w:rsidRPr="004D2BBF">
        <w:t>odpowiadają na aktualne problemy?</w:t>
      </w:r>
    </w:p>
    <w:p w14:paraId="1B093DB3" w14:textId="77777777" w:rsidR="00C30505" w:rsidRPr="004D2BBF" w:rsidRDefault="00C30505" w:rsidP="00D37D63">
      <w:pPr>
        <w:pStyle w:val="Akapitzlist"/>
        <w:numPr>
          <w:ilvl w:val="0"/>
          <w:numId w:val="89"/>
        </w:numPr>
        <w:suppressAutoHyphens w:val="0"/>
        <w:spacing w:line="276" w:lineRule="auto"/>
      </w:pPr>
      <w:r w:rsidRPr="004D2BBF">
        <w:t>W jakim stopniu oferowane przez Państwa usługi są wystarczające, adekwatne do potrzeb mieszkańców?</w:t>
      </w:r>
    </w:p>
    <w:p w14:paraId="4C90B007" w14:textId="77777777" w:rsidR="00C30505" w:rsidRPr="004D2BBF" w:rsidRDefault="00C30505" w:rsidP="00D37D63">
      <w:pPr>
        <w:pStyle w:val="Akapitzlist"/>
        <w:numPr>
          <w:ilvl w:val="0"/>
          <w:numId w:val="89"/>
        </w:numPr>
        <w:suppressAutoHyphens w:val="0"/>
        <w:spacing w:line="276" w:lineRule="auto"/>
      </w:pPr>
      <w:r w:rsidRPr="004D2BBF">
        <w:lastRenderedPageBreak/>
        <w:t>Jakich usług brakuje, to znaczy są deficytowe w kontekście aktualnych problemów społecznych i wyzwań związanych z transformacją? Proszę odnieść się do reprezentowanych przez Państwa instytucji/podmiotów/organizacji.</w:t>
      </w:r>
    </w:p>
    <w:p w14:paraId="65BDD8A1"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13. W jakim stopniu istniejący system instytucji polityki społecznej jest wystarczający do odpowiedzi na aktualne potrzeby i wyzwania związane z transformacją (np. konieczność zwiększenia skali świadczonego wsparcia, zapewnienia większej liczby specjalistów itd.)?</w:t>
      </w:r>
    </w:p>
    <w:p w14:paraId="3F2C7B65"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Uwaga! Nie czytamy powyższych pytań badawczych, ich przywołanie jest poglądowe dla moderatora.</w:t>
      </w:r>
    </w:p>
    <w:p w14:paraId="2886A28A" w14:textId="77777777" w:rsidR="00C30505" w:rsidRPr="004D2BBF" w:rsidRDefault="00C30505" w:rsidP="00D37D63">
      <w:pPr>
        <w:pStyle w:val="Akapitzlist"/>
        <w:numPr>
          <w:ilvl w:val="0"/>
          <w:numId w:val="89"/>
        </w:numPr>
        <w:suppressAutoHyphens w:val="0"/>
        <w:spacing w:line="276" w:lineRule="auto"/>
      </w:pPr>
      <w:r w:rsidRPr="004D2BBF">
        <w:t>Jak Państwo oceniacie, na ile Państwa instytucje/podmioty/organizacje dysponują odpowiednim potencjałem, by odpowiedzieć na aktualne potrzeby i wyzwania związane z transformacją? Proszę wziąć pod uwagę m.in. takie aspekty jak skalę świadczonego wsparcia, liczbę specjalistów (wyspecjalizowana kadra, środki finansowe, funkcjonowanie na Państwa terenie placówek, współpraca z NGO)</w:t>
      </w:r>
    </w:p>
    <w:p w14:paraId="50166199"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14. W jakim stopniu istniejący system wsparcia jest zagrożony w perspektywie potencjalnie zmniejszających się dochodów gmin w wyniku transformacji gospodarczej?</w:t>
      </w:r>
    </w:p>
    <w:p w14:paraId="05AAFFC8"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Uwaga! Nie czytamy powyższych pytań badawczych, ich przywołanie jest poglądowe dla moderatora.</w:t>
      </w:r>
    </w:p>
    <w:p w14:paraId="0C233CEE" w14:textId="77777777" w:rsidR="00C30505" w:rsidRPr="004D2BBF" w:rsidRDefault="00C30505" w:rsidP="00D37D63">
      <w:pPr>
        <w:pStyle w:val="Akapitzlist"/>
        <w:numPr>
          <w:ilvl w:val="0"/>
          <w:numId w:val="89"/>
        </w:numPr>
        <w:suppressAutoHyphens w:val="0"/>
        <w:spacing w:line="276" w:lineRule="auto"/>
      </w:pPr>
      <w:r w:rsidRPr="004D2BBF">
        <w:t>Czy Państwa zdaniem funkcjonowanie Państwa instytucji/podmiotów/organizacji zmieni się w perspektywie potencjalnie zmniejszających się dochodów gmin w wyniku transformacji gospodarczej? Proszę opowiedzieć o tym.</w:t>
      </w:r>
    </w:p>
    <w:p w14:paraId="3EE51C73"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15. W jakim stopniu instytucje świadczące wsparcie mieszkańcom stanowią skoordynowany i spójny system pomocy? Jakie są wyzwania dla skuteczności wsparcia związane ze specyfiką organizacji (np. „sektorowość” wsparcia w systemie pomocy społecznej, edukacji, ochrony zdrowia itd.)</w:t>
      </w:r>
    </w:p>
    <w:p w14:paraId="76814523"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Uwaga! Nie czytamy powyższych pytań badawczych, ich przywołanie jest poglądowe dla moderatora.</w:t>
      </w:r>
    </w:p>
    <w:p w14:paraId="584635FE" w14:textId="77777777" w:rsidR="00C30505" w:rsidRPr="004D2BBF" w:rsidRDefault="00C30505" w:rsidP="00D37D63">
      <w:pPr>
        <w:pStyle w:val="Akapitzlist"/>
        <w:numPr>
          <w:ilvl w:val="0"/>
          <w:numId w:val="89"/>
        </w:numPr>
        <w:suppressAutoHyphens w:val="0"/>
        <w:spacing w:line="276" w:lineRule="auto"/>
      </w:pPr>
      <w:r w:rsidRPr="004D2BBF">
        <w:t>Na ile zgodzilibyście się Państwo z takim stwierdzeniem, że instytucje świadczące wsparcie i działające na Państwa terenie stanowią skoordynowany i spójny system pomocy? Proszę opowiedzieć o mocnych i słabych stronach Państwa systemu w Wielkopolsce Wschodniej.</w:t>
      </w:r>
    </w:p>
    <w:p w14:paraId="189228DE" w14:textId="77777777" w:rsidR="00C30505" w:rsidRPr="004D2BBF" w:rsidRDefault="00C30505" w:rsidP="00D37D63">
      <w:pPr>
        <w:pStyle w:val="Akapitzlist"/>
        <w:numPr>
          <w:ilvl w:val="0"/>
          <w:numId w:val="89"/>
        </w:numPr>
        <w:suppressAutoHyphens w:val="0"/>
        <w:spacing w:line="276" w:lineRule="auto"/>
        <w:rPr>
          <w:i/>
        </w:rPr>
      </w:pPr>
      <w:r w:rsidRPr="004D2BBF">
        <w:t>Czy działalność Państwa instytucji/podmiotów/organizacji jest skoordynowana z innymi instytucjami działającymi w województwie? Którymi instytucjami? W jaki sposób?</w:t>
      </w:r>
    </w:p>
    <w:p w14:paraId="3A368D16" w14:textId="77777777" w:rsidR="00C30505" w:rsidRPr="004D2BBF" w:rsidRDefault="00C30505" w:rsidP="00D37D63">
      <w:pPr>
        <w:pStyle w:val="Akapitzlist"/>
        <w:numPr>
          <w:ilvl w:val="0"/>
          <w:numId w:val="89"/>
        </w:numPr>
        <w:suppressAutoHyphens w:val="0"/>
        <w:spacing w:line="276" w:lineRule="auto"/>
        <w:rPr>
          <w:i/>
        </w:rPr>
      </w:pPr>
      <w:r w:rsidRPr="004D2BBF">
        <w:lastRenderedPageBreak/>
        <w:t xml:space="preserve">W jaki sposób można zwiększyć skuteczność wsparcia w Państwa instytucjach/podmiotach/organizacjach </w:t>
      </w:r>
      <w:r w:rsidRPr="004D2BBF">
        <w:rPr>
          <w:u w:val="single"/>
        </w:rPr>
        <w:t>w obszarze rynku pracy i ekonomii społecznej</w:t>
      </w:r>
      <w:r w:rsidRPr="004D2BBF">
        <w:rPr>
          <w:i/>
        </w:rPr>
        <w:t>(podpowiedź, np. „sektorowość” wsparcia w systemie pomocy społecznej, edukacji, ochrony zdrowia itd.)?</w:t>
      </w:r>
    </w:p>
    <w:p w14:paraId="59CF66EC"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PYTANIE BADAWACZE NR 16. Jakie są bariery świadczenia skutecznej pomocy wobec zagrożonych skutkami transformacji mieszkańców? W jaki sposób można je niwelować?</w:t>
      </w:r>
    </w:p>
    <w:p w14:paraId="04AC5516" w14:textId="77777777" w:rsidR="00C30505" w:rsidRPr="004D2BBF" w:rsidRDefault="00C30505" w:rsidP="00D37D63">
      <w:pPr>
        <w:shd w:val="clear" w:color="auto" w:fill="E7E6E6" w:themeFill="background2"/>
        <w:spacing w:before="240" w:after="80" w:line="276" w:lineRule="auto"/>
        <w:jc w:val="center"/>
        <w:rPr>
          <w:bCs/>
          <w:i/>
        </w:rPr>
      </w:pPr>
      <w:r w:rsidRPr="004D2BBF">
        <w:rPr>
          <w:bCs/>
          <w:i/>
        </w:rPr>
        <w:t>Uwaga! Nie czytamy powyższych pytań badawczych, ich przywołanie jest poglądowe dla moderatora.</w:t>
      </w:r>
    </w:p>
    <w:p w14:paraId="6248EF4D" w14:textId="77777777" w:rsidR="00C30505" w:rsidRPr="004D2BBF" w:rsidRDefault="00C30505" w:rsidP="00D37D63">
      <w:pPr>
        <w:pStyle w:val="Akapitzlist"/>
        <w:numPr>
          <w:ilvl w:val="0"/>
          <w:numId w:val="89"/>
        </w:numPr>
        <w:suppressAutoHyphens w:val="0"/>
        <w:spacing w:line="276" w:lineRule="auto"/>
      </w:pPr>
      <w:r w:rsidRPr="004D2BBF">
        <w:t>Jakie Państwa zadaniem mogą być bariery świadczenia skutecznej pomocy wobec zagrożonych skutkami transformacji mieszkańców?</w:t>
      </w:r>
    </w:p>
    <w:p w14:paraId="231153A9" w14:textId="77777777" w:rsidR="00C30505" w:rsidRPr="004D2BBF" w:rsidRDefault="00C30505" w:rsidP="00D37D63">
      <w:pPr>
        <w:pStyle w:val="Akapitzlist"/>
        <w:numPr>
          <w:ilvl w:val="0"/>
          <w:numId w:val="89"/>
        </w:numPr>
        <w:suppressAutoHyphens w:val="0"/>
        <w:spacing w:line="276" w:lineRule="auto"/>
      </w:pPr>
      <w:r w:rsidRPr="004D2BBF">
        <w:t>W jaki sposób można niwelować wymienione przez Państwa bariery?</w:t>
      </w:r>
    </w:p>
    <w:p w14:paraId="6AC34971" w14:textId="77777777" w:rsidR="00C30505" w:rsidRPr="004D2BBF" w:rsidRDefault="00C30505" w:rsidP="00D37D63">
      <w:pPr>
        <w:shd w:val="clear" w:color="auto" w:fill="E7E6E6" w:themeFill="background2"/>
        <w:spacing w:before="240" w:after="0" w:line="276" w:lineRule="auto"/>
        <w:jc w:val="center"/>
        <w:rPr>
          <w:b/>
          <w:bCs/>
        </w:rPr>
      </w:pPr>
      <w:r w:rsidRPr="004D2BBF">
        <w:rPr>
          <w:b/>
          <w:bCs/>
        </w:rPr>
        <w:t>ZAKOŃCZENIE</w:t>
      </w:r>
    </w:p>
    <w:p w14:paraId="60E56617" w14:textId="77777777" w:rsidR="00C30505" w:rsidRPr="004D2BBF" w:rsidRDefault="00C30505" w:rsidP="00D37D63">
      <w:pPr>
        <w:pStyle w:val="Akapitzlist"/>
        <w:numPr>
          <w:ilvl w:val="0"/>
          <w:numId w:val="89"/>
        </w:numPr>
        <w:suppressAutoHyphens w:val="0"/>
        <w:spacing w:line="276" w:lineRule="auto"/>
      </w:pPr>
      <w:r w:rsidRPr="004D2BBF">
        <w:t>Czy chcieliby Państwo na koniec podzielić się innymi, ważnymi spostrzeżeniami istotnymi dla celu badania?</w:t>
      </w:r>
    </w:p>
    <w:p w14:paraId="5B8A6BBA" w14:textId="77777777" w:rsidR="00C30505" w:rsidRPr="004D2BBF" w:rsidRDefault="00C30505" w:rsidP="00D37D63">
      <w:pPr>
        <w:pStyle w:val="Akapitzlist"/>
        <w:numPr>
          <w:ilvl w:val="0"/>
          <w:numId w:val="89"/>
        </w:numPr>
        <w:suppressAutoHyphens w:val="0"/>
        <w:spacing w:line="276" w:lineRule="auto"/>
      </w:pPr>
      <w:r w:rsidRPr="004D2BBF">
        <w:t>Podziękowanie za udział w badaniu.</w:t>
      </w:r>
    </w:p>
    <w:p w14:paraId="6853A392" w14:textId="77777777" w:rsidR="00C30505" w:rsidRPr="004D2BBF" w:rsidRDefault="00C30505" w:rsidP="00D37D63">
      <w:pPr>
        <w:pStyle w:val="Akapitzlist"/>
        <w:suppressAutoHyphens w:val="0"/>
        <w:spacing w:line="276" w:lineRule="auto"/>
        <w:sectPr w:rsidR="00C30505" w:rsidRPr="004D2BBF" w:rsidSect="00B147BE">
          <w:headerReference w:type="default" r:id="rId52"/>
          <w:footerReference w:type="default" r:id="rId53"/>
          <w:headerReference w:type="first" r:id="rId54"/>
          <w:pgSz w:w="11906" w:h="16838"/>
          <w:pgMar w:top="1417" w:right="1417" w:bottom="1417" w:left="1417" w:header="454" w:footer="708" w:gutter="0"/>
          <w:cols w:space="708"/>
          <w:formProt w:val="0"/>
          <w:titlePg/>
          <w:docGrid w:linePitch="360" w:charSpace="4096"/>
        </w:sectPr>
      </w:pPr>
    </w:p>
    <w:p w14:paraId="6BB7128B" w14:textId="77777777" w:rsidR="00C30505" w:rsidRPr="004D2BBF" w:rsidRDefault="00C30505" w:rsidP="00D37D63">
      <w:pPr>
        <w:pStyle w:val="Akapitzlist"/>
        <w:keepNext/>
        <w:keepLines/>
        <w:numPr>
          <w:ilvl w:val="0"/>
          <w:numId w:val="119"/>
        </w:numPr>
        <w:spacing w:before="280" w:after="120" w:line="276" w:lineRule="auto"/>
        <w:outlineLvl w:val="1"/>
        <w:rPr>
          <w:rFonts w:eastAsia="Times New Roman" w:cs="Arial"/>
          <w:b/>
          <w:vanish/>
          <w:color w:val="247DA1"/>
          <w:sz w:val="30"/>
          <w:szCs w:val="28"/>
        </w:rPr>
      </w:pPr>
      <w:bookmarkStart w:id="339" w:name="_Toc110537023"/>
      <w:bookmarkStart w:id="340" w:name="_Toc110537115"/>
      <w:bookmarkStart w:id="341" w:name="_Toc110538634"/>
      <w:bookmarkStart w:id="342" w:name="_Toc99431687"/>
      <w:bookmarkEnd w:id="339"/>
      <w:bookmarkEnd w:id="340"/>
      <w:bookmarkEnd w:id="341"/>
    </w:p>
    <w:p w14:paraId="694F5E06" w14:textId="77777777" w:rsidR="00C30505" w:rsidRPr="004D2BBF" w:rsidRDefault="00C30505" w:rsidP="00D37D63">
      <w:pPr>
        <w:pStyle w:val="Akapitzlist"/>
        <w:keepNext/>
        <w:keepLines/>
        <w:numPr>
          <w:ilvl w:val="0"/>
          <w:numId w:val="119"/>
        </w:numPr>
        <w:spacing w:before="280" w:after="120" w:line="276" w:lineRule="auto"/>
        <w:outlineLvl w:val="1"/>
        <w:rPr>
          <w:rFonts w:eastAsia="Times New Roman" w:cs="Arial"/>
          <w:b/>
          <w:vanish/>
          <w:color w:val="247DA1"/>
          <w:sz w:val="30"/>
          <w:szCs w:val="28"/>
        </w:rPr>
      </w:pPr>
      <w:bookmarkStart w:id="343" w:name="_Toc110537024"/>
      <w:bookmarkStart w:id="344" w:name="_Toc110537116"/>
      <w:bookmarkStart w:id="345" w:name="_Toc110538635"/>
      <w:bookmarkEnd w:id="343"/>
      <w:bookmarkEnd w:id="344"/>
      <w:bookmarkEnd w:id="345"/>
    </w:p>
    <w:p w14:paraId="24D6EC04" w14:textId="128E1087" w:rsidR="00C30505" w:rsidRPr="004D2BBF" w:rsidRDefault="00C30505" w:rsidP="00D37D63">
      <w:pPr>
        <w:pStyle w:val="Nagwek2"/>
        <w:numPr>
          <w:ilvl w:val="1"/>
          <w:numId w:val="119"/>
        </w:numPr>
        <w:spacing w:line="276" w:lineRule="auto"/>
      </w:pPr>
      <w:bookmarkStart w:id="346" w:name="_Toc110538636"/>
      <w:r w:rsidRPr="004D2BBF">
        <w:t>Scenariusz warsztatu on-line z młodzieżą</w:t>
      </w:r>
      <w:bookmarkEnd w:id="342"/>
      <w:bookmarkEnd w:id="346"/>
    </w:p>
    <w:p w14:paraId="64291524"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171CEF0E"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4C0BB1EB"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77B5694C"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05957C27" w14:textId="77777777" w:rsidR="00C30505" w:rsidRPr="004D2BBF" w:rsidRDefault="00C30505" w:rsidP="00D37D63">
      <w:pPr>
        <w:shd w:val="clear" w:color="auto" w:fill="DBEFF9"/>
        <w:spacing w:before="240" w:after="80" w:line="276" w:lineRule="auto"/>
        <w:jc w:val="center"/>
        <w:rPr>
          <w:b/>
          <w:bCs/>
        </w:rPr>
      </w:pPr>
      <w:r w:rsidRPr="004D2BBF">
        <w:rPr>
          <w:b/>
          <w:bCs/>
        </w:rPr>
        <w:t>WSTĘP</w:t>
      </w:r>
    </w:p>
    <w:p w14:paraId="52C89B3D" w14:textId="77777777" w:rsidR="00C30505" w:rsidRPr="004D2BBF" w:rsidRDefault="00C30505" w:rsidP="00D37D63">
      <w:pPr>
        <w:spacing w:line="276" w:lineRule="auto"/>
      </w:pPr>
      <w:r w:rsidRPr="004D2BBF">
        <w:t>Przedstawienie się moderatora</w:t>
      </w:r>
    </w:p>
    <w:p w14:paraId="74F86067" w14:textId="77777777" w:rsidR="00C30505" w:rsidRPr="004D2BBF" w:rsidRDefault="00C30505" w:rsidP="00D37D63">
      <w:pPr>
        <w:shd w:val="clear" w:color="auto" w:fill="DBEFF9"/>
        <w:spacing w:before="240" w:after="80" w:line="276" w:lineRule="auto"/>
        <w:jc w:val="center"/>
        <w:rPr>
          <w:b/>
          <w:bCs/>
        </w:rPr>
      </w:pPr>
      <w:r w:rsidRPr="004D2BBF">
        <w:rPr>
          <w:b/>
          <w:bCs/>
        </w:rPr>
        <w:t>POWITANIE</w:t>
      </w:r>
    </w:p>
    <w:p w14:paraId="7797492C" w14:textId="77777777" w:rsidR="00C30505" w:rsidRPr="004D2BBF" w:rsidRDefault="00C30505" w:rsidP="00D37D63">
      <w:pPr>
        <w:spacing w:line="276" w:lineRule="auto"/>
      </w:pPr>
      <w:r w:rsidRPr="004D2BBF">
        <w:t>Imię, szkoła/uczelnia, zainteresowania</w:t>
      </w:r>
    </w:p>
    <w:p w14:paraId="01DF23A2" w14:textId="77777777" w:rsidR="00C30505" w:rsidRPr="004D2BBF" w:rsidRDefault="00C30505" w:rsidP="00D37D63">
      <w:pPr>
        <w:shd w:val="clear" w:color="auto" w:fill="DBEFF9"/>
        <w:spacing w:before="240" w:after="80" w:line="276" w:lineRule="auto"/>
        <w:jc w:val="center"/>
        <w:rPr>
          <w:b/>
          <w:bCs/>
        </w:rPr>
      </w:pPr>
      <w:r w:rsidRPr="004D2BBF">
        <w:rPr>
          <w:b/>
          <w:bCs/>
        </w:rPr>
        <w:t>PYTANIA DOTYCZĄCE POCZUCIA TOŻSAMOŚCI REGIONALNEJ</w:t>
      </w:r>
    </w:p>
    <w:p w14:paraId="6866C10F" w14:textId="77777777" w:rsidR="00C30505" w:rsidRPr="004D2BBF" w:rsidRDefault="00C30505" w:rsidP="00D37D63">
      <w:pPr>
        <w:pStyle w:val="Akapitzlist"/>
        <w:numPr>
          <w:ilvl w:val="0"/>
          <w:numId w:val="59"/>
        </w:numPr>
        <w:spacing w:line="276" w:lineRule="auto"/>
      </w:pPr>
      <w:r w:rsidRPr="004D2BBF">
        <w:t>Wyjaśnienie definicji „transformacja energetyczna” (patrz Słowniczek dla moderatora) będącej przedmiotem spotkania.</w:t>
      </w:r>
    </w:p>
    <w:p w14:paraId="49095A08" w14:textId="77777777" w:rsidR="00C30505" w:rsidRPr="004D2BBF" w:rsidRDefault="00C30505" w:rsidP="00D37D63">
      <w:pPr>
        <w:numPr>
          <w:ilvl w:val="0"/>
          <w:numId w:val="59"/>
        </w:numPr>
        <w:spacing w:line="276" w:lineRule="auto"/>
        <w:contextualSpacing/>
      </w:pPr>
      <w:r w:rsidRPr="004D2BBF">
        <w:t>Powiedzcie, z jakich gmin pochodzicie?</w:t>
      </w:r>
    </w:p>
    <w:p w14:paraId="06CFBFDF" w14:textId="77777777" w:rsidR="00C30505" w:rsidRPr="004D2BBF" w:rsidRDefault="00C30505" w:rsidP="00D37D63">
      <w:pPr>
        <w:pStyle w:val="Akapitzlist"/>
        <w:numPr>
          <w:ilvl w:val="0"/>
          <w:numId w:val="59"/>
        </w:numPr>
        <w:suppressAutoHyphens w:val="0"/>
        <w:spacing w:line="276" w:lineRule="auto"/>
      </w:pPr>
      <w:r w:rsidRPr="004D2BBF">
        <w:t>Czy czujecie się związani ze swoim miejscem pochodzenia/zamieszkania? Dlaczego? Czy dobrze Wam się tutaj mieszka?</w:t>
      </w:r>
    </w:p>
    <w:p w14:paraId="6B00951E" w14:textId="77777777" w:rsidR="00C30505" w:rsidRPr="004D2BBF" w:rsidRDefault="00C30505" w:rsidP="00D37D63">
      <w:pPr>
        <w:numPr>
          <w:ilvl w:val="0"/>
          <w:numId w:val="59"/>
        </w:numPr>
        <w:spacing w:line="276" w:lineRule="auto"/>
        <w:contextualSpacing/>
      </w:pPr>
      <w:r w:rsidRPr="004D2BBF">
        <w:t>Co Waszym zdaniem wyróżnia Wasze gminy od innych?</w:t>
      </w:r>
    </w:p>
    <w:p w14:paraId="10658834" w14:textId="77777777" w:rsidR="00C30505" w:rsidRPr="004D2BBF" w:rsidRDefault="00C30505" w:rsidP="00D37D63">
      <w:pPr>
        <w:numPr>
          <w:ilvl w:val="0"/>
          <w:numId w:val="59"/>
        </w:numPr>
        <w:spacing w:line="276" w:lineRule="auto"/>
        <w:contextualSpacing/>
      </w:pPr>
      <w:r w:rsidRPr="004D2BBF">
        <w:t>Czy można powiedzieć, że w miejscu w którym mieszkacie ważne jest górnictwo? Dlaczego? Jeśli tak, w jakim stopniu? Czy uważacie, że górnictwo jest czymś, co określa miejsce w którym mieszkacie? Czy o tym się mówi w Waszym otoczeniu?</w:t>
      </w:r>
    </w:p>
    <w:p w14:paraId="2226E060" w14:textId="77777777" w:rsidR="00C30505" w:rsidRPr="004D2BBF" w:rsidRDefault="00C30505" w:rsidP="00D37D63">
      <w:pPr>
        <w:numPr>
          <w:ilvl w:val="0"/>
          <w:numId w:val="59"/>
        </w:numPr>
        <w:spacing w:line="276" w:lineRule="auto"/>
        <w:contextualSpacing/>
      </w:pPr>
      <w:r w:rsidRPr="004D2BBF">
        <w:t xml:space="preserve">Czy w przyszłości planujecie zostać, czy wyjechać ze swoich gmin/powiatów? Dlaczego? Opowiedzcie o tym. </w:t>
      </w:r>
    </w:p>
    <w:p w14:paraId="487A802B" w14:textId="77777777" w:rsidR="00C30505" w:rsidRPr="004D2BBF" w:rsidRDefault="00C30505" w:rsidP="00D37D63">
      <w:pPr>
        <w:shd w:val="clear" w:color="auto" w:fill="EE98A2"/>
        <w:spacing w:line="276" w:lineRule="auto"/>
        <w:rPr>
          <w:b/>
        </w:rPr>
      </w:pPr>
      <w:r w:rsidRPr="004D2BBF">
        <w:rPr>
          <w:b/>
        </w:rPr>
        <w:t>PRACA GRUPOWA</w:t>
      </w:r>
    </w:p>
    <w:p w14:paraId="1E93BB6E" w14:textId="77777777" w:rsidR="00C30505" w:rsidRPr="004D2BBF" w:rsidRDefault="00C30505" w:rsidP="00D37D63">
      <w:pPr>
        <w:shd w:val="clear" w:color="auto" w:fill="EE98A2"/>
        <w:spacing w:line="276" w:lineRule="auto"/>
        <w:rPr>
          <w:i/>
        </w:rPr>
      </w:pPr>
      <w:r w:rsidRPr="004D2BBF">
        <w:rPr>
          <w:i/>
        </w:rPr>
        <w:lastRenderedPageBreak/>
        <w:t xml:space="preserve">Podczas pracy grupowej zostanie wykorzystana wirtualna tablica np. </w:t>
      </w:r>
      <w:proofErr w:type="spellStart"/>
      <w:r w:rsidRPr="004D2BBF">
        <w:rPr>
          <w:i/>
        </w:rPr>
        <w:t>Jamboard</w:t>
      </w:r>
      <w:proofErr w:type="spellEnd"/>
      <w:r w:rsidRPr="004D2BBF">
        <w:rPr>
          <w:i/>
        </w:rPr>
        <w:t>.</w:t>
      </w:r>
    </w:p>
    <w:p w14:paraId="248A1B37" w14:textId="77777777" w:rsidR="00C30505" w:rsidRPr="004D2BBF" w:rsidRDefault="00C30505" w:rsidP="00D37D63">
      <w:pPr>
        <w:numPr>
          <w:ilvl w:val="0"/>
          <w:numId w:val="59"/>
        </w:numPr>
        <w:shd w:val="clear" w:color="auto" w:fill="EE98A2"/>
        <w:spacing w:line="276" w:lineRule="auto"/>
        <w:contextualSpacing/>
      </w:pPr>
      <w:r w:rsidRPr="004D2BBF">
        <w:t>Poproszę teraz, aby każdy dokończył zdanie opisując swoją gminę w taki sposób, jakby chciał aby wyglądała za 10 lat</w:t>
      </w:r>
    </w:p>
    <w:p w14:paraId="6142E5EB" w14:textId="77777777" w:rsidR="00C30505" w:rsidRPr="004D2BBF" w:rsidRDefault="00C30505" w:rsidP="00D37D63">
      <w:pPr>
        <w:shd w:val="clear" w:color="auto" w:fill="EE98A2"/>
        <w:spacing w:line="276" w:lineRule="auto"/>
        <w:ind w:left="720"/>
        <w:contextualSpacing/>
        <w:rPr>
          <w:b/>
        </w:rPr>
      </w:pPr>
      <w:r w:rsidRPr="004D2BBF">
        <w:rPr>
          <w:b/>
        </w:rPr>
        <w:t>Chciał(a)bym, aby moja gmina za 10 lat …</w:t>
      </w:r>
    </w:p>
    <w:p w14:paraId="5E7B5983" w14:textId="77777777" w:rsidR="00C30505" w:rsidRPr="004D2BBF" w:rsidRDefault="00C30505" w:rsidP="00D37D63">
      <w:pPr>
        <w:spacing w:line="276" w:lineRule="auto"/>
        <w:ind w:left="720"/>
        <w:contextualSpacing/>
      </w:pPr>
    </w:p>
    <w:p w14:paraId="3D25DB12" w14:textId="77777777" w:rsidR="00C30505" w:rsidRPr="004D2BBF" w:rsidRDefault="00C30505" w:rsidP="00D37D63">
      <w:pPr>
        <w:numPr>
          <w:ilvl w:val="0"/>
          <w:numId w:val="59"/>
        </w:numPr>
        <w:spacing w:line="276" w:lineRule="auto"/>
        <w:contextualSpacing/>
      </w:pPr>
      <w:r w:rsidRPr="004D2BBF">
        <w:t>Co musiałaby Wam zapewnić Wasza gmina, abyście w niej pozostali?</w:t>
      </w:r>
    </w:p>
    <w:p w14:paraId="70520B44" w14:textId="77777777" w:rsidR="00C30505" w:rsidRPr="004D2BBF" w:rsidRDefault="00C30505" w:rsidP="00D37D63">
      <w:pPr>
        <w:numPr>
          <w:ilvl w:val="0"/>
          <w:numId w:val="59"/>
        </w:numPr>
        <w:spacing w:line="276" w:lineRule="auto"/>
        <w:contextualSpacing/>
      </w:pPr>
      <w:r w:rsidRPr="004D2BBF">
        <w:t>Co jest dla Was najważniejsze przy wyborze miejsce zamieszkania? Jakie elementy bierzecie pod uwagą podejmując decyzję o miejscu zamieszkania? Uzasadnijcie wypowiedź.</w:t>
      </w:r>
    </w:p>
    <w:p w14:paraId="168725B8" w14:textId="77777777" w:rsidR="00C30505" w:rsidRPr="004D2BBF" w:rsidRDefault="00C30505" w:rsidP="00D37D63">
      <w:pPr>
        <w:shd w:val="clear" w:color="auto" w:fill="DBEFF9"/>
        <w:spacing w:before="240" w:after="80" w:line="276" w:lineRule="auto"/>
        <w:jc w:val="center"/>
        <w:rPr>
          <w:b/>
          <w:bCs/>
        </w:rPr>
      </w:pPr>
      <w:r w:rsidRPr="004D2BBF">
        <w:rPr>
          <w:b/>
          <w:bCs/>
        </w:rPr>
        <w:t>PYTANIA DOTYCZĄCE POSTAW WOBEC TRANSFORMACJI GOSPODARCZEJ</w:t>
      </w:r>
    </w:p>
    <w:p w14:paraId="59BEBA9D" w14:textId="77777777" w:rsidR="00C30505" w:rsidRPr="004D2BBF" w:rsidRDefault="00C30505" w:rsidP="00D37D63">
      <w:pPr>
        <w:numPr>
          <w:ilvl w:val="0"/>
          <w:numId w:val="59"/>
        </w:numPr>
        <w:spacing w:line="276" w:lineRule="auto"/>
        <w:contextualSpacing/>
      </w:pPr>
      <w:r w:rsidRPr="004D2BBF">
        <w:t xml:space="preserve">Jakie problemy społeczne dostrzegacie w swoich gminach? Jak bardzo są one dla Was uciążliwe? Jak myślicie, jaka jest przyczyna wymienianych przez Was problemów? </w:t>
      </w:r>
    </w:p>
    <w:p w14:paraId="050A10C6" w14:textId="77777777" w:rsidR="00C30505" w:rsidRPr="004D2BBF" w:rsidRDefault="00C30505" w:rsidP="00D37D63">
      <w:pPr>
        <w:numPr>
          <w:ilvl w:val="0"/>
          <w:numId w:val="59"/>
        </w:numPr>
        <w:spacing w:line="276" w:lineRule="auto"/>
        <w:contextualSpacing/>
      </w:pPr>
      <w:r w:rsidRPr="004D2BBF">
        <w:t>Jak oceniacie ofertę w Waszych gminach dotyczącą:</w:t>
      </w:r>
    </w:p>
    <w:p w14:paraId="6E323971" w14:textId="77777777" w:rsidR="00C30505" w:rsidRPr="004D2BBF" w:rsidRDefault="00C30505" w:rsidP="00D37D63">
      <w:pPr>
        <w:numPr>
          <w:ilvl w:val="1"/>
          <w:numId w:val="59"/>
        </w:numPr>
        <w:spacing w:line="276" w:lineRule="auto"/>
        <w:contextualSpacing/>
      </w:pPr>
      <w:r w:rsidRPr="004D2BBF">
        <w:t>Organizacji czasu wolnego?</w:t>
      </w:r>
    </w:p>
    <w:p w14:paraId="17D2A920" w14:textId="77777777" w:rsidR="00C30505" w:rsidRPr="004D2BBF" w:rsidRDefault="00C30505" w:rsidP="00D37D63">
      <w:pPr>
        <w:numPr>
          <w:ilvl w:val="1"/>
          <w:numId w:val="59"/>
        </w:numPr>
        <w:spacing w:line="276" w:lineRule="auto"/>
        <w:contextualSpacing/>
      </w:pPr>
      <w:r w:rsidRPr="004D2BBF">
        <w:t>Kultury?</w:t>
      </w:r>
    </w:p>
    <w:p w14:paraId="07AEFAE2" w14:textId="77777777" w:rsidR="00C30505" w:rsidRPr="004D2BBF" w:rsidRDefault="00C30505" w:rsidP="00D37D63">
      <w:pPr>
        <w:numPr>
          <w:ilvl w:val="1"/>
          <w:numId w:val="59"/>
        </w:numPr>
        <w:spacing w:line="276" w:lineRule="auto"/>
        <w:contextualSpacing/>
      </w:pPr>
      <w:r w:rsidRPr="004D2BBF">
        <w:t>Sportu i rekreacji?</w:t>
      </w:r>
    </w:p>
    <w:p w14:paraId="5EDB63CD" w14:textId="77777777" w:rsidR="00C30505" w:rsidRPr="004D2BBF" w:rsidRDefault="00C30505" w:rsidP="00D37D63">
      <w:pPr>
        <w:numPr>
          <w:ilvl w:val="1"/>
          <w:numId w:val="59"/>
        </w:numPr>
        <w:spacing w:line="276" w:lineRule="auto"/>
        <w:contextualSpacing/>
      </w:pPr>
      <w:r w:rsidRPr="004D2BBF">
        <w:t>Edukacji?</w:t>
      </w:r>
    </w:p>
    <w:p w14:paraId="2190960D" w14:textId="77777777" w:rsidR="00C30505" w:rsidRPr="004D2BBF" w:rsidRDefault="00C30505" w:rsidP="00D37D63">
      <w:pPr>
        <w:spacing w:line="276" w:lineRule="auto"/>
      </w:pPr>
      <w:r w:rsidRPr="004D2BBF">
        <w:t>Czy oferta jest dla Was wystarczająca? Czego brakuje?</w:t>
      </w:r>
    </w:p>
    <w:p w14:paraId="42D93DC0" w14:textId="77777777" w:rsidR="00C30505" w:rsidRPr="004D2BBF" w:rsidRDefault="00C30505" w:rsidP="00D37D63">
      <w:pPr>
        <w:numPr>
          <w:ilvl w:val="0"/>
          <w:numId w:val="59"/>
        </w:numPr>
        <w:spacing w:line="276" w:lineRule="auto"/>
        <w:contextualSpacing/>
      </w:pPr>
      <w:r w:rsidRPr="004D2BBF">
        <w:t>Czy Waszym zdaniem osoby w kryzysie, mające problemy w gminie mogą liczyć na jakieś wsparcie? Weźcie pod uwagę potrzeby osób ubogich, osób z niepełnosprawnością, chorych, bezrobotnych, uzależnionych itp. Jeśli nie, jakiej pomocy/usług Waszym zdaniem brakuje?</w:t>
      </w:r>
    </w:p>
    <w:p w14:paraId="2322BE1A" w14:textId="77777777" w:rsidR="00C30505" w:rsidRPr="004D2BBF" w:rsidRDefault="00C30505" w:rsidP="00D37D63">
      <w:pPr>
        <w:shd w:val="clear" w:color="auto" w:fill="EE98A2"/>
        <w:spacing w:line="276" w:lineRule="auto"/>
        <w:rPr>
          <w:b/>
        </w:rPr>
      </w:pPr>
      <w:r w:rsidRPr="004D2BBF">
        <w:rPr>
          <w:b/>
        </w:rPr>
        <w:t>PRACA GRUPOWA</w:t>
      </w:r>
    </w:p>
    <w:p w14:paraId="06E3ACA3" w14:textId="77777777" w:rsidR="00C30505" w:rsidRPr="004D2BBF" w:rsidRDefault="00C30505" w:rsidP="00D37D63">
      <w:pPr>
        <w:shd w:val="clear" w:color="auto" w:fill="EE98A2"/>
        <w:spacing w:line="276" w:lineRule="auto"/>
        <w:rPr>
          <w:i/>
        </w:rPr>
      </w:pPr>
      <w:r w:rsidRPr="004D2BBF">
        <w:rPr>
          <w:i/>
        </w:rPr>
        <w:t xml:space="preserve">Podczas pracy grupowej zostanie wykorzystana wirtualna tablica np. </w:t>
      </w:r>
      <w:proofErr w:type="spellStart"/>
      <w:r w:rsidRPr="004D2BBF">
        <w:rPr>
          <w:i/>
        </w:rPr>
        <w:t>Jamboard</w:t>
      </w:r>
      <w:proofErr w:type="spellEnd"/>
      <w:r w:rsidRPr="004D2BBF">
        <w:rPr>
          <w:i/>
        </w:rPr>
        <w:t>.</w:t>
      </w:r>
    </w:p>
    <w:p w14:paraId="67629DBD" w14:textId="77777777" w:rsidR="00C30505" w:rsidRPr="004D2BBF" w:rsidRDefault="00C30505" w:rsidP="00D37D63">
      <w:pPr>
        <w:numPr>
          <w:ilvl w:val="0"/>
          <w:numId w:val="59"/>
        </w:numPr>
        <w:shd w:val="clear" w:color="auto" w:fill="EE98A2"/>
        <w:spacing w:line="276" w:lineRule="auto"/>
        <w:contextualSpacing/>
        <w:rPr>
          <w:b/>
        </w:rPr>
      </w:pPr>
      <w:r w:rsidRPr="004D2BBF">
        <w:t>Poproszę teraz, aby każdy dokończył następujące zdanie</w:t>
      </w:r>
    </w:p>
    <w:p w14:paraId="4D4A4229" w14:textId="77777777" w:rsidR="00C30505" w:rsidRPr="004D2BBF" w:rsidRDefault="00C30505" w:rsidP="00D37D63">
      <w:pPr>
        <w:shd w:val="clear" w:color="auto" w:fill="EE98A2"/>
        <w:spacing w:line="276" w:lineRule="auto"/>
        <w:ind w:left="360"/>
        <w:rPr>
          <w:b/>
        </w:rPr>
      </w:pPr>
      <w:r w:rsidRPr="004D2BBF">
        <w:rPr>
          <w:b/>
        </w:rPr>
        <w:t>Mieszkańcy mojej gminy uważają, że wygaszanie kopalń …</w:t>
      </w:r>
    </w:p>
    <w:p w14:paraId="34D90B51" w14:textId="77777777" w:rsidR="00C30505" w:rsidRPr="004D2BBF" w:rsidRDefault="00C30505" w:rsidP="00D37D63">
      <w:pPr>
        <w:numPr>
          <w:ilvl w:val="0"/>
          <w:numId w:val="59"/>
        </w:numPr>
        <w:spacing w:line="276" w:lineRule="auto"/>
        <w:contextualSpacing/>
      </w:pPr>
      <w:r w:rsidRPr="004D2BBF">
        <w:t>Czy obawiacie się planowanej transformacji energetycznej, związanej z wygaszaniem kopalń? Dlaczego? Jeśli tak, to czego dotyczą Wasze obawy?</w:t>
      </w:r>
    </w:p>
    <w:p w14:paraId="0593F5E6" w14:textId="77777777" w:rsidR="00C30505" w:rsidRPr="004D2BBF" w:rsidRDefault="00C30505" w:rsidP="00D37D63">
      <w:pPr>
        <w:numPr>
          <w:ilvl w:val="0"/>
          <w:numId w:val="59"/>
        </w:numPr>
        <w:spacing w:line="276" w:lineRule="auto"/>
        <w:contextualSpacing/>
      </w:pPr>
      <w:r w:rsidRPr="004D2BBF">
        <w:t>Jak Waszym zdaniem zmieni się sytuacja rodzin, których członkowie pracują w sektorze wydobywczo-energetycznym?</w:t>
      </w:r>
    </w:p>
    <w:p w14:paraId="184D395F" w14:textId="77777777" w:rsidR="00C30505" w:rsidRPr="004D2BBF" w:rsidRDefault="00C30505" w:rsidP="00D37D63">
      <w:pPr>
        <w:numPr>
          <w:ilvl w:val="0"/>
          <w:numId w:val="59"/>
        </w:numPr>
        <w:spacing w:line="276" w:lineRule="auto"/>
        <w:contextualSpacing/>
      </w:pPr>
      <w:r w:rsidRPr="004D2BBF">
        <w:t>Jak Waszym zdaniem będzie zmieniała się sytuacja w Waszych gminach, rodzinach w związku z planowaną transformacją i wygaszaniem kopalń?</w:t>
      </w:r>
    </w:p>
    <w:p w14:paraId="659EA98E" w14:textId="77777777" w:rsidR="00C30505" w:rsidRPr="004D2BBF" w:rsidRDefault="00C30505" w:rsidP="00D37D63">
      <w:pPr>
        <w:numPr>
          <w:ilvl w:val="0"/>
          <w:numId w:val="59"/>
        </w:numPr>
        <w:spacing w:line="276" w:lineRule="auto"/>
        <w:contextualSpacing/>
      </w:pPr>
      <w:r w:rsidRPr="004D2BBF">
        <w:t>Czy uważacie, że transformacja stanowi dla Was, Waszych rodzin i gminy szansę? Dlaczego? Jakie możliwości stwarza planowana transformacja?</w:t>
      </w:r>
    </w:p>
    <w:p w14:paraId="12DBA7B2" w14:textId="77777777" w:rsidR="00C30505" w:rsidRPr="004D2BBF" w:rsidRDefault="00C30505" w:rsidP="00D37D63">
      <w:pPr>
        <w:numPr>
          <w:ilvl w:val="0"/>
          <w:numId w:val="59"/>
        </w:numPr>
        <w:spacing w:line="276" w:lineRule="auto"/>
        <w:contextualSpacing/>
      </w:pPr>
      <w:r w:rsidRPr="004D2BBF">
        <w:t>Czy w związku z zachodzącą transformacją, Wasze miejsce zamieszkania zyskuje, czy traci na atrakcyjności? Dlaczego?</w:t>
      </w:r>
    </w:p>
    <w:p w14:paraId="0FBD1BDA" w14:textId="77777777" w:rsidR="00C30505" w:rsidRPr="004D2BBF" w:rsidRDefault="00C30505" w:rsidP="00D37D63">
      <w:pPr>
        <w:numPr>
          <w:ilvl w:val="0"/>
          <w:numId w:val="59"/>
        </w:numPr>
        <w:spacing w:line="276" w:lineRule="auto"/>
        <w:contextualSpacing/>
      </w:pPr>
      <w:r w:rsidRPr="004D2BBF">
        <w:t>Jak wyobrażacie/planujecie swoją przyszłość zawodową? W jakiej gminie chcielibyście pracować? W jakiej branży chcielibyście pracować? Dlaczego?</w:t>
      </w:r>
    </w:p>
    <w:p w14:paraId="64E238E9" w14:textId="77777777" w:rsidR="00C30505" w:rsidRPr="004D2BBF" w:rsidRDefault="00C30505" w:rsidP="00D37D63">
      <w:pPr>
        <w:shd w:val="clear" w:color="auto" w:fill="DBEFF9"/>
        <w:spacing w:before="240" w:after="80" w:line="276" w:lineRule="auto"/>
        <w:jc w:val="center"/>
        <w:rPr>
          <w:b/>
          <w:bCs/>
        </w:rPr>
      </w:pPr>
      <w:r w:rsidRPr="004D2BBF">
        <w:rPr>
          <w:b/>
          <w:bCs/>
        </w:rPr>
        <w:lastRenderedPageBreak/>
        <w:t>ZAKOŃCZENIE</w:t>
      </w:r>
    </w:p>
    <w:p w14:paraId="55AE1DC2" w14:textId="77777777" w:rsidR="00C30505" w:rsidRPr="004D2BBF" w:rsidRDefault="00C30505" w:rsidP="00D37D63">
      <w:pPr>
        <w:numPr>
          <w:ilvl w:val="0"/>
          <w:numId w:val="59"/>
        </w:numPr>
        <w:spacing w:line="276" w:lineRule="auto"/>
        <w:contextualSpacing/>
      </w:pPr>
      <w:r w:rsidRPr="004D2BBF">
        <w:t>Czy ktoś chciałby podzielić się swoimi uwagami/spostrzeżeniami?</w:t>
      </w:r>
    </w:p>
    <w:p w14:paraId="13B87086" w14:textId="77777777" w:rsidR="00C30505" w:rsidRPr="004D2BBF" w:rsidRDefault="00C30505" w:rsidP="00D37D63">
      <w:pPr>
        <w:numPr>
          <w:ilvl w:val="0"/>
          <w:numId w:val="59"/>
        </w:numPr>
        <w:spacing w:line="276" w:lineRule="auto"/>
        <w:contextualSpacing/>
      </w:pPr>
      <w:r w:rsidRPr="004D2BBF">
        <w:t xml:space="preserve">Podziękowanie za udział w warsztatach. </w:t>
      </w:r>
    </w:p>
    <w:p w14:paraId="25C17E60" w14:textId="77777777" w:rsidR="00C30505" w:rsidRPr="004D2BBF" w:rsidRDefault="00C30505" w:rsidP="00D37D63">
      <w:pPr>
        <w:spacing w:after="0" w:line="276" w:lineRule="auto"/>
        <w:rPr>
          <w:rFonts w:eastAsia="Times New Roman" w:cs="Arial"/>
          <w:b/>
          <w:color w:val="247DA1"/>
          <w:sz w:val="30"/>
          <w:szCs w:val="28"/>
        </w:rPr>
      </w:pPr>
      <w:r w:rsidRPr="004D2BBF">
        <w:br w:type="page"/>
      </w:r>
    </w:p>
    <w:p w14:paraId="0B19FD79" w14:textId="340F4B7C" w:rsidR="00C30505" w:rsidRPr="004D2BBF" w:rsidRDefault="00C30505" w:rsidP="00D37D63">
      <w:pPr>
        <w:pStyle w:val="Nagwek2"/>
        <w:numPr>
          <w:ilvl w:val="1"/>
          <w:numId w:val="119"/>
        </w:numPr>
        <w:spacing w:line="276" w:lineRule="auto"/>
        <w:ind w:left="709" w:hanging="709"/>
      </w:pPr>
      <w:bookmarkStart w:id="347" w:name="_Toc99431688"/>
      <w:bookmarkStart w:id="348" w:name="_Toc110538637"/>
      <w:r w:rsidRPr="004D2BBF">
        <w:lastRenderedPageBreak/>
        <w:t xml:space="preserve">Scenariusz IDI w ramach </w:t>
      </w:r>
      <w:proofErr w:type="spellStart"/>
      <w:r w:rsidRPr="004D2BBF">
        <w:t>case</w:t>
      </w:r>
      <w:proofErr w:type="spellEnd"/>
      <w:r w:rsidRPr="004D2BBF">
        <w:t xml:space="preserve"> </w:t>
      </w:r>
      <w:proofErr w:type="spellStart"/>
      <w:r w:rsidRPr="004D2BBF">
        <w:t>study</w:t>
      </w:r>
      <w:proofErr w:type="spellEnd"/>
      <w:r w:rsidRPr="004D2BBF">
        <w:t xml:space="preserve"> z członkami rodzin, które doświadczyły transformacji energetycznej</w:t>
      </w:r>
      <w:bookmarkEnd w:id="347"/>
      <w:bookmarkEnd w:id="348"/>
      <w:r w:rsidRPr="004D2BBF">
        <w:t xml:space="preserve"> </w:t>
      </w:r>
    </w:p>
    <w:p w14:paraId="7F1DC134"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3389D536"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49C5530E"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32102324"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3020FADD" w14:textId="77777777" w:rsidR="00C30505" w:rsidRPr="004D2BBF" w:rsidRDefault="00C30505" w:rsidP="00D37D63">
      <w:pPr>
        <w:spacing w:after="0" w:line="276" w:lineRule="auto"/>
      </w:pPr>
      <w:r w:rsidRPr="004D2BBF">
        <w:t>Dzień dobry,</w:t>
      </w:r>
    </w:p>
    <w:p w14:paraId="7C44C181" w14:textId="77777777" w:rsidR="00C30505" w:rsidRPr="004D2BBF" w:rsidRDefault="00C30505" w:rsidP="00D37D63">
      <w:pPr>
        <w:spacing w:line="276" w:lineRule="auto"/>
      </w:pPr>
      <w:r w:rsidRPr="004D2BBF">
        <w:t xml:space="preserve">nazywam się … i reprezentuję konsorcjum firm: Grupa BST sp. z o.o. oraz </w:t>
      </w:r>
      <w:proofErr w:type="spellStart"/>
      <w:r w:rsidRPr="004D2BBF">
        <w:t>Kreatus</w:t>
      </w:r>
      <w:proofErr w:type="spellEnd"/>
      <w:r w:rsidRPr="004D2BBF">
        <w:t xml:space="preserve"> sp. z o.o. Na zlecenie Urzędu Marszałkowskiego Województwa Wielkopolskiego reprezentowane przeze mnie konsorcjum realizuje badanie społeczne pn. „</w:t>
      </w:r>
      <w:r w:rsidRPr="004D2BBF">
        <w:rPr>
          <w:i/>
          <w:iCs/>
        </w:rPr>
        <w:t>Mieszkańcy i instytucje polityki społecznej w obliczu transformacji energetycznej w Wielkopolsce Wschodniej”</w:t>
      </w:r>
      <w:r w:rsidRPr="004D2BBF">
        <w:t xml:space="preserve">. Badanie ma na celu diagnozę aktualnej sytuacji społecznej i zawodowej, wyzwań i potrzeb mieszkańców oraz funkcjonowania instytucji polityki społecznej w Wielkopolsce Wschodniej. </w:t>
      </w:r>
    </w:p>
    <w:p w14:paraId="74C06E2B" w14:textId="77777777" w:rsidR="00C30505" w:rsidRPr="004D2BBF" w:rsidRDefault="00C30505" w:rsidP="00D37D63">
      <w:pPr>
        <w:spacing w:line="276" w:lineRule="auto"/>
      </w:pPr>
      <w:r w:rsidRPr="004D2BBF">
        <w:t>Przedmiotem dzisiejszej rozmowy będą Pana/Pani osobiste doświadczenia związane z transformację energetyczną powiatu tureckiego. Chcielibyśmy również poznać Pana/i opinie na temat wpływu wygaszania kopalń w Wielkopolsce Wschodniej na życie mieszkańców regionu.</w:t>
      </w:r>
    </w:p>
    <w:p w14:paraId="154F4EA7" w14:textId="77777777" w:rsidR="00C30505" w:rsidRPr="004D2BBF" w:rsidRDefault="00C30505" w:rsidP="00D37D63">
      <w:pPr>
        <w:spacing w:line="276" w:lineRule="auto"/>
      </w:pPr>
      <w:r w:rsidRPr="004D2BBF">
        <w:t>Czy wyraża Pan(i) zgodę na nagrywanie rozmowy? Zapewniam, że badanie jest anonimowe, a nagranie posłuży wyłącznie do sporządzenia transkrypcji, która zostanie wykorzystana przez członków Zespołu Badawczego na potrzeby przygotowania zbiorczego raportu z badania.</w:t>
      </w:r>
    </w:p>
    <w:p w14:paraId="1E8906DB"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jc w:val="center"/>
        <w:rPr>
          <w:b/>
          <w:bCs/>
        </w:rPr>
      </w:pPr>
      <w:r w:rsidRPr="004D2BBF">
        <w:rPr>
          <w:b/>
          <w:bCs/>
        </w:rPr>
        <w:t>Formularz rekrutacyjny dla moderatora</w:t>
      </w:r>
    </w:p>
    <w:p w14:paraId="09D8BD27"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jc w:val="center"/>
        <w:rPr>
          <w:i/>
          <w:iCs/>
        </w:rPr>
      </w:pPr>
      <w:r w:rsidRPr="004D2BBF">
        <w:rPr>
          <w:i/>
          <w:iCs/>
        </w:rPr>
        <w:t>[proszę uzupełnić informacje o respondencie w celu potwierdzenia, że do badania zaklasyfikowano właściwą osobę]</w:t>
      </w:r>
    </w:p>
    <w:p w14:paraId="5ADD407B"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 w:val="20"/>
          <w:szCs w:val="20"/>
        </w:rPr>
      </w:pPr>
      <w:r w:rsidRPr="004D2BBF">
        <w:rPr>
          <w:sz w:val="20"/>
          <w:szCs w:val="20"/>
          <w:u w:val="single"/>
        </w:rPr>
        <w:lastRenderedPageBreak/>
        <w:t>Wiek respondenta</w:t>
      </w:r>
      <w:r w:rsidRPr="004D2BBF">
        <w:rPr>
          <w:sz w:val="20"/>
          <w:szCs w:val="20"/>
        </w:rPr>
        <w:t>: ………………..</w:t>
      </w:r>
    </w:p>
    <w:p w14:paraId="74FF9B2D"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after="0" w:line="276" w:lineRule="auto"/>
        <w:rPr>
          <w:sz w:val="20"/>
          <w:szCs w:val="20"/>
        </w:rPr>
      </w:pPr>
      <w:r w:rsidRPr="004D2BBF">
        <w:rPr>
          <w:sz w:val="20"/>
          <w:szCs w:val="20"/>
          <w:u w:val="single"/>
        </w:rPr>
        <w:t>Wykształcenie</w:t>
      </w:r>
      <w:r w:rsidRPr="004D2BBF">
        <w:rPr>
          <w:sz w:val="20"/>
          <w:szCs w:val="20"/>
        </w:rPr>
        <w:t xml:space="preserve">: </w:t>
      </w:r>
    </w:p>
    <w:p w14:paraId="0CF10E27"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 w:val="20"/>
          <w:szCs w:val="20"/>
        </w:rPr>
      </w:pPr>
      <w:r w:rsidRPr="004D2BBF">
        <w:rPr>
          <w:sz w:val="20"/>
          <w:szCs w:val="20"/>
        </w:rPr>
        <w:t>Podstawowe i gimnazjalne | Zasadnicze zawodowe/branżowe | Średnie zawodowe/branżowe/techniczne | Średnie ogólnokształcące | Policealne | Wyższe</w:t>
      </w:r>
    </w:p>
    <w:p w14:paraId="16B8AAF0"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 w:val="20"/>
          <w:szCs w:val="20"/>
        </w:rPr>
      </w:pPr>
      <w:r w:rsidRPr="004D2BBF">
        <w:rPr>
          <w:sz w:val="20"/>
          <w:szCs w:val="20"/>
          <w:u w:val="single"/>
        </w:rPr>
        <w:t>Branża, w której zatrudniony był respondent/członek rodziny</w:t>
      </w:r>
      <w:r w:rsidRPr="004D2BBF">
        <w:rPr>
          <w:sz w:val="20"/>
          <w:szCs w:val="20"/>
        </w:rPr>
        <w:t>: Wydobywcza | Energetyczna | Zależna, jaka? …</w:t>
      </w:r>
    </w:p>
    <w:p w14:paraId="45827894" w14:textId="77777777" w:rsidR="00C30505" w:rsidRPr="004D2BBF" w:rsidRDefault="00C30505" w:rsidP="00D37D63">
      <w:pPr>
        <w:pBdr>
          <w:top w:val="dashed" w:sz="12" w:space="1" w:color="17406D"/>
          <w:left w:val="dashed" w:sz="12" w:space="4" w:color="17406D"/>
          <w:bottom w:val="dashed" w:sz="12" w:space="1" w:color="17406D"/>
          <w:right w:val="dashed" w:sz="12" w:space="4" w:color="17406D"/>
        </w:pBdr>
        <w:shd w:val="clear" w:color="auto" w:fill="DBEFF9"/>
        <w:spacing w:line="276" w:lineRule="auto"/>
        <w:rPr>
          <w:sz w:val="20"/>
          <w:szCs w:val="20"/>
        </w:rPr>
      </w:pPr>
      <w:r w:rsidRPr="004D2BBF">
        <w:rPr>
          <w:sz w:val="20"/>
          <w:szCs w:val="20"/>
          <w:u w:val="single"/>
        </w:rPr>
        <w:t>Miejsce zamieszkania (gmina i powiat)</w:t>
      </w:r>
      <w:r w:rsidRPr="004D2BBF">
        <w:rPr>
          <w:sz w:val="20"/>
          <w:szCs w:val="20"/>
        </w:rPr>
        <w:t>: ………………..</w:t>
      </w:r>
    </w:p>
    <w:p w14:paraId="395892DE" w14:textId="77777777" w:rsidR="00C30505" w:rsidRPr="004D2BBF" w:rsidRDefault="00C30505" w:rsidP="00D37D63">
      <w:pPr>
        <w:shd w:val="clear" w:color="auto" w:fill="DBEFF9"/>
        <w:spacing w:before="240" w:after="80" w:line="276" w:lineRule="auto"/>
        <w:jc w:val="center"/>
        <w:rPr>
          <w:b/>
          <w:bCs/>
        </w:rPr>
      </w:pPr>
      <w:r w:rsidRPr="004D2BBF">
        <w:rPr>
          <w:b/>
          <w:bCs/>
        </w:rPr>
        <w:t>Wprowadzenie</w:t>
      </w:r>
    </w:p>
    <w:p w14:paraId="160724F8" w14:textId="77777777" w:rsidR="00C30505" w:rsidRPr="004D2BBF" w:rsidRDefault="00C30505" w:rsidP="00D37D63">
      <w:pPr>
        <w:numPr>
          <w:ilvl w:val="3"/>
          <w:numId w:val="12"/>
        </w:numPr>
        <w:tabs>
          <w:tab w:val="clear" w:pos="0"/>
          <w:tab w:val="num" w:pos="-2378"/>
        </w:tabs>
        <w:spacing w:line="276" w:lineRule="auto"/>
        <w:ind w:left="426"/>
        <w:contextualSpacing/>
      </w:pPr>
      <w:r w:rsidRPr="004D2BBF">
        <w:t>Proszę powiedzieć, w jakim jest Pan(i) wieku oraz w jakiej gminie obecnie Pan(i) zamieszkuje? Jak długo mieszka Pan(i) w tej miejscowości?</w:t>
      </w:r>
    </w:p>
    <w:p w14:paraId="2B21FB29" w14:textId="77777777" w:rsidR="00C30505" w:rsidRPr="004D2BBF" w:rsidRDefault="00C30505" w:rsidP="00D37D63">
      <w:pPr>
        <w:numPr>
          <w:ilvl w:val="3"/>
          <w:numId w:val="2"/>
        </w:numPr>
        <w:tabs>
          <w:tab w:val="clear" w:pos="0"/>
          <w:tab w:val="num" w:pos="-2378"/>
        </w:tabs>
        <w:spacing w:line="276" w:lineRule="auto"/>
        <w:ind w:left="426"/>
        <w:contextualSpacing/>
      </w:pPr>
      <w:r w:rsidRPr="004D2BBF">
        <w:t>Proszę powiedzieć w jakiej branży Pan(i) pracuje i jakie zajmuje Pan(i) stanowisko? Jak długo pracuje Pan(i) w tej branży?</w:t>
      </w:r>
    </w:p>
    <w:p w14:paraId="51AD2F28" w14:textId="77777777" w:rsidR="00C30505" w:rsidRPr="004D2BBF" w:rsidRDefault="00C30505" w:rsidP="00D37D63">
      <w:pPr>
        <w:shd w:val="clear" w:color="auto" w:fill="DBEFF9"/>
        <w:spacing w:before="240" w:after="80" w:line="276" w:lineRule="auto"/>
        <w:jc w:val="center"/>
        <w:rPr>
          <w:b/>
        </w:rPr>
      </w:pPr>
      <w:r w:rsidRPr="004D2BBF">
        <w:rPr>
          <w:b/>
          <w:bCs/>
        </w:rPr>
        <w:t>Tożsamość regionalna</w:t>
      </w:r>
    </w:p>
    <w:p w14:paraId="7BF6F482" w14:textId="77777777" w:rsidR="00C30505" w:rsidRPr="004D2BBF" w:rsidRDefault="00C30505" w:rsidP="00D37D63">
      <w:pPr>
        <w:numPr>
          <w:ilvl w:val="3"/>
          <w:numId w:val="12"/>
        </w:numPr>
        <w:tabs>
          <w:tab w:val="clear" w:pos="0"/>
          <w:tab w:val="num" w:pos="-2378"/>
        </w:tabs>
        <w:spacing w:line="276" w:lineRule="auto"/>
        <w:ind w:left="426"/>
        <w:contextualSpacing/>
      </w:pPr>
      <w:r w:rsidRPr="004D2BBF">
        <w:t xml:space="preserve">Czy </w:t>
      </w:r>
      <w:proofErr w:type="spellStart"/>
      <w:r w:rsidRPr="004D2BBF">
        <w:t>czujesię</w:t>
      </w:r>
      <w:proofErr w:type="spellEnd"/>
      <w:r w:rsidRPr="004D2BBF">
        <w:t xml:space="preserve"> Pan(i) związany(a) ze swoim miejscem pochodzenia/zamieszkania? Dlaczego? Czy dobrze Panu(i) się tutaj mieszka?</w:t>
      </w:r>
    </w:p>
    <w:p w14:paraId="4C0F1D68" w14:textId="77777777" w:rsidR="00C30505" w:rsidRPr="004D2BBF" w:rsidRDefault="00C30505" w:rsidP="00D37D63">
      <w:pPr>
        <w:numPr>
          <w:ilvl w:val="3"/>
          <w:numId w:val="12"/>
        </w:numPr>
        <w:tabs>
          <w:tab w:val="clear" w:pos="0"/>
          <w:tab w:val="num" w:pos="-2378"/>
        </w:tabs>
        <w:spacing w:line="276" w:lineRule="auto"/>
        <w:ind w:left="426"/>
        <w:contextualSpacing/>
      </w:pPr>
      <w:r w:rsidRPr="004D2BBF">
        <w:t>Czy można powiedzieć, że w miejscu w którym Pan(i) mieszka ważne jest górnictwo? Dlaczego? Jeśli tak, w jakim stopniu? Czy uważa Pan(i), że górnictwo jest czymś co określa miejsce, w którym Pan(i) mieszka? Czy o tym się mówi w Pana(i) otoczeniu?</w:t>
      </w:r>
    </w:p>
    <w:p w14:paraId="7AE7F41F" w14:textId="77777777" w:rsidR="00C30505" w:rsidRPr="004D2BBF" w:rsidRDefault="00C30505" w:rsidP="00D37D63">
      <w:pPr>
        <w:numPr>
          <w:ilvl w:val="3"/>
          <w:numId w:val="12"/>
        </w:numPr>
        <w:tabs>
          <w:tab w:val="clear" w:pos="0"/>
          <w:tab w:val="num" w:pos="-2378"/>
        </w:tabs>
        <w:spacing w:line="276" w:lineRule="auto"/>
        <w:ind w:left="426"/>
        <w:contextualSpacing/>
      </w:pPr>
      <w:r w:rsidRPr="004D2BBF">
        <w:t>Czy w przyszłości planuje Pan(i) zostać, czy wyjechać ze swojej gminy/powiatu? Dlaczego? Proszę o tym opowiedzieć.</w:t>
      </w:r>
    </w:p>
    <w:p w14:paraId="2F8D4532" w14:textId="77777777" w:rsidR="00C30505" w:rsidRPr="004D2BBF" w:rsidRDefault="00C30505" w:rsidP="00D37D63">
      <w:pPr>
        <w:shd w:val="clear" w:color="auto" w:fill="DBEFF9"/>
        <w:spacing w:before="240" w:after="80" w:line="276" w:lineRule="auto"/>
        <w:jc w:val="center"/>
        <w:rPr>
          <w:b/>
          <w:bCs/>
        </w:rPr>
      </w:pPr>
      <w:r w:rsidRPr="004D2BBF">
        <w:rPr>
          <w:b/>
          <w:bCs/>
        </w:rPr>
        <w:t>Wpływ procesu transformacji na modele funkcjonowania rodzin</w:t>
      </w:r>
    </w:p>
    <w:p w14:paraId="59A4536C" w14:textId="77777777" w:rsidR="00C30505" w:rsidRPr="004D2BBF" w:rsidRDefault="00C30505" w:rsidP="00D37D63">
      <w:pPr>
        <w:numPr>
          <w:ilvl w:val="3"/>
          <w:numId w:val="2"/>
        </w:numPr>
        <w:tabs>
          <w:tab w:val="clear" w:pos="0"/>
          <w:tab w:val="num" w:pos="-2378"/>
        </w:tabs>
        <w:spacing w:line="276" w:lineRule="auto"/>
        <w:ind w:left="502"/>
        <w:contextualSpacing/>
      </w:pPr>
      <w:r w:rsidRPr="004D2BBF">
        <w:t>Czy jest Pan osobą, którą bezpośrednio dotknęła transformacja energetyczna w powiecie tureckim? A jeśli nie, proszę powiedzieć, jaka więź łączy Pana/Panią z osobą, której dotknęła transformacja energetyczna w powiecie tureckim?</w:t>
      </w:r>
    </w:p>
    <w:p w14:paraId="10214249" w14:textId="77777777" w:rsidR="00C30505" w:rsidRPr="004D2BBF" w:rsidRDefault="00C30505" w:rsidP="00D37D63">
      <w:pPr>
        <w:numPr>
          <w:ilvl w:val="3"/>
          <w:numId w:val="2"/>
        </w:numPr>
        <w:tabs>
          <w:tab w:val="clear" w:pos="0"/>
          <w:tab w:val="num" w:pos="-2378"/>
        </w:tabs>
        <w:spacing w:line="276" w:lineRule="auto"/>
        <w:ind w:left="502"/>
        <w:contextualSpacing/>
      </w:pPr>
      <w:r w:rsidRPr="004D2BBF">
        <w:t xml:space="preserve">Z ilu osób składa się Pana(-ni) gospodarstwo domowe? (wskazówka dla moderatora: kto zamieszkuje pod jednym dachem i stopień pokrewieństwa tych osób) </w:t>
      </w:r>
    </w:p>
    <w:p w14:paraId="66F89B25" w14:textId="77777777" w:rsidR="00C30505" w:rsidRPr="004D2BBF" w:rsidRDefault="00C30505" w:rsidP="00D37D63">
      <w:pPr>
        <w:numPr>
          <w:ilvl w:val="3"/>
          <w:numId w:val="2"/>
        </w:numPr>
        <w:tabs>
          <w:tab w:val="clear" w:pos="0"/>
          <w:tab w:val="num" w:pos="-2378"/>
        </w:tabs>
        <w:spacing w:line="276" w:lineRule="auto"/>
        <w:ind w:left="502"/>
        <w:contextualSpacing/>
      </w:pPr>
      <w:r w:rsidRPr="004D2BBF">
        <w:t>Jak wygląda aktywność zawodowa członków Państwa rodziny, to znaczy kto z Państwa pracuje, w jakiej formie, w jakim wymiarze?</w:t>
      </w:r>
    </w:p>
    <w:p w14:paraId="6A64D638" w14:textId="77777777" w:rsidR="00C30505" w:rsidRPr="004D2BBF" w:rsidRDefault="00C30505" w:rsidP="00D37D63">
      <w:pPr>
        <w:numPr>
          <w:ilvl w:val="3"/>
          <w:numId w:val="2"/>
        </w:numPr>
        <w:tabs>
          <w:tab w:val="clear" w:pos="0"/>
          <w:tab w:val="num" w:pos="-2378"/>
        </w:tabs>
        <w:spacing w:line="276" w:lineRule="auto"/>
        <w:ind w:left="502"/>
        <w:contextualSpacing/>
      </w:pPr>
      <w:r w:rsidRPr="004D2BBF">
        <w:t>Czy ktoś z Państwa rodziny opiekuje się osobami zależnymi (dzieci, osoby starsze)? Czy opieka jest łączona z pracą zawodową?</w:t>
      </w:r>
    </w:p>
    <w:p w14:paraId="397B253F" w14:textId="77777777" w:rsidR="00C30505" w:rsidRPr="004D2BBF" w:rsidRDefault="00C30505" w:rsidP="00D37D63">
      <w:pPr>
        <w:numPr>
          <w:ilvl w:val="3"/>
          <w:numId w:val="2"/>
        </w:numPr>
        <w:tabs>
          <w:tab w:val="clear" w:pos="0"/>
          <w:tab w:val="num" w:pos="-2378"/>
        </w:tabs>
        <w:spacing w:line="276" w:lineRule="auto"/>
        <w:ind w:left="502"/>
        <w:contextualSpacing/>
      </w:pPr>
      <w:r w:rsidRPr="004D2BBF">
        <w:t>Czym zajmują się jeszcze członkowie Pana(i) rodziny poza pracą zawodową lub opieką nad osobami zależnymi?</w:t>
      </w:r>
    </w:p>
    <w:p w14:paraId="4450A1E0" w14:textId="77777777" w:rsidR="00C30505" w:rsidRPr="004D2BBF" w:rsidRDefault="00C30505" w:rsidP="00D37D63">
      <w:pPr>
        <w:numPr>
          <w:ilvl w:val="3"/>
          <w:numId w:val="2"/>
        </w:numPr>
        <w:tabs>
          <w:tab w:val="clear" w:pos="0"/>
          <w:tab w:val="num" w:pos="-2378"/>
        </w:tabs>
        <w:spacing w:line="276" w:lineRule="auto"/>
        <w:ind w:left="502"/>
        <w:contextualSpacing/>
      </w:pPr>
      <w:r w:rsidRPr="004D2BBF">
        <w:t>W jaki sposób transformacja energetyczna powiatu tureckiego wpłynęła na życie Pana(-ni) i Pana(-ni) rodziny? Co zmieniło się w zakresie funkcjonowania Pana(-ni) rodziny? Proszę odnieść się także do kwestii związanych z aktywnością i biernością zawodową członków rodziny oraz uzasadnić swoją opinię.</w:t>
      </w:r>
    </w:p>
    <w:p w14:paraId="645EECDC" w14:textId="77777777" w:rsidR="00C30505" w:rsidRPr="004D2BBF" w:rsidRDefault="00C30505" w:rsidP="00D37D63">
      <w:pPr>
        <w:numPr>
          <w:ilvl w:val="3"/>
          <w:numId w:val="2"/>
        </w:numPr>
        <w:tabs>
          <w:tab w:val="clear" w:pos="0"/>
          <w:tab w:val="num" w:pos="-2378"/>
        </w:tabs>
        <w:spacing w:line="276" w:lineRule="auto"/>
        <w:ind w:left="502"/>
        <w:contextualSpacing/>
      </w:pPr>
      <w:r w:rsidRPr="004D2BBF">
        <w:t>Czy zmienili lub planują Państwo zmienić miejsce zamieszkania w związku z transformacją energetyczną powiatu tureckiego? Dlaczego?</w:t>
      </w:r>
    </w:p>
    <w:p w14:paraId="28B18FA3" w14:textId="77777777" w:rsidR="00C30505" w:rsidRPr="004D2BBF" w:rsidRDefault="00C30505" w:rsidP="00D37D63">
      <w:pPr>
        <w:shd w:val="clear" w:color="auto" w:fill="DBEFF9"/>
        <w:spacing w:before="240" w:after="80" w:line="276" w:lineRule="auto"/>
        <w:jc w:val="center"/>
      </w:pPr>
      <w:r w:rsidRPr="004D2BBF">
        <w:rPr>
          <w:b/>
          <w:bCs/>
        </w:rPr>
        <w:t>Korzystanie ze wsparcia instytucjonalnego i oczekiwania w tym zakresie</w:t>
      </w:r>
    </w:p>
    <w:p w14:paraId="3EE02047" w14:textId="77777777" w:rsidR="00C30505" w:rsidRPr="004D2BBF" w:rsidRDefault="00C30505" w:rsidP="00D37D63">
      <w:pPr>
        <w:numPr>
          <w:ilvl w:val="3"/>
          <w:numId w:val="2"/>
        </w:numPr>
        <w:tabs>
          <w:tab w:val="clear" w:pos="0"/>
          <w:tab w:val="num" w:pos="-2378"/>
        </w:tabs>
        <w:spacing w:line="276" w:lineRule="auto"/>
        <w:ind w:left="426"/>
        <w:contextualSpacing/>
      </w:pPr>
      <w:r w:rsidRPr="004D2BBF">
        <w:lastRenderedPageBreak/>
        <w:t xml:space="preserve">Czy w związku z transformacją energetyczną powiatu tureckiego Pana/i rodzina korzystała ze wsparcia oferowanego przez gminę/powiat, instytucje działające na terenie gminy? Jeśli tak, proszę doprecyzować kto z Państwa rodziny i z jakich form pomocy korzystał? Jak długo i z jaką </w:t>
      </w:r>
      <w:r w:rsidRPr="00FE0CBC">
        <w:t xml:space="preserve">częstotliwością? </w:t>
      </w:r>
      <w:r w:rsidRPr="00FE0CBC">
        <w:rPr>
          <w:b/>
          <w:bCs/>
          <w:i/>
          <w:iCs/>
        </w:rPr>
        <w:t xml:space="preserve">[moderator: </w:t>
      </w:r>
      <w:r w:rsidRPr="00FE0CBC">
        <w:rPr>
          <w:i/>
          <w:iCs/>
        </w:rPr>
        <w:t>proszę też dopytać o wsparcie w zakresie organizacji czasu wolnego, interwencji kryzysowej i zdrowia psychicznego. Ponadto należy dopytać</w:t>
      </w:r>
      <w:r w:rsidRPr="00FE0CBC">
        <w:rPr>
          <w:b/>
          <w:bCs/>
          <w:i/>
          <w:iCs/>
        </w:rPr>
        <w:t xml:space="preserve"> </w:t>
      </w:r>
      <w:r w:rsidRPr="00FE0CBC">
        <w:rPr>
          <w:i/>
          <w:iCs/>
        </w:rPr>
        <w:t>czy respondent korzysta aktualnie ze wsparcia systematycznie</w:t>
      </w:r>
      <w:r w:rsidRPr="00FE0CBC">
        <w:rPr>
          <w:b/>
          <w:bCs/>
          <w:i/>
          <w:iCs/>
        </w:rPr>
        <w:t>]</w:t>
      </w:r>
      <w:r w:rsidRPr="00FE0CBC">
        <w:t>? Jeśli nie, proszę wskazać, dlaczego nie korzystali Państwo z takiego wsparcia?</w:t>
      </w:r>
    </w:p>
    <w:p w14:paraId="3743293F" w14:textId="77777777" w:rsidR="00C30505" w:rsidRPr="004D2BBF" w:rsidRDefault="00C30505" w:rsidP="00D37D63">
      <w:pPr>
        <w:pStyle w:val="Akapitzlist"/>
        <w:numPr>
          <w:ilvl w:val="3"/>
          <w:numId w:val="2"/>
        </w:numPr>
        <w:tabs>
          <w:tab w:val="clear" w:pos="0"/>
          <w:tab w:val="num" w:pos="-2378"/>
        </w:tabs>
        <w:suppressAutoHyphens w:val="0"/>
        <w:spacing w:line="276" w:lineRule="auto"/>
        <w:ind w:left="502"/>
      </w:pPr>
      <w:r w:rsidRPr="004D2BBF">
        <w:t xml:space="preserve">Czy teraz, kilka lat po tym, jak rozpoczęto likwidację kopalni, ktoś z Państwa rodziny ma potrzebę skorzystać ze wsparcia gminy/powiatu? Jeśli tak, proszę wskazać, z jakiego rodzaju wsparcia? Dlaczego? Z jakich instytucji? </w:t>
      </w:r>
    </w:p>
    <w:p w14:paraId="26922D7B" w14:textId="77777777" w:rsidR="00C30505" w:rsidRPr="004D2BBF" w:rsidRDefault="00C30505" w:rsidP="00D37D63">
      <w:pPr>
        <w:pStyle w:val="Akapitzlist"/>
        <w:numPr>
          <w:ilvl w:val="3"/>
          <w:numId w:val="2"/>
        </w:numPr>
        <w:tabs>
          <w:tab w:val="clear" w:pos="0"/>
          <w:tab w:val="num" w:pos="-2378"/>
        </w:tabs>
        <w:spacing w:line="276" w:lineRule="auto"/>
        <w:ind w:left="426"/>
      </w:pPr>
      <w:r w:rsidRPr="004D2BBF">
        <w:t>Czy Pan(i) lub członek Pana(i) rodziny potrzebuje wsparcia, którego nie oferują gmina/powiat/instytucje w  obecnym miejscu zamieszkania? Jeśli tak, jakiego wsparcia by Pan(i) oczekiwał(a)?</w:t>
      </w:r>
    </w:p>
    <w:p w14:paraId="50E7881F" w14:textId="77777777" w:rsidR="00C30505" w:rsidRPr="004D2BBF" w:rsidRDefault="00C30505" w:rsidP="00D37D63">
      <w:pPr>
        <w:shd w:val="clear" w:color="auto" w:fill="DBEFF9"/>
        <w:spacing w:before="240" w:after="80" w:line="276" w:lineRule="auto"/>
        <w:jc w:val="center"/>
      </w:pPr>
      <w:r w:rsidRPr="004D2BBF">
        <w:rPr>
          <w:b/>
          <w:bCs/>
        </w:rPr>
        <w:t>Wpływ transformacji na pogłębienie problemów społecznych</w:t>
      </w:r>
    </w:p>
    <w:p w14:paraId="5D5DEF31" w14:textId="77777777" w:rsidR="00C30505" w:rsidRPr="004D2BBF" w:rsidRDefault="00C30505" w:rsidP="00D37D63">
      <w:pPr>
        <w:pStyle w:val="Akapitzlist"/>
        <w:numPr>
          <w:ilvl w:val="3"/>
          <w:numId w:val="2"/>
        </w:numPr>
        <w:tabs>
          <w:tab w:val="clear" w:pos="0"/>
          <w:tab w:val="num" w:pos="-2378"/>
        </w:tabs>
        <w:spacing w:line="276" w:lineRule="auto"/>
        <w:ind w:left="502"/>
      </w:pPr>
      <w:r w:rsidRPr="004D2BBF">
        <w:t>A co sądzi Pan(i) o procesie transformacji energetycznej w Wielkopolsce Wschodniej? Czy według Pana(-ni) słuszne jest odejście od produkcji energii z węgla na rzecz produkcji energii ze źródeł odnawialnych? Proszę uzasadnić swoje stanowisko.</w:t>
      </w:r>
    </w:p>
    <w:p w14:paraId="77AE1426" w14:textId="77777777" w:rsidR="00C30505" w:rsidRPr="004D2BBF" w:rsidRDefault="00C30505" w:rsidP="00D37D63">
      <w:pPr>
        <w:pStyle w:val="Akapitzlist"/>
        <w:numPr>
          <w:ilvl w:val="3"/>
          <w:numId w:val="2"/>
        </w:numPr>
        <w:tabs>
          <w:tab w:val="clear" w:pos="0"/>
          <w:tab w:val="num" w:pos="-2378"/>
        </w:tabs>
        <w:spacing w:line="276" w:lineRule="auto"/>
        <w:ind w:left="502"/>
      </w:pPr>
      <w:r w:rsidRPr="004D2BBF">
        <w:t>Jak transformacja energetyczna powiatu tureckiego wpłynęła na mieszkańców Pana/i gminy i regionu? Jak ona jest widoczna w codziennym życiu mieszkańców?</w:t>
      </w:r>
    </w:p>
    <w:p w14:paraId="6C47DE7A" w14:textId="77777777" w:rsidR="00C30505" w:rsidRPr="00FE0CBC" w:rsidRDefault="00C30505" w:rsidP="00D37D63">
      <w:pPr>
        <w:pStyle w:val="Akapitzlist"/>
        <w:numPr>
          <w:ilvl w:val="3"/>
          <w:numId w:val="2"/>
        </w:numPr>
        <w:tabs>
          <w:tab w:val="clear" w:pos="0"/>
          <w:tab w:val="num" w:pos="-2378"/>
        </w:tabs>
        <w:spacing w:line="276" w:lineRule="auto"/>
        <w:ind w:left="502"/>
      </w:pPr>
      <w:r w:rsidRPr="004D2BBF">
        <w:t xml:space="preserve">Jakie problemy społeczne </w:t>
      </w:r>
      <w:r w:rsidRPr="00FE0CBC">
        <w:t xml:space="preserve">dostrzega Pan(i) w swoim bezpośrednim otoczeniu? </w:t>
      </w:r>
      <w:r w:rsidRPr="00FE0CBC">
        <w:rPr>
          <w:i/>
          <w:iCs/>
        </w:rPr>
        <w:t>[</w:t>
      </w:r>
      <w:r w:rsidRPr="00FE0CBC">
        <w:rPr>
          <w:b/>
          <w:bCs/>
          <w:i/>
          <w:iCs/>
        </w:rPr>
        <w:t>moderator</w:t>
      </w:r>
      <w:r w:rsidRPr="00FE0CBC">
        <w:rPr>
          <w:i/>
          <w:iCs/>
        </w:rPr>
        <w:t>: proszę dopytać o: alienację społeczną (rozumianą jako izolację, brak pomocy ze strony sąsiadów), ubóstwo, kryzysy psychiczne( rozumiane jako depresja, nerwice, stany lękowe, strach, bezsenność) , przemoc w rodzinie, uzależnienia].</w:t>
      </w:r>
      <w:r w:rsidRPr="00FE0CBC">
        <w:t xml:space="preserve"> </w:t>
      </w:r>
    </w:p>
    <w:p w14:paraId="1C2EE516" w14:textId="77777777" w:rsidR="00C30505" w:rsidRPr="00FE0CBC" w:rsidRDefault="00C30505" w:rsidP="00D37D63">
      <w:pPr>
        <w:pStyle w:val="Akapitzlist"/>
        <w:numPr>
          <w:ilvl w:val="3"/>
          <w:numId w:val="2"/>
        </w:numPr>
        <w:tabs>
          <w:tab w:val="clear" w:pos="0"/>
          <w:tab w:val="num" w:pos="-2378"/>
        </w:tabs>
        <w:spacing w:line="276" w:lineRule="auto"/>
        <w:ind w:left="426"/>
      </w:pPr>
      <w:r w:rsidRPr="00FE0CBC">
        <w:t>Czy uważa Pan(i), że część z tych problemów/ wszystkie problemy wywołane są przez transformację energetyczną powiatu tureckiego?</w:t>
      </w:r>
    </w:p>
    <w:p w14:paraId="4E172CB9" w14:textId="77777777" w:rsidR="00C30505" w:rsidRPr="004D2BBF" w:rsidRDefault="00C30505" w:rsidP="00D37D63">
      <w:pPr>
        <w:pStyle w:val="Akapitzlist"/>
        <w:numPr>
          <w:ilvl w:val="3"/>
          <w:numId w:val="2"/>
        </w:numPr>
        <w:tabs>
          <w:tab w:val="clear" w:pos="0"/>
          <w:tab w:val="num" w:pos="-2378"/>
        </w:tabs>
        <w:spacing w:line="276" w:lineRule="auto"/>
        <w:ind w:left="426"/>
      </w:pPr>
      <w:r w:rsidRPr="00FE0CBC">
        <w:t xml:space="preserve">Czy w Pana(i) opinii ludzie tracący pracę zostali w odpowiedni sposób </w:t>
      </w:r>
      <w:r w:rsidRPr="004D2BBF">
        <w:t>zabezpieczeni, wsparci? Czy dostrzega Pani jakieś błędne decyzje/ działania, podejmowane przez osoby odpowiedzialne za transformację w powiecie tureckim? Czy czegoś zabrakło, jakiejś formy pomocy?</w:t>
      </w:r>
    </w:p>
    <w:p w14:paraId="6A1B83BB" w14:textId="77777777" w:rsidR="00C30505" w:rsidRPr="004D2BBF" w:rsidRDefault="00C30505" w:rsidP="00D37D63">
      <w:pPr>
        <w:pStyle w:val="Akapitzlist"/>
        <w:numPr>
          <w:ilvl w:val="3"/>
          <w:numId w:val="2"/>
        </w:numPr>
        <w:tabs>
          <w:tab w:val="clear" w:pos="0"/>
          <w:tab w:val="num" w:pos="-2378"/>
        </w:tabs>
        <w:spacing w:line="276" w:lineRule="auto"/>
        <w:ind w:left="426"/>
      </w:pPr>
      <w:r w:rsidRPr="004D2BBF">
        <w:t xml:space="preserve">Co według Pana(-ni)można byłoby zrobić , aby tym razem, w transformacji zaplanowanej w Wielkopolsce Wschodniej, nie popełnić tych błędów, zabezpieczyć odpowiednio ludzi tracących pracę i ich rodziny? Proszę o tym opowiedzieć. </w:t>
      </w:r>
    </w:p>
    <w:p w14:paraId="3C99848F" w14:textId="77777777" w:rsidR="00C30505" w:rsidRPr="004D2BBF" w:rsidRDefault="00C30505" w:rsidP="00D37D63">
      <w:pPr>
        <w:shd w:val="clear" w:color="auto" w:fill="DBEFF9"/>
        <w:spacing w:before="240" w:after="80" w:line="276" w:lineRule="auto"/>
        <w:jc w:val="center"/>
        <w:rPr>
          <w:b/>
          <w:bCs/>
        </w:rPr>
      </w:pPr>
      <w:r w:rsidRPr="004D2BBF">
        <w:rPr>
          <w:b/>
          <w:bCs/>
        </w:rPr>
        <w:t>Zakończenie</w:t>
      </w:r>
    </w:p>
    <w:p w14:paraId="687F43CE" w14:textId="77777777" w:rsidR="00C30505" w:rsidRPr="004D2BBF" w:rsidRDefault="00C30505" w:rsidP="00D37D63">
      <w:pPr>
        <w:numPr>
          <w:ilvl w:val="3"/>
          <w:numId w:val="2"/>
        </w:numPr>
        <w:tabs>
          <w:tab w:val="clear" w:pos="0"/>
          <w:tab w:val="num" w:pos="-2378"/>
        </w:tabs>
        <w:spacing w:line="276" w:lineRule="auto"/>
        <w:ind w:left="426"/>
        <w:contextualSpacing/>
      </w:pPr>
      <w:r w:rsidRPr="004D2BBF">
        <w:t>Jakie w Pana(-ni) opinii inne skutki może mieć dalsza transformacja energetyczna w Wielkopolsce Wschodniej? Jakie działania należy podejmować, by ograniczać ewentualne negatywne skutki transformacji? Proszę uzasadnić.</w:t>
      </w:r>
    </w:p>
    <w:p w14:paraId="75591837" w14:textId="77777777" w:rsidR="00C30505" w:rsidRPr="004D2BBF" w:rsidRDefault="00C30505" w:rsidP="00D37D63">
      <w:pPr>
        <w:spacing w:after="0" w:line="276" w:lineRule="auto"/>
        <w:rPr>
          <w:rFonts w:eastAsia="Times New Roman" w:cs="Arial"/>
          <w:b/>
          <w:color w:val="247DA1"/>
          <w:sz w:val="30"/>
          <w:szCs w:val="28"/>
        </w:rPr>
      </w:pPr>
      <w:r w:rsidRPr="004D2BBF">
        <w:br w:type="page"/>
      </w:r>
    </w:p>
    <w:p w14:paraId="7602E2C6" w14:textId="027BE0DB" w:rsidR="00C30505" w:rsidRPr="004D2BBF" w:rsidRDefault="00C30505" w:rsidP="00D37D63">
      <w:pPr>
        <w:pStyle w:val="Nagwek2"/>
        <w:numPr>
          <w:ilvl w:val="1"/>
          <w:numId w:val="119"/>
        </w:numPr>
        <w:spacing w:line="276" w:lineRule="auto"/>
        <w:ind w:left="709" w:hanging="709"/>
        <w:rPr>
          <w:b w:val="0"/>
        </w:rPr>
      </w:pPr>
      <w:bookmarkStart w:id="349" w:name="_Toc99431689"/>
      <w:bookmarkStart w:id="350" w:name="_Toc110538638"/>
      <w:r w:rsidRPr="004D2BBF">
        <w:lastRenderedPageBreak/>
        <w:t xml:space="preserve">Scenariusz wywiadu grupowego w ramach </w:t>
      </w:r>
      <w:proofErr w:type="spellStart"/>
      <w:r w:rsidRPr="004D2BBF">
        <w:t>case</w:t>
      </w:r>
      <w:proofErr w:type="spellEnd"/>
      <w:r w:rsidRPr="004D2BBF">
        <w:t xml:space="preserve"> </w:t>
      </w:r>
      <w:proofErr w:type="spellStart"/>
      <w:r w:rsidRPr="004D2BBF">
        <w:t>study</w:t>
      </w:r>
      <w:proofErr w:type="spellEnd"/>
      <w:r w:rsidRPr="004D2BBF">
        <w:t xml:space="preserve"> z instytucjami, które koordynowały proces zmiany społeczno-gospodarczej w powiecie tureckim</w:t>
      </w:r>
      <w:bookmarkEnd w:id="349"/>
      <w:bookmarkEnd w:id="350"/>
    </w:p>
    <w:p w14:paraId="67C2BC3D"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34BC692C"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3B1B7DDF"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28B8B964"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51AD01F3" w14:textId="77777777" w:rsidR="00C30505" w:rsidRPr="004D2BBF" w:rsidRDefault="00C30505" w:rsidP="00D37D63">
      <w:pPr>
        <w:shd w:val="clear" w:color="auto" w:fill="DBEFF9"/>
        <w:spacing w:before="240" w:after="80" w:line="276" w:lineRule="auto"/>
        <w:jc w:val="center"/>
        <w:rPr>
          <w:b/>
        </w:rPr>
      </w:pPr>
      <w:r w:rsidRPr="004D2BBF">
        <w:rPr>
          <w:b/>
        </w:rPr>
        <w:t>WSTĘP</w:t>
      </w:r>
    </w:p>
    <w:p w14:paraId="7530B232" w14:textId="77777777" w:rsidR="00C30505" w:rsidRPr="004D2BBF" w:rsidRDefault="00C30505" w:rsidP="00D37D63">
      <w:pPr>
        <w:numPr>
          <w:ilvl w:val="0"/>
          <w:numId w:val="90"/>
        </w:numPr>
        <w:spacing w:line="276" w:lineRule="auto"/>
        <w:contextualSpacing/>
      </w:pPr>
      <w:r w:rsidRPr="004D2BBF">
        <w:t>Informacja o celu badania i czasie jego trwania oraz o poufności pozyskanych informacji</w:t>
      </w:r>
    </w:p>
    <w:p w14:paraId="68313015" w14:textId="77777777" w:rsidR="00C30505" w:rsidRPr="004D2BBF" w:rsidRDefault="00C30505" w:rsidP="00D37D63">
      <w:pPr>
        <w:numPr>
          <w:ilvl w:val="0"/>
          <w:numId w:val="90"/>
        </w:numPr>
        <w:spacing w:line="276" w:lineRule="auto"/>
        <w:contextualSpacing/>
      </w:pPr>
      <w:r w:rsidRPr="004D2BBF">
        <w:t>Poinformowanie o zasadach dyskusji/przebiegu spotkania</w:t>
      </w:r>
    </w:p>
    <w:p w14:paraId="420E82A6" w14:textId="77777777" w:rsidR="00C30505" w:rsidRPr="004D2BBF" w:rsidRDefault="00C30505" w:rsidP="00D37D63">
      <w:pPr>
        <w:numPr>
          <w:ilvl w:val="0"/>
          <w:numId w:val="90"/>
        </w:numPr>
        <w:spacing w:line="276" w:lineRule="auto"/>
        <w:contextualSpacing/>
      </w:pPr>
      <w:r w:rsidRPr="004D2BBF">
        <w:t>Prośba o przedstawienie się uczestników warsztatu: nazwa instytucji, zajmowane stanowisko, zakres obowiązków, staż pracy</w:t>
      </w:r>
    </w:p>
    <w:p w14:paraId="41B6FF29" w14:textId="77777777" w:rsidR="00C30505" w:rsidRPr="004D2BBF" w:rsidRDefault="00C30505" w:rsidP="00D37D63">
      <w:pPr>
        <w:shd w:val="clear" w:color="auto" w:fill="DBEFF9"/>
        <w:spacing w:before="240" w:after="80" w:line="276" w:lineRule="auto"/>
        <w:jc w:val="center"/>
        <w:rPr>
          <w:b/>
        </w:rPr>
      </w:pPr>
      <w:r w:rsidRPr="004D2BBF">
        <w:rPr>
          <w:b/>
        </w:rPr>
        <w:t>PYTANIA</w:t>
      </w:r>
    </w:p>
    <w:p w14:paraId="24678E1B" w14:textId="77777777" w:rsidR="00C30505" w:rsidRPr="004D2BBF" w:rsidRDefault="00C30505" w:rsidP="00D37D63">
      <w:pPr>
        <w:numPr>
          <w:ilvl w:val="0"/>
          <w:numId w:val="90"/>
        </w:numPr>
        <w:spacing w:line="276" w:lineRule="auto"/>
        <w:contextualSpacing/>
      </w:pPr>
      <w:r w:rsidRPr="004D2BBF">
        <w:t>Proszę powiedzieć na czym polegała rola Państwa instytucji w transformacji energetycznej regionu? W jaki sposób koordynowali Państwo ten proces, zmiany, które zachodziły? Jak ta koordynacja przebiegała, jakie działania podejmowane przez Państwa nazwalibyście „koordynowaniem procesu transformacji”?</w:t>
      </w:r>
    </w:p>
    <w:p w14:paraId="33C35CDA" w14:textId="77777777" w:rsidR="00C30505" w:rsidRPr="004D2BBF" w:rsidRDefault="00C30505" w:rsidP="00D37D63">
      <w:pPr>
        <w:numPr>
          <w:ilvl w:val="0"/>
          <w:numId w:val="90"/>
        </w:numPr>
        <w:spacing w:line="276" w:lineRule="auto"/>
        <w:contextualSpacing/>
      </w:pPr>
      <w:r w:rsidRPr="004D2BBF">
        <w:t>Czy Państwa instytucje dysponowały wystarczającym potencjałem do koordynacji procesu transformacji energetycznej? Jeśli nie, czego brakowało i dlaczego? [Moderator: dopytać o środki finansowe; kadrę: liczebność, wyspecjalizowanie; czas; współpraca: otoczenie instytucjonalne; pomoc/wsparcie z zewnątrz?]</w:t>
      </w:r>
    </w:p>
    <w:p w14:paraId="68CDF621" w14:textId="77777777" w:rsidR="00C30505" w:rsidRPr="004D2BBF" w:rsidRDefault="00C30505" w:rsidP="00D37D63">
      <w:pPr>
        <w:numPr>
          <w:ilvl w:val="0"/>
          <w:numId w:val="90"/>
        </w:numPr>
        <w:spacing w:line="276" w:lineRule="auto"/>
        <w:contextualSpacing/>
      </w:pPr>
      <w:r w:rsidRPr="004D2BBF">
        <w:t>Czy reprezentowane przez Państwa samorządy/podmioty/instytucje/organizacje wypracowały strategię zarządzania zmianą w procesie transformacji? Jeśli tak, proszę ją opisać. Jeśli nie, to dlaczego?</w:t>
      </w:r>
    </w:p>
    <w:p w14:paraId="40682F26" w14:textId="77777777" w:rsidR="00C30505" w:rsidRPr="004D2BBF" w:rsidRDefault="00C30505" w:rsidP="00D37D63">
      <w:pPr>
        <w:numPr>
          <w:ilvl w:val="0"/>
          <w:numId w:val="90"/>
        </w:numPr>
        <w:spacing w:line="276" w:lineRule="auto"/>
        <w:contextualSpacing/>
      </w:pPr>
      <w:r w:rsidRPr="004D2BBF">
        <w:lastRenderedPageBreak/>
        <w:t xml:space="preserve">Jak zmieniła się sytuacja w Państwa gminach i powiecie w związku z transformacją energetyczną? [moderator: sytuacja zawodowo-socjalna mieszkańców powiatu, sytuacja instytucji działających na terenie powiatu] </w:t>
      </w:r>
    </w:p>
    <w:p w14:paraId="77E59281" w14:textId="77777777" w:rsidR="00C30505" w:rsidRPr="004D2BBF" w:rsidRDefault="00C30505" w:rsidP="00D37D63">
      <w:pPr>
        <w:numPr>
          <w:ilvl w:val="0"/>
          <w:numId w:val="90"/>
        </w:numPr>
        <w:spacing w:line="276" w:lineRule="auto"/>
        <w:contextualSpacing/>
      </w:pPr>
      <w:r w:rsidRPr="004D2BBF">
        <w:t>Z jakimi problemami borykały się Państwa samorządy/podmioty/instytucje/organizacje w związku z koniecznością wygaszania kopalń? Czy te problemy udało się rozwiązać? W jaki sposób?</w:t>
      </w:r>
    </w:p>
    <w:p w14:paraId="3D324691" w14:textId="77777777" w:rsidR="00C30505" w:rsidRPr="004D2BBF" w:rsidRDefault="00C30505" w:rsidP="00D37D63">
      <w:pPr>
        <w:numPr>
          <w:ilvl w:val="0"/>
          <w:numId w:val="90"/>
        </w:numPr>
        <w:spacing w:line="276" w:lineRule="auto"/>
        <w:contextualSpacing/>
      </w:pPr>
      <w:r w:rsidRPr="004D2BBF">
        <w:t xml:space="preserve">Na czym opiera się obecnie w Państwa gminie/powiecie tożsamość </w:t>
      </w:r>
      <w:proofErr w:type="spellStart"/>
      <w:r w:rsidRPr="004D2BBF">
        <w:t>regionalna,rozumiana</w:t>
      </w:r>
      <w:proofErr w:type="spellEnd"/>
      <w:r w:rsidRPr="004D2BBF">
        <w:t xml:space="preserve"> jako przywiązanie do społeczności lokalnej, określenie jednej cechy, która wyróżnia dany teren? Jakie zmiany w tym zakresie spowodowała transformacja energetyczna regionu?</w:t>
      </w:r>
    </w:p>
    <w:p w14:paraId="4CC9EB23" w14:textId="77777777" w:rsidR="00C30505" w:rsidRPr="004D2BBF" w:rsidRDefault="00C30505" w:rsidP="00D37D63">
      <w:pPr>
        <w:numPr>
          <w:ilvl w:val="0"/>
          <w:numId w:val="90"/>
        </w:numPr>
        <w:spacing w:line="276" w:lineRule="auto"/>
        <w:contextualSpacing/>
      </w:pPr>
      <w:r w:rsidRPr="004D2BBF">
        <w:t xml:space="preserve">Czy można powiedzieć, że w regionie ważne jest górnictwo? Dlaczego? Jeśli tak, w jakim stopniu? Czy górnictwo jest czymś co określa Wasz region? </w:t>
      </w:r>
    </w:p>
    <w:p w14:paraId="794E7BF9" w14:textId="77777777" w:rsidR="00C30505" w:rsidRPr="004D2BBF" w:rsidRDefault="00C30505" w:rsidP="00D37D63">
      <w:pPr>
        <w:numPr>
          <w:ilvl w:val="0"/>
          <w:numId w:val="90"/>
        </w:numPr>
        <w:spacing w:line="276" w:lineRule="auto"/>
        <w:contextualSpacing/>
      </w:pPr>
      <w:r w:rsidRPr="004D2BBF">
        <w:t>Czy transformacja energetyczna regionu spowodowała zmiany w definiowaniu tożsamości regionalnej? Jeśli tak, to jakie?</w:t>
      </w:r>
    </w:p>
    <w:p w14:paraId="52F6ECA0" w14:textId="77777777" w:rsidR="00C30505" w:rsidRPr="004D2BBF" w:rsidRDefault="00C30505" w:rsidP="00D37D63">
      <w:pPr>
        <w:numPr>
          <w:ilvl w:val="0"/>
          <w:numId w:val="90"/>
        </w:numPr>
        <w:spacing w:line="276" w:lineRule="auto"/>
        <w:contextualSpacing/>
      </w:pPr>
      <w:r w:rsidRPr="004D2BBF">
        <w:t>Z jakimi instytucjami i podmiotami współpracowali Państwo w ramach koordynacji procesu zmiany społeczno-gospodarczej? Na czym polegała ta współpraca? Czy była ona owocna? Które elementy współpracy mogłyby przebiegać lepiej? Czego zabrakło?</w:t>
      </w:r>
    </w:p>
    <w:p w14:paraId="65E0A8FD" w14:textId="77777777" w:rsidR="00C30505" w:rsidRPr="004D2BBF" w:rsidRDefault="00C30505" w:rsidP="00D37D63">
      <w:pPr>
        <w:numPr>
          <w:ilvl w:val="0"/>
          <w:numId w:val="90"/>
        </w:numPr>
        <w:spacing w:line="276" w:lineRule="auto"/>
        <w:contextualSpacing/>
      </w:pPr>
      <w:r w:rsidRPr="004D2BBF">
        <w:t>Czy Państwa zdaniem lokalne instytucje polityki społecznej (ośrodki pomocy społecznej, powiatowe centrum pomocy rodzinie, NGO, inne jednostki organizacyjne pomocy społecznej, szkoły, jednostki ochrony zdrowia, sądy, policja, itp.) były dobrze przygotowane do przeciwdziałania problemom, z jakim przyszło im się zmierzyć? Dlaczego?</w:t>
      </w:r>
    </w:p>
    <w:p w14:paraId="76BFDD34" w14:textId="77777777" w:rsidR="00C30505" w:rsidRPr="004D2BBF" w:rsidRDefault="00C30505" w:rsidP="00D37D63">
      <w:pPr>
        <w:numPr>
          <w:ilvl w:val="0"/>
          <w:numId w:val="90"/>
        </w:numPr>
        <w:spacing w:line="276" w:lineRule="auto"/>
        <w:contextualSpacing/>
      </w:pPr>
      <w:r w:rsidRPr="004D2BBF">
        <w:t>Czy istniejący system instytucji polityki społecznej (ośrodki pomocy społecznej, powiatowe centrum pomocy rodzinie, NGO, inne jednostki organizacyjne pomocy społecznej, szkoły, jednostki ochrony zdrowia, sądy, policja, itp.) był wystarczająco przygotowany do odpowiedzi na aktualne potrzeby i wyzwania związane z transformacją? Dlaczego?</w:t>
      </w:r>
    </w:p>
    <w:p w14:paraId="3996184A" w14:textId="77777777" w:rsidR="00C30505" w:rsidRPr="004D2BBF" w:rsidRDefault="00C30505" w:rsidP="00D37D63">
      <w:pPr>
        <w:numPr>
          <w:ilvl w:val="0"/>
          <w:numId w:val="90"/>
        </w:numPr>
        <w:spacing w:line="276" w:lineRule="auto"/>
        <w:contextualSpacing/>
      </w:pPr>
      <w:r w:rsidRPr="004D2BBF">
        <w:t>Jakie są obecnie najważniejsze problemy występujące na terenie Państwa gminy? Czy mają one związek z przeprowadzoną transformacją energetyczną?</w:t>
      </w:r>
    </w:p>
    <w:p w14:paraId="4E2EA739" w14:textId="77777777" w:rsidR="00C30505" w:rsidRPr="004D2BBF" w:rsidRDefault="00C30505" w:rsidP="00D37D63">
      <w:pPr>
        <w:numPr>
          <w:ilvl w:val="0"/>
          <w:numId w:val="90"/>
        </w:numPr>
        <w:spacing w:line="276" w:lineRule="auto"/>
        <w:contextualSpacing/>
      </w:pPr>
      <w:r w:rsidRPr="004D2BBF">
        <w:t>Czy i w jaki sposób zmieniły się problemy społeczne, które miały związek z przebiegiem transformacji energetycznej?</w:t>
      </w:r>
    </w:p>
    <w:p w14:paraId="6ED21576" w14:textId="77777777" w:rsidR="00C30505" w:rsidRPr="004D2BBF" w:rsidRDefault="00C30505" w:rsidP="00D37D63">
      <w:pPr>
        <w:numPr>
          <w:ilvl w:val="0"/>
          <w:numId w:val="90"/>
        </w:numPr>
        <w:spacing w:line="276" w:lineRule="auto"/>
        <w:contextualSpacing/>
      </w:pPr>
      <w:r w:rsidRPr="004D2BBF">
        <w:t>A teraz pytanie trochę przewrotne: Czy identyfikujecie Państwo jakieś problemy, które zostały rozwiązane dzięki transformacji energetycznej powiatu tureckiego? Jakie problemy? W jaki sposób?</w:t>
      </w:r>
    </w:p>
    <w:p w14:paraId="0C8E5551" w14:textId="77777777" w:rsidR="00C30505" w:rsidRPr="004D2BBF" w:rsidRDefault="00C30505" w:rsidP="00D37D63">
      <w:pPr>
        <w:numPr>
          <w:ilvl w:val="0"/>
          <w:numId w:val="90"/>
        </w:numPr>
        <w:spacing w:line="276" w:lineRule="auto"/>
        <w:contextualSpacing/>
      </w:pPr>
      <w:r w:rsidRPr="004D2BBF">
        <w:t>W jaki sposób zwolnienia i restrukturyzacja przełożyły się na warunki życia (mieszkańców) w Państwa gminach/powiecie?</w:t>
      </w:r>
    </w:p>
    <w:p w14:paraId="4B6BCB3C" w14:textId="77777777" w:rsidR="00C30505" w:rsidRPr="004D2BBF" w:rsidRDefault="00C30505" w:rsidP="00D37D63">
      <w:pPr>
        <w:numPr>
          <w:ilvl w:val="0"/>
          <w:numId w:val="90"/>
        </w:numPr>
        <w:spacing w:line="276" w:lineRule="auto"/>
        <w:contextualSpacing/>
      </w:pPr>
      <w:r w:rsidRPr="004D2BBF">
        <w:t>Jakie usługi w zakresie organizacji czasu wolnego, kultury, edukacji, pomocy społecznej są obecnie najważniejsze w kontekście transformacji energetycznej Wielkopolski Wschodniej? Dlaczego?</w:t>
      </w:r>
    </w:p>
    <w:p w14:paraId="0160893A" w14:textId="77777777" w:rsidR="00C30505" w:rsidRPr="004D2BBF" w:rsidRDefault="00C30505" w:rsidP="00D37D63">
      <w:pPr>
        <w:numPr>
          <w:ilvl w:val="0"/>
          <w:numId w:val="90"/>
        </w:numPr>
        <w:spacing w:line="276" w:lineRule="auto"/>
        <w:contextualSpacing/>
      </w:pPr>
      <w:r w:rsidRPr="004D2BBF">
        <w:lastRenderedPageBreak/>
        <w:t>Czy Pan/i zdaniem mieszkańcy byli przychylnie, czy negatywnie nastawieni do procesu transformacji? Czy ich nastawienie zmieniało się w czasie? Jeśli tak, to w jaki sposób?</w:t>
      </w:r>
    </w:p>
    <w:p w14:paraId="6F7D3409" w14:textId="77777777" w:rsidR="00C30505" w:rsidRPr="004D2BBF" w:rsidRDefault="00C30505" w:rsidP="00D37D63">
      <w:pPr>
        <w:numPr>
          <w:ilvl w:val="0"/>
          <w:numId w:val="90"/>
        </w:numPr>
        <w:spacing w:line="276" w:lineRule="auto"/>
        <w:contextualSpacing/>
      </w:pPr>
      <w:r w:rsidRPr="004D2BBF">
        <w:t>W jaki sposób mieszkańcy okazywali swoje pozytywne/negatywne nastawienie wobec transformacji? (np. pikiety, manifestacje, rozmowy na forach internetowych)</w:t>
      </w:r>
    </w:p>
    <w:p w14:paraId="31421F6E" w14:textId="77777777" w:rsidR="00C30505" w:rsidRPr="004D2BBF" w:rsidRDefault="00C30505" w:rsidP="00D37D63">
      <w:pPr>
        <w:numPr>
          <w:ilvl w:val="0"/>
          <w:numId w:val="90"/>
        </w:numPr>
        <w:spacing w:line="276" w:lineRule="auto"/>
        <w:contextualSpacing/>
      </w:pPr>
      <w:r w:rsidRPr="004D2BBF">
        <w:t>Czy Pana/i zdaniem mieszkańcy obawiali się transformacji czy raczej wiązali z nią nadzieje na poprawę swojej sytuacji?</w:t>
      </w:r>
    </w:p>
    <w:p w14:paraId="50BC7C07" w14:textId="77777777" w:rsidR="00C30505" w:rsidRPr="004D2BBF" w:rsidRDefault="00C30505" w:rsidP="00D37D63">
      <w:pPr>
        <w:numPr>
          <w:ilvl w:val="0"/>
          <w:numId w:val="90"/>
        </w:numPr>
        <w:spacing w:line="276" w:lineRule="auto"/>
        <w:contextualSpacing/>
      </w:pPr>
      <w:r w:rsidRPr="004D2BBF">
        <w:t>Jak Państwa zdaniem mieszkańcy Wielkopolski Wschodniej oceniają atrakcyjność aktualnego miejsca zamieszkania w kontekście procesu transformacji? A jak oceniają atrakcyjność regionu mieszkańcy powiatu tureckiego?</w:t>
      </w:r>
    </w:p>
    <w:p w14:paraId="69EEF3CE" w14:textId="77777777" w:rsidR="00C30505" w:rsidRPr="004D2BBF" w:rsidRDefault="00C30505" w:rsidP="00D37D63">
      <w:pPr>
        <w:spacing w:after="0" w:line="276" w:lineRule="auto"/>
        <w:jc w:val="center"/>
        <w:rPr>
          <w:b/>
        </w:rPr>
      </w:pPr>
      <w:r w:rsidRPr="004D2BBF">
        <w:rPr>
          <w:b/>
          <w:bCs/>
        </w:rPr>
        <w:t>ZAKOŃCZENIE</w:t>
      </w:r>
    </w:p>
    <w:p w14:paraId="0F0C08D2" w14:textId="77777777" w:rsidR="00C30505" w:rsidRPr="004D2BBF" w:rsidRDefault="00C30505" w:rsidP="00D37D63">
      <w:pPr>
        <w:numPr>
          <w:ilvl w:val="0"/>
          <w:numId w:val="90"/>
        </w:numPr>
        <w:spacing w:line="276" w:lineRule="auto"/>
        <w:contextualSpacing/>
      </w:pPr>
      <w:r w:rsidRPr="004D2BBF">
        <w:t>Jakie rozwiązania, dobre praktyki rekomendują Państwo instytucjom, które są/będą zaangażowane w koordynację procesu transformacji energetycznej w Wielkopolsce Wschodniej?</w:t>
      </w:r>
    </w:p>
    <w:p w14:paraId="5BBB11BE" w14:textId="77777777" w:rsidR="00C30505" w:rsidRPr="004D2BBF" w:rsidRDefault="00C30505" w:rsidP="00D37D63">
      <w:pPr>
        <w:numPr>
          <w:ilvl w:val="0"/>
          <w:numId w:val="90"/>
        </w:numPr>
        <w:spacing w:line="276" w:lineRule="auto"/>
        <w:contextualSpacing/>
      </w:pPr>
      <w:r w:rsidRPr="004D2BBF">
        <w:t>Co Państwa zdaniem można było zrobić lepiej w procesie transformacji energetycznej powiatu tureckiego?</w:t>
      </w:r>
    </w:p>
    <w:p w14:paraId="32A47B5E" w14:textId="77777777" w:rsidR="00C30505" w:rsidRPr="004D2BBF" w:rsidRDefault="00C30505" w:rsidP="00D37D63">
      <w:pPr>
        <w:numPr>
          <w:ilvl w:val="0"/>
          <w:numId w:val="90"/>
        </w:numPr>
        <w:spacing w:line="276" w:lineRule="auto"/>
        <w:contextualSpacing/>
      </w:pPr>
      <w:r w:rsidRPr="004D2BBF">
        <w:t>Z których wypracowanych rozwiązań są Państwo szczególnie dumni? Dlaczego?</w:t>
      </w:r>
    </w:p>
    <w:p w14:paraId="6B1D9AB7" w14:textId="77777777" w:rsidR="00C30505" w:rsidRPr="004D2BBF" w:rsidRDefault="00C30505" w:rsidP="00D37D63">
      <w:pPr>
        <w:numPr>
          <w:ilvl w:val="0"/>
          <w:numId w:val="90"/>
        </w:numPr>
        <w:spacing w:line="276" w:lineRule="auto"/>
        <w:contextualSpacing/>
      </w:pPr>
      <w:r w:rsidRPr="004D2BBF">
        <w:t>Czy chcieliby Państwo na koniec podzielić się innymi, ważnymi spostrzeżeniami?</w:t>
      </w:r>
    </w:p>
    <w:p w14:paraId="69C548F4" w14:textId="77777777" w:rsidR="00C30505" w:rsidRPr="004D2BBF" w:rsidRDefault="00C30505" w:rsidP="00D37D63">
      <w:pPr>
        <w:numPr>
          <w:ilvl w:val="0"/>
          <w:numId w:val="90"/>
        </w:numPr>
        <w:spacing w:line="276" w:lineRule="auto"/>
        <w:contextualSpacing/>
      </w:pPr>
      <w:r w:rsidRPr="004D2BBF">
        <w:t>Podziękowanie za udział w badaniu.</w:t>
      </w:r>
    </w:p>
    <w:p w14:paraId="508C96D3" w14:textId="77777777" w:rsidR="00C30505" w:rsidRPr="004D2BBF" w:rsidRDefault="00C30505" w:rsidP="00D37D63">
      <w:pPr>
        <w:spacing w:after="0" w:line="276" w:lineRule="auto"/>
        <w:rPr>
          <w:rFonts w:eastAsia="Times New Roman" w:cs="Arial"/>
          <w:b/>
          <w:color w:val="247DA1"/>
          <w:sz w:val="30"/>
          <w:szCs w:val="28"/>
        </w:rPr>
      </w:pPr>
      <w:r w:rsidRPr="004D2BBF">
        <w:br w:type="page"/>
      </w:r>
    </w:p>
    <w:p w14:paraId="3C8302DB" w14:textId="1DE96845" w:rsidR="00C30505" w:rsidRPr="004D2BBF" w:rsidRDefault="00C30505" w:rsidP="00D37D63">
      <w:pPr>
        <w:pStyle w:val="Nagwek2"/>
        <w:numPr>
          <w:ilvl w:val="1"/>
          <w:numId w:val="119"/>
        </w:numPr>
        <w:spacing w:line="276" w:lineRule="auto"/>
        <w:ind w:left="709" w:hanging="709"/>
        <w:rPr>
          <w:b w:val="0"/>
        </w:rPr>
      </w:pPr>
      <w:bookmarkStart w:id="351" w:name="_Toc99431690"/>
      <w:bookmarkStart w:id="352" w:name="_Toc110538639"/>
      <w:r w:rsidRPr="004D2BBF">
        <w:lastRenderedPageBreak/>
        <w:t>Scenariusz wywiadu z ekspertami w zakresie transformacji energetycznej</w:t>
      </w:r>
      <w:r w:rsidRPr="004D2BBF">
        <w:rPr>
          <w:vertAlign w:val="superscript"/>
        </w:rPr>
        <w:footnoteReference w:id="34"/>
      </w:r>
      <w:bookmarkEnd w:id="351"/>
      <w:bookmarkEnd w:id="352"/>
    </w:p>
    <w:p w14:paraId="09115C1C"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after="0" w:line="276" w:lineRule="auto"/>
        <w:jc w:val="center"/>
        <w:rPr>
          <w:b/>
          <w:bCs/>
        </w:rPr>
      </w:pPr>
      <w:r w:rsidRPr="004D2BBF">
        <w:rPr>
          <w:b/>
          <w:bCs/>
        </w:rPr>
        <w:t>SŁOWNICZEK DLA MODERATORA</w:t>
      </w:r>
    </w:p>
    <w:p w14:paraId="7A075BC2"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TOŻSAMOŚĆ REGIONALNA – </w:t>
      </w:r>
      <w:r w:rsidRPr="004D2BBF">
        <w:rPr>
          <w:i/>
          <w:iCs/>
        </w:rPr>
        <w:t>szczególny przypadek tożsamości społecznej, opartej na tradycji regionalnej (lokalnej), odnoszącej się do wyraźnie zdefiniowanego terytorium, regionu (społeczności lokalnej), jego specyficznych cech społecznych, kulturowych (symbolicznych), gospodarczych czy nawet topograficznych; oznacza również przywiązanie do regionu/społeczności lokalnej</w:t>
      </w:r>
    </w:p>
    <w:p w14:paraId="07582D85"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b/>
          <w:i/>
          <w:iCs/>
        </w:rPr>
      </w:pPr>
      <w:r w:rsidRPr="004D2BBF">
        <w:rPr>
          <w:b/>
          <w:i/>
          <w:iCs/>
        </w:rPr>
        <w:t xml:space="preserve">TRANSFORMACJA ENERGETYCZNA – </w:t>
      </w:r>
      <w:r w:rsidRPr="004D2BBF">
        <w:rPr>
          <w:i/>
          <w:iCs/>
        </w:rPr>
        <w:t>przejście do zrównoważonej gospodarki poprzez zastąpienie w </w:t>
      </w:r>
      <w:proofErr w:type="spellStart"/>
      <w:r w:rsidRPr="004D2BBF">
        <w:rPr>
          <w:i/>
          <w:iCs/>
        </w:rPr>
        <w:t>miksie</w:t>
      </w:r>
      <w:proofErr w:type="spellEnd"/>
      <w:r w:rsidRPr="004D2BBF">
        <w:rPr>
          <w:i/>
          <w:iCs/>
        </w:rPr>
        <w:t xml:space="preserve"> energetycznym nieodnawialnych źródeł energii ( m.in. węgla) na rzecz odnawialnych źródeł energii. Główną rolę w transformacji odgrywa oszczędzanie energii i poprawa efektywności energetycznej.</w:t>
      </w:r>
    </w:p>
    <w:p w14:paraId="5CD70D86" w14:textId="77777777" w:rsidR="00C30505" w:rsidRPr="004D2BBF" w:rsidRDefault="00C30505" w:rsidP="00D37D63">
      <w:pPr>
        <w:pBdr>
          <w:top w:val="dashed" w:sz="12" w:space="1" w:color="44546A" w:themeColor="text2"/>
          <w:left w:val="dashed" w:sz="12" w:space="4" w:color="44546A" w:themeColor="text2"/>
          <w:bottom w:val="dashed" w:sz="12" w:space="1" w:color="44546A" w:themeColor="text2"/>
          <w:right w:val="dashed" w:sz="12" w:space="4" w:color="44546A" w:themeColor="text2"/>
        </w:pBdr>
        <w:shd w:val="clear" w:color="auto" w:fill="E7E6E6" w:themeFill="background2"/>
        <w:spacing w:line="276" w:lineRule="auto"/>
        <w:rPr>
          <w:sz w:val="20"/>
          <w:szCs w:val="20"/>
        </w:rPr>
      </w:pPr>
      <w:r w:rsidRPr="004D2BBF">
        <w:rPr>
          <w:b/>
          <w:i/>
          <w:iCs/>
        </w:rPr>
        <w:t xml:space="preserve">INSTYTUCJE POLITYKI SPOŁECZNEJ – </w:t>
      </w:r>
      <w:r w:rsidRPr="004D2BBF">
        <w:rPr>
          <w:i/>
          <w:iCs/>
        </w:rPr>
        <w:t>instytucje mające na celu pomoc osobom i rodzinom w przezwyciężaniu trudnych sytuacji życiowych i doprowadzenie do usamodzielnienia. Do jednostek organizacyjnych pomocy społecznej należą: regionalne ośrodki polityki społecznej, powiatowe centra pomocy rodzinie, ośrodki pomocy społecznej, domy pomocy społecznej, placówki specjalistycznego poradnictwa, w tym rodzinnego, ośrodki wsparcia oraz ośrodki interwencji kryzysowej.</w:t>
      </w:r>
    </w:p>
    <w:p w14:paraId="412EAF16" w14:textId="77777777" w:rsidR="00C30505" w:rsidRPr="004D2BBF" w:rsidRDefault="00C30505" w:rsidP="00D37D63">
      <w:pPr>
        <w:spacing w:line="276" w:lineRule="auto"/>
      </w:pPr>
      <w:r w:rsidRPr="004D2BBF">
        <w:t>Dzień dobry,</w:t>
      </w:r>
    </w:p>
    <w:p w14:paraId="36FFBDED" w14:textId="77777777" w:rsidR="00C30505" w:rsidRPr="004D2BBF" w:rsidRDefault="00C30505" w:rsidP="00D37D63">
      <w:pPr>
        <w:spacing w:line="276" w:lineRule="auto"/>
      </w:pPr>
      <w:r w:rsidRPr="004D2BBF">
        <w:t xml:space="preserve">nazywam się … i reprezentuję konsorcjum firm: Grupa BST sp. z o.o. oraz </w:t>
      </w:r>
      <w:proofErr w:type="spellStart"/>
      <w:r w:rsidRPr="004D2BBF">
        <w:t>Kreatus</w:t>
      </w:r>
      <w:proofErr w:type="spellEnd"/>
      <w:r w:rsidRPr="004D2BBF">
        <w:t xml:space="preserve"> sp. z o.o. Na zlecenie Urzędu Marszałkowskiego Województwa Wielkopolskiego reprezentowane przeze mnie konsorcjum realizuje badanie społeczne pn. „</w:t>
      </w:r>
      <w:r w:rsidRPr="004D2BBF">
        <w:rPr>
          <w:i/>
          <w:iCs/>
        </w:rPr>
        <w:t>Mieszkańcy i instytucje polityki społecznej w obliczu transformacji energetycznej w Wielkopolsce Wschodniej”</w:t>
      </w:r>
      <w:r w:rsidRPr="004D2BBF">
        <w:t xml:space="preserve">. Badanie ma na celu diagnozę aktualnej sytuacji społecznej i zawodowej, wyzwań i potrzeb mieszkańców oraz funkcjonowania instytucji polityki społecznej w Wielkopolsce Wschodniej. </w:t>
      </w:r>
    </w:p>
    <w:p w14:paraId="0C260C43" w14:textId="77777777" w:rsidR="00C30505" w:rsidRPr="004D2BBF" w:rsidRDefault="00C30505" w:rsidP="00D37D63">
      <w:pPr>
        <w:spacing w:line="276" w:lineRule="auto"/>
      </w:pPr>
      <w:r w:rsidRPr="004D2BBF">
        <w:t>Czy wyraża Pan(i) zgodę na nagrywanie rozmowy? Zapewniam, że badanie jest anonimowe, a nagranie posłuży wyłącznie do sporządzenia transkrypcji, która zostanie wykorzystana przez członków Zespołu Badawczego na potrzeby przygotowania zbiorczego raportu z badania.</w:t>
      </w:r>
    </w:p>
    <w:p w14:paraId="2AB10DAE" w14:textId="77777777" w:rsidR="00C30505" w:rsidRPr="004D2BBF" w:rsidRDefault="00C30505" w:rsidP="00D37D63">
      <w:pPr>
        <w:shd w:val="clear" w:color="auto" w:fill="DBEFF9"/>
        <w:spacing w:before="240" w:after="80" w:line="276" w:lineRule="auto"/>
        <w:jc w:val="center"/>
        <w:rPr>
          <w:b/>
        </w:rPr>
      </w:pPr>
      <w:r w:rsidRPr="004D2BBF">
        <w:rPr>
          <w:b/>
        </w:rPr>
        <w:lastRenderedPageBreak/>
        <w:t>PYTANIA</w:t>
      </w:r>
    </w:p>
    <w:p w14:paraId="65668D8C" w14:textId="77777777" w:rsidR="00C30505" w:rsidRPr="004D2BBF" w:rsidRDefault="00C30505" w:rsidP="00D37D63">
      <w:pPr>
        <w:numPr>
          <w:ilvl w:val="0"/>
          <w:numId w:val="91"/>
        </w:numPr>
        <w:spacing w:line="276" w:lineRule="auto"/>
        <w:contextualSpacing/>
      </w:pPr>
      <w:r w:rsidRPr="004D2BBF">
        <w:t xml:space="preserve">Proszę powiedzieć, gdzie i na jakim stanowisku Pan/i pracuje? Od ilu lat? </w:t>
      </w:r>
    </w:p>
    <w:p w14:paraId="2A511CB0" w14:textId="77777777" w:rsidR="00C30505" w:rsidRPr="004D2BBF" w:rsidRDefault="00C30505" w:rsidP="00D37D63">
      <w:pPr>
        <w:numPr>
          <w:ilvl w:val="0"/>
          <w:numId w:val="91"/>
        </w:numPr>
        <w:spacing w:line="276" w:lineRule="auto"/>
        <w:contextualSpacing/>
      </w:pPr>
      <w:r w:rsidRPr="004D2BBF">
        <w:t>Jak długo zajmuje się Pan/i tematyką transformacji energetycznej (w kontekście społeczno-gospodarczym)? Jakie ma Pan/i doświadczenie w tym zakresie?</w:t>
      </w:r>
    </w:p>
    <w:p w14:paraId="04C643D7" w14:textId="77777777" w:rsidR="00C30505" w:rsidRPr="004D2BBF" w:rsidRDefault="00C30505" w:rsidP="00D37D63">
      <w:pPr>
        <w:numPr>
          <w:ilvl w:val="0"/>
          <w:numId w:val="91"/>
        </w:numPr>
        <w:spacing w:line="276" w:lineRule="auto"/>
        <w:contextualSpacing/>
      </w:pPr>
      <w:r w:rsidRPr="004D2BBF">
        <w:t xml:space="preserve">Czym charakteryzuje się rewitalizacja terenów </w:t>
      </w:r>
      <w:proofErr w:type="spellStart"/>
      <w:r w:rsidRPr="004D2BBF">
        <w:t>pogórniczych</w:t>
      </w:r>
      <w:proofErr w:type="spellEnd"/>
      <w:r w:rsidRPr="004D2BBF">
        <w:t xml:space="preserve">? Czym się różni od rewitalizacji innych terenów? </w:t>
      </w:r>
    </w:p>
    <w:p w14:paraId="45252F8D" w14:textId="77777777" w:rsidR="00C30505" w:rsidRPr="004D2BBF" w:rsidRDefault="00C30505" w:rsidP="00D37D63">
      <w:pPr>
        <w:numPr>
          <w:ilvl w:val="0"/>
          <w:numId w:val="91"/>
        </w:numPr>
        <w:spacing w:line="276" w:lineRule="auto"/>
        <w:contextualSpacing/>
      </w:pPr>
      <w:r w:rsidRPr="004D2BBF">
        <w:t xml:space="preserve">Jakie zmiany zachodzą w społeczności osób objętych rewitalizacją terenów </w:t>
      </w:r>
      <w:proofErr w:type="spellStart"/>
      <w:r w:rsidRPr="004D2BBF">
        <w:t>pogórniczych</w:t>
      </w:r>
      <w:proofErr w:type="spellEnd"/>
      <w:r w:rsidRPr="004D2BBF">
        <w:t xml:space="preserve">? Jak zmienia się struktura takiej społeczności? Jakie zachodzą zjawiska społeczne?  </w:t>
      </w:r>
    </w:p>
    <w:p w14:paraId="3E9E00A6" w14:textId="77777777" w:rsidR="00C30505" w:rsidRPr="004D2BBF" w:rsidRDefault="00C30505" w:rsidP="00D37D63">
      <w:pPr>
        <w:numPr>
          <w:ilvl w:val="0"/>
          <w:numId w:val="91"/>
        </w:numPr>
        <w:spacing w:line="276" w:lineRule="auto"/>
        <w:contextualSpacing/>
      </w:pPr>
      <w:r w:rsidRPr="004D2BBF">
        <w:t xml:space="preserve">Jak zachowują się mieszkańcy terenów </w:t>
      </w:r>
      <w:proofErr w:type="spellStart"/>
      <w:r w:rsidRPr="004D2BBF">
        <w:t>pogórniczych</w:t>
      </w:r>
      <w:proofErr w:type="spellEnd"/>
      <w:r w:rsidRPr="004D2BBF">
        <w:t xml:space="preserve"> w obliczu rewitalizacji? Co myślą o tym procesie? Dlaczego?</w:t>
      </w:r>
    </w:p>
    <w:p w14:paraId="4E8BC4A2" w14:textId="77777777" w:rsidR="00C30505" w:rsidRPr="004D2BBF" w:rsidRDefault="00C30505" w:rsidP="00D37D63">
      <w:pPr>
        <w:numPr>
          <w:ilvl w:val="0"/>
          <w:numId w:val="91"/>
        </w:numPr>
        <w:spacing w:line="276" w:lineRule="auto"/>
        <w:contextualSpacing/>
      </w:pPr>
      <w:r w:rsidRPr="004D2BBF">
        <w:t xml:space="preserve">Jakie wyzwania niesie ze sobą rewitalizacja terenów </w:t>
      </w:r>
      <w:proofErr w:type="spellStart"/>
      <w:r w:rsidRPr="004D2BBF">
        <w:t>pogórniczych</w:t>
      </w:r>
      <w:proofErr w:type="spellEnd"/>
      <w:r w:rsidRPr="004D2BBF">
        <w:t>?</w:t>
      </w:r>
    </w:p>
    <w:p w14:paraId="63035D01" w14:textId="77777777" w:rsidR="00C30505" w:rsidRPr="004D2BBF" w:rsidRDefault="00C30505" w:rsidP="00D37D63">
      <w:pPr>
        <w:numPr>
          <w:ilvl w:val="0"/>
          <w:numId w:val="91"/>
        </w:numPr>
        <w:spacing w:line="276" w:lineRule="auto"/>
        <w:contextualSpacing/>
      </w:pPr>
      <w:r w:rsidRPr="004D2BBF">
        <w:t xml:space="preserve">Jakie czynniki należy wziąć pod uwagę przy rewitalizacji terenów </w:t>
      </w:r>
      <w:proofErr w:type="spellStart"/>
      <w:r w:rsidRPr="004D2BBF">
        <w:t>pogórniczych</w:t>
      </w:r>
      <w:proofErr w:type="spellEnd"/>
      <w:r w:rsidRPr="004D2BBF">
        <w:t>?</w:t>
      </w:r>
    </w:p>
    <w:p w14:paraId="1313ED9F" w14:textId="77777777" w:rsidR="00C30505" w:rsidRPr="004D2BBF" w:rsidRDefault="00C30505" w:rsidP="00D37D63">
      <w:pPr>
        <w:spacing w:line="276" w:lineRule="auto"/>
        <w:rPr>
          <w:i/>
          <w:iCs/>
          <w:color w:val="073763"/>
        </w:rPr>
      </w:pPr>
      <w:r w:rsidRPr="004D2BBF">
        <w:rPr>
          <w:i/>
          <w:iCs/>
          <w:color w:val="073763"/>
        </w:rPr>
        <w:t xml:space="preserve">Grupa ZE PAK S.A. w 2020 roku opublikowała strategię deklarującą stopniowe zamykanie istniejących odkrywek węgla brunatnego, porzucenie budowy nowych i zamknięcie elektrowni węglowych do 2030 roku. Do 2030 r. ZE PAK planuje instalację elektrowni słonecznych o mocy 630 MW (moc zainstalowana w </w:t>
      </w:r>
      <w:proofErr w:type="spellStart"/>
      <w:r w:rsidRPr="004D2BBF">
        <w:rPr>
          <w:i/>
          <w:iCs/>
          <w:color w:val="073763"/>
        </w:rPr>
        <w:t>fotowoltaice</w:t>
      </w:r>
      <w:proofErr w:type="spellEnd"/>
      <w:r w:rsidRPr="004D2BBF">
        <w:rPr>
          <w:i/>
          <w:iCs/>
          <w:color w:val="073763"/>
        </w:rPr>
        <w:t xml:space="preserve">), a scenariusz transformacji zakłada ponadto instalację farm wiatrowych o mocy 438 MW oraz zwiększenie mocy w blokach </w:t>
      </w:r>
      <w:proofErr w:type="spellStart"/>
      <w:r w:rsidRPr="004D2BBF">
        <w:rPr>
          <w:i/>
          <w:iCs/>
          <w:color w:val="073763"/>
        </w:rPr>
        <w:t>biomasowych</w:t>
      </w:r>
      <w:proofErr w:type="spellEnd"/>
      <w:r w:rsidRPr="004D2BBF">
        <w:rPr>
          <w:i/>
          <w:iCs/>
          <w:color w:val="073763"/>
        </w:rPr>
        <w:t xml:space="preserve"> do 200 MW. </w:t>
      </w:r>
    </w:p>
    <w:p w14:paraId="7E8FA2B5" w14:textId="77777777" w:rsidR="00C30505" w:rsidRPr="004D2BBF" w:rsidRDefault="00C30505" w:rsidP="00D37D63">
      <w:pPr>
        <w:numPr>
          <w:ilvl w:val="0"/>
          <w:numId w:val="91"/>
        </w:numPr>
        <w:spacing w:line="276" w:lineRule="auto"/>
        <w:contextualSpacing/>
      </w:pPr>
      <w:r w:rsidRPr="004D2BBF">
        <w:t xml:space="preserve">Czy według Pana(-ni) są to realistyczne założenia? Proszę o uzasadnienie odpowiedzi. </w:t>
      </w:r>
    </w:p>
    <w:p w14:paraId="6761F190" w14:textId="77777777" w:rsidR="00C30505" w:rsidRPr="004D2BBF" w:rsidRDefault="00C30505" w:rsidP="00D37D63">
      <w:pPr>
        <w:numPr>
          <w:ilvl w:val="0"/>
          <w:numId w:val="91"/>
        </w:numPr>
        <w:spacing w:line="276" w:lineRule="auto"/>
        <w:contextualSpacing/>
      </w:pPr>
      <w:r w:rsidRPr="004D2BBF">
        <w:t>Jakie są Pana/i zdaniem najważniejsze wyzwania w związku z planowaną transformacją:</w:t>
      </w:r>
    </w:p>
    <w:p w14:paraId="337D0C3C" w14:textId="77777777" w:rsidR="00C30505" w:rsidRPr="004D2BBF" w:rsidRDefault="00C30505" w:rsidP="00D37D63">
      <w:pPr>
        <w:numPr>
          <w:ilvl w:val="1"/>
          <w:numId w:val="91"/>
        </w:numPr>
        <w:spacing w:line="276" w:lineRule="auto"/>
        <w:contextualSpacing/>
      </w:pPr>
      <w:r w:rsidRPr="004D2BBF">
        <w:t>Dla samorządów?</w:t>
      </w:r>
    </w:p>
    <w:p w14:paraId="5F4B3B5A" w14:textId="77777777" w:rsidR="00C30505" w:rsidRPr="004D2BBF" w:rsidRDefault="00C30505" w:rsidP="00D37D63">
      <w:pPr>
        <w:numPr>
          <w:ilvl w:val="1"/>
          <w:numId w:val="91"/>
        </w:numPr>
        <w:spacing w:line="276" w:lineRule="auto"/>
        <w:contextualSpacing/>
      </w:pPr>
      <w:r w:rsidRPr="004D2BBF">
        <w:t>Dla instytucji polityki społecznej (ośrodki pomocy społecznej, powiatowe centra pomocy rodzinie, szkoły, ochrona zdrowia, policja, sądy, NGO)?</w:t>
      </w:r>
    </w:p>
    <w:p w14:paraId="6430D890" w14:textId="77777777" w:rsidR="00C30505" w:rsidRPr="004D2BBF" w:rsidRDefault="00C30505" w:rsidP="00D37D63">
      <w:pPr>
        <w:numPr>
          <w:ilvl w:val="1"/>
          <w:numId w:val="91"/>
        </w:numPr>
        <w:spacing w:line="276" w:lineRule="auto"/>
        <w:contextualSpacing/>
      </w:pPr>
      <w:r w:rsidRPr="004D2BBF">
        <w:t>Dla innych podmiotów (np. biznes)?</w:t>
      </w:r>
    </w:p>
    <w:p w14:paraId="40F10998" w14:textId="77777777" w:rsidR="00C30505" w:rsidRPr="004D2BBF" w:rsidRDefault="00C30505" w:rsidP="00D37D63">
      <w:pPr>
        <w:numPr>
          <w:ilvl w:val="0"/>
          <w:numId w:val="91"/>
        </w:numPr>
        <w:spacing w:line="276" w:lineRule="auto"/>
        <w:contextualSpacing/>
      </w:pPr>
      <w:r w:rsidRPr="004D2BBF">
        <w:t>Jakie potrzeby wygeneruje transformacja energetyczna:</w:t>
      </w:r>
    </w:p>
    <w:p w14:paraId="7A09DAAA" w14:textId="77777777" w:rsidR="00C30505" w:rsidRPr="004D2BBF" w:rsidRDefault="00C30505" w:rsidP="00D37D63">
      <w:pPr>
        <w:numPr>
          <w:ilvl w:val="1"/>
          <w:numId w:val="91"/>
        </w:numPr>
        <w:spacing w:line="276" w:lineRule="auto"/>
        <w:contextualSpacing/>
      </w:pPr>
      <w:r w:rsidRPr="004D2BBF">
        <w:t>W samorządach?</w:t>
      </w:r>
    </w:p>
    <w:p w14:paraId="6716B2C7" w14:textId="77777777" w:rsidR="00C30505" w:rsidRPr="004D2BBF" w:rsidRDefault="00C30505" w:rsidP="00D37D63">
      <w:pPr>
        <w:numPr>
          <w:ilvl w:val="1"/>
          <w:numId w:val="91"/>
        </w:numPr>
        <w:spacing w:line="276" w:lineRule="auto"/>
        <w:contextualSpacing/>
      </w:pPr>
      <w:r w:rsidRPr="004D2BBF">
        <w:t>W instytucjach polityki społecznej?</w:t>
      </w:r>
    </w:p>
    <w:p w14:paraId="6CD5626B" w14:textId="77777777" w:rsidR="00C30505" w:rsidRPr="004D2BBF" w:rsidRDefault="00C30505" w:rsidP="00D37D63">
      <w:pPr>
        <w:numPr>
          <w:ilvl w:val="1"/>
          <w:numId w:val="91"/>
        </w:numPr>
        <w:spacing w:line="276" w:lineRule="auto"/>
        <w:contextualSpacing/>
      </w:pPr>
      <w:r w:rsidRPr="004D2BBF">
        <w:t>W innych organizacjach?</w:t>
      </w:r>
    </w:p>
    <w:p w14:paraId="512D92D0" w14:textId="77777777" w:rsidR="00C30505" w:rsidRPr="004D2BBF" w:rsidRDefault="00C30505" w:rsidP="00D37D63">
      <w:pPr>
        <w:numPr>
          <w:ilvl w:val="1"/>
          <w:numId w:val="91"/>
        </w:numPr>
        <w:spacing w:line="276" w:lineRule="auto"/>
        <w:contextualSpacing/>
      </w:pPr>
      <w:r w:rsidRPr="004D2BBF">
        <w:t>Wśród mieszkańców Wielkopolski Wschodniej?</w:t>
      </w:r>
    </w:p>
    <w:p w14:paraId="5C661DC9" w14:textId="77777777" w:rsidR="00C30505" w:rsidRPr="004D2BBF" w:rsidRDefault="00C30505" w:rsidP="00D37D63">
      <w:pPr>
        <w:numPr>
          <w:ilvl w:val="0"/>
          <w:numId w:val="91"/>
        </w:numPr>
        <w:spacing w:line="276" w:lineRule="auto"/>
        <w:contextualSpacing/>
      </w:pPr>
      <w:r w:rsidRPr="004D2BBF">
        <w:t>Jaki powinien być zakres wsparcia adresowanego do instytucji działających w obszarze polityki społecznej w celu wzmocnienia ich potencjału do świadczenia wysokiej jakości wsparcia mieszkańcom?</w:t>
      </w:r>
    </w:p>
    <w:p w14:paraId="54919B42" w14:textId="77777777" w:rsidR="00C30505" w:rsidRPr="004D2BBF" w:rsidRDefault="00C30505" w:rsidP="00D37D63">
      <w:pPr>
        <w:numPr>
          <w:ilvl w:val="0"/>
          <w:numId w:val="91"/>
        </w:numPr>
        <w:spacing w:line="276" w:lineRule="auto"/>
        <w:contextualSpacing/>
      </w:pPr>
      <w:r w:rsidRPr="004D2BBF">
        <w:t xml:space="preserve">Na jakie problemy społeczne Pana/i zdaniem są szczególnie narażeni mieszkańcy terenów </w:t>
      </w:r>
      <w:proofErr w:type="spellStart"/>
      <w:r w:rsidRPr="004D2BBF">
        <w:t>pogórniczych</w:t>
      </w:r>
      <w:proofErr w:type="spellEnd"/>
      <w:r w:rsidRPr="004D2BBF">
        <w:t>? Dlaczego?</w:t>
      </w:r>
    </w:p>
    <w:p w14:paraId="70FE1AC0" w14:textId="77777777" w:rsidR="00C30505" w:rsidRPr="004D2BBF" w:rsidRDefault="00C30505" w:rsidP="00D37D63">
      <w:pPr>
        <w:numPr>
          <w:ilvl w:val="0"/>
          <w:numId w:val="91"/>
        </w:numPr>
        <w:spacing w:line="276" w:lineRule="auto"/>
        <w:contextualSpacing/>
      </w:pPr>
      <w:r w:rsidRPr="004D2BBF">
        <w:t xml:space="preserve">W jaki sposób należy wspierać mieszkańców terenów </w:t>
      </w:r>
      <w:proofErr w:type="spellStart"/>
      <w:r w:rsidRPr="004D2BBF">
        <w:t>pogórniczych</w:t>
      </w:r>
      <w:proofErr w:type="spellEnd"/>
      <w:r w:rsidRPr="004D2BBF">
        <w:t>, aby zminimalizować ryzyko powstania/pogłębienia problemów społecznych?</w:t>
      </w:r>
    </w:p>
    <w:p w14:paraId="5F55278B" w14:textId="77777777" w:rsidR="00C30505" w:rsidRPr="004D2BBF" w:rsidRDefault="00C30505" w:rsidP="00D37D63">
      <w:pPr>
        <w:numPr>
          <w:ilvl w:val="0"/>
          <w:numId w:val="91"/>
        </w:numPr>
        <w:spacing w:line="276" w:lineRule="auto"/>
        <w:contextualSpacing/>
      </w:pPr>
      <w:r w:rsidRPr="004D2BBF">
        <w:t xml:space="preserve">W jaki sposób można zachęcać młodzież z terenów </w:t>
      </w:r>
      <w:proofErr w:type="spellStart"/>
      <w:r w:rsidRPr="004D2BBF">
        <w:t>pogórniczych</w:t>
      </w:r>
      <w:proofErr w:type="spellEnd"/>
      <w:r w:rsidRPr="004D2BBF">
        <w:t>, do pozostania w swoim miejscu zamieszkania?</w:t>
      </w:r>
    </w:p>
    <w:p w14:paraId="60DAD9A2" w14:textId="77777777" w:rsidR="00C30505" w:rsidRPr="004D2BBF" w:rsidRDefault="00C30505" w:rsidP="00D37D63">
      <w:pPr>
        <w:numPr>
          <w:ilvl w:val="0"/>
          <w:numId w:val="91"/>
        </w:numPr>
        <w:spacing w:line="276" w:lineRule="auto"/>
        <w:contextualSpacing/>
      </w:pPr>
      <w:r w:rsidRPr="004D2BBF">
        <w:lastRenderedPageBreak/>
        <w:t>Jakie formy pomocy są Pana/i zdaniem przede wszystkim potrzebne dla mieszkańców terenów objętych transformacją energetyczną?</w:t>
      </w:r>
    </w:p>
    <w:p w14:paraId="46DC0966" w14:textId="77777777" w:rsidR="00C30505" w:rsidRPr="004D2BBF" w:rsidRDefault="00C30505" w:rsidP="00D37D63">
      <w:pPr>
        <w:numPr>
          <w:ilvl w:val="0"/>
          <w:numId w:val="91"/>
        </w:numPr>
        <w:spacing w:line="276" w:lineRule="auto"/>
        <w:contextualSpacing/>
      </w:pPr>
      <w:r w:rsidRPr="004D2BBF">
        <w:t xml:space="preserve">Czy Państwa zdaniem istnieje ryzyko, że efektem transformacji będzie zintensyfikowanie pewnej grupy problemów społecznych występujących w jednej przestrzeni tj. znaczący odsetek mieszkańców danego osiedla/ulicy/obszaru miasta będzie borykać się z określonymi problemami/problemami podobnego typu? </w:t>
      </w:r>
    </w:p>
    <w:p w14:paraId="026156F7" w14:textId="77777777" w:rsidR="00C30505" w:rsidRPr="004D2BBF" w:rsidRDefault="00C30505" w:rsidP="00D37D63">
      <w:pPr>
        <w:numPr>
          <w:ilvl w:val="0"/>
          <w:numId w:val="91"/>
        </w:numPr>
        <w:spacing w:line="276" w:lineRule="auto"/>
        <w:contextualSpacing/>
      </w:pPr>
      <w:r w:rsidRPr="004D2BBF">
        <w:t>Czy istnieje zagrożenie, że powyższe zjawisko wpłynie na wspólnoty lokalne, np. doprowadzając do ich degradacji/osłabienia/rozpadu?</w:t>
      </w:r>
    </w:p>
    <w:p w14:paraId="6B51EB17" w14:textId="77777777" w:rsidR="00C30505" w:rsidRPr="004D2BBF" w:rsidRDefault="00C30505" w:rsidP="00D37D63">
      <w:pPr>
        <w:numPr>
          <w:ilvl w:val="0"/>
          <w:numId w:val="91"/>
        </w:numPr>
        <w:spacing w:line="276" w:lineRule="auto"/>
        <w:contextualSpacing/>
      </w:pPr>
      <w:r w:rsidRPr="004D2BBF">
        <w:t>Jakie Państwa zdaniem rozwiązania należałoby wdrożyć, aby przeciwdziałać takiemu zjawisku?</w:t>
      </w:r>
    </w:p>
    <w:p w14:paraId="40B4B563" w14:textId="77777777" w:rsidR="00C30505" w:rsidRPr="004D2BBF" w:rsidRDefault="00C30505" w:rsidP="00D37D63">
      <w:pPr>
        <w:numPr>
          <w:ilvl w:val="0"/>
          <w:numId w:val="91"/>
        </w:numPr>
        <w:spacing w:line="276" w:lineRule="auto"/>
        <w:contextualSpacing/>
      </w:pPr>
      <w:r w:rsidRPr="004D2BBF">
        <w:t>Jakie są Pana/i zdaniem bariery świadczenia skutecznej pomocy wobec zagrożonych skutkami transformacji mieszkańców? W jaki sposób można je niwelować?</w:t>
      </w:r>
    </w:p>
    <w:p w14:paraId="6F9F743F" w14:textId="77777777" w:rsidR="00C30505" w:rsidRPr="004D2BBF" w:rsidRDefault="00C30505" w:rsidP="00D37D63">
      <w:pPr>
        <w:numPr>
          <w:ilvl w:val="0"/>
          <w:numId w:val="91"/>
        </w:numPr>
        <w:spacing w:line="276" w:lineRule="auto"/>
        <w:contextualSpacing/>
      </w:pPr>
      <w:r w:rsidRPr="004D2BBF">
        <w:t>Jakiego rodzaju narzędzia/ metody pracy rekomendował(a)by Pan/i instytucjom, w obszarze: zarządzania zmianą, organizacji społeczności lokalnych, interwencji kryzysowej?</w:t>
      </w:r>
    </w:p>
    <w:p w14:paraId="533B9A8F" w14:textId="77777777" w:rsidR="00C30505" w:rsidRPr="004D2BBF" w:rsidRDefault="00C30505" w:rsidP="00D37D63">
      <w:pPr>
        <w:numPr>
          <w:ilvl w:val="0"/>
          <w:numId w:val="91"/>
        </w:numPr>
        <w:spacing w:line="276" w:lineRule="auto"/>
        <w:contextualSpacing/>
      </w:pPr>
      <w:r w:rsidRPr="004D2BBF">
        <w:t>Na podstawie Pana/i wiedzy nt. transformacji społeczno-gospodarczej, proszę wskazać najważniejsze czynniki, które wpływają na jej powodzenie na terenach górniczych.</w:t>
      </w:r>
    </w:p>
    <w:p w14:paraId="30A53B96" w14:textId="77777777" w:rsidR="00C30505" w:rsidRPr="004D2BBF" w:rsidRDefault="00C30505" w:rsidP="00D37D63">
      <w:pPr>
        <w:numPr>
          <w:ilvl w:val="0"/>
          <w:numId w:val="91"/>
        </w:numPr>
        <w:spacing w:line="276" w:lineRule="auto"/>
        <w:contextualSpacing/>
      </w:pPr>
      <w:r w:rsidRPr="004D2BBF">
        <w:t>Proszę wskazać znane Panu/i dobre praktyki/skuteczne narzędzia w tym obszarze.</w:t>
      </w:r>
    </w:p>
    <w:p w14:paraId="4DEBC8F3" w14:textId="77777777" w:rsidR="00C30505" w:rsidRPr="004D2BBF" w:rsidRDefault="00C30505" w:rsidP="00D37D63">
      <w:pPr>
        <w:spacing w:line="276" w:lineRule="auto"/>
        <w:ind w:left="720"/>
        <w:contextualSpacing/>
      </w:pPr>
    </w:p>
    <w:p w14:paraId="6988FBD9" w14:textId="77777777" w:rsidR="00C30505" w:rsidRPr="004D2BBF" w:rsidRDefault="00C30505" w:rsidP="00D37D63">
      <w:pPr>
        <w:shd w:val="clear" w:color="auto" w:fill="DBEFF9"/>
        <w:spacing w:before="240" w:after="80" w:line="276" w:lineRule="auto"/>
        <w:jc w:val="center"/>
        <w:rPr>
          <w:b/>
        </w:rPr>
      </w:pPr>
      <w:r w:rsidRPr="004D2BBF">
        <w:rPr>
          <w:b/>
          <w:bCs/>
        </w:rPr>
        <w:t>ZAKOŃCZENIE</w:t>
      </w:r>
    </w:p>
    <w:p w14:paraId="4732B169" w14:textId="77777777" w:rsidR="00C30505" w:rsidRPr="004D2BBF" w:rsidRDefault="00C30505" w:rsidP="00D37D63">
      <w:pPr>
        <w:numPr>
          <w:ilvl w:val="0"/>
          <w:numId w:val="91"/>
        </w:numPr>
        <w:spacing w:line="276" w:lineRule="auto"/>
        <w:contextualSpacing/>
      </w:pPr>
      <w:r w:rsidRPr="004D2BBF">
        <w:t>Czy chciał(a)by Pan/i na koniec podzielić się innymi, ważnymi spostrzeżeniami istotnymi dla celu badania?</w:t>
      </w:r>
    </w:p>
    <w:p w14:paraId="7ECCF377" w14:textId="77777777" w:rsidR="00C30505" w:rsidRPr="004D2BBF" w:rsidRDefault="00C30505" w:rsidP="00D37D63">
      <w:pPr>
        <w:numPr>
          <w:ilvl w:val="0"/>
          <w:numId w:val="91"/>
        </w:numPr>
        <w:spacing w:line="276" w:lineRule="auto"/>
        <w:contextualSpacing/>
      </w:pPr>
      <w:r w:rsidRPr="004D2BBF">
        <w:t>Podziękowanie za udział w badaniu.</w:t>
      </w:r>
    </w:p>
    <w:p w14:paraId="17A512C5" w14:textId="77777777" w:rsidR="00C30505" w:rsidRDefault="00C30505" w:rsidP="00D37D63">
      <w:pPr>
        <w:spacing w:line="276" w:lineRule="auto"/>
      </w:pPr>
    </w:p>
    <w:p w14:paraId="32CDD0D5" w14:textId="5482C6C3" w:rsidR="005D0343" w:rsidRPr="00C65FB2" w:rsidRDefault="005D0343" w:rsidP="00D37D63">
      <w:pPr>
        <w:pStyle w:val="Legenda"/>
        <w:spacing w:line="276" w:lineRule="auto"/>
      </w:pPr>
    </w:p>
    <w:sectPr w:rsidR="005D0343" w:rsidRPr="00C65FB2" w:rsidSect="00B147BE">
      <w:pgSz w:w="11906" w:h="16838"/>
      <w:pgMar w:top="1417" w:right="1417" w:bottom="1417" w:left="1417" w:header="454" w:footer="708" w:gutter="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62CE3" w14:textId="77777777" w:rsidR="00E01514" w:rsidRDefault="00E01514">
      <w:pPr>
        <w:spacing w:after="0" w:line="240" w:lineRule="auto"/>
      </w:pPr>
      <w:r>
        <w:separator/>
      </w:r>
    </w:p>
    <w:p w14:paraId="4484CFE4" w14:textId="77777777" w:rsidR="00E01514" w:rsidRDefault="00E01514"/>
    <w:p w14:paraId="36283CFD" w14:textId="77777777" w:rsidR="00E01514" w:rsidRDefault="00E01514"/>
    <w:p w14:paraId="40B8839C" w14:textId="77777777" w:rsidR="00E01514" w:rsidRDefault="00E01514" w:rsidP="003609F8"/>
    <w:p w14:paraId="019DDF60" w14:textId="77777777" w:rsidR="00E01514" w:rsidRDefault="00E01514"/>
  </w:endnote>
  <w:endnote w:type="continuationSeparator" w:id="0">
    <w:p w14:paraId="2F0B4981" w14:textId="77777777" w:rsidR="00E01514" w:rsidRDefault="00E01514">
      <w:pPr>
        <w:spacing w:after="0" w:line="240" w:lineRule="auto"/>
      </w:pPr>
      <w:r>
        <w:continuationSeparator/>
      </w:r>
    </w:p>
    <w:p w14:paraId="5F0FAC2C" w14:textId="77777777" w:rsidR="00E01514" w:rsidRDefault="00E01514"/>
    <w:p w14:paraId="774CEF0F" w14:textId="77777777" w:rsidR="00E01514" w:rsidRDefault="00E01514"/>
    <w:p w14:paraId="5D7BF727" w14:textId="77777777" w:rsidR="00E01514" w:rsidRDefault="00E01514" w:rsidP="003609F8"/>
    <w:p w14:paraId="77C571CD" w14:textId="77777777" w:rsidR="00E01514" w:rsidRDefault="00E01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Shell Dlg 2">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C3E3" w14:textId="77777777" w:rsidR="00991B34" w:rsidRDefault="00991B34" w:rsidP="005A27F1">
    <w:pPr>
      <w:pStyle w:val="Stopka"/>
      <w:jc w:val="right"/>
    </w:pPr>
    <w:r>
      <w:t xml:space="preserve">Strona </w:t>
    </w:r>
    <w:r>
      <w:rPr>
        <w:b/>
        <w:bCs/>
        <w:szCs w:val="24"/>
      </w:rPr>
      <w:fldChar w:fldCharType="begin"/>
    </w:r>
    <w:r>
      <w:rPr>
        <w:b/>
        <w:bCs/>
      </w:rPr>
      <w:instrText>PAGE</w:instrText>
    </w:r>
    <w:r>
      <w:rPr>
        <w:b/>
        <w:bCs/>
        <w:szCs w:val="24"/>
      </w:rPr>
      <w:fldChar w:fldCharType="separate"/>
    </w:r>
    <w:r w:rsidR="003D174D">
      <w:rPr>
        <w:b/>
        <w:bCs/>
        <w:noProof/>
      </w:rPr>
      <w:t>2</w:t>
    </w:r>
    <w:r>
      <w:rPr>
        <w:b/>
        <w:bCs/>
        <w:szCs w:val="24"/>
      </w:rPr>
      <w:fldChar w:fldCharType="end"/>
    </w:r>
    <w:r>
      <w:rPr>
        <w:noProof/>
        <w:lang w:eastAsia="pl-PL"/>
      </w:rPr>
      <mc:AlternateContent>
        <mc:Choice Requires="wpg">
          <w:drawing>
            <wp:anchor distT="0" distB="0" distL="114300" distR="114300" simplePos="0" relativeHeight="251650048" behindDoc="0" locked="1" layoutInCell="1" allowOverlap="1" wp14:anchorId="23E1F061" wp14:editId="175B073F">
              <wp:simplePos x="0" y="0"/>
              <wp:positionH relativeFrom="column">
                <wp:posOffset>9454515</wp:posOffset>
              </wp:positionH>
              <wp:positionV relativeFrom="paragraph">
                <wp:posOffset>2679700</wp:posOffset>
              </wp:positionV>
              <wp:extent cx="1350010" cy="586740"/>
              <wp:effectExtent l="635" t="0" r="0" b="0"/>
              <wp:wrapNone/>
              <wp:docPr id="5" name="Grup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50010" cy="586740"/>
                        <a:chOff x="568610" y="-9"/>
                        <a:chExt cx="3513088" cy="1531566"/>
                      </a:xfrm>
                    </wpg:grpSpPr>
                    <wps:wsp>
                      <wps:cNvPr id="18" name="Freeform: Shape 8"/>
                      <wps:cNvSpPr/>
                      <wps:spPr>
                        <a:xfrm rot="10800000">
                          <a:off x="568610" y="-9"/>
                          <a:ext cx="3513088" cy="457201"/>
                        </a:xfrm>
                        <a:custGeom>
                          <a:avLst/>
                          <a:gdLst>
                            <a:gd name="connsiteX0" fmla="*/ 6228874 w 6229350"/>
                            <a:gd name="connsiteY0" fmla="*/ 7144 h 571500"/>
                            <a:gd name="connsiteX1" fmla="*/ 284321 w 6229350"/>
                            <a:gd name="connsiteY1" fmla="*/ 7144 h 571500"/>
                            <a:gd name="connsiteX2" fmla="*/ 7144 w 6229350"/>
                            <a:gd name="connsiteY2" fmla="*/ 282416 h 571500"/>
                            <a:gd name="connsiteX3" fmla="*/ 7144 w 6229350"/>
                            <a:gd name="connsiteY3" fmla="*/ 292894 h 571500"/>
                            <a:gd name="connsiteX4" fmla="*/ 284321 w 6229350"/>
                            <a:gd name="connsiteY4" fmla="*/ 568166 h 571500"/>
                            <a:gd name="connsiteX5" fmla="*/ 6228874 w 6229350"/>
                            <a:gd name="connsiteY5" fmla="*/ 568166 h 571500"/>
                            <a:gd name="connsiteX6" fmla="*/ 6228874 w 6229350"/>
                            <a:gd name="connsiteY6"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rgbClr val="17406D"/>
                        </a:solidFill>
                        <a:ln w="25400" cap="flat">
                          <a:noFill/>
                          <a:prstDash val="solid"/>
                          <a:miter/>
                        </a:ln>
                      </wps:spPr>
                      <wps:bodyPr rtlCol="0" anchor="ctr"/>
                    </wps:wsp>
                    <wpg:grpSp>
                      <wpg:cNvPr id="19" name="Grupa 19"/>
                      <wpg:cNvGrpSpPr/>
                      <wpg:grpSpPr>
                        <a:xfrm flipH="1">
                          <a:off x="568610" y="330200"/>
                          <a:ext cx="3026664" cy="1201357"/>
                          <a:chOff x="96" y="0"/>
                          <a:chExt cx="3026664" cy="1201357"/>
                        </a:xfrm>
                      </wpg:grpSpPr>
                      <wps:wsp>
                        <wps:cNvPr id="20" name="Freeform: Shape 32"/>
                        <wps:cNvSpPr/>
                        <wps:spPr>
                          <a:xfrm>
                            <a:off x="1241594" y="0"/>
                            <a:ext cx="1785132" cy="543174"/>
                          </a:xfrm>
                          <a:custGeom>
                            <a:avLst/>
                            <a:gdLst>
                              <a:gd name="connsiteX0" fmla="*/ 1338739 w 1343025"/>
                              <a:gd name="connsiteY0" fmla="*/ 7144 h 409575"/>
                              <a:gd name="connsiteX1" fmla="*/ 205264 w 1343025"/>
                              <a:gd name="connsiteY1" fmla="*/ 7144 h 409575"/>
                              <a:gd name="connsiteX2" fmla="*/ 7144 w 1343025"/>
                              <a:gd name="connsiteY2" fmla="*/ 201454 h 409575"/>
                              <a:gd name="connsiteX3" fmla="*/ 7144 w 1343025"/>
                              <a:gd name="connsiteY3" fmla="*/ 209074 h 409575"/>
                              <a:gd name="connsiteX4" fmla="*/ 205264 w 1343025"/>
                              <a:gd name="connsiteY4" fmla="*/ 403384 h 409575"/>
                              <a:gd name="connsiteX5" fmla="*/ 1338739 w 1343025"/>
                              <a:gd name="connsiteY5" fmla="*/ 403384 h 409575"/>
                              <a:gd name="connsiteX6" fmla="*/ 1338739 w 1343025"/>
                              <a:gd name="connsiteY6" fmla="*/ 71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rgbClr val="0F6FC6"/>
                          </a:solidFill>
                          <a:ln w="9525" cap="flat">
                            <a:noFill/>
                            <a:prstDash val="solid"/>
                            <a:miter/>
                          </a:ln>
                        </wps:spPr>
                        <wps:bodyPr rtlCol="0" anchor="ctr"/>
                      </wps:wsp>
                      <wps:wsp>
                        <wps:cNvPr id="21" name="Freeform: Shape 40"/>
                        <wps:cNvSpPr/>
                        <wps:spPr>
                          <a:xfrm>
                            <a:off x="96" y="279336"/>
                            <a:ext cx="3026664" cy="922021"/>
                          </a:xfrm>
                          <a:custGeom>
                            <a:avLst/>
                            <a:gdLst>
                              <a:gd name="connsiteX0" fmla="*/ 2697957 w 2705100"/>
                              <a:gd name="connsiteY0" fmla="*/ 7144 h 695325"/>
                              <a:gd name="connsiteX1" fmla="*/ 345281 w 2705100"/>
                              <a:gd name="connsiteY1" fmla="*/ 7144 h 695325"/>
                              <a:gd name="connsiteX2" fmla="*/ 7144 w 2705100"/>
                              <a:gd name="connsiteY2" fmla="*/ 344329 h 695325"/>
                              <a:gd name="connsiteX3" fmla="*/ 7144 w 2705100"/>
                              <a:gd name="connsiteY3" fmla="*/ 356711 h 695325"/>
                              <a:gd name="connsiteX4" fmla="*/ 345281 w 2705100"/>
                              <a:gd name="connsiteY4" fmla="*/ 693896 h 695325"/>
                              <a:gd name="connsiteX5" fmla="*/ 2697957 w 2705100"/>
                              <a:gd name="connsiteY5" fmla="*/ 693896 h 695325"/>
                              <a:gd name="connsiteX6" fmla="*/ 2697957 w 2705100"/>
                              <a:gd name="connsiteY6" fmla="*/ 7144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rgbClr val="009DD9"/>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5526CFB" id="Grupa 5" o:spid="_x0000_s1026" alt="&quot;&quot;" style="position:absolute;margin-left:744.45pt;margin-top:211pt;width:106.3pt;height:46.2pt;rotation:-90;z-index:251650048;mso-width-relative:margin;mso-height-relative:margin" coordorigin="5686" coordsize="35130,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">
              <v:shape id="Freeform: Shape 8" o:spid="_x0000_s1027" style="position:absolute;left:5686;width:35130;height:4571;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" path="m6228874,7144r-5944553,c284321,7144,7144,7144,7144,282416r,10478c7144,292894,7144,568166,284321,568166r5944553,l6228874,7144xe" fillcolor="#17406d" stroked="f" strokeweight="2pt">
                <v:stroke joinstyle="miter"/>
                <v:path arrowok="t" o:connecttype="custom" o:connectlocs="3512820,5715;160345,5715;4029,225933;4029,234316;160345,454534;3512820,454534;3512820,5715" o:connectangles="0,0,0,0,0,0,0"/>
              </v:shape>
              <v:group id="Grupa 19" o:spid="_x0000_s1028" style="position:absolute;left:5686;top:3302;width:30266;height:12013;flip:x" coordorigin="" coordsize="3026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shape id="Freeform: Shape 32" o:spid="_x0000_s1029" style="position:absolute;left:12415;width:17852;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" path="m1338739,7144r-1133475,c205264,7144,7144,7144,7144,201454r,7620c7144,209074,7144,403384,205264,403384r1133475,l1338739,7144xe" fillcolor="#0f6fc6" stroked="f">
                  <v:stroke joinstyle="miter"/>
                  <v:path arrowok="t" o:connecttype="custom" o:connectlocs="1779435,9474;272834,9474;9496,267166;9496,277272;272834,534964;1779435,534964;1779435,9474" o:connectangles="0,0,0,0,0,0,0"/>
                </v:shape>
                <v:shape id="Freeform: Shape 40" o:spid="_x0000_s1030" style="position:absolute;top:2793;width:30267;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" path="m2697957,7144r-2352676,c345281,7144,7144,7144,7144,344329r,12382c7144,356711,7144,693896,345281,693896r2352676,l2697957,7144xe" fillcolor="#009dd9" stroked="f">
                  <v:stroke joinstyle="miter"/>
                  <v:path arrowok="t" o:connecttype="custom" o:connectlocs="3018672,9473;386326,9473;7993,456590;7993,473009;386326,920126;3018672,920126;3018672,9473" o:connectangles="0,0,0,0,0,0,0"/>
                </v:shape>
              </v:group>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94718"/>
      <w:docPartObj>
        <w:docPartGallery w:val="Page Numbers (Bottom of Page)"/>
        <w:docPartUnique/>
      </w:docPartObj>
    </w:sdtPr>
    <w:sdtContent>
      <w:sdt>
        <w:sdtPr>
          <w:id w:val="-455804022"/>
          <w:docPartObj>
            <w:docPartGallery w:val="Page Numbers (Top of Page)"/>
            <w:docPartUnique/>
          </w:docPartObj>
        </w:sdtPr>
        <w:sdtContent>
          <w:p w14:paraId="19679BA4" w14:textId="77777777" w:rsidR="00C30505" w:rsidRDefault="00C30505" w:rsidP="003673AE">
            <w:pPr>
              <w:pStyle w:val="Stopka"/>
              <w:jc w:val="right"/>
            </w:pPr>
            <w:r>
              <w:t xml:space="preserve">Strona </w:t>
            </w:r>
            <w:r>
              <w:rPr>
                <w:b/>
                <w:bCs/>
                <w:szCs w:val="24"/>
              </w:rPr>
              <w:fldChar w:fldCharType="begin"/>
            </w:r>
            <w:r>
              <w:rPr>
                <w:b/>
                <w:bCs/>
              </w:rPr>
              <w:instrText>PAGE</w:instrText>
            </w:r>
            <w:r>
              <w:rPr>
                <w:b/>
                <w:bCs/>
                <w:szCs w:val="24"/>
              </w:rPr>
              <w:fldChar w:fldCharType="separate"/>
            </w:r>
            <w:r w:rsidR="003D174D">
              <w:rPr>
                <w:b/>
                <w:bCs/>
                <w:noProof/>
              </w:rPr>
              <w:t>156</w:t>
            </w:r>
            <w:r>
              <w:rPr>
                <w:b/>
                <w:bCs/>
                <w:szCs w:val="24"/>
              </w:rPr>
              <w:fldChar w:fldCharType="end"/>
            </w:r>
            <w:r>
              <w:rPr>
                <w:noProof/>
                <w:lang w:eastAsia="pl-PL"/>
              </w:rPr>
              <mc:AlternateContent>
                <mc:Choice Requires="wpg">
                  <w:drawing>
                    <wp:anchor distT="0" distB="0" distL="114300" distR="114300" simplePos="0" relativeHeight="251659264" behindDoc="0" locked="1" layoutInCell="1" allowOverlap="1" wp14:anchorId="1CC79D78" wp14:editId="24AC68CA">
                      <wp:simplePos x="0" y="0"/>
                      <wp:positionH relativeFrom="column">
                        <wp:posOffset>9454515</wp:posOffset>
                      </wp:positionH>
                      <wp:positionV relativeFrom="paragraph">
                        <wp:posOffset>2679700</wp:posOffset>
                      </wp:positionV>
                      <wp:extent cx="1350010" cy="586740"/>
                      <wp:effectExtent l="0" t="381000" r="0" b="365760"/>
                      <wp:wrapNone/>
                      <wp:docPr id="58" name="Grupa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50010" cy="586740"/>
                                <a:chOff x="568610" y="-9"/>
                                <a:chExt cx="3513088" cy="1531566"/>
                              </a:xfrm>
                            </wpg:grpSpPr>
                            <wps:wsp>
                              <wps:cNvPr id="59" name="Freeform: Shape 8"/>
                              <wps:cNvSpPr/>
                              <wps:spPr>
                                <a:xfrm rot="10800000">
                                  <a:off x="568610" y="-9"/>
                                  <a:ext cx="3513088" cy="457201"/>
                                </a:xfrm>
                                <a:custGeom>
                                  <a:avLst/>
                                  <a:gdLst>
                                    <a:gd name="connsiteX0" fmla="*/ 6228874 w 6229350"/>
                                    <a:gd name="connsiteY0" fmla="*/ 7144 h 571500"/>
                                    <a:gd name="connsiteX1" fmla="*/ 284321 w 6229350"/>
                                    <a:gd name="connsiteY1" fmla="*/ 7144 h 571500"/>
                                    <a:gd name="connsiteX2" fmla="*/ 7144 w 6229350"/>
                                    <a:gd name="connsiteY2" fmla="*/ 282416 h 571500"/>
                                    <a:gd name="connsiteX3" fmla="*/ 7144 w 6229350"/>
                                    <a:gd name="connsiteY3" fmla="*/ 292894 h 571500"/>
                                    <a:gd name="connsiteX4" fmla="*/ 284321 w 6229350"/>
                                    <a:gd name="connsiteY4" fmla="*/ 568166 h 571500"/>
                                    <a:gd name="connsiteX5" fmla="*/ 6228874 w 6229350"/>
                                    <a:gd name="connsiteY5" fmla="*/ 568166 h 571500"/>
                                    <a:gd name="connsiteX6" fmla="*/ 6228874 w 6229350"/>
                                    <a:gd name="connsiteY6"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rgbClr val="17406D"/>
                                </a:solidFill>
                                <a:ln w="25400" cap="flat">
                                  <a:noFill/>
                                  <a:prstDash val="solid"/>
                                  <a:miter/>
                                </a:ln>
                              </wps:spPr>
                              <wps:bodyPr rtlCol="0" anchor="ctr"/>
                            </wps:wsp>
                            <wpg:grpSp>
                              <wpg:cNvPr id="60" name="Grupa 60"/>
                              <wpg:cNvGrpSpPr/>
                              <wpg:grpSpPr>
                                <a:xfrm flipH="1">
                                  <a:off x="568610" y="330200"/>
                                  <a:ext cx="3026664" cy="1201357"/>
                                  <a:chOff x="96" y="0"/>
                                  <a:chExt cx="3026664" cy="1201357"/>
                                </a:xfrm>
                              </wpg:grpSpPr>
                              <wps:wsp>
                                <wps:cNvPr id="61" name="Freeform: Shape 32"/>
                                <wps:cNvSpPr/>
                                <wps:spPr>
                                  <a:xfrm>
                                    <a:off x="1241594" y="0"/>
                                    <a:ext cx="1785132" cy="543174"/>
                                  </a:xfrm>
                                  <a:custGeom>
                                    <a:avLst/>
                                    <a:gdLst>
                                      <a:gd name="connsiteX0" fmla="*/ 1338739 w 1343025"/>
                                      <a:gd name="connsiteY0" fmla="*/ 7144 h 409575"/>
                                      <a:gd name="connsiteX1" fmla="*/ 205264 w 1343025"/>
                                      <a:gd name="connsiteY1" fmla="*/ 7144 h 409575"/>
                                      <a:gd name="connsiteX2" fmla="*/ 7144 w 1343025"/>
                                      <a:gd name="connsiteY2" fmla="*/ 201454 h 409575"/>
                                      <a:gd name="connsiteX3" fmla="*/ 7144 w 1343025"/>
                                      <a:gd name="connsiteY3" fmla="*/ 209074 h 409575"/>
                                      <a:gd name="connsiteX4" fmla="*/ 205264 w 1343025"/>
                                      <a:gd name="connsiteY4" fmla="*/ 403384 h 409575"/>
                                      <a:gd name="connsiteX5" fmla="*/ 1338739 w 1343025"/>
                                      <a:gd name="connsiteY5" fmla="*/ 403384 h 409575"/>
                                      <a:gd name="connsiteX6" fmla="*/ 1338739 w 1343025"/>
                                      <a:gd name="connsiteY6" fmla="*/ 71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rgbClr val="0F6FC6"/>
                                  </a:solidFill>
                                  <a:ln w="9525" cap="flat">
                                    <a:noFill/>
                                    <a:prstDash val="solid"/>
                                    <a:miter/>
                                  </a:ln>
                                </wps:spPr>
                                <wps:bodyPr rtlCol="0" anchor="ctr"/>
                              </wps:wsp>
                              <wps:wsp>
                                <wps:cNvPr id="62" name="Freeform: Shape 40"/>
                                <wps:cNvSpPr/>
                                <wps:spPr>
                                  <a:xfrm>
                                    <a:off x="96" y="279336"/>
                                    <a:ext cx="3026664" cy="922021"/>
                                  </a:xfrm>
                                  <a:custGeom>
                                    <a:avLst/>
                                    <a:gdLst>
                                      <a:gd name="connsiteX0" fmla="*/ 2697957 w 2705100"/>
                                      <a:gd name="connsiteY0" fmla="*/ 7144 h 695325"/>
                                      <a:gd name="connsiteX1" fmla="*/ 345281 w 2705100"/>
                                      <a:gd name="connsiteY1" fmla="*/ 7144 h 695325"/>
                                      <a:gd name="connsiteX2" fmla="*/ 7144 w 2705100"/>
                                      <a:gd name="connsiteY2" fmla="*/ 344329 h 695325"/>
                                      <a:gd name="connsiteX3" fmla="*/ 7144 w 2705100"/>
                                      <a:gd name="connsiteY3" fmla="*/ 356711 h 695325"/>
                                      <a:gd name="connsiteX4" fmla="*/ 345281 w 2705100"/>
                                      <a:gd name="connsiteY4" fmla="*/ 693896 h 695325"/>
                                      <a:gd name="connsiteX5" fmla="*/ 2697957 w 2705100"/>
                                      <a:gd name="connsiteY5" fmla="*/ 693896 h 695325"/>
                                      <a:gd name="connsiteX6" fmla="*/ 2697957 w 2705100"/>
                                      <a:gd name="connsiteY6" fmla="*/ 7144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rgbClr val="009DD9"/>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55F8322" id="Grupa 58" o:spid="_x0000_s1026" alt="&quot;&quot;" style="position:absolute;margin-left:744.45pt;margin-top:211pt;width:106.3pt;height:46.2pt;rotation:-90;z-index:251659264;mso-width-relative:margin;mso-height-relative:margin" coordorigin="5686" coordsize="35130,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">
                      <v:shape id="Freeform: Shape 8" o:spid="_x0000_s1027" style="position:absolute;left:5686;width:35130;height:4571;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" path="m6228874,7144r-5944553,c284321,7144,7144,7144,7144,282416r,10478c7144,292894,7144,568166,284321,568166r5944553,l6228874,7144xe" fillcolor="#17406d" stroked="f" strokeweight="2pt">
                        <v:stroke joinstyle="miter"/>
                        <v:path arrowok="t" o:connecttype="custom" o:connectlocs="3512820,5715;160345,5715;4029,225933;4029,234316;160345,454534;3512820,454534;3512820,5715" o:connectangles="0,0,0,0,0,0,0"/>
                      </v:shape>
                      <v:group id="Grupa 60" o:spid="_x0000_s1028" style="position:absolute;left:5686;top:3302;width:30266;height:12013;flip:x" coordorigin="" coordsize="3026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">
                        <v:shape id="Freeform: Shape 32" o:spid="_x0000_s1029" style="position:absolute;left:12415;width:17852;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" path="m1338739,7144r-1133475,c205264,7144,7144,7144,7144,201454r,7620c7144,209074,7144,403384,205264,403384r1133475,l1338739,7144xe" fillcolor="#0f6fc6" stroked="f">
                          <v:stroke joinstyle="miter"/>
                          <v:path arrowok="t" o:connecttype="custom" o:connectlocs="1779435,9474;272834,9474;9496,267166;9496,277272;272834,534964;1779435,534964;1779435,9474" o:connectangles="0,0,0,0,0,0,0"/>
                        </v:shape>
                        <v:shape id="Freeform: Shape 40" o:spid="_x0000_s1030" style="position:absolute;top:2793;width:30267;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" path="m2697957,7144r-2352676,c345281,7144,7144,7144,7144,344329r,12382c7144,356711,7144,693896,345281,693896r2352676,l2697957,7144xe" fillcolor="#009dd9" stroked="f">
                          <v:stroke joinstyle="miter"/>
                          <v:path arrowok="t" o:connecttype="custom" o:connectlocs="3018672,9473;386326,9473;7993,456590;7993,473009;386326,920126;3018672,920126;3018672,9473" o:connectangles="0,0,0,0,0,0,0"/>
                        </v:shape>
                      </v:group>
                      <w10:anchorlock/>
                    </v:group>
                  </w:pict>
                </mc:Fallback>
              </mc:AlternateConten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262917"/>
      <w:docPartObj>
        <w:docPartGallery w:val="Page Numbers (Bottom of Page)"/>
        <w:docPartUnique/>
      </w:docPartObj>
    </w:sdtPr>
    <w:sdtContent>
      <w:sdt>
        <w:sdtPr>
          <w:id w:val="-1212262146"/>
          <w:docPartObj>
            <w:docPartGallery w:val="Page Numbers (Top of Page)"/>
            <w:docPartUnique/>
          </w:docPartObj>
        </w:sdtPr>
        <w:sdtContent>
          <w:p w14:paraId="1C34BC41" w14:textId="77777777" w:rsidR="00C30505" w:rsidRDefault="00C30505" w:rsidP="005A27F1">
            <w:pPr>
              <w:pStyle w:val="Stopka"/>
              <w:jc w:val="right"/>
            </w:pPr>
            <w:r>
              <w:t xml:space="preserve">Strona </w:t>
            </w:r>
            <w:r>
              <w:rPr>
                <w:b/>
                <w:bCs/>
                <w:szCs w:val="24"/>
              </w:rPr>
              <w:fldChar w:fldCharType="begin"/>
            </w:r>
            <w:r>
              <w:rPr>
                <w:b/>
                <w:bCs/>
              </w:rPr>
              <w:instrText>PAGE</w:instrText>
            </w:r>
            <w:r>
              <w:rPr>
                <w:b/>
                <w:bCs/>
                <w:szCs w:val="24"/>
              </w:rPr>
              <w:fldChar w:fldCharType="separate"/>
            </w:r>
            <w:r w:rsidR="003D174D">
              <w:rPr>
                <w:b/>
                <w:bCs/>
                <w:noProof/>
              </w:rPr>
              <w:t>174</w:t>
            </w:r>
            <w:r>
              <w:rPr>
                <w:b/>
                <w:bCs/>
                <w:szCs w:val="24"/>
              </w:rPr>
              <w:fldChar w:fldCharType="end"/>
            </w:r>
            <w:r>
              <w:rPr>
                <w:noProof/>
                <w:lang w:eastAsia="pl-PL"/>
              </w:rPr>
              <mc:AlternateContent>
                <mc:Choice Requires="wpg">
                  <w:drawing>
                    <wp:anchor distT="0" distB="0" distL="114300" distR="114300" simplePos="0" relativeHeight="251653120" behindDoc="0" locked="1" layoutInCell="1" allowOverlap="1" wp14:anchorId="5097626D" wp14:editId="63778A1C">
                      <wp:simplePos x="0" y="0"/>
                      <wp:positionH relativeFrom="column">
                        <wp:posOffset>9454515</wp:posOffset>
                      </wp:positionH>
                      <wp:positionV relativeFrom="paragraph">
                        <wp:posOffset>2679700</wp:posOffset>
                      </wp:positionV>
                      <wp:extent cx="1350010" cy="586740"/>
                      <wp:effectExtent l="0" t="381000" r="0" b="365760"/>
                      <wp:wrapNone/>
                      <wp:docPr id="68" name="Grupa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50010" cy="586740"/>
                                <a:chOff x="568610" y="-9"/>
                                <a:chExt cx="3513088" cy="1531566"/>
                              </a:xfrm>
                            </wpg:grpSpPr>
                            <wps:wsp>
                              <wps:cNvPr id="69" name="Freeform: Shape 8"/>
                              <wps:cNvSpPr/>
                              <wps:spPr>
                                <a:xfrm rot="10800000">
                                  <a:off x="568610" y="-9"/>
                                  <a:ext cx="3513088" cy="457201"/>
                                </a:xfrm>
                                <a:custGeom>
                                  <a:avLst/>
                                  <a:gdLst>
                                    <a:gd name="connsiteX0" fmla="*/ 6228874 w 6229350"/>
                                    <a:gd name="connsiteY0" fmla="*/ 7144 h 571500"/>
                                    <a:gd name="connsiteX1" fmla="*/ 284321 w 6229350"/>
                                    <a:gd name="connsiteY1" fmla="*/ 7144 h 571500"/>
                                    <a:gd name="connsiteX2" fmla="*/ 7144 w 6229350"/>
                                    <a:gd name="connsiteY2" fmla="*/ 282416 h 571500"/>
                                    <a:gd name="connsiteX3" fmla="*/ 7144 w 6229350"/>
                                    <a:gd name="connsiteY3" fmla="*/ 292894 h 571500"/>
                                    <a:gd name="connsiteX4" fmla="*/ 284321 w 6229350"/>
                                    <a:gd name="connsiteY4" fmla="*/ 568166 h 571500"/>
                                    <a:gd name="connsiteX5" fmla="*/ 6228874 w 6229350"/>
                                    <a:gd name="connsiteY5" fmla="*/ 568166 h 571500"/>
                                    <a:gd name="connsiteX6" fmla="*/ 6228874 w 6229350"/>
                                    <a:gd name="connsiteY6"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chemeClr val="tx2"/>
                                </a:solidFill>
                                <a:ln w="25400" cap="flat">
                                  <a:noFill/>
                                  <a:prstDash val="solid"/>
                                  <a:miter/>
                                </a:ln>
                              </wps:spPr>
                              <wps:bodyPr rtlCol="0" anchor="ctr"/>
                            </wps:wsp>
                            <wpg:grpSp>
                              <wpg:cNvPr id="70" name="Grupa 70"/>
                              <wpg:cNvGrpSpPr/>
                              <wpg:grpSpPr>
                                <a:xfrm flipH="1">
                                  <a:off x="568610" y="330200"/>
                                  <a:ext cx="3026664" cy="1201357"/>
                                  <a:chOff x="96" y="0"/>
                                  <a:chExt cx="3026664" cy="1201357"/>
                                </a:xfrm>
                              </wpg:grpSpPr>
                              <wps:wsp>
                                <wps:cNvPr id="71" name="Freeform: Shape 32"/>
                                <wps:cNvSpPr/>
                                <wps:spPr>
                                  <a:xfrm>
                                    <a:off x="1241594" y="0"/>
                                    <a:ext cx="1785132" cy="543174"/>
                                  </a:xfrm>
                                  <a:custGeom>
                                    <a:avLst/>
                                    <a:gdLst>
                                      <a:gd name="connsiteX0" fmla="*/ 1338739 w 1343025"/>
                                      <a:gd name="connsiteY0" fmla="*/ 7144 h 409575"/>
                                      <a:gd name="connsiteX1" fmla="*/ 205264 w 1343025"/>
                                      <a:gd name="connsiteY1" fmla="*/ 7144 h 409575"/>
                                      <a:gd name="connsiteX2" fmla="*/ 7144 w 1343025"/>
                                      <a:gd name="connsiteY2" fmla="*/ 201454 h 409575"/>
                                      <a:gd name="connsiteX3" fmla="*/ 7144 w 1343025"/>
                                      <a:gd name="connsiteY3" fmla="*/ 209074 h 409575"/>
                                      <a:gd name="connsiteX4" fmla="*/ 205264 w 1343025"/>
                                      <a:gd name="connsiteY4" fmla="*/ 403384 h 409575"/>
                                      <a:gd name="connsiteX5" fmla="*/ 1338739 w 1343025"/>
                                      <a:gd name="connsiteY5" fmla="*/ 403384 h 409575"/>
                                      <a:gd name="connsiteX6" fmla="*/ 1338739 w 1343025"/>
                                      <a:gd name="connsiteY6" fmla="*/ 71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chemeClr val="accent1"/>
                                  </a:solidFill>
                                  <a:ln w="9525" cap="flat">
                                    <a:noFill/>
                                    <a:prstDash val="solid"/>
                                    <a:miter/>
                                  </a:ln>
                                </wps:spPr>
                                <wps:bodyPr rtlCol="0" anchor="ctr"/>
                              </wps:wsp>
                              <wps:wsp>
                                <wps:cNvPr id="72" name="Freeform: Shape 40"/>
                                <wps:cNvSpPr/>
                                <wps:spPr>
                                  <a:xfrm>
                                    <a:off x="96" y="279336"/>
                                    <a:ext cx="3026664" cy="922021"/>
                                  </a:xfrm>
                                  <a:custGeom>
                                    <a:avLst/>
                                    <a:gdLst>
                                      <a:gd name="connsiteX0" fmla="*/ 2697957 w 2705100"/>
                                      <a:gd name="connsiteY0" fmla="*/ 7144 h 695325"/>
                                      <a:gd name="connsiteX1" fmla="*/ 345281 w 2705100"/>
                                      <a:gd name="connsiteY1" fmla="*/ 7144 h 695325"/>
                                      <a:gd name="connsiteX2" fmla="*/ 7144 w 2705100"/>
                                      <a:gd name="connsiteY2" fmla="*/ 344329 h 695325"/>
                                      <a:gd name="connsiteX3" fmla="*/ 7144 w 2705100"/>
                                      <a:gd name="connsiteY3" fmla="*/ 356711 h 695325"/>
                                      <a:gd name="connsiteX4" fmla="*/ 345281 w 2705100"/>
                                      <a:gd name="connsiteY4" fmla="*/ 693896 h 695325"/>
                                      <a:gd name="connsiteX5" fmla="*/ 2697957 w 2705100"/>
                                      <a:gd name="connsiteY5" fmla="*/ 693896 h 695325"/>
                                      <a:gd name="connsiteX6" fmla="*/ 2697957 w 2705100"/>
                                      <a:gd name="connsiteY6" fmla="*/ 7144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chemeClr val="accent2"/>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DE0BAAF" id="Grupa 68" o:spid="_x0000_s1026" alt="&quot;&quot;" style="position:absolute;margin-left:744.45pt;margin-top:211pt;width:106.3pt;height:46.2pt;rotation:-90;z-index:251653120;mso-width-relative:margin;mso-height-relative:margin" coordorigin="5686" coordsize="35130,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">
                      <v:shape id="Freeform: Shape 8" o:spid="_x0000_s1027" style="position:absolute;left:5686;width:35130;height:4571;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" path="m6228874,7144r-5944553,c284321,7144,7144,7144,7144,282416r,10478c7144,292894,7144,568166,284321,568166r5944553,l6228874,7144xe" fillcolor="#44546a [3215]" stroked="f" strokeweight="2pt">
                        <v:stroke joinstyle="miter"/>
                        <v:path arrowok="t" o:connecttype="custom" o:connectlocs="3512820,5715;160345,5715;4029,225933;4029,234316;160345,454534;3512820,454534;3512820,5715" o:connectangles="0,0,0,0,0,0,0"/>
                      </v:shape>
                      <v:group id="Grupa 70" o:spid="_x0000_s1028" style="position:absolute;left:5686;top:3302;width:30266;height:12013;flip:x" coordorigin="" coordsize="3026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">
                        <v:shape id="Freeform: Shape 32" o:spid="_x0000_s1029" style="position:absolute;left:12415;width:17852;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" path="m1338739,7144r-1133475,c205264,7144,7144,7144,7144,201454r,7620c7144,209074,7144,403384,205264,403384r1133475,l1338739,7144xe" fillcolor="#4472c4 [3204]" stroked="f">
                          <v:stroke joinstyle="miter"/>
                          <v:path arrowok="t" o:connecttype="custom" o:connectlocs="1779435,9474;272834,9474;9496,267166;9496,277272;272834,534964;1779435,534964;1779435,9474" o:connectangles="0,0,0,0,0,0,0"/>
                        </v:shape>
                        <v:shape id="Freeform: Shape 40" o:spid="_x0000_s1030" style="position:absolute;top:2793;width:30267;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" path="m2697957,7144r-2352676,c345281,7144,7144,7144,7144,344329r,12382c7144,356711,7144,693896,345281,693896r2352676,l2697957,7144xe" fillcolor="#ed7d31 [3205]" stroked="f">
                          <v:stroke joinstyle="miter"/>
                          <v:path arrowok="t" o:connecttype="custom" o:connectlocs="3018672,9473;386326,9473;7993,456590;7993,473009;386326,920126;3018672,920126;3018672,9473" o:connectangles="0,0,0,0,0,0,0"/>
                        </v:shape>
                      </v:group>
                      <w10:anchorlock/>
                    </v:group>
                  </w:pict>
                </mc:Fallback>
              </mc:AlternateConten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332137"/>
      <w:docPartObj>
        <w:docPartGallery w:val="Page Numbers (Bottom of Page)"/>
        <w:docPartUnique/>
      </w:docPartObj>
    </w:sdtPr>
    <w:sdtContent>
      <w:sdt>
        <w:sdtPr>
          <w:id w:val="-825976618"/>
          <w:docPartObj>
            <w:docPartGallery w:val="Page Numbers (Top of Page)"/>
            <w:docPartUnique/>
          </w:docPartObj>
        </w:sdtPr>
        <w:sdtContent>
          <w:p w14:paraId="395D0372" w14:textId="77777777" w:rsidR="00C30505" w:rsidRDefault="00C30505" w:rsidP="005A27F1">
            <w:pPr>
              <w:pStyle w:val="Stopka"/>
              <w:jc w:val="right"/>
            </w:pPr>
            <w:r>
              <w:t xml:space="preserve">Strona </w:t>
            </w:r>
            <w:r>
              <w:rPr>
                <w:b/>
                <w:bCs/>
                <w:szCs w:val="24"/>
              </w:rPr>
              <w:fldChar w:fldCharType="begin"/>
            </w:r>
            <w:r>
              <w:rPr>
                <w:b/>
                <w:bCs/>
              </w:rPr>
              <w:instrText>PAGE</w:instrText>
            </w:r>
            <w:r>
              <w:rPr>
                <w:b/>
                <w:bCs/>
                <w:szCs w:val="24"/>
              </w:rPr>
              <w:fldChar w:fldCharType="separate"/>
            </w:r>
            <w:r w:rsidR="003D174D">
              <w:rPr>
                <w:b/>
                <w:bCs/>
                <w:noProof/>
              </w:rPr>
              <w:t>198</w:t>
            </w:r>
            <w:r>
              <w:rPr>
                <w:b/>
                <w:bCs/>
                <w:szCs w:val="24"/>
              </w:rPr>
              <w:fldChar w:fldCharType="end"/>
            </w:r>
            <w:r>
              <w:rPr>
                <w:noProof/>
                <w:lang w:eastAsia="pl-PL"/>
              </w:rPr>
              <mc:AlternateContent>
                <mc:Choice Requires="wpg">
                  <w:drawing>
                    <wp:anchor distT="0" distB="0" distL="114300" distR="114300" simplePos="0" relativeHeight="251657216" behindDoc="0" locked="1" layoutInCell="1" allowOverlap="1" wp14:anchorId="4F42799B" wp14:editId="01D91D50">
                      <wp:simplePos x="0" y="0"/>
                      <wp:positionH relativeFrom="column">
                        <wp:posOffset>9454515</wp:posOffset>
                      </wp:positionH>
                      <wp:positionV relativeFrom="paragraph">
                        <wp:posOffset>2679700</wp:posOffset>
                      </wp:positionV>
                      <wp:extent cx="1350010" cy="586740"/>
                      <wp:effectExtent l="0" t="381000" r="0" b="365760"/>
                      <wp:wrapNone/>
                      <wp:docPr id="78" name="Grupa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50010" cy="586740"/>
                                <a:chOff x="568610" y="-9"/>
                                <a:chExt cx="3513088" cy="1531566"/>
                              </a:xfrm>
                            </wpg:grpSpPr>
                            <wps:wsp>
                              <wps:cNvPr id="79" name="Freeform: Shape 8"/>
                              <wps:cNvSpPr/>
                              <wps:spPr>
                                <a:xfrm rot="10800000">
                                  <a:off x="568610" y="-9"/>
                                  <a:ext cx="3513088" cy="457201"/>
                                </a:xfrm>
                                <a:custGeom>
                                  <a:avLst/>
                                  <a:gdLst>
                                    <a:gd name="connsiteX0" fmla="*/ 6228874 w 6229350"/>
                                    <a:gd name="connsiteY0" fmla="*/ 7144 h 571500"/>
                                    <a:gd name="connsiteX1" fmla="*/ 284321 w 6229350"/>
                                    <a:gd name="connsiteY1" fmla="*/ 7144 h 571500"/>
                                    <a:gd name="connsiteX2" fmla="*/ 7144 w 6229350"/>
                                    <a:gd name="connsiteY2" fmla="*/ 282416 h 571500"/>
                                    <a:gd name="connsiteX3" fmla="*/ 7144 w 6229350"/>
                                    <a:gd name="connsiteY3" fmla="*/ 292894 h 571500"/>
                                    <a:gd name="connsiteX4" fmla="*/ 284321 w 6229350"/>
                                    <a:gd name="connsiteY4" fmla="*/ 568166 h 571500"/>
                                    <a:gd name="connsiteX5" fmla="*/ 6228874 w 6229350"/>
                                    <a:gd name="connsiteY5" fmla="*/ 568166 h 571500"/>
                                    <a:gd name="connsiteX6" fmla="*/ 6228874 w 6229350"/>
                                    <a:gd name="connsiteY6"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chemeClr val="tx2"/>
                                </a:solidFill>
                                <a:ln w="25400" cap="flat">
                                  <a:noFill/>
                                  <a:prstDash val="solid"/>
                                  <a:miter/>
                                </a:ln>
                              </wps:spPr>
                              <wps:bodyPr rtlCol="0" anchor="ctr"/>
                            </wps:wsp>
                            <wpg:grpSp>
                              <wpg:cNvPr id="80" name="Grupa 80"/>
                              <wpg:cNvGrpSpPr/>
                              <wpg:grpSpPr>
                                <a:xfrm flipH="1">
                                  <a:off x="568610" y="330200"/>
                                  <a:ext cx="3026664" cy="1201357"/>
                                  <a:chOff x="96" y="0"/>
                                  <a:chExt cx="3026664" cy="1201357"/>
                                </a:xfrm>
                              </wpg:grpSpPr>
                              <wps:wsp>
                                <wps:cNvPr id="81" name="Freeform: Shape 32"/>
                                <wps:cNvSpPr/>
                                <wps:spPr>
                                  <a:xfrm>
                                    <a:off x="1241594" y="0"/>
                                    <a:ext cx="1785132" cy="543174"/>
                                  </a:xfrm>
                                  <a:custGeom>
                                    <a:avLst/>
                                    <a:gdLst>
                                      <a:gd name="connsiteX0" fmla="*/ 1338739 w 1343025"/>
                                      <a:gd name="connsiteY0" fmla="*/ 7144 h 409575"/>
                                      <a:gd name="connsiteX1" fmla="*/ 205264 w 1343025"/>
                                      <a:gd name="connsiteY1" fmla="*/ 7144 h 409575"/>
                                      <a:gd name="connsiteX2" fmla="*/ 7144 w 1343025"/>
                                      <a:gd name="connsiteY2" fmla="*/ 201454 h 409575"/>
                                      <a:gd name="connsiteX3" fmla="*/ 7144 w 1343025"/>
                                      <a:gd name="connsiteY3" fmla="*/ 209074 h 409575"/>
                                      <a:gd name="connsiteX4" fmla="*/ 205264 w 1343025"/>
                                      <a:gd name="connsiteY4" fmla="*/ 403384 h 409575"/>
                                      <a:gd name="connsiteX5" fmla="*/ 1338739 w 1343025"/>
                                      <a:gd name="connsiteY5" fmla="*/ 403384 h 409575"/>
                                      <a:gd name="connsiteX6" fmla="*/ 1338739 w 1343025"/>
                                      <a:gd name="connsiteY6" fmla="*/ 71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chemeClr val="accent1"/>
                                  </a:solidFill>
                                  <a:ln w="9525" cap="flat">
                                    <a:noFill/>
                                    <a:prstDash val="solid"/>
                                    <a:miter/>
                                  </a:ln>
                                </wps:spPr>
                                <wps:bodyPr rtlCol="0" anchor="ctr"/>
                              </wps:wsp>
                              <wps:wsp>
                                <wps:cNvPr id="82" name="Freeform: Shape 40"/>
                                <wps:cNvSpPr/>
                                <wps:spPr>
                                  <a:xfrm>
                                    <a:off x="96" y="279336"/>
                                    <a:ext cx="3026664" cy="922021"/>
                                  </a:xfrm>
                                  <a:custGeom>
                                    <a:avLst/>
                                    <a:gdLst>
                                      <a:gd name="connsiteX0" fmla="*/ 2697957 w 2705100"/>
                                      <a:gd name="connsiteY0" fmla="*/ 7144 h 695325"/>
                                      <a:gd name="connsiteX1" fmla="*/ 345281 w 2705100"/>
                                      <a:gd name="connsiteY1" fmla="*/ 7144 h 695325"/>
                                      <a:gd name="connsiteX2" fmla="*/ 7144 w 2705100"/>
                                      <a:gd name="connsiteY2" fmla="*/ 344329 h 695325"/>
                                      <a:gd name="connsiteX3" fmla="*/ 7144 w 2705100"/>
                                      <a:gd name="connsiteY3" fmla="*/ 356711 h 695325"/>
                                      <a:gd name="connsiteX4" fmla="*/ 345281 w 2705100"/>
                                      <a:gd name="connsiteY4" fmla="*/ 693896 h 695325"/>
                                      <a:gd name="connsiteX5" fmla="*/ 2697957 w 2705100"/>
                                      <a:gd name="connsiteY5" fmla="*/ 693896 h 695325"/>
                                      <a:gd name="connsiteX6" fmla="*/ 2697957 w 2705100"/>
                                      <a:gd name="connsiteY6" fmla="*/ 7144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chemeClr val="accent2"/>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20D700B" id="Grupa 78" o:spid="_x0000_s1026" alt="&quot;&quot;" style="position:absolute;margin-left:744.45pt;margin-top:211pt;width:106.3pt;height:46.2pt;rotation:-90;z-index:251657216;mso-width-relative:margin;mso-height-relative:margin" coordorigin="5686" coordsize="35130,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">
                      <v:shape id="Freeform: Shape 8" o:spid="_x0000_s1027" style="position:absolute;left:5686;width:35130;height:4571;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" path="m6228874,7144r-5944553,c284321,7144,7144,7144,7144,282416r,10478c7144,292894,7144,568166,284321,568166r5944553,l6228874,7144xe" fillcolor="#44546a [3215]" stroked="f" strokeweight="2pt">
                        <v:stroke joinstyle="miter"/>
                        <v:path arrowok="t" o:connecttype="custom" o:connectlocs="3512820,5715;160345,5715;4029,225933;4029,234316;160345,454534;3512820,454534;3512820,5715" o:connectangles="0,0,0,0,0,0,0"/>
                      </v:shape>
                      <v:group id="Grupa 80" o:spid="_x0000_s1028" style="position:absolute;left:5686;top:3302;width:30266;height:12013;flip:x" coordorigin="" coordsize="3026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">
                        <v:shape id="Freeform: Shape 32" o:spid="_x0000_s1029" style="position:absolute;left:12415;width:17852;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" path="m1338739,7144r-1133475,c205264,7144,7144,7144,7144,201454r,7620c7144,209074,7144,403384,205264,403384r1133475,l1338739,7144xe" fillcolor="#4472c4 [3204]" stroked="f">
                          <v:stroke joinstyle="miter"/>
                          <v:path arrowok="t" o:connecttype="custom" o:connectlocs="1779435,9474;272834,9474;9496,267166;9496,277272;272834,534964;1779435,534964;1779435,9474" o:connectangles="0,0,0,0,0,0,0"/>
                        </v:shape>
                        <v:shape id="Freeform: Shape 40" o:spid="_x0000_s1030" style="position:absolute;top:2793;width:30267;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" path="m2697957,7144r-2352676,c345281,7144,7144,7144,7144,344329r,12382c7144,356711,7144,693896,345281,693896r2352676,l2697957,7144xe" fillcolor="#ed7d31 [3205]" stroked="f">
                          <v:stroke joinstyle="miter"/>
                          <v:path arrowok="t" o:connecttype="custom" o:connectlocs="3018672,9473;386326,9473;7993,456590;7993,473009;386326,920126;3018672,920126;3018672,9473" o:connectangles="0,0,0,0,0,0,0"/>
                        </v:shape>
                      </v:group>
                      <w10:anchorlock/>
                    </v:group>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2C6AF" w14:textId="77777777" w:rsidR="00E01514" w:rsidRDefault="00E01514">
      <w:pPr>
        <w:spacing w:after="0" w:line="240" w:lineRule="auto"/>
      </w:pPr>
      <w:r>
        <w:separator/>
      </w:r>
    </w:p>
    <w:p w14:paraId="223D04CA" w14:textId="77777777" w:rsidR="00E01514" w:rsidRDefault="00E01514"/>
    <w:p w14:paraId="19ED6B5D" w14:textId="77777777" w:rsidR="00E01514" w:rsidRDefault="00E01514" w:rsidP="003609F8"/>
    <w:p w14:paraId="443C882E" w14:textId="77777777" w:rsidR="00E01514" w:rsidRDefault="00E01514"/>
  </w:footnote>
  <w:footnote w:type="continuationSeparator" w:id="0">
    <w:p w14:paraId="1C39F7D8" w14:textId="77777777" w:rsidR="00E01514" w:rsidRDefault="00E01514">
      <w:pPr>
        <w:spacing w:after="0" w:line="240" w:lineRule="auto"/>
      </w:pPr>
      <w:r>
        <w:continuationSeparator/>
      </w:r>
    </w:p>
    <w:p w14:paraId="76E5DEED" w14:textId="77777777" w:rsidR="00E01514" w:rsidRDefault="00E01514"/>
    <w:p w14:paraId="6BA6128C" w14:textId="77777777" w:rsidR="00E01514" w:rsidRDefault="00E01514"/>
    <w:p w14:paraId="5D2266CA" w14:textId="77777777" w:rsidR="00E01514" w:rsidRDefault="00E01514" w:rsidP="003609F8"/>
    <w:p w14:paraId="0BCE3CCF" w14:textId="77777777" w:rsidR="00E01514" w:rsidRDefault="00E01514"/>
  </w:footnote>
  <w:footnote w:id="1">
    <w:p w14:paraId="3B15C511" w14:textId="77777777" w:rsidR="00991B34" w:rsidRPr="00A7254C" w:rsidRDefault="00991B34" w:rsidP="002B01AC">
      <w:pPr>
        <w:spacing w:after="0" w:line="240" w:lineRule="auto"/>
        <w:rPr>
          <w:sz w:val="17"/>
          <w:szCs w:val="17"/>
          <w:highlight w:val="red"/>
        </w:rPr>
      </w:pPr>
      <w:r w:rsidRPr="00A7254C">
        <w:rPr>
          <w:sz w:val="17"/>
          <w:szCs w:val="17"/>
          <w:vertAlign w:val="superscript"/>
        </w:rPr>
        <w:footnoteRef/>
      </w:r>
      <w:r w:rsidRPr="00A7254C">
        <w:rPr>
          <w:sz w:val="17"/>
          <w:szCs w:val="17"/>
        </w:rPr>
        <w:t xml:space="preserve"> </w:t>
      </w:r>
      <w:hyperlink r:id="rId1">
        <w:r w:rsidRPr="00AF7070">
          <w:rPr>
            <w:sz w:val="17"/>
            <w:szCs w:val="17"/>
            <w:u w:val="single"/>
          </w:rPr>
          <w:t>https://www.consilium.europa.eu/pl/policies/climate-change/paris-agreement/</w:t>
        </w:r>
      </w:hyperlink>
      <w:r w:rsidRPr="00A7254C">
        <w:rPr>
          <w:sz w:val="17"/>
          <w:szCs w:val="17"/>
        </w:rPr>
        <w:t>, dostęp: 26.02.2022</w:t>
      </w:r>
    </w:p>
  </w:footnote>
  <w:footnote w:id="2">
    <w:p w14:paraId="4D35EFD2" w14:textId="77777777" w:rsidR="00991B34" w:rsidRPr="00A7254C" w:rsidRDefault="00991B34" w:rsidP="002B01AC">
      <w:pPr>
        <w:spacing w:after="0" w:line="240" w:lineRule="auto"/>
        <w:rPr>
          <w:sz w:val="17"/>
          <w:szCs w:val="17"/>
        </w:rPr>
      </w:pPr>
      <w:r w:rsidRPr="00A7254C">
        <w:rPr>
          <w:sz w:val="17"/>
          <w:szCs w:val="17"/>
          <w:vertAlign w:val="superscript"/>
        </w:rPr>
        <w:footnoteRef/>
      </w:r>
      <w:r w:rsidRPr="00A7254C">
        <w:rPr>
          <w:sz w:val="17"/>
          <w:szCs w:val="17"/>
        </w:rPr>
        <w:t xml:space="preserve"> 74% udziału w produkcji energii elektrycznej w 2021 roku na podstawie danych entsoe/PSE z platformy energy.instrat.pl.</w:t>
      </w:r>
    </w:p>
  </w:footnote>
  <w:footnote w:id="3">
    <w:p w14:paraId="293E328B" w14:textId="77777777" w:rsidR="00991B34" w:rsidRPr="00A7254C" w:rsidRDefault="00991B34" w:rsidP="002B01AC">
      <w:pPr>
        <w:spacing w:after="0" w:line="240" w:lineRule="auto"/>
        <w:rPr>
          <w:sz w:val="17"/>
          <w:szCs w:val="17"/>
          <w:highlight w:val="yellow"/>
        </w:rPr>
      </w:pPr>
      <w:r w:rsidRPr="006A3AC6">
        <w:rPr>
          <w:sz w:val="17"/>
          <w:szCs w:val="17"/>
          <w:vertAlign w:val="superscript"/>
        </w:rPr>
        <w:footnoteRef/>
      </w:r>
      <w:r w:rsidRPr="006A3AC6">
        <w:rPr>
          <w:sz w:val="17"/>
          <w:szCs w:val="17"/>
        </w:rPr>
        <w:t xml:space="preserve"> Terytorialny Plan Sprawiedliwej Transformacji Wielkopolski Wschodniej. Projekt. Wielkopolska Dolina Energii, Siła Wielkopolski Wschodniej. Konin, luty 2021 r.</w:t>
      </w:r>
    </w:p>
  </w:footnote>
  <w:footnote w:id="4">
    <w:p w14:paraId="5225BD83" w14:textId="77777777" w:rsidR="00991B34" w:rsidRPr="00A7254C" w:rsidRDefault="00991B34" w:rsidP="002B01AC">
      <w:pPr>
        <w:pStyle w:val="Tekstprzypisudolnego"/>
        <w:rPr>
          <w:sz w:val="17"/>
          <w:szCs w:val="17"/>
        </w:rPr>
      </w:pPr>
      <w:r w:rsidRPr="00A7254C">
        <w:rPr>
          <w:rStyle w:val="Odwoanieprzypisudolnego"/>
          <w:sz w:val="17"/>
          <w:szCs w:val="17"/>
        </w:rPr>
        <w:footnoteRef/>
      </w:r>
      <w:r w:rsidRPr="00A7254C">
        <w:rPr>
          <w:sz w:val="17"/>
          <w:szCs w:val="17"/>
        </w:rPr>
        <w:t xml:space="preserve"> </w:t>
      </w:r>
      <w:hyperlink r:id="rId2" w:history="1">
        <w:r w:rsidRPr="00A7254C">
          <w:rPr>
            <w:rStyle w:val="Hipercze"/>
            <w:sz w:val="17"/>
            <w:szCs w:val="17"/>
          </w:rPr>
          <w:t>https://www.zepak.com.</w:t>
        </w:r>
        <w:r w:rsidRPr="00CD76CA">
          <w:rPr>
            <w:rStyle w:val="Hipercze"/>
            <w:sz w:val="17"/>
            <w:szCs w:val="17"/>
          </w:rPr>
          <w:t>pl</w:t>
        </w:r>
        <w:r w:rsidRPr="00A7254C">
          <w:rPr>
            <w:rStyle w:val="Hipercze"/>
            <w:sz w:val="17"/>
            <w:szCs w:val="17"/>
          </w:rPr>
          <w:t>/pl/o-firmie/informacje-o-spolce.html</w:t>
        </w:r>
      </w:hyperlink>
      <w:r w:rsidRPr="00A7254C">
        <w:rPr>
          <w:sz w:val="17"/>
          <w:szCs w:val="17"/>
        </w:rPr>
        <w:t>, dostęp: 26.02.2022</w:t>
      </w:r>
    </w:p>
  </w:footnote>
  <w:footnote w:id="5">
    <w:p w14:paraId="0CE41B37" w14:textId="77777777" w:rsidR="00991B34" w:rsidRPr="00A7254C" w:rsidRDefault="00991B34" w:rsidP="002B01AC">
      <w:pPr>
        <w:pStyle w:val="Tekstprzypisudolnego"/>
        <w:rPr>
          <w:sz w:val="17"/>
          <w:szCs w:val="17"/>
        </w:rPr>
      </w:pPr>
      <w:r w:rsidRPr="00A7254C">
        <w:rPr>
          <w:rStyle w:val="Odwoanieprzypisudolnego"/>
          <w:sz w:val="17"/>
          <w:szCs w:val="17"/>
        </w:rPr>
        <w:footnoteRef/>
      </w:r>
      <w:r w:rsidRPr="00A7254C">
        <w:rPr>
          <w:sz w:val="17"/>
          <w:szCs w:val="17"/>
        </w:rPr>
        <w:t xml:space="preserve"> Sprawiedliwa transformacja w Wielkopolsce Wschodniej - diagnoza i wytyczne, WWF Poland, 2021</w:t>
      </w:r>
    </w:p>
  </w:footnote>
  <w:footnote w:id="6">
    <w:p w14:paraId="25F4D18B" w14:textId="77777777" w:rsidR="00991B34" w:rsidRPr="00A7254C" w:rsidRDefault="00991B34" w:rsidP="002B01AC">
      <w:pPr>
        <w:pStyle w:val="Tekstprzypisudolnego"/>
        <w:rPr>
          <w:sz w:val="17"/>
          <w:szCs w:val="17"/>
        </w:rPr>
      </w:pPr>
      <w:r w:rsidRPr="00A7254C">
        <w:rPr>
          <w:rStyle w:val="Odwoanieprzypisudolnego"/>
          <w:sz w:val="17"/>
          <w:szCs w:val="17"/>
        </w:rPr>
        <w:footnoteRef/>
      </w:r>
      <w:r w:rsidRPr="00A7254C">
        <w:rPr>
          <w:sz w:val="17"/>
          <w:szCs w:val="17"/>
        </w:rPr>
        <w:t xml:space="preserve"> Sprawiedliwa transformacja w Wielkopolsce Wschodniej - diagnoza i wytyczne, WWF Poland, 2021</w:t>
      </w:r>
    </w:p>
  </w:footnote>
  <w:footnote w:id="7">
    <w:p w14:paraId="3C177CB1" w14:textId="77777777" w:rsidR="00991B34" w:rsidRPr="00A7254C" w:rsidRDefault="00991B34" w:rsidP="002B01AC">
      <w:pPr>
        <w:pStyle w:val="Tekstprzypisudolnego"/>
        <w:rPr>
          <w:sz w:val="17"/>
          <w:szCs w:val="17"/>
        </w:rPr>
      </w:pPr>
      <w:r w:rsidRPr="00A7254C">
        <w:rPr>
          <w:rStyle w:val="Odwoanieprzypisudolnego"/>
          <w:sz w:val="17"/>
          <w:szCs w:val="17"/>
        </w:rPr>
        <w:footnoteRef/>
      </w:r>
      <w:r w:rsidRPr="00A7254C">
        <w:rPr>
          <w:sz w:val="17"/>
          <w:szCs w:val="17"/>
        </w:rPr>
        <w:t xml:space="preserve"> </w:t>
      </w:r>
      <w:r>
        <w:rPr>
          <w:sz w:val="17"/>
          <w:szCs w:val="17"/>
        </w:rPr>
        <w:t>Ibidem.</w:t>
      </w:r>
    </w:p>
  </w:footnote>
  <w:footnote w:id="8">
    <w:p w14:paraId="6C1758CE" w14:textId="77777777" w:rsidR="00991B34" w:rsidRPr="00A7254C" w:rsidRDefault="00991B34" w:rsidP="002B01AC">
      <w:pPr>
        <w:pStyle w:val="Tekstprzypisudolnego"/>
        <w:rPr>
          <w:sz w:val="17"/>
          <w:szCs w:val="17"/>
        </w:rPr>
      </w:pPr>
      <w:r w:rsidRPr="00EA5064">
        <w:rPr>
          <w:rStyle w:val="Odwoanieprzypisudolnego"/>
          <w:sz w:val="17"/>
          <w:szCs w:val="17"/>
        </w:rPr>
        <w:footnoteRef/>
      </w:r>
      <w:r w:rsidRPr="00EA5064">
        <w:rPr>
          <w:sz w:val="17"/>
          <w:szCs w:val="17"/>
        </w:rPr>
        <w:t xml:space="preserve"> Transformacja energetyczna a miejsca pracy. Scenariusze dla WW, Instrat, Warszawa 2021</w:t>
      </w:r>
    </w:p>
  </w:footnote>
  <w:footnote w:id="9">
    <w:p w14:paraId="56B6D41D" w14:textId="77777777" w:rsidR="00991B34" w:rsidRPr="00A7254C" w:rsidRDefault="00991B34" w:rsidP="002B01AC">
      <w:pPr>
        <w:pStyle w:val="Tekstprzypisudolnego"/>
        <w:rPr>
          <w:sz w:val="17"/>
          <w:szCs w:val="17"/>
        </w:rPr>
      </w:pPr>
      <w:r w:rsidRPr="00A7254C">
        <w:rPr>
          <w:rStyle w:val="Odwoanieprzypisudolnego"/>
          <w:sz w:val="17"/>
          <w:szCs w:val="17"/>
        </w:rPr>
        <w:footnoteRef/>
      </w:r>
      <w:r w:rsidRPr="00A7254C">
        <w:rPr>
          <w:sz w:val="17"/>
          <w:szCs w:val="17"/>
        </w:rPr>
        <w:t xml:space="preserve"> </w:t>
      </w:r>
      <w:r>
        <w:rPr>
          <w:sz w:val="17"/>
          <w:szCs w:val="17"/>
        </w:rPr>
        <w:t>Kierunki strategii ZE PAK S.A., Polska Czysta Energia, 2020 [</w:t>
      </w:r>
      <w:hyperlink r:id="rId3" w:history="1">
        <w:r w:rsidRPr="00504FB7">
          <w:rPr>
            <w:rStyle w:val="Hipercze"/>
            <w:sz w:val="17"/>
            <w:szCs w:val="17"/>
          </w:rPr>
          <w:t>https://ri.zepak.com.pl/upload/files/kierunki_strategii_fin_v4.pdf</w:t>
        </w:r>
      </w:hyperlink>
      <w:r>
        <w:rPr>
          <w:sz w:val="17"/>
          <w:szCs w:val="17"/>
        </w:rPr>
        <w:t>, dostęp: 26.02.2022]</w:t>
      </w:r>
    </w:p>
  </w:footnote>
  <w:footnote w:id="10">
    <w:p w14:paraId="3EF45159" w14:textId="77777777" w:rsidR="00991B34" w:rsidRPr="00A7254C" w:rsidRDefault="00991B34">
      <w:pPr>
        <w:pStyle w:val="Tekstprzypisudolnego"/>
        <w:rPr>
          <w:sz w:val="17"/>
          <w:szCs w:val="17"/>
        </w:rPr>
      </w:pPr>
      <w:r w:rsidRPr="00A7254C">
        <w:rPr>
          <w:rStyle w:val="Odwoanieprzypisudolnego"/>
          <w:sz w:val="17"/>
          <w:szCs w:val="17"/>
        </w:rPr>
        <w:footnoteRef/>
      </w:r>
      <w:r w:rsidRPr="00A7254C">
        <w:rPr>
          <w:sz w:val="17"/>
          <w:szCs w:val="17"/>
        </w:rPr>
        <w:t xml:space="preserve"> Sprawiedliwa transformacja w Wielkopolsce Wschodniej - diagnoza i wytyczne, WWF Poland, 2021</w:t>
      </w:r>
    </w:p>
  </w:footnote>
  <w:footnote w:id="11">
    <w:p w14:paraId="3DE1A3FD" w14:textId="77777777" w:rsidR="00991B34" w:rsidRPr="00A7254C" w:rsidRDefault="00991B34">
      <w:pPr>
        <w:pStyle w:val="Tekstprzypisudolnego"/>
        <w:rPr>
          <w:sz w:val="17"/>
          <w:szCs w:val="17"/>
        </w:rPr>
      </w:pPr>
      <w:r w:rsidRPr="00A7254C">
        <w:rPr>
          <w:rStyle w:val="Odwoanieprzypisudolnego"/>
          <w:sz w:val="17"/>
          <w:szCs w:val="17"/>
        </w:rPr>
        <w:footnoteRef/>
      </w:r>
      <w:r w:rsidRPr="00A7254C">
        <w:rPr>
          <w:sz w:val="17"/>
          <w:szCs w:val="17"/>
        </w:rPr>
        <w:t xml:space="preserve"> </w:t>
      </w:r>
      <w:r>
        <w:rPr>
          <w:sz w:val="17"/>
          <w:szCs w:val="17"/>
        </w:rPr>
        <w:t>Ibidem.</w:t>
      </w:r>
    </w:p>
  </w:footnote>
  <w:footnote w:id="12">
    <w:p w14:paraId="145D06E4" w14:textId="77777777" w:rsidR="00991B34" w:rsidRPr="00A7254C" w:rsidRDefault="00991B34">
      <w:pPr>
        <w:pStyle w:val="Tekstprzypisudolnego"/>
        <w:rPr>
          <w:sz w:val="17"/>
          <w:szCs w:val="17"/>
        </w:rPr>
      </w:pPr>
      <w:r w:rsidRPr="00A7254C">
        <w:rPr>
          <w:rStyle w:val="Odwoanieprzypisudolnego"/>
          <w:sz w:val="17"/>
          <w:szCs w:val="17"/>
        </w:rPr>
        <w:footnoteRef/>
      </w:r>
      <w:r w:rsidRPr="00A7254C">
        <w:rPr>
          <w:sz w:val="17"/>
          <w:szCs w:val="17"/>
        </w:rPr>
        <w:t xml:space="preserve"> </w:t>
      </w:r>
      <w:r>
        <w:rPr>
          <w:sz w:val="17"/>
          <w:szCs w:val="17"/>
        </w:rPr>
        <w:t>Ibidem.</w:t>
      </w:r>
    </w:p>
  </w:footnote>
  <w:footnote w:id="13">
    <w:p w14:paraId="4FDE1478" w14:textId="77777777" w:rsidR="00991B34" w:rsidRPr="00A7254C" w:rsidRDefault="00991B34" w:rsidP="002B01AC">
      <w:pPr>
        <w:pStyle w:val="Tekstprzypisudolnego"/>
        <w:rPr>
          <w:sz w:val="17"/>
          <w:szCs w:val="17"/>
        </w:rPr>
      </w:pPr>
      <w:r w:rsidRPr="00A7254C">
        <w:rPr>
          <w:rStyle w:val="Odwoanieprzypisudolnego"/>
          <w:sz w:val="17"/>
          <w:szCs w:val="17"/>
        </w:rPr>
        <w:footnoteRef/>
      </w:r>
      <w:r w:rsidRPr="00A7254C">
        <w:rPr>
          <w:sz w:val="17"/>
          <w:szCs w:val="17"/>
        </w:rPr>
        <w:t xml:space="preserve"> </w:t>
      </w:r>
      <w:r>
        <w:rPr>
          <w:sz w:val="17"/>
          <w:szCs w:val="17"/>
        </w:rPr>
        <w:t>Ibidem.</w:t>
      </w:r>
    </w:p>
  </w:footnote>
  <w:footnote w:id="14">
    <w:p w14:paraId="15C42FEA" w14:textId="77777777" w:rsidR="00991B34" w:rsidRPr="009319CD" w:rsidRDefault="00991B34">
      <w:pPr>
        <w:pStyle w:val="Tekstprzypisudolnego"/>
        <w:rPr>
          <w:sz w:val="17"/>
          <w:szCs w:val="17"/>
          <w:highlight w:val="yellow"/>
        </w:rPr>
      </w:pPr>
      <w:r w:rsidRPr="00211EA9">
        <w:rPr>
          <w:rStyle w:val="Odwoanieprzypisudolnego"/>
          <w:sz w:val="17"/>
          <w:szCs w:val="17"/>
        </w:rPr>
        <w:footnoteRef/>
      </w:r>
      <w:r w:rsidRPr="00211EA9">
        <w:rPr>
          <w:sz w:val="17"/>
          <w:szCs w:val="17"/>
        </w:rPr>
        <w:t xml:space="preserve"> Kasprzak K., Tożsamość regionala w planowaniu przestrzennym – Wielkopolska 2020+. Refleksje i komentarz. Polish Journal for Sustainable Development. Tom 24 (1), 2020.</w:t>
      </w:r>
    </w:p>
  </w:footnote>
  <w:footnote w:id="15">
    <w:p w14:paraId="226EE233" w14:textId="77777777" w:rsidR="00991B34" w:rsidRPr="009319CD" w:rsidRDefault="00991B34">
      <w:pPr>
        <w:pStyle w:val="Tekstprzypisudolnego"/>
        <w:rPr>
          <w:sz w:val="17"/>
          <w:szCs w:val="17"/>
          <w:highlight w:val="yellow"/>
        </w:rPr>
      </w:pPr>
      <w:r w:rsidRPr="00697499">
        <w:rPr>
          <w:rStyle w:val="Odwoanieprzypisudolnego"/>
          <w:sz w:val="17"/>
          <w:szCs w:val="17"/>
        </w:rPr>
        <w:footnoteRef/>
      </w:r>
      <w:r w:rsidRPr="00697499">
        <w:rPr>
          <w:sz w:val="17"/>
          <w:szCs w:val="17"/>
        </w:rPr>
        <w:t xml:space="preserve"> Cichocki P., Jaka jest tożsamość wielkopolska? „Przegląd Zachodni” 2012 (1)</w:t>
      </w:r>
    </w:p>
  </w:footnote>
  <w:footnote w:id="16">
    <w:p w14:paraId="12E88F3A" w14:textId="77777777" w:rsidR="00991B34" w:rsidRPr="00697499" w:rsidRDefault="00991B34">
      <w:pPr>
        <w:pStyle w:val="Tekstprzypisudolnego"/>
        <w:rPr>
          <w:sz w:val="17"/>
          <w:szCs w:val="17"/>
          <w:highlight w:val="yellow"/>
        </w:rPr>
      </w:pPr>
      <w:r w:rsidRPr="00697499">
        <w:rPr>
          <w:rStyle w:val="Odwoanieprzypisudolnego"/>
          <w:sz w:val="17"/>
          <w:szCs w:val="17"/>
        </w:rPr>
        <w:footnoteRef/>
      </w:r>
      <w:r w:rsidRPr="00697499">
        <w:rPr>
          <w:sz w:val="17"/>
          <w:szCs w:val="17"/>
        </w:rPr>
        <w:t xml:space="preserve"> Ratajczak T., Hycnar E., Kopaliny towarzyszące w złożach węgla brunatnego. Tom I. Geologiczno-surowcowe aspekty zagospodarowania kopalin towarzyszących, Kraków 2017</w:t>
      </w:r>
    </w:p>
  </w:footnote>
  <w:footnote w:id="17">
    <w:p w14:paraId="7ECB6F98" w14:textId="77777777" w:rsidR="00991B34" w:rsidRPr="00C17EFB" w:rsidRDefault="00991B34">
      <w:pPr>
        <w:pStyle w:val="Tekstprzypisudolnego"/>
        <w:rPr>
          <w:highlight w:val="yellow"/>
        </w:rPr>
      </w:pPr>
      <w:r w:rsidRPr="00C60F67">
        <w:rPr>
          <w:rStyle w:val="Odwoanieprzypisudolnego"/>
          <w:sz w:val="17"/>
          <w:szCs w:val="17"/>
        </w:rPr>
        <w:footnoteRef/>
      </w:r>
      <w:r w:rsidRPr="00C60F67">
        <w:rPr>
          <w:sz w:val="17"/>
          <w:szCs w:val="17"/>
        </w:rPr>
        <w:t xml:space="preserve"> </w:t>
      </w:r>
      <w:hyperlink r:id="rId4" w:history="1">
        <w:r w:rsidRPr="00C60F67">
          <w:rPr>
            <w:rStyle w:val="Hipercze"/>
            <w:sz w:val="17"/>
            <w:szCs w:val="17"/>
          </w:rPr>
          <w:t>https://pl.boell.org/pl/2021/06/25/sprawiedliwa-transformacja-wielkopolski-wschodniej</w:t>
        </w:r>
      </w:hyperlink>
      <w:r w:rsidRPr="00C60F67">
        <w:rPr>
          <w:sz w:val="17"/>
          <w:szCs w:val="17"/>
        </w:rPr>
        <w:t xml:space="preserve">, dostęp: </w:t>
      </w:r>
      <w:r>
        <w:rPr>
          <w:sz w:val="17"/>
          <w:szCs w:val="17"/>
        </w:rPr>
        <w:t>28</w:t>
      </w:r>
      <w:r w:rsidRPr="00C60F67">
        <w:rPr>
          <w:sz w:val="17"/>
          <w:szCs w:val="17"/>
        </w:rPr>
        <w:t>.0</w:t>
      </w:r>
      <w:r>
        <w:rPr>
          <w:sz w:val="17"/>
          <w:szCs w:val="17"/>
        </w:rPr>
        <w:t>3</w:t>
      </w:r>
      <w:r w:rsidRPr="00C60F67">
        <w:rPr>
          <w:sz w:val="17"/>
          <w:szCs w:val="17"/>
        </w:rPr>
        <w:t>.2022</w:t>
      </w:r>
    </w:p>
  </w:footnote>
  <w:footnote w:id="18">
    <w:p w14:paraId="5D851E04" w14:textId="77777777" w:rsidR="00991B34" w:rsidRPr="00973726" w:rsidRDefault="00991B34" w:rsidP="000C761F">
      <w:pPr>
        <w:pStyle w:val="Tekstprzypisudolnego"/>
        <w:rPr>
          <w:sz w:val="17"/>
          <w:szCs w:val="17"/>
        </w:rPr>
      </w:pPr>
      <w:r w:rsidRPr="0042257D">
        <w:rPr>
          <w:rStyle w:val="Odwoanieprzypisudolnego"/>
          <w:sz w:val="17"/>
          <w:szCs w:val="17"/>
        </w:rPr>
        <w:footnoteRef/>
      </w:r>
      <w:r w:rsidRPr="0042257D">
        <w:rPr>
          <w:sz w:val="17"/>
          <w:szCs w:val="17"/>
        </w:rPr>
        <w:t xml:space="preserve"> Ministerstwo Klimatu 2020. Propozycje rekomendacji dla obszaru sprawiedliwa transformacja [</w:t>
      </w:r>
      <w:hyperlink r:id="rId5" w:history="1">
        <w:r w:rsidRPr="0042257D">
          <w:rPr>
            <w:rStyle w:val="Hipercze"/>
            <w:sz w:val="17"/>
            <w:szCs w:val="17"/>
          </w:rPr>
          <w:t>https://arrtransformacja.org.pl/wp-content/uploads/2020/07/Rekomendacje_Sprawiedliwa-Transformacja_15-05-2020_00_z-002.pdf</w:t>
        </w:r>
      </w:hyperlink>
      <w:r w:rsidRPr="0042257D">
        <w:rPr>
          <w:sz w:val="17"/>
          <w:szCs w:val="17"/>
        </w:rPr>
        <w:t xml:space="preserve">, dostęp: </w:t>
      </w:r>
      <w:r>
        <w:rPr>
          <w:sz w:val="17"/>
          <w:szCs w:val="17"/>
        </w:rPr>
        <w:t>28</w:t>
      </w:r>
      <w:r w:rsidRPr="0042257D">
        <w:rPr>
          <w:sz w:val="17"/>
          <w:szCs w:val="17"/>
        </w:rPr>
        <w:t>.0</w:t>
      </w:r>
      <w:r>
        <w:rPr>
          <w:sz w:val="17"/>
          <w:szCs w:val="17"/>
        </w:rPr>
        <w:t>3</w:t>
      </w:r>
      <w:r w:rsidRPr="0042257D">
        <w:rPr>
          <w:sz w:val="17"/>
          <w:szCs w:val="17"/>
        </w:rPr>
        <w:t>.2022]</w:t>
      </w:r>
    </w:p>
  </w:footnote>
  <w:footnote w:id="19">
    <w:p w14:paraId="56DD6CC6" w14:textId="77777777" w:rsidR="00991B34" w:rsidRPr="00DD65DA" w:rsidRDefault="00991B34" w:rsidP="000C761F">
      <w:pPr>
        <w:pStyle w:val="Tekstprzypisudolnego"/>
        <w:rPr>
          <w:sz w:val="17"/>
          <w:szCs w:val="17"/>
        </w:rPr>
      </w:pPr>
      <w:r w:rsidRPr="00211EA9">
        <w:rPr>
          <w:rStyle w:val="Odwoanieprzypisudolnego"/>
          <w:sz w:val="17"/>
          <w:szCs w:val="17"/>
        </w:rPr>
        <w:footnoteRef/>
      </w:r>
      <w:r w:rsidRPr="00211EA9">
        <w:rPr>
          <w:sz w:val="17"/>
          <w:szCs w:val="17"/>
        </w:rPr>
        <w:t xml:space="preserve"> Szczepański M.S., Tyrybon M., Zagrożona egzystencja, górnicza zbiorowość lokalna wobec restrukturyzacji kopalni, „Studia Regionalne i Lokalne” nr 4, 2000.</w:t>
      </w:r>
    </w:p>
  </w:footnote>
  <w:footnote w:id="20">
    <w:p w14:paraId="07A2C24C" w14:textId="77777777" w:rsidR="00991B34" w:rsidRPr="00DD65DA" w:rsidRDefault="00991B34" w:rsidP="000C761F">
      <w:pPr>
        <w:pStyle w:val="Default"/>
        <w:rPr>
          <w:rFonts w:ascii="Calibri" w:hAnsi="Calibri" w:cs="Calibri"/>
          <w:sz w:val="17"/>
          <w:szCs w:val="17"/>
          <w:lang w:eastAsia="pl-PL"/>
        </w:rPr>
      </w:pPr>
      <w:r w:rsidRPr="00C60F67">
        <w:rPr>
          <w:rStyle w:val="Odwoanieprzypisudolnego"/>
          <w:rFonts w:ascii="Calibri" w:hAnsi="Calibri" w:cs="Calibri"/>
          <w:sz w:val="17"/>
          <w:szCs w:val="17"/>
        </w:rPr>
        <w:footnoteRef/>
      </w:r>
      <w:r w:rsidRPr="00C60F67">
        <w:rPr>
          <w:rFonts w:ascii="Calibri" w:hAnsi="Calibri" w:cs="Calibri"/>
          <w:sz w:val="17"/>
          <w:szCs w:val="17"/>
        </w:rPr>
        <w:t xml:space="preserve"> </w:t>
      </w:r>
      <w:r w:rsidRPr="00C60F67">
        <w:rPr>
          <w:rFonts w:ascii="Calibri" w:hAnsi="Calibri" w:cs="Calibri"/>
          <w:sz w:val="17"/>
          <w:szCs w:val="17"/>
          <w:lang w:eastAsia="pl-PL"/>
        </w:rPr>
        <w:t>CBOS 2019. Które zawody poważamy? Komunikat z badań [</w:t>
      </w:r>
      <w:hyperlink r:id="rId6" w:history="1">
        <w:r w:rsidRPr="00CD76CA">
          <w:rPr>
            <w:rStyle w:val="Hipercze"/>
            <w:rFonts w:ascii="Calibri" w:hAnsi="Calibri" w:cs="Calibri"/>
            <w:sz w:val="17"/>
            <w:szCs w:val="17"/>
            <w:lang w:eastAsia="pl-PL"/>
          </w:rPr>
          <w:t>https://www.cbos.pl/SPISKOM.POL/2019/K_157_19.PDF</w:t>
        </w:r>
      </w:hyperlink>
      <w:r w:rsidRPr="00C60F67">
        <w:rPr>
          <w:rFonts w:ascii="Calibri" w:hAnsi="Calibri" w:cs="Calibri"/>
          <w:sz w:val="17"/>
          <w:szCs w:val="17"/>
          <w:lang w:eastAsia="pl-PL"/>
        </w:rPr>
        <w:t xml:space="preserve">, dostęp: </w:t>
      </w:r>
      <w:r>
        <w:rPr>
          <w:rFonts w:ascii="Calibri" w:hAnsi="Calibri" w:cs="Calibri"/>
          <w:sz w:val="17"/>
          <w:szCs w:val="17"/>
          <w:lang w:eastAsia="pl-PL"/>
        </w:rPr>
        <w:t>28.03</w:t>
      </w:r>
      <w:r w:rsidRPr="00C60F67">
        <w:rPr>
          <w:rFonts w:ascii="Calibri" w:hAnsi="Calibri" w:cs="Calibri"/>
          <w:sz w:val="17"/>
          <w:szCs w:val="17"/>
          <w:lang w:eastAsia="pl-PL"/>
        </w:rPr>
        <w:t>.2022]</w:t>
      </w:r>
    </w:p>
  </w:footnote>
  <w:footnote w:id="21">
    <w:p w14:paraId="0A049356" w14:textId="77777777" w:rsidR="00991B34" w:rsidRPr="00DD65DA" w:rsidRDefault="00991B34" w:rsidP="000C761F">
      <w:pPr>
        <w:pStyle w:val="Tekstprzypisudolnego"/>
        <w:rPr>
          <w:sz w:val="17"/>
          <w:szCs w:val="17"/>
          <w:highlight w:val="yellow"/>
        </w:rPr>
      </w:pPr>
      <w:r w:rsidRPr="0042257D">
        <w:rPr>
          <w:rStyle w:val="Odwoanieprzypisudolnego"/>
          <w:sz w:val="17"/>
          <w:szCs w:val="17"/>
        </w:rPr>
        <w:footnoteRef/>
      </w:r>
      <w:r w:rsidRPr="0042257D">
        <w:rPr>
          <w:sz w:val="17"/>
          <w:szCs w:val="17"/>
        </w:rPr>
        <w:t xml:space="preserve"> Ministerstwo Klimatu 2020. Propozycje rekomendacji dla obszaru sprawiedliwa transformacja [</w:t>
      </w:r>
      <w:hyperlink r:id="rId7" w:history="1">
        <w:r w:rsidRPr="0042257D">
          <w:rPr>
            <w:rStyle w:val="Hipercze"/>
            <w:sz w:val="17"/>
            <w:szCs w:val="17"/>
          </w:rPr>
          <w:t>https://arrtransformacja.org.pl/wp-content/uploads/2020/07/Rekomendacje_Sprawiedliwa-Transformacja_15-05-2020_00_z-002.pdf</w:t>
        </w:r>
      </w:hyperlink>
      <w:r w:rsidRPr="0042257D">
        <w:rPr>
          <w:sz w:val="17"/>
          <w:szCs w:val="17"/>
        </w:rPr>
        <w:t xml:space="preserve">, dostęp: </w:t>
      </w:r>
      <w:r>
        <w:rPr>
          <w:sz w:val="17"/>
          <w:szCs w:val="17"/>
        </w:rPr>
        <w:t>28.03</w:t>
      </w:r>
      <w:r w:rsidRPr="0042257D">
        <w:rPr>
          <w:sz w:val="17"/>
          <w:szCs w:val="17"/>
        </w:rPr>
        <w:t>.2022]</w:t>
      </w:r>
    </w:p>
  </w:footnote>
  <w:footnote w:id="22">
    <w:p w14:paraId="6C9506C8" w14:textId="77777777" w:rsidR="00991B34" w:rsidRPr="00DD65DA" w:rsidRDefault="00991B34" w:rsidP="000C761F">
      <w:pPr>
        <w:pStyle w:val="Tekstprzypisudolnego"/>
        <w:rPr>
          <w:sz w:val="17"/>
          <w:szCs w:val="17"/>
          <w:highlight w:val="yellow"/>
        </w:rPr>
      </w:pPr>
      <w:r w:rsidRPr="00211EA9">
        <w:rPr>
          <w:rStyle w:val="Odwoanieprzypisudolnego"/>
          <w:sz w:val="17"/>
          <w:szCs w:val="17"/>
        </w:rPr>
        <w:footnoteRef/>
      </w:r>
      <w:r w:rsidRPr="00211EA9">
        <w:rPr>
          <w:sz w:val="17"/>
          <w:szCs w:val="17"/>
        </w:rPr>
        <w:t xml:space="preserve"> IBRiS dla “Rz”, badanie CATI przeprowadzone w terminie 24-25 września 2021 roku na 1100-osobowej grupie respondentów</w:t>
      </w:r>
    </w:p>
  </w:footnote>
  <w:footnote w:id="23">
    <w:p w14:paraId="2C321DDE" w14:textId="77777777" w:rsidR="00991B34" w:rsidRPr="00DD65DA" w:rsidRDefault="00991B34" w:rsidP="000C761F">
      <w:pPr>
        <w:pStyle w:val="Tekstprzypisudolnego"/>
        <w:rPr>
          <w:sz w:val="17"/>
          <w:szCs w:val="17"/>
        </w:rPr>
      </w:pPr>
      <w:r w:rsidRPr="00C60F67">
        <w:rPr>
          <w:rStyle w:val="Odwoanieprzypisudolnego"/>
          <w:sz w:val="17"/>
          <w:szCs w:val="17"/>
        </w:rPr>
        <w:footnoteRef/>
      </w:r>
      <w:r w:rsidRPr="00C60F67">
        <w:rPr>
          <w:sz w:val="17"/>
          <w:szCs w:val="17"/>
        </w:rPr>
        <w:t xml:space="preserve"> CBOS 2021. Transformacja energetyczna - oczekiwania i postulaty. Komunikat z badań [</w:t>
      </w:r>
      <w:hyperlink r:id="rId8" w:history="1">
        <w:r w:rsidRPr="00CD76CA">
          <w:rPr>
            <w:rStyle w:val="Hipercze"/>
            <w:sz w:val="17"/>
            <w:szCs w:val="17"/>
          </w:rPr>
          <w:t>https://www.cbos.pl/SPISKOM.POL/2021/K_070_21.PDF</w:t>
        </w:r>
      </w:hyperlink>
      <w:r w:rsidRPr="00C60F67">
        <w:rPr>
          <w:sz w:val="17"/>
          <w:szCs w:val="17"/>
        </w:rPr>
        <w:t xml:space="preserve">, dostęp: </w:t>
      </w:r>
      <w:r>
        <w:rPr>
          <w:sz w:val="17"/>
          <w:szCs w:val="17"/>
        </w:rPr>
        <w:t>28.03</w:t>
      </w:r>
      <w:r w:rsidRPr="00C60F67">
        <w:rPr>
          <w:sz w:val="17"/>
          <w:szCs w:val="17"/>
        </w:rPr>
        <w:t>.2022]</w:t>
      </w:r>
      <w:r w:rsidRPr="00DD65DA">
        <w:rPr>
          <w:sz w:val="17"/>
          <w:szCs w:val="17"/>
        </w:rPr>
        <w:t xml:space="preserve"> </w:t>
      </w:r>
    </w:p>
  </w:footnote>
  <w:footnote w:id="24">
    <w:p w14:paraId="19B0A731" w14:textId="77777777" w:rsidR="00991B34" w:rsidRPr="00121A0D" w:rsidRDefault="00991B34" w:rsidP="000C761F">
      <w:pPr>
        <w:pStyle w:val="Tekstprzypisudolnego"/>
        <w:rPr>
          <w:sz w:val="17"/>
          <w:szCs w:val="17"/>
        </w:rPr>
      </w:pPr>
      <w:r w:rsidRPr="00C60F67">
        <w:rPr>
          <w:rStyle w:val="Odwoanieprzypisudolnego"/>
          <w:sz w:val="17"/>
          <w:szCs w:val="17"/>
        </w:rPr>
        <w:footnoteRef/>
      </w:r>
      <w:r w:rsidRPr="00C60F67">
        <w:rPr>
          <w:sz w:val="17"/>
          <w:szCs w:val="17"/>
        </w:rPr>
        <w:t xml:space="preserve"> </w:t>
      </w:r>
      <w:hyperlink r:id="rId9" w:history="1">
        <w:r w:rsidRPr="00C60F67">
          <w:rPr>
            <w:rStyle w:val="Hipercze"/>
            <w:sz w:val="17"/>
            <w:szCs w:val="17"/>
          </w:rPr>
          <w:t>https://pl.boell.org/pl/2021/06/25/sprawiedliwa-transformacja-wielkopolski-wschodniej</w:t>
        </w:r>
      </w:hyperlink>
      <w:r w:rsidRPr="00C60F67">
        <w:rPr>
          <w:sz w:val="17"/>
          <w:szCs w:val="17"/>
        </w:rPr>
        <w:t>,</w:t>
      </w:r>
      <w:r>
        <w:rPr>
          <w:sz w:val="17"/>
          <w:szCs w:val="17"/>
        </w:rPr>
        <w:t xml:space="preserve"> dostęp: 28.03.2022</w:t>
      </w:r>
    </w:p>
  </w:footnote>
  <w:footnote w:id="25">
    <w:p w14:paraId="290AB89A" w14:textId="77777777" w:rsidR="00991B34" w:rsidRPr="004009EC" w:rsidRDefault="00991B34" w:rsidP="00E024AA">
      <w:pPr>
        <w:pStyle w:val="Tekstprzypisudolnego"/>
        <w:rPr>
          <w:sz w:val="17"/>
          <w:szCs w:val="17"/>
        </w:rPr>
      </w:pPr>
      <w:r w:rsidRPr="00211EA9">
        <w:rPr>
          <w:rStyle w:val="Odwoanieprzypisudolnego"/>
          <w:sz w:val="17"/>
          <w:szCs w:val="17"/>
        </w:rPr>
        <w:footnoteRef/>
      </w:r>
      <w:r w:rsidRPr="00211EA9">
        <w:rPr>
          <w:sz w:val="17"/>
          <w:szCs w:val="17"/>
        </w:rPr>
        <w:t xml:space="preserve"> Juszczak A., Kutwa K., Neutralność klimatyczna Bełchatowa. Przyszłość regionu po zamknięciu Kopalni Węgla Brunatnego i</w:t>
      </w:r>
      <w:r>
        <w:rPr>
          <w:sz w:val="17"/>
          <w:szCs w:val="17"/>
        </w:rPr>
        <w:t> </w:t>
      </w:r>
      <w:r w:rsidRPr="00211EA9">
        <w:rPr>
          <w:sz w:val="17"/>
          <w:szCs w:val="17"/>
        </w:rPr>
        <w:t>Elektrowni oczami lokalnej społeczności, Polski Instytut Ekonomiczny, Warszawa 2021</w:t>
      </w:r>
    </w:p>
  </w:footnote>
  <w:footnote w:id="26">
    <w:p w14:paraId="1B58AF75" w14:textId="77777777" w:rsidR="00991B34" w:rsidRPr="002C39AD" w:rsidRDefault="00991B34" w:rsidP="008856A6">
      <w:pPr>
        <w:pStyle w:val="Tekstprzypisudolnego"/>
        <w:rPr>
          <w:sz w:val="17"/>
          <w:szCs w:val="17"/>
        </w:rPr>
      </w:pPr>
      <w:r w:rsidRPr="002C39AD">
        <w:rPr>
          <w:rStyle w:val="Odwoanieprzypisudolnego"/>
          <w:sz w:val="17"/>
          <w:szCs w:val="17"/>
        </w:rPr>
        <w:footnoteRef/>
      </w:r>
      <w:r w:rsidRPr="002C39AD">
        <w:rPr>
          <w:sz w:val="17"/>
          <w:szCs w:val="17"/>
        </w:rPr>
        <w:t xml:space="preserve"> </w:t>
      </w:r>
      <w:r w:rsidRPr="0042257D">
        <w:rPr>
          <w:sz w:val="17"/>
          <w:szCs w:val="17"/>
        </w:rPr>
        <w:t>Ministerstwo Klimatu 2020. Propozycje rekomendacji dla obszaru sprawiedliwa transformacja [</w:t>
      </w:r>
      <w:hyperlink r:id="rId10" w:history="1">
        <w:r w:rsidRPr="0042257D">
          <w:rPr>
            <w:rStyle w:val="Hipercze"/>
            <w:sz w:val="17"/>
            <w:szCs w:val="17"/>
          </w:rPr>
          <w:t>https://arrtransformacja.org.pl/wp-content/uploads/2020/07/Rekomendacje_Sprawiedliwa-Transformacja_15-05-2020_00_z-002.pdf</w:t>
        </w:r>
      </w:hyperlink>
      <w:r w:rsidRPr="0042257D">
        <w:rPr>
          <w:sz w:val="17"/>
          <w:szCs w:val="17"/>
        </w:rPr>
        <w:t xml:space="preserve">, dostęp: </w:t>
      </w:r>
      <w:r>
        <w:rPr>
          <w:sz w:val="17"/>
          <w:szCs w:val="17"/>
        </w:rPr>
        <w:t>28.03</w:t>
      </w:r>
      <w:r w:rsidRPr="0042257D">
        <w:rPr>
          <w:sz w:val="17"/>
          <w:szCs w:val="17"/>
        </w:rPr>
        <w:t>.2022]</w:t>
      </w:r>
    </w:p>
  </w:footnote>
  <w:footnote w:id="27">
    <w:p w14:paraId="344FE83B" w14:textId="77777777" w:rsidR="00991B34" w:rsidRPr="00DD65DA" w:rsidRDefault="00991B34" w:rsidP="00687E48">
      <w:pPr>
        <w:spacing w:after="0" w:line="240" w:lineRule="auto"/>
        <w:rPr>
          <w:sz w:val="17"/>
          <w:szCs w:val="17"/>
        </w:rPr>
      </w:pPr>
      <w:r w:rsidRPr="00320701">
        <w:rPr>
          <w:rStyle w:val="Odwoanieprzypisudolnego"/>
          <w:sz w:val="17"/>
          <w:szCs w:val="17"/>
        </w:rPr>
        <w:footnoteRef/>
      </w:r>
      <w:r w:rsidRPr="00320701">
        <w:rPr>
          <w:sz w:val="17"/>
          <w:szCs w:val="17"/>
        </w:rPr>
        <w:t xml:space="preserve"> Leszkowicz-Baczyński J. Rewitalizacja społeczna jako odpowiedź na problemy obszarów miejskich, Acta Universitatis Lodziensis. </w:t>
      </w:r>
      <w:r w:rsidRPr="00DD65DA">
        <w:rPr>
          <w:sz w:val="17"/>
          <w:szCs w:val="17"/>
        </w:rPr>
        <w:t>Folia Sociologica 52, 2015, s. 96</w:t>
      </w:r>
    </w:p>
  </w:footnote>
  <w:footnote w:id="28">
    <w:p w14:paraId="788CF945" w14:textId="77777777" w:rsidR="00991B34" w:rsidRPr="00DD65DA" w:rsidRDefault="00991B34" w:rsidP="002B01AC">
      <w:pPr>
        <w:spacing w:after="0" w:line="240" w:lineRule="auto"/>
        <w:rPr>
          <w:sz w:val="17"/>
          <w:szCs w:val="17"/>
        </w:rPr>
      </w:pPr>
      <w:r w:rsidRPr="00DD65DA">
        <w:rPr>
          <w:rStyle w:val="Odwoanieprzypisudolnego"/>
          <w:sz w:val="17"/>
          <w:szCs w:val="17"/>
        </w:rPr>
        <w:footnoteRef/>
      </w:r>
      <w:r w:rsidRPr="00DD65DA">
        <w:rPr>
          <w:sz w:val="17"/>
          <w:szCs w:val="17"/>
        </w:rPr>
        <w:t xml:space="preserve"> </w:t>
      </w:r>
      <w:r>
        <w:rPr>
          <w:sz w:val="17"/>
          <w:szCs w:val="17"/>
        </w:rPr>
        <w:t>Ibidem</w:t>
      </w:r>
      <w:r w:rsidRPr="00DD65DA">
        <w:rPr>
          <w:sz w:val="17"/>
          <w:szCs w:val="17"/>
        </w:rPr>
        <w:t>, s.106</w:t>
      </w:r>
    </w:p>
  </w:footnote>
  <w:footnote w:id="29">
    <w:p w14:paraId="5343C41A" w14:textId="77777777" w:rsidR="00991B34" w:rsidRPr="00A7254C" w:rsidRDefault="00991B34" w:rsidP="002B01AC">
      <w:pPr>
        <w:spacing w:after="0" w:line="240" w:lineRule="auto"/>
        <w:rPr>
          <w:sz w:val="17"/>
          <w:szCs w:val="17"/>
        </w:rPr>
      </w:pPr>
      <w:r w:rsidRPr="00DD65DA">
        <w:rPr>
          <w:rStyle w:val="Odwoanieprzypisudolnego"/>
          <w:sz w:val="17"/>
          <w:szCs w:val="17"/>
        </w:rPr>
        <w:footnoteRef/>
      </w:r>
      <w:r w:rsidRPr="00DD65DA">
        <w:rPr>
          <w:sz w:val="17"/>
          <w:szCs w:val="17"/>
        </w:rPr>
        <w:t xml:space="preserve"> Oleksiak P., Społeczne aspekty rewitalizacji w Polsce – dobre praktyki, Przedsiębiorczość i Zarządzanie 2018 T.19 Z.3 (cz.3) s. 138-142</w:t>
      </w:r>
    </w:p>
  </w:footnote>
  <w:footnote w:id="30">
    <w:p w14:paraId="69C6F2FB" w14:textId="77777777" w:rsidR="00991B34" w:rsidRPr="00A7254C" w:rsidRDefault="00991B34" w:rsidP="002B01AC">
      <w:pPr>
        <w:pStyle w:val="Tekstprzypisudolnego"/>
        <w:rPr>
          <w:sz w:val="17"/>
          <w:szCs w:val="17"/>
        </w:rPr>
      </w:pPr>
      <w:r w:rsidRPr="00A7254C">
        <w:rPr>
          <w:rStyle w:val="Odwoanieprzypisudolnego"/>
          <w:sz w:val="17"/>
          <w:szCs w:val="17"/>
        </w:rPr>
        <w:footnoteRef/>
      </w:r>
      <w:r w:rsidRPr="00A7254C">
        <w:rPr>
          <w:sz w:val="17"/>
          <w:szCs w:val="17"/>
        </w:rPr>
        <w:t xml:space="preserve"> </w:t>
      </w:r>
      <w:hyperlink r:id="rId11" w:history="1">
        <w:r w:rsidRPr="00A7254C">
          <w:rPr>
            <w:rStyle w:val="Hipercze"/>
            <w:sz w:val="17"/>
            <w:szCs w:val="17"/>
          </w:rPr>
          <w:t>https://wielen.pl/rewitalizacja.html?acc_le=1</w:t>
        </w:r>
      </w:hyperlink>
      <w:r w:rsidRPr="00A7254C">
        <w:rPr>
          <w:sz w:val="17"/>
          <w:szCs w:val="17"/>
        </w:rPr>
        <w:t>, [dostęp: 26.02.2022]</w:t>
      </w:r>
    </w:p>
  </w:footnote>
  <w:footnote w:id="31">
    <w:p w14:paraId="106489B6" w14:textId="77777777" w:rsidR="00991B34" w:rsidRPr="0049711C" w:rsidRDefault="00991B34" w:rsidP="00CD4357">
      <w:pPr>
        <w:pStyle w:val="Tekstprzypisudolnego"/>
        <w:rPr>
          <w:sz w:val="17"/>
          <w:szCs w:val="17"/>
        </w:rPr>
      </w:pPr>
      <w:r w:rsidRPr="0049711C">
        <w:rPr>
          <w:rStyle w:val="Odwoanieprzypisudolnego"/>
          <w:sz w:val="17"/>
          <w:szCs w:val="17"/>
        </w:rPr>
        <w:footnoteRef/>
      </w:r>
      <w:r w:rsidRPr="0049711C">
        <w:rPr>
          <w:sz w:val="17"/>
          <w:szCs w:val="17"/>
        </w:rPr>
        <w:t xml:space="preserve"> Dane w tabeli prezentowane dla Wielkopolski Wschodniej dotyczą całego Subregionu Konińskiego (tj. Wielkopolski Wschodniej oraz powiatów gnieźnieńskiego i wrzesińskiego)</w:t>
      </w:r>
    </w:p>
  </w:footnote>
  <w:footnote w:id="32">
    <w:p w14:paraId="7C03CEA0" w14:textId="77777777" w:rsidR="00991B34" w:rsidRDefault="00991B34">
      <w:pPr>
        <w:pStyle w:val="Tekstprzypisudolnego"/>
      </w:pPr>
      <w:r>
        <w:rPr>
          <w:rStyle w:val="Odwoanieprzypisudolnego"/>
        </w:rPr>
        <w:footnoteRef/>
      </w:r>
      <w:r>
        <w:t xml:space="preserve"> </w:t>
      </w:r>
      <w:r w:rsidRPr="00A7254C">
        <w:rPr>
          <w:sz w:val="17"/>
          <w:szCs w:val="17"/>
        </w:rPr>
        <w:t>Sprawiedliwa transformacja w Wielkopolsce Wschodniej - diagnoza i wytyczne, WWF Poland, 2021</w:t>
      </w:r>
    </w:p>
  </w:footnote>
  <w:footnote w:id="33">
    <w:p w14:paraId="391AC337" w14:textId="77777777" w:rsidR="00991B34" w:rsidRDefault="00991B34">
      <w:pPr>
        <w:pStyle w:val="Tekstprzypisudolnego"/>
      </w:pPr>
      <w:r>
        <w:rPr>
          <w:rStyle w:val="Odwoanieprzypisudolnego"/>
        </w:rPr>
        <w:footnoteRef/>
      </w:r>
      <w:r>
        <w:t xml:space="preserve"> Jest to</w:t>
      </w:r>
      <w:r w:rsidRPr="00735843">
        <w:t xml:space="preserve"> raczej tendencj</w:t>
      </w:r>
      <w:r>
        <w:t>a</w:t>
      </w:r>
      <w:r w:rsidRPr="00735843">
        <w:t xml:space="preserve"> ogólnopolsk</w:t>
      </w:r>
      <w:r>
        <w:t>a</w:t>
      </w:r>
      <w:r w:rsidRPr="00735843">
        <w:t>.</w:t>
      </w:r>
    </w:p>
  </w:footnote>
  <w:footnote w:id="34">
    <w:p w14:paraId="52BFEED2" w14:textId="77777777" w:rsidR="00C30505" w:rsidRDefault="00C30505" w:rsidP="00C30505">
      <w:pPr>
        <w:pStyle w:val="Tekstprzypisudolnego"/>
      </w:pPr>
      <w:r>
        <w:rPr>
          <w:rStyle w:val="Odwoanieprzypisudolnego"/>
        </w:rPr>
        <w:footnoteRef/>
      </w:r>
      <w:r>
        <w:t xml:space="preserve"> Wykonawca podejmie próbę organizacji dwóch diad. W każdej z nich weźmie udział </w:t>
      </w:r>
      <w:r w:rsidRPr="007A60A3">
        <w:t>1 ekspert z doświadczeniem w kwestiach społecznych i 1 ekspert – gospodarczych</w:t>
      </w:r>
      <w:r>
        <w:t xml:space="preserve">. Jeżeli zorganizowanie diad nie będzie możliwe z powodu </w:t>
      </w:r>
      <w:r w:rsidRPr="00BF2E66">
        <w:t>braku dyspozycyjności dwóch ekspertów w tym samym czasie, zostaną przeprowadzone 4 wywiady indywidualne.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C737" w14:textId="77777777" w:rsidR="00991B34" w:rsidRDefault="00991B34">
    <w:pPr>
      <w:pStyle w:val="Nagwek"/>
    </w:pPr>
    <w:r>
      <w:rPr>
        <w:noProof/>
        <w:lang w:eastAsia="pl-PL"/>
      </w:rPr>
      <w:drawing>
        <wp:anchor distT="0" distB="0" distL="114300" distR="114300" simplePos="0" relativeHeight="251655168" behindDoc="0" locked="0" layoutInCell="1" allowOverlap="1" wp14:anchorId="44542B4F" wp14:editId="314CC36A">
          <wp:simplePos x="0" y="0"/>
          <wp:positionH relativeFrom="column">
            <wp:posOffset>0</wp:posOffset>
          </wp:positionH>
          <wp:positionV relativeFrom="paragraph">
            <wp:posOffset>-635</wp:posOffset>
          </wp:positionV>
          <wp:extent cx="5760720" cy="410845"/>
          <wp:effectExtent l="0" t="0" r="0" b="0"/>
          <wp:wrapNone/>
          <wp:docPr id="2" name="Obraz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az 2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10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g">
          <w:drawing>
            <wp:anchor distT="0" distB="0" distL="114300" distR="114300" simplePos="0" relativeHeight="251652096" behindDoc="0" locked="1" layoutInCell="1" allowOverlap="1" wp14:anchorId="7E38F9D7" wp14:editId="68F197D7">
              <wp:simplePos x="0" y="0"/>
              <wp:positionH relativeFrom="column">
                <wp:posOffset>5594985</wp:posOffset>
              </wp:positionH>
              <wp:positionV relativeFrom="paragraph">
                <wp:posOffset>9438640</wp:posOffset>
              </wp:positionV>
              <wp:extent cx="1356360" cy="586740"/>
              <wp:effectExtent l="3810" t="0" r="0" b="0"/>
              <wp:wrapNone/>
              <wp:docPr id="40" name="Grupa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56360" cy="586740"/>
                        <a:chOff x="552084" y="-9"/>
                        <a:chExt cx="3529614" cy="1531567"/>
                      </a:xfrm>
                    </wpg:grpSpPr>
                    <wps:wsp>
                      <wps:cNvPr id="41" name="Freeform: Shape 8"/>
                      <wps:cNvSpPr/>
                      <wps:spPr>
                        <a:xfrm rot="10800000">
                          <a:off x="568610" y="-9"/>
                          <a:ext cx="3513088" cy="457201"/>
                        </a:xfrm>
                        <a:custGeom>
                          <a:avLst/>
                          <a:gdLst>
                            <a:gd name="connsiteX0" fmla="*/ 6228874 w 6229350"/>
                            <a:gd name="connsiteY0" fmla="*/ 7144 h 571500"/>
                            <a:gd name="connsiteX1" fmla="*/ 284321 w 6229350"/>
                            <a:gd name="connsiteY1" fmla="*/ 7144 h 571500"/>
                            <a:gd name="connsiteX2" fmla="*/ 7144 w 6229350"/>
                            <a:gd name="connsiteY2" fmla="*/ 282416 h 571500"/>
                            <a:gd name="connsiteX3" fmla="*/ 7144 w 6229350"/>
                            <a:gd name="connsiteY3" fmla="*/ 292894 h 571500"/>
                            <a:gd name="connsiteX4" fmla="*/ 284321 w 6229350"/>
                            <a:gd name="connsiteY4" fmla="*/ 568166 h 571500"/>
                            <a:gd name="connsiteX5" fmla="*/ 6228874 w 6229350"/>
                            <a:gd name="connsiteY5" fmla="*/ 568166 h 571500"/>
                            <a:gd name="connsiteX6" fmla="*/ 6228874 w 6229350"/>
                            <a:gd name="connsiteY6"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rgbClr val="17406D"/>
                        </a:solidFill>
                        <a:ln w="25400" cap="flat">
                          <a:noFill/>
                          <a:prstDash val="solid"/>
                          <a:miter/>
                        </a:ln>
                      </wps:spPr>
                      <wps:bodyPr rtlCol="0" anchor="ctr"/>
                    </wps:wsp>
                    <wpg:grpSp>
                      <wpg:cNvPr id="42" name="Grupa 13"/>
                      <wpg:cNvGrpSpPr/>
                      <wpg:grpSpPr>
                        <a:xfrm flipH="1">
                          <a:off x="552084" y="330199"/>
                          <a:ext cx="3026664" cy="1201359"/>
                          <a:chOff x="16622" y="-1"/>
                          <a:chExt cx="3026664" cy="1201359"/>
                        </a:xfrm>
                      </wpg:grpSpPr>
                      <wps:wsp>
                        <wps:cNvPr id="43" name="Freeform: Shape 32"/>
                        <wps:cNvSpPr/>
                        <wps:spPr>
                          <a:xfrm>
                            <a:off x="1258120" y="-1"/>
                            <a:ext cx="1785131" cy="543174"/>
                          </a:xfrm>
                          <a:custGeom>
                            <a:avLst/>
                            <a:gdLst>
                              <a:gd name="connsiteX0" fmla="*/ 1338739 w 1343025"/>
                              <a:gd name="connsiteY0" fmla="*/ 7144 h 409575"/>
                              <a:gd name="connsiteX1" fmla="*/ 205264 w 1343025"/>
                              <a:gd name="connsiteY1" fmla="*/ 7144 h 409575"/>
                              <a:gd name="connsiteX2" fmla="*/ 7144 w 1343025"/>
                              <a:gd name="connsiteY2" fmla="*/ 201454 h 409575"/>
                              <a:gd name="connsiteX3" fmla="*/ 7144 w 1343025"/>
                              <a:gd name="connsiteY3" fmla="*/ 209074 h 409575"/>
                              <a:gd name="connsiteX4" fmla="*/ 205264 w 1343025"/>
                              <a:gd name="connsiteY4" fmla="*/ 403384 h 409575"/>
                              <a:gd name="connsiteX5" fmla="*/ 1338739 w 1343025"/>
                              <a:gd name="connsiteY5" fmla="*/ 403384 h 409575"/>
                              <a:gd name="connsiteX6" fmla="*/ 1338739 w 1343025"/>
                              <a:gd name="connsiteY6" fmla="*/ 71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rgbClr val="F49100"/>
                          </a:solidFill>
                          <a:ln w="9525" cap="flat">
                            <a:noFill/>
                            <a:prstDash val="solid"/>
                            <a:miter/>
                          </a:ln>
                        </wps:spPr>
                        <wps:bodyPr rtlCol="0" anchor="ctr"/>
                      </wps:wsp>
                      <wps:wsp>
                        <wps:cNvPr id="44" name="Freeform: Shape 40"/>
                        <wps:cNvSpPr/>
                        <wps:spPr>
                          <a:xfrm>
                            <a:off x="16622" y="279337"/>
                            <a:ext cx="3026664" cy="922021"/>
                          </a:xfrm>
                          <a:custGeom>
                            <a:avLst/>
                            <a:gdLst>
                              <a:gd name="connsiteX0" fmla="*/ 2697957 w 2705100"/>
                              <a:gd name="connsiteY0" fmla="*/ 7144 h 695325"/>
                              <a:gd name="connsiteX1" fmla="*/ 345281 w 2705100"/>
                              <a:gd name="connsiteY1" fmla="*/ 7144 h 695325"/>
                              <a:gd name="connsiteX2" fmla="*/ 7144 w 2705100"/>
                              <a:gd name="connsiteY2" fmla="*/ 344329 h 695325"/>
                              <a:gd name="connsiteX3" fmla="*/ 7144 w 2705100"/>
                              <a:gd name="connsiteY3" fmla="*/ 356711 h 695325"/>
                              <a:gd name="connsiteX4" fmla="*/ 345281 w 2705100"/>
                              <a:gd name="connsiteY4" fmla="*/ 693896 h 695325"/>
                              <a:gd name="connsiteX5" fmla="*/ 2697957 w 2705100"/>
                              <a:gd name="connsiteY5" fmla="*/ 693896 h 695325"/>
                              <a:gd name="connsiteX6" fmla="*/ 2697957 w 2705100"/>
                              <a:gd name="connsiteY6" fmla="*/ 7144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rgbClr val="009DD9"/>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3FDD33A" id="Grupa 40" o:spid="_x0000_s1026" alt="&quot;&quot;" style="position:absolute;margin-left:440.55pt;margin-top:743.2pt;width:106.8pt;height:46.2pt;rotation:-90;z-index:251652096;mso-width-relative:margin;mso-height-relative:margin" coordorigin="5520" coordsize="35296,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">
              <v:shape id="Freeform: Shape 8" o:spid="_x0000_s1027" style="position:absolute;left:5686;width:35130;height:4571;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" path="m6228874,7144r-5944553,c284321,7144,7144,7144,7144,282416r,10478c7144,292894,7144,568166,284321,568166r5944553,l6228874,7144xe" fillcolor="#17406d" stroked="f" strokeweight="2pt">
                <v:stroke joinstyle="miter"/>
                <v:path arrowok="t" o:connecttype="custom" o:connectlocs="3512820,5715;160345,5715;4029,225933;4029,234316;160345,454534;3512820,454534;3512820,5715" o:connectangles="0,0,0,0,0,0,0"/>
              </v:shape>
              <v:group id="Grupa 13" o:spid="_x0000_s1028" style="position:absolute;left:5520;top:3301;width:30267;height:12014;flip:x" coordorigin="166" coordsize="3026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shape id="Freeform: Shape 32" o:spid="_x0000_s1029" style="position:absolute;left:12581;width:17851;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" path="m1338739,7144r-1133475,c205264,7144,7144,7144,7144,201454r,7620c7144,209074,7144,403384,205264,403384r1133475,l1338739,7144xe" fillcolor="#f49100" stroked="f">
                  <v:stroke joinstyle="miter"/>
                  <v:path arrowok="t" o:connecttype="custom" o:connectlocs="1779434,9474;272834,9474;9496,267166;9496,277272;272834,534964;1779434,534964;1779434,9474" o:connectangles="0,0,0,0,0,0,0"/>
                </v:shape>
                <v:shape id="Freeform: Shape 40" o:spid="_x0000_s1030" style="position:absolute;left:166;top:2793;width:30266;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" path="m2697957,7144r-2352676,c345281,7144,7144,7144,7144,344329r,12382c7144,356711,7144,693896,345281,693896r2352676,l2697957,7144xe" fillcolor="#009dd9" stroked="f">
                  <v:stroke joinstyle="miter"/>
                  <v:path arrowok="t" o:connecttype="custom" o:connectlocs="3018672,9473;386326,9473;7993,456590;7993,473009;386326,920126;3018672,920126;3018672,9473" o:connectangles="0,0,0,0,0,0,0"/>
                </v:shape>
              </v:group>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EBFD" w14:textId="77777777" w:rsidR="00991B34" w:rsidRPr="005A27F1" w:rsidRDefault="00991B34" w:rsidP="005A27F1">
    <w:pPr>
      <w:spacing w:after="0"/>
      <w:jc w:val="center"/>
      <w:rPr>
        <w:rFonts w:ascii="Verdana" w:eastAsia="Lucida Sans Unicode" w:hAnsi="Verdana"/>
        <w:sz w:val="14"/>
        <w:szCs w:val="14"/>
        <w:lang w:eastAsia="ar-SA"/>
      </w:rPr>
    </w:pPr>
    <w:r>
      <w:rPr>
        <w:noProof/>
        <w:lang w:eastAsia="pl-PL"/>
      </w:rPr>
      <w:drawing>
        <wp:anchor distT="0" distB="0" distL="114300" distR="114300" simplePos="0" relativeHeight="251658240" behindDoc="0" locked="0" layoutInCell="1" allowOverlap="1" wp14:anchorId="097EFAAC" wp14:editId="1A31C432">
          <wp:simplePos x="0" y="0"/>
          <wp:positionH relativeFrom="column">
            <wp:posOffset>0</wp:posOffset>
          </wp:positionH>
          <wp:positionV relativeFrom="paragraph">
            <wp:posOffset>-635</wp:posOffset>
          </wp:positionV>
          <wp:extent cx="5760720" cy="410845"/>
          <wp:effectExtent l="0" t="0" r="0" b="0"/>
          <wp:wrapNone/>
          <wp:docPr id="12"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az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10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7A36" w14:textId="77777777" w:rsidR="00C30505" w:rsidRDefault="00C30505">
    <w:pPr>
      <w:pStyle w:val="Nagwek"/>
    </w:pPr>
    <w:r>
      <w:rPr>
        <w:noProof/>
        <w:lang w:eastAsia="pl-PL"/>
      </w:rPr>
      <w:drawing>
        <wp:anchor distT="0" distB="0" distL="114300" distR="114300" simplePos="0" relativeHeight="251663360" behindDoc="0" locked="0" layoutInCell="1" allowOverlap="1" wp14:anchorId="69CD125C" wp14:editId="02407082">
          <wp:simplePos x="0" y="0"/>
          <wp:positionH relativeFrom="column">
            <wp:posOffset>0</wp:posOffset>
          </wp:positionH>
          <wp:positionV relativeFrom="paragraph">
            <wp:posOffset>-635</wp:posOffset>
          </wp:positionV>
          <wp:extent cx="5760720" cy="410845"/>
          <wp:effectExtent l="0" t="0" r="0" b="8255"/>
          <wp:wrapNone/>
          <wp:docPr id="83" name="Obraz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az 1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720" cy="410845"/>
                  </a:xfrm>
                  <a:prstGeom prst="rect">
                    <a:avLst/>
                  </a:prstGeom>
                </pic:spPr>
              </pic:pic>
            </a:graphicData>
          </a:graphic>
        </wp:anchor>
      </w:drawing>
    </w:r>
    <w:r>
      <w:rPr>
        <w:noProof/>
        <w:lang w:eastAsia="pl-PL"/>
      </w:rPr>
      <mc:AlternateContent>
        <mc:Choice Requires="wpg">
          <w:drawing>
            <wp:anchor distT="0" distB="0" distL="114300" distR="114300" simplePos="0" relativeHeight="251661312" behindDoc="0" locked="1" layoutInCell="1" allowOverlap="1" wp14:anchorId="5402F2CC" wp14:editId="7D28E37F">
              <wp:simplePos x="0" y="0"/>
              <wp:positionH relativeFrom="column">
                <wp:posOffset>5594985</wp:posOffset>
              </wp:positionH>
              <wp:positionV relativeFrom="paragraph">
                <wp:posOffset>9438640</wp:posOffset>
              </wp:positionV>
              <wp:extent cx="1356360" cy="586740"/>
              <wp:effectExtent l="3810" t="0" r="0" b="0"/>
              <wp:wrapNone/>
              <wp:docPr id="49" name="Grupa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56360" cy="586740"/>
                        <a:chOff x="552084" y="-9"/>
                        <a:chExt cx="3529614" cy="1531567"/>
                      </a:xfrm>
                    </wpg:grpSpPr>
                    <wps:wsp>
                      <wps:cNvPr id="52" name="Freeform: Shape 8"/>
                      <wps:cNvSpPr/>
                      <wps:spPr>
                        <a:xfrm rot="10800000">
                          <a:off x="568610" y="-9"/>
                          <a:ext cx="3513088" cy="457201"/>
                        </a:xfrm>
                        <a:custGeom>
                          <a:avLst/>
                          <a:gdLst>
                            <a:gd name="connsiteX0" fmla="*/ 6228874 w 6229350"/>
                            <a:gd name="connsiteY0" fmla="*/ 7144 h 571500"/>
                            <a:gd name="connsiteX1" fmla="*/ 284321 w 6229350"/>
                            <a:gd name="connsiteY1" fmla="*/ 7144 h 571500"/>
                            <a:gd name="connsiteX2" fmla="*/ 7144 w 6229350"/>
                            <a:gd name="connsiteY2" fmla="*/ 282416 h 571500"/>
                            <a:gd name="connsiteX3" fmla="*/ 7144 w 6229350"/>
                            <a:gd name="connsiteY3" fmla="*/ 292894 h 571500"/>
                            <a:gd name="connsiteX4" fmla="*/ 284321 w 6229350"/>
                            <a:gd name="connsiteY4" fmla="*/ 568166 h 571500"/>
                            <a:gd name="connsiteX5" fmla="*/ 6228874 w 6229350"/>
                            <a:gd name="connsiteY5" fmla="*/ 568166 h 571500"/>
                            <a:gd name="connsiteX6" fmla="*/ 6228874 w 6229350"/>
                            <a:gd name="connsiteY6"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rgbClr val="17406D"/>
                        </a:solidFill>
                        <a:ln w="25400" cap="flat">
                          <a:noFill/>
                          <a:prstDash val="solid"/>
                          <a:miter/>
                        </a:ln>
                      </wps:spPr>
                      <wps:bodyPr rtlCol="0" anchor="ctr"/>
                    </wps:wsp>
                    <wpg:grpSp>
                      <wpg:cNvPr id="53" name="Grupa 13"/>
                      <wpg:cNvGrpSpPr/>
                      <wpg:grpSpPr>
                        <a:xfrm flipH="1">
                          <a:off x="552084" y="330199"/>
                          <a:ext cx="3026664" cy="1201359"/>
                          <a:chOff x="16622" y="-1"/>
                          <a:chExt cx="3026664" cy="1201359"/>
                        </a:xfrm>
                      </wpg:grpSpPr>
                      <wps:wsp>
                        <wps:cNvPr id="55" name="Freeform: Shape 32"/>
                        <wps:cNvSpPr/>
                        <wps:spPr>
                          <a:xfrm>
                            <a:off x="1258120" y="-1"/>
                            <a:ext cx="1785131" cy="543174"/>
                          </a:xfrm>
                          <a:custGeom>
                            <a:avLst/>
                            <a:gdLst>
                              <a:gd name="connsiteX0" fmla="*/ 1338739 w 1343025"/>
                              <a:gd name="connsiteY0" fmla="*/ 7144 h 409575"/>
                              <a:gd name="connsiteX1" fmla="*/ 205264 w 1343025"/>
                              <a:gd name="connsiteY1" fmla="*/ 7144 h 409575"/>
                              <a:gd name="connsiteX2" fmla="*/ 7144 w 1343025"/>
                              <a:gd name="connsiteY2" fmla="*/ 201454 h 409575"/>
                              <a:gd name="connsiteX3" fmla="*/ 7144 w 1343025"/>
                              <a:gd name="connsiteY3" fmla="*/ 209074 h 409575"/>
                              <a:gd name="connsiteX4" fmla="*/ 205264 w 1343025"/>
                              <a:gd name="connsiteY4" fmla="*/ 403384 h 409575"/>
                              <a:gd name="connsiteX5" fmla="*/ 1338739 w 1343025"/>
                              <a:gd name="connsiteY5" fmla="*/ 403384 h 409575"/>
                              <a:gd name="connsiteX6" fmla="*/ 1338739 w 1343025"/>
                              <a:gd name="connsiteY6" fmla="*/ 71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rgbClr val="F49100"/>
                          </a:solidFill>
                          <a:ln w="9525" cap="flat">
                            <a:noFill/>
                            <a:prstDash val="solid"/>
                            <a:miter/>
                          </a:ln>
                        </wps:spPr>
                        <wps:bodyPr rtlCol="0" anchor="ctr"/>
                      </wps:wsp>
                      <wps:wsp>
                        <wps:cNvPr id="57" name="Freeform: Shape 40"/>
                        <wps:cNvSpPr/>
                        <wps:spPr>
                          <a:xfrm>
                            <a:off x="16622" y="279337"/>
                            <a:ext cx="3026664" cy="922021"/>
                          </a:xfrm>
                          <a:custGeom>
                            <a:avLst/>
                            <a:gdLst>
                              <a:gd name="connsiteX0" fmla="*/ 2697957 w 2705100"/>
                              <a:gd name="connsiteY0" fmla="*/ 7144 h 695325"/>
                              <a:gd name="connsiteX1" fmla="*/ 345281 w 2705100"/>
                              <a:gd name="connsiteY1" fmla="*/ 7144 h 695325"/>
                              <a:gd name="connsiteX2" fmla="*/ 7144 w 2705100"/>
                              <a:gd name="connsiteY2" fmla="*/ 344329 h 695325"/>
                              <a:gd name="connsiteX3" fmla="*/ 7144 w 2705100"/>
                              <a:gd name="connsiteY3" fmla="*/ 356711 h 695325"/>
                              <a:gd name="connsiteX4" fmla="*/ 345281 w 2705100"/>
                              <a:gd name="connsiteY4" fmla="*/ 693896 h 695325"/>
                              <a:gd name="connsiteX5" fmla="*/ 2697957 w 2705100"/>
                              <a:gd name="connsiteY5" fmla="*/ 693896 h 695325"/>
                              <a:gd name="connsiteX6" fmla="*/ 2697957 w 2705100"/>
                              <a:gd name="connsiteY6" fmla="*/ 7144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rgbClr val="009DD9"/>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016AD8C" id="Grupa 49" o:spid="_x0000_s1026" alt="&quot;&quot;" style="position:absolute;margin-left:440.55pt;margin-top:743.2pt;width:106.8pt;height:46.2pt;rotation:-90;z-index:251661312;mso-width-relative:margin;mso-height-relative:margin" coordorigin="5520" coordsize="35296,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">
              <v:shape id="Freeform: Shape 8" o:spid="_x0000_s1027" style="position:absolute;left:5686;width:35130;height:4571;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" path="m6228874,7144r-5944553,c284321,7144,7144,7144,7144,282416r,10478c7144,292894,7144,568166,284321,568166r5944553,l6228874,7144xe" fillcolor="#17406d" stroked="f" strokeweight="2pt">
                <v:stroke joinstyle="miter"/>
                <v:path arrowok="t" o:connecttype="custom" o:connectlocs="3512820,5715;160345,5715;4029,225933;4029,234316;160345,454534;3512820,454534;3512820,5715" o:connectangles="0,0,0,0,0,0,0"/>
              </v:shape>
              <v:group id="Grupa 13" o:spid="_x0000_s1028" style="position:absolute;left:5520;top:3301;width:30267;height:12014;flip:x" coordorigin="166" coordsize="3026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">
                <v:shape id="Freeform: Shape 32" o:spid="_x0000_s1029" style="position:absolute;left:12581;width:17851;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" path="m1338739,7144r-1133475,c205264,7144,7144,7144,7144,201454r,7620c7144,209074,7144,403384,205264,403384r1133475,l1338739,7144xe" fillcolor="#f49100" stroked="f">
                  <v:stroke joinstyle="miter"/>
                  <v:path arrowok="t" o:connecttype="custom" o:connectlocs="1779434,9474;272834,9474;9496,267166;9496,277272;272834,534964;1779434,534964;1779434,9474" o:connectangles="0,0,0,0,0,0,0"/>
                </v:shape>
                <v:shape id="Freeform: Shape 40" o:spid="_x0000_s1030" style="position:absolute;left:166;top:2793;width:30266;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" path="m2697957,7144r-2352676,c345281,7144,7144,7144,7144,344329r,12382c7144,356711,7144,693896,345281,693896r2352676,l2697957,7144xe" fillcolor="#009dd9" stroked="f">
                  <v:stroke joinstyle="miter"/>
                  <v:path arrowok="t" o:connecttype="custom" o:connectlocs="3018672,9473;386326,9473;7993,456590;7993,473009;386326,920126;3018672,920126;3018672,9473" o:connectangles="0,0,0,0,0,0,0"/>
                </v:shape>
              </v:group>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C503" w14:textId="77777777" w:rsidR="00C30505" w:rsidRPr="005A27F1" w:rsidRDefault="00C30505" w:rsidP="003673AE">
    <w:pPr>
      <w:spacing w:after="0"/>
      <w:jc w:val="center"/>
      <w:rPr>
        <w:rFonts w:ascii="Verdana" w:eastAsia="Lucida Sans Unicode" w:hAnsi="Verdana"/>
        <w:sz w:val="14"/>
        <w:szCs w:val="14"/>
        <w:lang w:eastAsia="ar-SA"/>
      </w:rPr>
    </w:pPr>
    <w:r>
      <w:rPr>
        <w:noProof/>
        <w:lang w:eastAsia="pl-PL"/>
      </w:rPr>
      <w:drawing>
        <wp:anchor distT="0" distB="0" distL="114300" distR="114300" simplePos="0" relativeHeight="251665408" behindDoc="0" locked="0" layoutInCell="1" allowOverlap="1" wp14:anchorId="2039808A" wp14:editId="053CDC49">
          <wp:simplePos x="0" y="0"/>
          <wp:positionH relativeFrom="column">
            <wp:posOffset>0</wp:posOffset>
          </wp:positionH>
          <wp:positionV relativeFrom="paragraph">
            <wp:posOffset>-635</wp:posOffset>
          </wp:positionV>
          <wp:extent cx="5760720" cy="410845"/>
          <wp:effectExtent l="0" t="0" r="0" b="8255"/>
          <wp:wrapNone/>
          <wp:docPr id="84" name="Obraz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Obraz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720" cy="41084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2FC1" w14:textId="77777777" w:rsidR="00C30505" w:rsidRDefault="00C30505">
    <w:pPr>
      <w:pStyle w:val="Nagwek"/>
    </w:pPr>
    <w:r>
      <w:rPr>
        <w:noProof/>
        <w:lang w:eastAsia="pl-PL"/>
      </w:rPr>
      <w:drawing>
        <wp:anchor distT="0" distB="0" distL="114300" distR="114300" simplePos="0" relativeHeight="251654144" behindDoc="0" locked="0" layoutInCell="1" allowOverlap="1" wp14:anchorId="2B4FEF58" wp14:editId="0ADB9A44">
          <wp:simplePos x="0" y="0"/>
          <wp:positionH relativeFrom="column">
            <wp:posOffset>0</wp:posOffset>
          </wp:positionH>
          <wp:positionV relativeFrom="paragraph">
            <wp:posOffset>-635</wp:posOffset>
          </wp:positionV>
          <wp:extent cx="5760720" cy="410845"/>
          <wp:effectExtent l="0" t="0" r="0" b="8255"/>
          <wp:wrapNone/>
          <wp:docPr id="85" name="Obraz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10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720" cy="410845"/>
                  </a:xfrm>
                  <a:prstGeom prst="rect">
                    <a:avLst/>
                  </a:prstGeom>
                </pic:spPr>
              </pic:pic>
            </a:graphicData>
          </a:graphic>
        </wp:anchor>
      </w:drawing>
    </w:r>
    <w:r>
      <w:rPr>
        <w:noProof/>
        <w:lang w:eastAsia="pl-PL"/>
      </w:rPr>
      <mc:AlternateContent>
        <mc:Choice Requires="wpg">
          <w:drawing>
            <wp:anchor distT="0" distB="0" distL="114300" distR="114300" simplePos="0" relativeHeight="251651072" behindDoc="0" locked="1" layoutInCell="1" allowOverlap="1" wp14:anchorId="271B83A6" wp14:editId="25B9C998">
              <wp:simplePos x="0" y="0"/>
              <wp:positionH relativeFrom="column">
                <wp:posOffset>5594985</wp:posOffset>
              </wp:positionH>
              <wp:positionV relativeFrom="paragraph">
                <wp:posOffset>9438640</wp:posOffset>
              </wp:positionV>
              <wp:extent cx="1356360" cy="586740"/>
              <wp:effectExtent l="3810" t="0" r="0" b="0"/>
              <wp:wrapNone/>
              <wp:docPr id="63" name="Grupa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56360" cy="586740"/>
                        <a:chOff x="552084" y="-9"/>
                        <a:chExt cx="3529614" cy="1531567"/>
                      </a:xfrm>
                    </wpg:grpSpPr>
                    <wps:wsp>
                      <wps:cNvPr id="64" name="Freeform: Shape 8"/>
                      <wps:cNvSpPr/>
                      <wps:spPr>
                        <a:xfrm rot="10800000">
                          <a:off x="568610" y="-9"/>
                          <a:ext cx="3513088" cy="457201"/>
                        </a:xfrm>
                        <a:custGeom>
                          <a:avLst/>
                          <a:gdLst>
                            <a:gd name="connsiteX0" fmla="*/ 6228874 w 6229350"/>
                            <a:gd name="connsiteY0" fmla="*/ 7144 h 571500"/>
                            <a:gd name="connsiteX1" fmla="*/ 284321 w 6229350"/>
                            <a:gd name="connsiteY1" fmla="*/ 7144 h 571500"/>
                            <a:gd name="connsiteX2" fmla="*/ 7144 w 6229350"/>
                            <a:gd name="connsiteY2" fmla="*/ 282416 h 571500"/>
                            <a:gd name="connsiteX3" fmla="*/ 7144 w 6229350"/>
                            <a:gd name="connsiteY3" fmla="*/ 292894 h 571500"/>
                            <a:gd name="connsiteX4" fmla="*/ 284321 w 6229350"/>
                            <a:gd name="connsiteY4" fmla="*/ 568166 h 571500"/>
                            <a:gd name="connsiteX5" fmla="*/ 6228874 w 6229350"/>
                            <a:gd name="connsiteY5" fmla="*/ 568166 h 571500"/>
                            <a:gd name="connsiteX6" fmla="*/ 6228874 w 6229350"/>
                            <a:gd name="connsiteY6"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rgbClr val="17406D"/>
                        </a:solidFill>
                        <a:ln w="25400" cap="flat">
                          <a:noFill/>
                          <a:prstDash val="solid"/>
                          <a:miter/>
                        </a:ln>
                      </wps:spPr>
                      <wps:bodyPr rtlCol="0" anchor="ctr"/>
                    </wps:wsp>
                    <wpg:grpSp>
                      <wpg:cNvPr id="65" name="Grupa 13"/>
                      <wpg:cNvGrpSpPr/>
                      <wpg:grpSpPr>
                        <a:xfrm flipH="1">
                          <a:off x="552084" y="330199"/>
                          <a:ext cx="3026664" cy="1201359"/>
                          <a:chOff x="16622" y="-1"/>
                          <a:chExt cx="3026664" cy="1201359"/>
                        </a:xfrm>
                      </wpg:grpSpPr>
                      <wps:wsp>
                        <wps:cNvPr id="66" name="Freeform: Shape 32"/>
                        <wps:cNvSpPr/>
                        <wps:spPr>
                          <a:xfrm>
                            <a:off x="1258120" y="-1"/>
                            <a:ext cx="1785131" cy="543174"/>
                          </a:xfrm>
                          <a:custGeom>
                            <a:avLst/>
                            <a:gdLst>
                              <a:gd name="connsiteX0" fmla="*/ 1338739 w 1343025"/>
                              <a:gd name="connsiteY0" fmla="*/ 7144 h 409575"/>
                              <a:gd name="connsiteX1" fmla="*/ 205264 w 1343025"/>
                              <a:gd name="connsiteY1" fmla="*/ 7144 h 409575"/>
                              <a:gd name="connsiteX2" fmla="*/ 7144 w 1343025"/>
                              <a:gd name="connsiteY2" fmla="*/ 201454 h 409575"/>
                              <a:gd name="connsiteX3" fmla="*/ 7144 w 1343025"/>
                              <a:gd name="connsiteY3" fmla="*/ 209074 h 409575"/>
                              <a:gd name="connsiteX4" fmla="*/ 205264 w 1343025"/>
                              <a:gd name="connsiteY4" fmla="*/ 403384 h 409575"/>
                              <a:gd name="connsiteX5" fmla="*/ 1338739 w 1343025"/>
                              <a:gd name="connsiteY5" fmla="*/ 403384 h 409575"/>
                              <a:gd name="connsiteX6" fmla="*/ 1338739 w 1343025"/>
                              <a:gd name="connsiteY6" fmla="*/ 71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rgbClr val="F49100"/>
                          </a:solidFill>
                          <a:ln w="9525" cap="flat">
                            <a:noFill/>
                            <a:prstDash val="solid"/>
                            <a:miter/>
                          </a:ln>
                        </wps:spPr>
                        <wps:bodyPr rtlCol="0" anchor="ctr"/>
                      </wps:wsp>
                      <wps:wsp>
                        <wps:cNvPr id="67" name="Freeform: Shape 40"/>
                        <wps:cNvSpPr/>
                        <wps:spPr>
                          <a:xfrm>
                            <a:off x="16622" y="279337"/>
                            <a:ext cx="3026664" cy="922021"/>
                          </a:xfrm>
                          <a:custGeom>
                            <a:avLst/>
                            <a:gdLst>
                              <a:gd name="connsiteX0" fmla="*/ 2697957 w 2705100"/>
                              <a:gd name="connsiteY0" fmla="*/ 7144 h 695325"/>
                              <a:gd name="connsiteX1" fmla="*/ 345281 w 2705100"/>
                              <a:gd name="connsiteY1" fmla="*/ 7144 h 695325"/>
                              <a:gd name="connsiteX2" fmla="*/ 7144 w 2705100"/>
                              <a:gd name="connsiteY2" fmla="*/ 344329 h 695325"/>
                              <a:gd name="connsiteX3" fmla="*/ 7144 w 2705100"/>
                              <a:gd name="connsiteY3" fmla="*/ 356711 h 695325"/>
                              <a:gd name="connsiteX4" fmla="*/ 345281 w 2705100"/>
                              <a:gd name="connsiteY4" fmla="*/ 693896 h 695325"/>
                              <a:gd name="connsiteX5" fmla="*/ 2697957 w 2705100"/>
                              <a:gd name="connsiteY5" fmla="*/ 693896 h 695325"/>
                              <a:gd name="connsiteX6" fmla="*/ 2697957 w 2705100"/>
                              <a:gd name="connsiteY6" fmla="*/ 7144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rgbClr val="009DD9"/>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938FA96" id="Grupa 63" o:spid="_x0000_s1026" alt="&quot;&quot;" style="position:absolute;margin-left:440.55pt;margin-top:743.2pt;width:106.8pt;height:46.2pt;rotation:-90;z-index:251651072;mso-width-relative:margin;mso-height-relative:margin" coordorigin="5520" coordsize="35296,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">
              <v:shape id="Freeform: Shape 8" o:spid="_x0000_s1027" style="position:absolute;left:5686;width:35130;height:4571;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" path="m6228874,7144r-5944553,c284321,7144,7144,7144,7144,282416r,10478c7144,292894,7144,568166,284321,568166r5944553,l6228874,7144xe" fillcolor="#17406d" stroked="f" strokeweight="2pt">
                <v:stroke joinstyle="miter"/>
                <v:path arrowok="t" o:connecttype="custom" o:connectlocs="3512820,5715;160345,5715;4029,225933;4029,234316;160345,454534;3512820,454534;3512820,5715" o:connectangles="0,0,0,0,0,0,0"/>
              </v:shape>
              <v:group id="Grupa 13" o:spid="_x0000_s1028" style="position:absolute;left:5520;top:3301;width:30267;height:12014;flip:x" coordorigin="166" coordsize="3026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">
                <v:shape id="Freeform: Shape 32" o:spid="_x0000_s1029" style="position:absolute;left:12581;width:17851;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" path="m1338739,7144r-1133475,c205264,7144,7144,7144,7144,201454r,7620c7144,209074,7144,403384,205264,403384r1133475,l1338739,7144xe" fillcolor="#f49100" stroked="f">
                  <v:stroke joinstyle="miter"/>
                  <v:path arrowok="t" o:connecttype="custom" o:connectlocs="1779434,9474;272834,9474;9496,267166;9496,277272;272834,534964;1779434,534964;1779434,9474" o:connectangles="0,0,0,0,0,0,0"/>
                </v:shape>
                <v:shape id="Freeform: Shape 40" o:spid="_x0000_s1030" style="position:absolute;left:166;top:2793;width:30266;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" path="m2697957,7144r-2352676,c345281,7144,7144,7144,7144,344329r,12382c7144,356711,7144,693896,345281,693896r2352676,l2697957,7144xe" fillcolor="#009dd9" stroked="f">
                  <v:stroke joinstyle="miter"/>
                  <v:path arrowok="t" o:connecttype="custom" o:connectlocs="3018672,9473;386326,9473;7993,456590;7993,473009;386326,920126;3018672,920126;3018672,9473" o:connectangles="0,0,0,0,0,0,0"/>
                </v:shape>
              </v:group>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6554" w14:textId="77777777" w:rsidR="00C30505" w:rsidRPr="005A27F1" w:rsidRDefault="00C30505" w:rsidP="005A27F1">
    <w:pPr>
      <w:spacing w:after="0"/>
      <w:jc w:val="center"/>
      <w:rPr>
        <w:rFonts w:ascii="Verdana" w:eastAsia="Lucida Sans Unicode" w:hAnsi="Verdana"/>
        <w:sz w:val="14"/>
        <w:szCs w:val="14"/>
        <w:lang w:eastAsia="ar-SA"/>
      </w:rPr>
    </w:pPr>
    <w:r>
      <w:rPr>
        <w:noProof/>
        <w:lang w:eastAsia="pl-PL"/>
      </w:rPr>
      <w:drawing>
        <wp:anchor distT="0" distB="0" distL="114300" distR="114300" simplePos="0" relativeHeight="251656192" behindDoc="0" locked="0" layoutInCell="1" allowOverlap="1" wp14:anchorId="72F5D333" wp14:editId="7BFA2F5B">
          <wp:simplePos x="0" y="0"/>
          <wp:positionH relativeFrom="column">
            <wp:posOffset>0</wp:posOffset>
          </wp:positionH>
          <wp:positionV relativeFrom="paragraph">
            <wp:posOffset>-635</wp:posOffset>
          </wp:positionV>
          <wp:extent cx="5760720" cy="410845"/>
          <wp:effectExtent l="0" t="0" r="0" b="8255"/>
          <wp:wrapNone/>
          <wp:docPr id="86" name="Obraz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az 10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720" cy="41084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134C" w14:textId="77777777" w:rsidR="00C30505" w:rsidRDefault="00C30505">
    <w:pPr>
      <w:pStyle w:val="Nagwek"/>
    </w:pPr>
    <w:r>
      <w:rPr>
        <w:noProof/>
        <w:lang w:eastAsia="pl-PL"/>
      </w:rPr>
      <w:drawing>
        <wp:anchor distT="0" distB="0" distL="114300" distR="114300" simplePos="0" relativeHeight="251662336" behindDoc="0" locked="0" layoutInCell="1" allowOverlap="1" wp14:anchorId="2E291DED" wp14:editId="47F7B86F">
          <wp:simplePos x="0" y="0"/>
          <wp:positionH relativeFrom="column">
            <wp:posOffset>0</wp:posOffset>
          </wp:positionH>
          <wp:positionV relativeFrom="paragraph">
            <wp:posOffset>-635</wp:posOffset>
          </wp:positionV>
          <wp:extent cx="5760720" cy="410845"/>
          <wp:effectExtent l="0" t="0" r="0" b="8255"/>
          <wp:wrapNone/>
          <wp:docPr id="87" name="Obraz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720" cy="410845"/>
                  </a:xfrm>
                  <a:prstGeom prst="rect">
                    <a:avLst/>
                  </a:prstGeom>
                </pic:spPr>
              </pic:pic>
            </a:graphicData>
          </a:graphic>
        </wp:anchor>
      </w:drawing>
    </w:r>
    <w:r>
      <w:rPr>
        <w:noProof/>
        <w:lang w:eastAsia="pl-PL"/>
      </w:rPr>
      <mc:AlternateContent>
        <mc:Choice Requires="wpg">
          <w:drawing>
            <wp:anchor distT="0" distB="0" distL="114300" distR="114300" simplePos="0" relativeHeight="251660288" behindDoc="0" locked="1" layoutInCell="1" allowOverlap="1" wp14:anchorId="6092ACC9" wp14:editId="056B5644">
              <wp:simplePos x="0" y="0"/>
              <wp:positionH relativeFrom="column">
                <wp:posOffset>5594985</wp:posOffset>
              </wp:positionH>
              <wp:positionV relativeFrom="paragraph">
                <wp:posOffset>9438640</wp:posOffset>
              </wp:positionV>
              <wp:extent cx="1356360" cy="586740"/>
              <wp:effectExtent l="3810" t="0" r="0" b="0"/>
              <wp:wrapNone/>
              <wp:docPr id="73" name="Grupa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56360" cy="586740"/>
                        <a:chOff x="552084" y="-9"/>
                        <a:chExt cx="3529614" cy="1531567"/>
                      </a:xfrm>
                    </wpg:grpSpPr>
                    <wps:wsp>
                      <wps:cNvPr id="74" name="Freeform: Shape 8"/>
                      <wps:cNvSpPr/>
                      <wps:spPr>
                        <a:xfrm rot="10800000">
                          <a:off x="568610" y="-9"/>
                          <a:ext cx="3513088" cy="457201"/>
                        </a:xfrm>
                        <a:custGeom>
                          <a:avLst/>
                          <a:gdLst>
                            <a:gd name="connsiteX0" fmla="*/ 6228874 w 6229350"/>
                            <a:gd name="connsiteY0" fmla="*/ 7144 h 571500"/>
                            <a:gd name="connsiteX1" fmla="*/ 284321 w 6229350"/>
                            <a:gd name="connsiteY1" fmla="*/ 7144 h 571500"/>
                            <a:gd name="connsiteX2" fmla="*/ 7144 w 6229350"/>
                            <a:gd name="connsiteY2" fmla="*/ 282416 h 571500"/>
                            <a:gd name="connsiteX3" fmla="*/ 7144 w 6229350"/>
                            <a:gd name="connsiteY3" fmla="*/ 292894 h 571500"/>
                            <a:gd name="connsiteX4" fmla="*/ 284321 w 6229350"/>
                            <a:gd name="connsiteY4" fmla="*/ 568166 h 571500"/>
                            <a:gd name="connsiteX5" fmla="*/ 6228874 w 6229350"/>
                            <a:gd name="connsiteY5" fmla="*/ 568166 h 571500"/>
                            <a:gd name="connsiteX6" fmla="*/ 6228874 w 6229350"/>
                            <a:gd name="connsiteY6"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350" h="571500">
                              <a:moveTo>
                                <a:pt x="6228874" y="7144"/>
                              </a:moveTo>
                              <a:lnTo>
                                <a:pt x="284321" y="7144"/>
                              </a:lnTo>
                              <a:cubicBezTo>
                                <a:pt x="284321" y="7144"/>
                                <a:pt x="7144" y="7144"/>
                                <a:pt x="7144" y="282416"/>
                              </a:cubicBezTo>
                              <a:lnTo>
                                <a:pt x="7144" y="292894"/>
                              </a:lnTo>
                              <a:cubicBezTo>
                                <a:pt x="7144" y="292894"/>
                                <a:pt x="7144" y="568166"/>
                                <a:pt x="284321" y="568166"/>
                              </a:cubicBezTo>
                              <a:lnTo>
                                <a:pt x="6228874" y="568166"/>
                              </a:lnTo>
                              <a:lnTo>
                                <a:pt x="6228874" y="7144"/>
                              </a:lnTo>
                              <a:close/>
                            </a:path>
                          </a:pathLst>
                        </a:custGeom>
                        <a:solidFill>
                          <a:schemeClr val="tx2"/>
                        </a:solidFill>
                        <a:ln w="25400" cap="flat">
                          <a:noFill/>
                          <a:prstDash val="solid"/>
                          <a:miter/>
                        </a:ln>
                      </wps:spPr>
                      <wps:bodyPr rtlCol="0" anchor="ctr"/>
                    </wps:wsp>
                    <wpg:grpSp>
                      <wpg:cNvPr id="75" name="Grupa 13"/>
                      <wpg:cNvGrpSpPr/>
                      <wpg:grpSpPr>
                        <a:xfrm flipH="1">
                          <a:off x="552084" y="330199"/>
                          <a:ext cx="3026664" cy="1201359"/>
                          <a:chOff x="16622" y="-1"/>
                          <a:chExt cx="3026664" cy="1201359"/>
                        </a:xfrm>
                      </wpg:grpSpPr>
                      <wps:wsp>
                        <wps:cNvPr id="76" name="Freeform: Shape 32"/>
                        <wps:cNvSpPr/>
                        <wps:spPr>
                          <a:xfrm>
                            <a:off x="1258120" y="-1"/>
                            <a:ext cx="1785131" cy="543174"/>
                          </a:xfrm>
                          <a:custGeom>
                            <a:avLst/>
                            <a:gdLst>
                              <a:gd name="connsiteX0" fmla="*/ 1338739 w 1343025"/>
                              <a:gd name="connsiteY0" fmla="*/ 7144 h 409575"/>
                              <a:gd name="connsiteX1" fmla="*/ 205264 w 1343025"/>
                              <a:gd name="connsiteY1" fmla="*/ 7144 h 409575"/>
                              <a:gd name="connsiteX2" fmla="*/ 7144 w 1343025"/>
                              <a:gd name="connsiteY2" fmla="*/ 201454 h 409575"/>
                              <a:gd name="connsiteX3" fmla="*/ 7144 w 1343025"/>
                              <a:gd name="connsiteY3" fmla="*/ 209074 h 409575"/>
                              <a:gd name="connsiteX4" fmla="*/ 205264 w 1343025"/>
                              <a:gd name="connsiteY4" fmla="*/ 403384 h 409575"/>
                              <a:gd name="connsiteX5" fmla="*/ 1338739 w 1343025"/>
                              <a:gd name="connsiteY5" fmla="*/ 403384 h 409575"/>
                              <a:gd name="connsiteX6" fmla="*/ 1338739 w 1343025"/>
                              <a:gd name="connsiteY6" fmla="*/ 714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3025" h="409575">
                                <a:moveTo>
                                  <a:pt x="1338739" y="7144"/>
                                </a:moveTo>
                                <a:lnTo>
                                  <a:pt x="205264" y="7144"/>
                                </a:lnTo>
                                <a:cubicBezTo>
                                  <a:pt x="205264" y="7144"/>
                                  <a:pt x="7144" y="7144"/>
                                  <a:pt x="7144" y="201454"/>
                                </a:cubicBezTo>
                                <a:lnTo>
                                  <a:pt x="7144" y="209074"/>
                                </a:lnTo>
                                <a:cubicBezTo>
                                  <a:pt x="7144" y="209074"/>
                                  <a:pt x="7144" y="403384"/>
                                  <a:pt x="205264" y="403384"/>
                                </a:cubicBezTo>
                                <a:lnTo>
                                  <a:pt x="1338739" y="403384"/>
                                </a:lnTo>
                                <a:lnTo>
                                  <a:pt x="1338739" y="7144"/>
                                </a:lnTo>
                                <a:close/>
                              </a:path>
                            </a:pathLst>
                          </a:custGeom>
                          <a:solidFill>
                            <a:schemeClr val="accent4"/>
                          </a:solidFill>
                          <a:ln w="9525" cap="flat">
                            <a:noFill/>
                            <a:prstDash val="solid"/>
                            <a:miter/>
                          </a:ln>
                        </wps:spPr>
                        <wps:bodyPr rtlCol="0" anchor="ctr"/>
                      </wps:wsp>
                      <wps:wsp>
                        <wps:cNvPr id="77" name="Freeform: Shape 40"/>
                        <wps:cNvSpPr/>
                        <wps:spPr>
                          <a:xfrm>
                            <a:off x="16622" y="279337"/>
                            <a:ext cx="3026664" cy="922021"/>
                          </a:xfrm>
                          <a:custGeom>
                            <a:avLst/>
                            <a:gdLst>
                              <a:gd name="connsiteX0" fmla="*/ 2697957 w 2705100"/>
                              <a:gd name="connsiteY0" fmla="*/ 7144 h 695325"/>
                              <a:gd name="connsiteX1" fmla="*/ 345281 w 2705100"/>
                              <a:gd name="connsiteY1" fmla="*/ 7144 h 695325"/>
                              <a:gd name="connsiteX2" fmla="*/ 7144 w 2705100"/>
                              <a:gd name="connsiteY2" fmla="*/ 344329 h 695325"/>
                              <a:gd name="connsiteX3" fmla="*/ 7144 w 2705100"/>
                              <a:gd name="connsiteY3" fmla="*/ 356711 h 695325"/>
                              <a:gd name="connsiteX4" fmla="*/ 345281 w 2705100"/>
                              <a:gd name="connsiteY4" fmla="*/ 693896 h 695325"/>
                              <a:gd name="connsiteX5" fmla="*/ 2697957 w 2705100"/>
                              <a:gd name="connsiteY5" fmla="*/ 693896 h 695325"/>
                              <a:gd name="connsiteX6" fmla="*/ 2697957 w 2705100"/>
                              <a:gd name="connsiteY6" fmla="*/ 7144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5100" h="695325">
                                <a:moveTo>
                                  <a:pt x="2697957" y="7144"/>
                                </a:moveTo>
                                <a:lnTo>
                                  <a:pt x="345281" y="7144"/>
                                </a:lnTo>
                                <a:cubicBezTo>
                                  <a:pt x="345281" y="7144"/>
                                  <a:pt x="7144" y="7144"/>
                                  <a:pt x="7144" y="344329"/>
                                </a:cubicBezTo>
                                <a:lnTo>
                                  <a:pt x="7144" y="356711"/>
                                </a:lnTo>
                                <a:cubicBezTo>
                                  <a:pt x="7144" y="356711"/>
                                  <a:pt x="7144" y="693896"/>
                                  <a:pt x="345281" y="693896"/>
                                </a:cubicBezTo>
                                <a:lnTo>
                                  <a:pt x="2697957" y="693896"/>
                                </a:lnTo>
                                <a:lnTo>
                                  <a:pt x="2697957" y="7144"/>
                                </a:lnTo>
                                <a:close/>
                              </a:path>
                            </a:pathLst>
                          </a:custGeom>
                          <a:solidFill>
                            <a:schemeClr val="accent2"/>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4B78A95" id="Grupa 73" o:spid="_x0000_s1026" alt="&quot;&quot;" style="position:absolute;margin-left:440.55pt;margin-top:743.2pt;width:106.8pt;height:46.2pt;rotation:-90;z-index:251660288;mso-width-relative:margin;mso-height-relative:margin" coordorigin="5520" coordsize="35296,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">
              <v:shape id="Freeform: Shape 8" o:spid="_x0000_s1027" style="position:absolute;left:5686;width:35130;height:4571;rotation:180;visibility:visible;mso-wrap-style:square;v-text-anchor:middle" coordsize="62293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" path="m6228874,7144r-5944553,c284321,7144,7144,7144,7144,282416r,10478c7144,292894,7144,568166,284321,568166r5944553,l6228874,7144xe" fillcolor="#44546a [3215]" stroked="f" strokeweight="2pt">
                <v:stroke joinstyle="miter"/>
                <v:path arrowok="t" o:connecttype="custom" o:connectlocs="3512820,5715;160345,5715;4029,225933;4029,234316;160345,454534;3512820,454534;3512820,5715" o:connectangles="0,0,0,0,0,0,0"/>
              </v:shape>
              <v:group id="Grupa 13" o:spid="_x0000_s1028" style="position:absolute;left:5520;top:3301;width:30267;height:12014;flip:x" coordorigin="166" coordsize="3026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">
                <v:shape id="Freeform: Shape 32" o:spid="_x0000_s1029" style="position:absolute;left:12581;width:17851;height:5431;visibility:visible;mso-wrap-style:square;v-text-anchor:middle" coordsize="1343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" path="m1338739,7144r-1133475,c205264,7144,7144,7144,7144,201454r,7620c7144,209074,7144,403384,205264,403384r1133475,l1338739,7144xe" fillcolor="#ffc000 [3207]" stroked="f">
                  <v:stroke joinstyle="miter"/>
                  <v:path arrowok="t" o:connecttype="custom" o:connectlocs="1779434,9474;272834,9474;9496,267166;9496,277272;272834,534964;1779434,534964;1779434,9474" o:connectangles="0,0,0,0,0,0,0"/>
                </v:shape>
                <v:shape id="Freeform: Shape 40" o:spid="_x0000_s1030" style="position:absolute;left:166;top:2793;width:30266;height:9220;visibility:visible;mso-wrap-style:square;v-text-anchor:middle" coordsize="27051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" path="m2697957,7144r-2352676,c345281,7144,7144,7144,7144,344329r,12382c7144,356711,7144,693896,345281,693896r2352676,l2697957,7144xe" fillcolor="#ed7d31 [3205]" stroked="f">
                  <v:stroke joinstyle="miter"/>
                  <v:path arrowok="t" o:connecttype="custom" o:connectlocs="3018672,9473;386326,9473;7993,456590;7993,473009;386326,920126;3018672,920126;3018672,9473" o:connectangles="0,0,0,0,0,0,0"/>
                </v:shape>
              </v:group>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78E3" w14:textId="77777777" w:rsidR="00C30505" w:rsidRPr="005A27F1" w:rsidRDefault="00C30505" w:rsidP="005A27F1">
    <w:pPr>
      <w:spacing w:after="0"/>
      <w:jc w:val="center"/>
      <w:rPr>
        <w:rFonts w:ascii="Verdana" w:eastAsia="Lucida Sans Unicode" w:hAnsi="Verdana"/>
        <w:sz w:val="14"/>
        <w:szCs w:val="14"/>
        <w:lang w:eastAsia="ar-SA"/>
      </w:rPr>
    </w:pPr>
    <w:r>
      <w:rPr>
        <w:noProof/>
        <w:lang w:eastAsia="pl-PL"/>
      </w:rPr>
      <w:drawing>
        <wp:anchor distT="0" distB="0" distL="114300" distR="114300" simplePos="0" relativeHeight="251664384" behindDoc="0" locked="0" layoutInCell="1" allowOverlap="1" wp14:anchorId="668C5568" wp14:editId="014638CB">
          <wp:simplePos x="0" y="0"/>
          <wp:positionH relativeFrom="column">
            <wp:posOffset>0</wp:posOffset>
          </wp:positionH>
          <wp:positionV relativeFrom="paragraph">
            <wp:posOffset>-635</wp:posOffset>
          </wp:positionV>
          <wp:extent cx="5760720" cy="410845"/>
          <wp:effectExtent l="0" t="0" r="0" b="8255"/>
          <wp:wrapNone/>
          <wp:docPr id="88" name="Obraz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1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720" cy="4108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97D48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88.5pt;height:58.5pt" o:bullet="t">
        <v:imagedata r:id="rId1" o:title="cytat"/>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F"/>
    <w:multiLevelType w:val="multilevel"/>
    <w:tmpl w:val="0000000F"/>
    <w:name w:val="WWNum30"/>
    <w:lvl w:ilvl="0">
      <w:start w:val="1"/>
      <w:numFmt w:val="decimal"/>
      <w:lvlText w:val="%1."/>
      <w:lvlJc w:val="left"/>
      <w:pPr>
        <w:tabs>
          <w:tab w:val="num" w:pos="0"/>
        </w:tabs>
        <w:ind w:left="360" w:hanging="360"/>
      </w:pPr>
    </w:lvl>
    <w:lvl w:ilvl="1">
      <w:start w:val="1"/>
      <w:numFmt w:val="decimal"/>
      <w:lvlText w:val="%1.%2."/>
      <w:lvlJc w:val="left"/>
      <w:pPr>
        <w:tabs>
          <w:tab w:val="num" w:pos="0"/>
        </w:tabs>
        <w:ind w:left="567" w:hanging="567"/>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9B467E"/>
    <w:multiLevelType w:val="hybridMultilevel"/>
    <w:tmpl w:val="0136E75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25B0614"/>
    <w:multiLevelType w:val="hybridMultilevel"/>
    <w:tmpl w:val="BC9066E4"/>
    <w:lvl w:ilvl="0" w:tplc="8102BB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42399F"/>
    <w:multiLevelType w:val="hybridMultilevel"/>
    <w:tmpl w:val="8DE4CD92"/>
    <w:lvl w:ilvl="0" w:tplc="ADB46F18">
      <w:numFmt w:val="bullet"/>
      <w:lvlText w:val="-"/>
      <w:lvlJc w:val="left"/>
      <w:pPr>
        <w:ind w:left="1080" w:hanging="360"/>
      </w:pPr>
      <w:rPr>
        <w:rFonts w:ascii="Calibri" w:eastAsia="Calibr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6CF5C99"/>
    <w:multiLevelType w:val="hybridMultilevel"/>
    <w:tmpl w:val="252084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6D7D2A"/>
    <w:multiLevelType w:val="hybridMultilevel"/>
    <w:tmpl w:val="0136E75E"/>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89E478F"/>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FA0F50"/>
    <w:multiLevelType w:val="hybridMultilevel"/>
    <w:tmpl w:val="0136E75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A6577CC"/>
    <w:multiLevelType w:val="multilevel"/>
    <w:tmpl w:val="A914D644"/>
    <w:lvl w:ilvl="0">
      <w:start w:val="9"/>
      <w:numFmt w:val="decimal"/>
      <w:lvlText w:val="%1"/>
      <w:lvlJc w:val="left"/>
      <w:pPr>
        <w:ind w:left="552" w:hanging="552"/>
      </w:pPr>
      <w:rPr>
        <w:rFonts w:hint="default"/>
      </w:rPr>
    </w:lvl>
    <w:lvl w:ilvl="1">
      <w:start w:val="12"/>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0B3A54E5"/>
    <w:multiLevelType w:val="hybridMultilevel"/>
    <w:tmpl w:val="73785C20"/>
    <w:lvl w:ilvl="0" w:tplc="E560141A">
      <w:start w:val="1"/>
      <w:numFmt w:val="decimal"/>
      <w:lvlText w:val="3.%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124389A"/>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737A5F"/>
    <w:multiLevelType w:val="hybridMultilevel"/>
    <w:tmpl w:val="A2F4DCDC"/>
    <w:lvl w:ilvl="0" w:tplc="0412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1A009B"/>
    <w:multiLevelType w:val="hybridMultilevel"/>
    <w:tmpl w:val="EC02876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41803FC"/>
    <w:multiLevelType w:val="hybridMultilevel"/>
    <w:tmpl w:val="13F60E4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48E30EE"/>
    <w:multiLevelType w:val="hybridMultilevel"/>
    <w:tmpl w:val="BC9066E4"/>
    <w:lvl w:ilvl="0" w:tplc="8102BB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615052"/>
    <w:multiLevelType w:val="hybridMultilevel"/>
    <w:tmpl w:val="38882F5E"/>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 w15:restartNumberingAfterBreak="0">
    <w:nsid w:val="18F46F56"/>
    <w:multiLevelType w:val="hybridMultilevel"/>
    <w:tmpl w:val="0110FC66"/>
    <w:lvl w:ilvl="0" w:tplc="8C981626">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C42A19"/>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33183"/>
    <w:multiLevelType w:val="hybridMultilevel"/>
    <w:tmpl w:val="38882F5E"/>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 w15:restartNumberingAfterBreak="0">
    <w:nsid w:val="1C326919"/>
    <w:multiLevelType w:val="hybridMultilevel"/>
    <w:tmpl w:val="0136E75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F954A0E"/>
    <w:multiLevelType w:val="hybridMultilevel"/>
    <w:tmpl w:val="823EE28E"/>
    <w:lvl w:ilvl="0" w:tplc="ED009C52">
      <w:start w:val="1"/>
      <w:numFmt w:val="bullet"/>
      <w:lvlText w:val="•"/>
      <w:lvlJc w:val="left"/>
      <w:pPr>
        <w:tabs>
          <w:tab w:val="num" w:pos="720"/>
        </w:tabs>
        <w:ind w:left="720" w:hanging="360"/>
      </w:pPr>
      <w:rPr>
        <w:rFonts w:ascii="Arial" w:hAnsi="Arial" w:hint="default"/>
      </w:rPr>
    </w:lvl>
    <w:lvl w:ilvl="1" w:tplc="79285A86" w:tentative="1">
      <w:start w:val="1"/>
      <w:numFmt w:val="bullet"/>
      <w:lvlText w:val="•"/>
      <w:lvlJc w:val="left"/>
      <w:pPr>
        <w:tabs>
          <w:tab w:val="num" w:pos="1440"/>
        </w:tabs>
        <w:ind w:left="1440" w:hanging="360"/>
      </w:pPr>
      <w:rPr>
        <w:rFonts w:ascii="Arial" w:hAnsi="Arial" w:hint="default"/>
      </w:rPr>
    </w:lvl>
    <w:lvl w:ilvl="2" w:tplc="1CF404CE" w:tentative="1">
      <w:start w:val="1"/>
      <w:numFmt w:val="bullet"/>
      <w:lvlText w:val="•"/>
      <w:lvlJc w:val="left"/>
      <w:pPr>
        <w:tabs>
          <w:tab w:val="num" w:pos="2160"/>
        </w:tabs>
        <w:ind w:left="2160" w:hanging="360"/>
      </w:pPr>
      <w:rPr>
        <w:rFonts w:ascii="Arial" w:hAnsi="Arial" w:hint="default"/>
      </w:rPr>
    </w:lvl>
    <w:lvl w:ilvl="3" w:tplc="A08C9A42" w:tentative="1">
      <w:start w:val="1"/>
      <w:numFmt w:val="bullet"/>
      <w:lvlText w:val="•"/>
      <w:lvlJc w:val="left"/>
      <w:pPr>
        <w:tabs>
          <w:tab w:val="num" w:pos="2880"/>
        </w:tabs>
        <w:ind w:left="2880" w:hanging="360"/>
      </w:pPr>
      <w:rPr>
        <w:rFonts w:ascii="Arial" w:hAnsi="Arial" w:hint="default"/>
      </w:rPr>
    </w:lvl>
    <w:lvl w:ilvl="4" w:tplc="7F9E4EA6" w:tentative="1">
      <w:start w:val="1"/>
      <w:numFmt w:val="bullet"/>
      <w:lvlText w:val="•"/>
      <w:lvlJc w:val="left"/>
      <w:pPr>
        <w:tabs>
          <w:tab w:val="num" w:pos="3600"/>
        </w:tabs>
        <w:ind w:left="3600" w:hanging="360"/>
      </w:pPr>
      <w:rPr>
        <w:rFonts w:ascii="Arial" w:hAnsi="Arial" w:hint="default"/>
      </w:rPr>
    </w:lvl>
    <w:lvl w:ilvl="5" w:tplc="C2549C04" w:tentative="1">
      <w:start w:val="1"/>
      <w:numFmt w:val="bullet"/>
      <w:lvlText w:val="•"/>
      <w:lvlJc w:val="left"/>
      <w:pPr>
        <w:tabs>
          <w:tab w:val="num" w:pos="4320"/>
        </w:tabs>
        <w:ind w:left="4320" w:hanging="360"/>
      </w:pPr>
      <w:rPr>
        <w:rFonts w:ascii="Arial" w:hAnsi="Arial" w:hint="default"/>
      </w:rPr>
    </w:lvl>
    <w:lvl w:ilvl="6" w:tplc="BA7A643C" w:tentative="1">
      <w:start w:val="1"/>
      <w:numFmt w:val="bullet"/>
      <w:lvlText w:val="•"/>
      <w:lvlJc w:val="left"/>
      <w:pPr>
        <w:tabs>
          <w:tab w:val="num" w:pos="5040"/>
        </w:tabs>
        <w:ind w:left="5040" w:hanging="360"/>
      </w:pPr>
      <w:rPr>
        <w:rFonts w:ascii="Arial" w:hAnsi="Arial" w:hint="default"/>
      </w:rPr>
    </w:lvl>
    <w:lvl w:ilvl="7" w:tplc="CFB6FD6E" w:tentative="1">
      <w:start w:val="1"/>
      <w:numFmt w:val="bullet"/>
      <w:lvlText w:val="•"/>
      <w:lvlJc w:val="left"/>
      <w:pPr>
        <w:tabs>
          <w:tab w:val="num" w:pos="5760"/>
        </w:tabs>
        <w:ind w:left="5760" w:hanging="360"/>
      </w:pPr>
      <w:rPr>
        <w:rFonts w:ascii="Arial" w:hAnsi="Arial" w:hint="default"/>
      </w:rPr>
    </w:lvl>
    <w:lvl w:ilvl="8" w:tplc="1812A93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5C5694"/>
    <w:multiLevelType w:val="hybridMultilevel"/>
    <w:tmpl w:val="9244A444"/>
    <w:lvl w:ilvl="0" w:tplc="04150019">
      <w:start w:val="1"/>
      <w:numFmt w:val="lowerLetter"/>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8B6039"/>
    <w:multiLevelType w:val="multilevel"/>
    <w:tmpl w:val="92A2CD12"/>
    <w:lvl w:ilvl="0">
      <w:start w:val="1"/>
      <w:numFmt w:val="decimal"/>
      <w:pStyle w:val="Nagwek1"/>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4" w15:restartNumberingAfterBreak="0">
    <w:nsid w:val="231342A9"/>
    <w:multiLevelType w:val="hybridMultilevel"/>
    <w:tmpl w:val="FD08D2D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23227D7A"/>
    <w:multiLevelType w:val="hybridMultilevel"/>
    <w:tmpl w:val="F814E3CA"/>
    <w:lvl w:ilvl="0" w:tplc="3AF07C40">
      <w:start w:val="1"/>
      <w:numFmt w:val="bullet"/>
      <w:pStyle w:val="Cytat"/>
      <w:lvlText w:val=""/>
      <w:lvlPicBulletId w:val="0"/>
      <w:lvlJc w:val="left"/>
      <w:rPr>
        <w:rFonts w:ascii="Symbol" w:hAnsi="Symbol" w:hint="default"/>
        <w:color w:val="1F3864"/>
      </w:rPr>
    </w:lvl>
    <w:lvl w:ilvl="1" w:tplc="04150003" w:tentative="1">
      <w:start w:val="1"/>
      <w:numFmt w:val="bullet"/>
      <w:lvlText w:val="o"/>
      <w:lvlJc w:val="left"/>
      <w:pPr>
        <w:ind w:left="2191" w:hanging="360"/>
      </w:pPr>
      <w:rPr>
        <w:rFonts w:ascii="Courier New" w:hAnsi="Courier New" w:cs="Courier New" w:hint="default"/>
      </w:rPr>
    </w:lvl>
    <w:lvl w:ilvl="2" w:tplc="04150005" w:tentative="1">
      <w:start w:val="1"/>
      <w:numFmt w:val="bullet"/>
      <w:lvlText w:val=""/>
      <w:lvlJc w:val="left"/>
      <w:pPr>
        <w:ind w:left="2911" w:hanging="360"/>
      </w:pPr>
      <w:rPr>
        <w:rFonts w:ascii="Wingdings" w:hAnsi="Wingdings" w:hint="default"/>
      </w:rPr>
    </w:lvl>
    <w:lvl w:ilvl="3" w:tplc="04150001" w:tentative="1">
      <w:start w:val="1"/>
      <w:numFmt w:val="bullet"/>
      <w:lvlText w:val=""/>
      <w:lvlJc w:val="left"/>
      <w:pPr>
        <w:ind w:left="3631" w:hanging="360"/>
      </w:pPr>
      <w:rPr>
        <w:rFonts w:ascii="Symbol" w:hAnsi="Symbol" w:hint="default"/>
      </w:rPr>
    </w:lvl>
    <w:lvl w:ilvl="4" w:tplc="04150003" w:tentative="1">
      <w:start w:val="1"/>
      <w:numFmt w:val="bullet"/>
      <w:lvlText w:val="o"/>
      <w:lvlJc w:val="left"/>
      <w:pPr>
        <w:ind w:left="4351" w:hanging="360"/>
      </w:pPr>
      <w:rPr>
        <w:rFonts w:ascii="Courier New" w:hAnsi="Courier New" w:cs="Courier New" w:hint="default"/>
      </w:rPr>
    </w:lvl>
    <w:lvl w:ilvl="5" w:tplc="04150005" w:tentative="1">
      <w:start w:val="1"/>
      <w:numFmt w:val="bullet"/>
      <w:lvlText w:val=""/>
      <w:lvlJc w:val="left"/>
      <w:pPr>
        <w:ind w:left="5071" w:hanging="360"/>
      </w:pPr>
      <w:rPr>
        <w:rFonts w:ascii="Wingdings" w:hAnsi="Wingdings" w:hint="default"/>
      </w:rPr>
    </w:lvl>
    <w:lvl w:ilvl="6" w:tplc="04150001" w:tentative="1">
      <w:start w:val="1"/>
      <w:numFmt w:val="bullet"/>
      <w:lvlText w:val=""/>
      <w:lvlJc w:val="left"/>
      <w:pPr>
        <w:ind w:left="5791" w:hanging="360"/>
      </w:pPr>
      <w:rPr>
        <w:rFonts w:ascii="Symbol" w:hAnsi="Symbol" w:hint="default"/>
      </w:rPr>
    </w:lvl>
    <w:lvl w:ilvl="7" w:tplc="04150003" w:tentative="1">
      <w:start w:val="1"/>
      <w:numFmt w:val="bullet"/>
      <w:lvlText w:val="o"/>
      <w:lvlJc w:val="left"/>
      <w:pPr>
        <w:ind w:left="6511" w:hanging="360"/>
      </w:pPr>
      <w:rPr>
        <w:rFonts w:ascii="Courier New" w:hAnsi="Courier New" w:cs="Courier New" w:hint="default"/>
      </w:rPr>
    </w:lvl>
    <w:lvl w:ilvl="8" w:tplc="04150005" w:tentative="1">
      <w:start w:val="1"/>
      <w:numFmt w:val="bullet"/>
      <w:lvlText w:val=""/>
      <w:lvlJc w:val="left"/>
      <w:pPr>
        <w:ind w:left="7231" w:hanging="360"/>
      </w:pPr>
      <w:rPr>
        <w:rFonts w:ascii="Wingdings" w:hAnsi="Wingdings" w:hint="default"/>
      </w:rPr>
    </w:lvl>
  </w:abstractNum>
  <w:abstractNum w:abstractNumId="26" w15:restartNumberingAfterBreak="0">
    <w:nsid w:val="251261FB"/>
    <w:multiLevelType w:val="multilevel"/>
    <w:tmpl w:val="3A2E70E6"/>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6B521A0"/>
    <w:multiLevelType w:val="hybridMultilevel"/>
    <w:tmpl w:val="1ED2E0E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7D701F"/>
    <w:multiLevelType w:val="hybridMultilevel"/>
    <w:tmpl w:val="42288116"/>
    <w:lvl w:ilvl="0" w:tplc="FFFFFFFF">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9" w15:restartNumberingAfterBreak="0">
    <w:nsid w:val="2E484959"/>
    <w:multiLevelType w:val="hybridMultilevel"/>
    <w:tmpl w:val="36C45902"/>
    <w:lvl w:ilvl="0" w:tplc="F2041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F0E7A34"/>
    <w:multiLevelType w:val="hybridMultilevel"/>
    <w:tmpl w:val="CB54CE46"/>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31" w15:restartNumberingAfterBreak="0">
    <w:nsid w:val="2F9404AD"/>
    <w:multiLevelType w:val="hybridMultilevel"/>
    <w:tmpl w:val="38882F5E"/>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2" w15:restartNumberingAfterBreak="0">
    <w:nsid w:val="33895F1A"/>
    <w:multiLevelType w:val="hybridMultilevel"/>
    <w:tmpl w:val="6C602BBE"/>
    <w:lvl w:ilvl="0" w:tplc="AB9C1A0A">
      <w:start w:val="1"/>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65640DB"/>
    <w:multiLevelType w:val="hybridMultilevel"/>
    <w:tmpl w:val="B7E09C06"/>
    <w:lvl w:ilvl="0" w:tplc="19ECB5B8">
      <w:start w:val="1"/>
      <w:numFmt w:val="bullet"/>
      <w:lvlText w:val="•"/>
      <w:lvlJc w:val="left"/>
      <w:pPr>
        <w:tabs>
          <w:tab w:val="num" w:pos="720"/>
        </w:tabs>
        <w:ind w:left="720" w:hanging="360"/>
      </w:pPr>
      <w:rPr>
        <w:rFonts w:ascii="Arial" w:hAnsi="Arial" w:hint="default"/>
      </w:rPr>
    </w:lvl>
    <w:lvl w:ilvl="1" w:tplc="DA42A384" w:tentative="1">
      <w:start w:val="1"/>
      <w:numFmt w:val="bullet"/>
      <w:lvlText w:val="•"/>
      <w:lvlJc w:val="left"/>
      <w:pPr>
        <w:tabs>
          <w:tab w:val="num" w:pos="1440"/>
        </w:tabs>
        <w:ind w:left="1440" w:hanging="360"/>
      </w:pPr>
      <w:rPr>
        <w:rFonts w:ascii="Arial" w:hAnsi="Arial" w:hint="default"/>
      </w:rPr>
    </w:lvl>
    <w:lvl w:ilvl="2" w:tplc="AB1E1690" w:tentative="1">
      <w:start w:val="1"/>
      <w:numFmt w:val="bullet"/>
      <w:lvlText w:val="•"/>
      <w:lvlJc w:val="left"/>
      <w:pPr>
        <w:tabs>
          <w:tab w:val="num" w:pos="2160"/>
        </w:tabs>
        <w:ind w:left="2160" w:hanging="360"/>
      </w:pPr>
      <w:rPr>
        <w:rFonts w:ascii="Arial" w:hAnsi="Arial" w:hint="default"/>
      </w:rPr>
    </w:lvl>
    <w:lvl w:ilvl="3" w:tplc="F84C1F74" w:tentative="1">
      <w:start w:val="1"/>
      <w:numFmt w:val="bullet"/>
      <w:lvlText w:val="•"/>
      <w:lvlJc w:val="left"/>
      <w:pPr>
        <w:tabs>
          <w:tab w:val="num" w:pos="2880"/>
        </w:tabs>
        <w:ind w:left="2880" w:hanging="360"/>
      </w:pPr>
      <w:rPr>
        <w:rFonts w:ascii="Arial" w:hAnsi="Arial" w:hint="default"/>
      </w:rPr>
    </w:lvl>
    <w:lvl w:ilvl="4" w:tplc="2966AAFE" w:tentative="1">
      <w:start w:val="1"/>
      <w:numFmt w:val="bullet"/>
      <w:lvlText w:val="•"/>
      <w:lvlJc w:val="left"/>
      <w:pPr>
        <w:tabs>
          <w:tab w:val="num" w:pos="3600"/>
        </w:tabs>
        <w:ind w:left="3600" w:hanging="360"/>
      </w:pPr>
      <w:rPr>
        <w:rFonts w:ascii="Arial" w:hAnsi="Arial" w:hint="default"/>
      </w:rPr>
    </w:lvl>
    <w:lvl w:ilvl="5" w:tplc="74B4C2D4" w:tentative="1">
      <w:start w:val="1"/>
      <w:numFmt w:val="bullet"/>
      <w:lvlText w:val="•"/>
      <w:lvlJc w:val="left"/>
      <w:pPr>
        <w:tabs>
          <w:tab w:val="num" w:pos="4320"/>
        </w:tabs>
        <w:ind w:left="4320" w:hanging="360"/>
      </w:pPr>
      <w:rPr>
        <w:rFonts w:ascii="Arial" w:hAnsi="Arial" w:hint="default"/>
      </w:rPr>
    </w:lvl>
    <w:lvl w:ilvl="6" w:tplc="E4E6F9A2" w:tentative="1">
      <w:start w:val="1"/>
      <w:numFmt w:val="bullet"/>
      <w:lvlText w:val="•"/>
      <w:lvlJc w:val="left"/>
      <w:pPr>
        <w:tabs>
          <w:tab w:val="num" w:pos="5040"/>
        </w:tabs>
        <w:ind w:left="5040" w:hanging="360"/>
      </w:pPr>
      <w:rPr>
        <w:rFonts w:ascii="Arial" w:hAnsi="Arial" w:hint="default"/>
      </w:rPr>
    </w:lvl>
    <w:lvl w:ilvl="7" w:tplc="48183EEE" w:tentative="1">
      <w:start w:val="1"/>
      <w:numFmt w:val="bullet"/>
      <w:lvlText w:val="•"/>
      <w:lvlJc w:val="left"/>
      <w:pPr>
        <w:tabs>
          <w:tab w:val="num" w:pos="5760"/>
        </w:tabs>
        <w:ind w:left="5760" w:hanging="360"/>
      </w:pPr>
      <w:rPr>
        <w:rFonts w:ascii="Arial" w:hAnsi="Arial" w:hint="default"/>
      </w:rPr>
    </w:lvl>
    <w:lvl w:ilvl="8" w:tplc="99B2ECD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6E77C95"/>
    <w:multiLevelType w:val="hybridMultilevel"/>
    <w:tmpl w:val="5F500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1B4911"/>
    <w:multiLevelType w:val="hybridMultilevel"/>
    <w:tmpl w:val="88DCC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C24031F"/>
    <w:multiLevelType w:val="hybridMultilevel"/>
    <w:tmpl w:val="BEDA4242"/>
    <w:lvl w:ilvl="0" w:tplc="51662A48">
      <w:start w:val="1"/>
      <w:numFmt w:val="bullet"/>
      <w:lvlText w:val="•"/>
      <w:lvlJc w:val="left"/>
      <w:pPr>
        <w:tabs>
          <w:tab w:val="num" w:pos="720"/>
        </w:tabs>
        <w:ind w:left="720" w:hanging="360"/>
      </w:pPr>
      <w:rPr>
        <w:rFonts w:ascii="Arial" w:hAnsi="Arial" w:hint="default"/>
      </w:rPr>
    </w:lvl>
    <w:lvl w:ilvl="1" w:tplc="5F42E78A" w:tentative="1">
      <w:start w:val="1"/>
      <w:numFmt w:val="bullet"/>
      <w:lvlText w:val="•"/>
      <w:lvlJc w:val="left"/>
      <w:pPr>
        <w:tabs>
          <w:tab w:val="num" w:pos="1440"/>
        </w:tabs>
        <w:ind w:left="1440" w:hanging="360"/>
      </w:pPr>
      <w:rPr>
        <w:rFonts w:ascii="Arial" w:hAnsi="Arial" w:hint="default"/>
      </w:rPr>
    </w:lvl>
    <w:lvl w:ilvl="2" w:tplc="327065C4" w:tentative="1">
      <w:start w:val="1"/>
      <w:numFmt w:val="bullet"/>
      <w:lvlText w:val="•"/>
      <w:lvlJc w:val="left"/>
      <w:pPr>
        <w:tabs>
          <w:tab w:val="num" w:pos="2160"/>
        </w:tabs>
        <w:ind w:left="2160" w:hanging="360"/>
      </w:pPr>
      <w:rPr>
        <w:rFonts w:ascii="Arial" w:hAnsi="Arial" w:hint="default"/>
      </w:rPr>
    </w:lvl>
    <w:lvl w:ilvl="3" w:tplc="70B8B3A6" w:tentative="1">
      <w:start w:val="1"/>
      <w:numFmt w:val="bullet"/>
      <w:lvlText w:val="•"/>
      <w:lvlJc w:val="left"/>
      <w:pPr>
        <w:tabs>
          <w:tab w:val="num" w:pos="2880"/>
        </w:tabs>
        <w:ind w:left="2880" w:hanging="360"/>
      </w:pPr>
      <w:rPr>
        <w:rFonts w:ascii="Arial" w:hAnsi="Arial" w:hint="default"/>
      </w:rPr>
    </w:lvl>
    <w:lvl w:ilvl="4" w:tplc="69404134" w:tentative="1">
      <w:start w:val="1"/>
      <w:numFmt w:val="bullet"/>
      <w:lvlText w:val="•"/>
      <w:lvlJc w:val="left"/>
      <w:pPr>
        <w:tabs>
          <w:tab w:val="num" w:pos="3600"/>
        </w:tabs>
        <w:ind w:left="3600" w:hanging="360"/>
      </w:pPr>
      <w:rPr>
        <w:rFonts w:ascii="Arial" w:hAnsi="Arial" w:hint="default"/>
      </w:rPr>
    </w:lvl>
    <w:lvl w:ilvl="5" w:tplc="D7A42586" w:tentative="1">
      <w:start w:val="1"/>
      <w:numFmt w:val="bullet"/>
      <w:lvlText w:val="•"/>
      <w:lvlJc w:val="left"/>
      <w:pPr>
        <w:tabs>
          <w:tab w:val="num" w:pos="4320"/>
        </w:tabs>
        <w:ind w:left="4320" w:hanging="360"/>
      </w:pPr>
      <w:rPr>
        <w:rFonts w:ascii="Arial" w:hAnsi="Arial" w:hint="default"/>
      </w:rPr>
    </w:lvl>
    <w:lvl w:ilvl="6" w:tplc="EE62CBFC" w:tentative="1">
      <w:start w:val="1"/>
      <w:numFmt w:val="bullet"/>
      <w:lvlText w:val="•"/>
      <w:lvlJc w:val="left"/>
      <w:pPr>
        <w:tabs>
          <w:tab w:val="num" w:pos="5040"/>
        </w:tabs>
        <w:ind w:left="5040" w:hanging="360"/>
      </w:pPr>
      <w:rPr>
        <w:rFonts w:ascii="Arial" w:hAnsi="Arial" w:hint="default"/>
      </w:rPr>
    </w:lvl>
    <w:lvl w:ilvl="7" w:tplc="0A606C6E" w:tentative="1">
      <w:start w:val="1"/>
      <w:numFmt w:val="bullet"/>
      <w:lvlText w:val="•"/>
      <w:lvlJc w:val="left"/>
      <w:pPr>
        <w:tabs>
          <w:tab w:val="num" w:pos="5760"/>
        </w:tabs>
        <w:ind w:left="5760" w:hanging="360"/>
      </w:pPr>
      <w:rPr>
        <w:rFonts w:ascii="Arial" w:hAnsi="Arial" w:hint="default"/>
      </w:rPr>
    </w:lvl>
    <w:lvl w:ilvl="8" w:tplc="304C18D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C30480D"/>
    <w:multiLevelType w:val="hybridMultilevel"/>
    <w:tmpl w:val="6C602BBE"/>
    <w:lvl w:ilvl="0" w:tplc="FFFFFFFF">
      <w:start w:val="1"/>
      <w:numFmt w:val="decimal"/>
      <w:lvlText w:val="%1."/>
      <w:lvlJc w:val="left"/>
      <w:pPr>
        <w:ind w:left="36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C4843E8"/>
    <w:multiLevelType w:val="hybridMultilevel"/>
    <w:tmpl w:val="864A361E"/>
    <w:lvl w:ilvl="0" w:tplc="04150019">
      <w:start w:val="1"/>
      <w:numFmt w:val="lowerLetter"/>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C9B3E9A"/>
    <w:multiLevelType w:val="hybridMultilevel"/>
    <w:tmpl w:val="BC9066E4"/>
    <w:lvl w:ilvl="0" w:tplc="8102BB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D7D212E"/>
    <w:multiLevelType w:val="hybridMultilevel"/>
    <w:tmpl w:val="79FC3388"/>
    <w:lvl w:ilvl="0" w:tplc="45E60B7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9301FE"/>
    <w:multiLevelType w:val="hybridMultilevel"/>
    <w:tmpl w:val="BE0A3D94"/>
    <w:lvl w:ilvl="0" w:tplc="05FAB99A">
      <w:numFmt w:val="bullet"/>
      <w:lvlText w:val="-"/>
      <w:lvlJc w:val="left"/>
      <w:pPr>
        <w:ind w:left="720" w:hanging="360"/>
      </w:pPr>
      <w:rPr>
        <w:rFonts w:ascii="Calibri" w:eastAsia="Arial"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E848B5"/>
    <w:multiLevelType w:val="hybridMultilevel"/>
    <w:tmpl w:val="22207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294448"/>
    <w:multiLevelType w:val="hybridMultilevel"/>
    <w:tmpl w:val="73FE70A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3541D5F"/>
    <w:multiLevelType w:val="hybridMultilevel"/>
    <w:tmpl w:val="EBB89B4A"/>
    <w:lvl w:ilvl="0" w:tplc="AB9C1A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CD5B56"/>
    <w:multiLevelType w:val="hybridMultilevel"/>
    <w:tmpl w:val="A952257E"/>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4605CFA"/>
    <w:multiLevelType w:val="hybridMultilevel"/>
    <w:tmpl w:val="BC9066E4"/>
    <w:lvl w:ilvl="0" w:tplc="8102BB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4D9058B"/>
    <w:multiLevelType w:val="hybridMultilevel"/>
    <w:tmpl w:val="BC4A086E"/>
    <w:lvl w:ilvl="0" w:tplc="4B464B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52273F2"/>
    <w:multiLevelType w:val="hybridMultilevel"/>
    <w:tmpl w:val="91C82E6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4524344D"/>
    <w:multiLevelType w:val="hybridMultilevel"/>
    <w:tmpl w:val="53206ED0"/>
    <w:lvl w:ilvl="0" w:tplc="04150019">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5DA122F"/>
    <w:multiLevelType w:val="hybridMultilevel"/>
    <w:tmpl w:val="95A8EF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77B7BDA"/>
    <w:multiLevelType w:val="multilevel"/>
    <w:tmpl w:val="1C4291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7F66DFD"/>
    <w:multiLevelType w:val="multilevel"/>
    <w:tmpl w:val="7F044F1C"/>
    <w:lvl w:ilvl="0">
      <w:start w:val="9"/>
      <w:numFmt w:val="decimal"/>
      <w:lvlText w:val="%1"/>
      <w:lvlJc w:val="left"/>
      <w:pPr>
        <w:ind w:left="552" w:hanging="552"/>
      </w:pPr>
      <w:rPr>
        <w:rFonts w:hint="default"/>
      </w:rPr>
    </w:lvl>
    <w:lvl w:ilvl="1">
      <w:start w:val="1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3" w15:restartNumberingAfterBreak="0">
    <w:nsid w:val="48430615"/>
    <w:multiLevelType w:val="hybridMultilevel"/>
    <w:tmpl w:val="53206ED0"/>
    <w:lvl w:ilvl="0" w:tplc="FFFFFFFF">
      <w:start w:val="1"/>
      <w:numFmt w:val="lowerLetter"/>
      <w:lvlText w:val="%1."/>
      <w:lvlJc w:val="left"/>
      <w:pPr>
        <w:ind w:left="36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84F5537"/>
    <w:multiLevelType w:val="hybridMultilevel"/>
    <w:tmpl w:val="CC4C2CB6"/>
    <w:lvl w:ilvl="0" w:tplc="0C4C4168">
      <w:start w:val="1"/>
      <w:numFmt w:val="upperRoman"/>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8662262"/>
    <w:multiLevelType w:val="hybridMultilevel"/>
    <w:tmpl w:val="7B665ED8"/>
    <w:lvl w:ilvl="0" w:tplc="E592BAA6">
      <w:start w:val="1"/>
      <w:numFmt w:val="bullet"/>
      <w:lvlText w:val="•"/>
      <w:lvlJc w:val="left"/>
      <w:pPr>
        <w:tabs>
          <w:tab w:val="num" w:pos="720"/>
        </w:tabs>
        <w:ind w:left="720" w:hanging="360"/>
      </w:pPr>
      <w:rPr>
        <w:rFonts w:ascii="Arial" w:hAnsi="Arial" w:hint="default"/>
      </w:rPr>
    </w:lvl>
    <w:lvl w:ilvl="1" w:tplc="F7B230C2">
      <w:start w:val="1"/>
      <w:numFmt w:val="bullet"/>
      <w:lvlText w:val="•"/>
      <w:lvlJc w:val="left"/>
      <w:pPr>
        <w:tabs>
          <w:tab w:val="num" w:pos="1440"/>
        </w:tabs>
        <w:ind w:left="1440" w:hanging="360"/>
      </w:pPr>
      <w:rPr>
        <w:rFonts w:ascii="Arial" w:hAnsi="Arial" w:hint="default"/>
      </w:rPr>
    </w:lvl>
    <w:lvl w:ilvl="2" w:tplc="ECB8CED2" w:tentative="1">
      <w:start w:val="1"/>
      <w:numFmt w:val="bullet"/>
      <w:lvlText w:val="•"/>
      <w:lvlJc w:val="left"/>
      <w:pPr>
        <w:tabs>
          <w:tab w:val="num" w:pos="2160"/>
        </w:tabs>
        <w:ind w:left="2160" w:hanging="360"/>
      </w:pPr>
      <w:rPr>
        <w:rFonts w:ascii="Arial" w:hAnsi="Arial" w:hint="default"/>
      </w:rPr>
    </w:lvl>
    <w:lvl w:ilvl="3" w:tplc="CA1043A2" w:tentative="1">
      <w:start w:val="1"/>
      <w:numFmt w:val="bullet"/>
      <w:lvlText w:val="•"/>
      <w:lvlJc w:val="left"/>
      <w:pPr>
        <w:tabs>
          <w:tab w:val="num" w:pos="2880"/>
        </w:tabs>
        <w:ind w:left="2880" w:hanging="360"/>
      </w:pPr>
      <w:rPr>
        <w:rFonts w:ascii="Arial" w:hAnsi="Arial" w:hint="default"/>
      </w:rPr>
    </w:lvl>
    <w:lvl w:ilvl="4" w:tplc="03621A86" w:tentative="1">
      <w:start w:val="1"/>
      <w:numFmt w:val="bullet"/>
      <w:lvlText w:val="•"/>
      <w:lvlJc w:val="left"/>
      <w:pPr>
        <w:tabs>
          <w:tab w:val="num" w:pos="3600"/>
        </w:tabs>
        <w:ind w:left="3600" w:hanging="360"/>
      </w:pPr>
      <w:rPr>
        <w:rFonts w:ascii="Arial" w:hAnsi="Arial" w:hint="default"/>
      </w:rPr>
    </w:lvl>
    <w:lvl w:ilvl="5" w:tplc="CA280E86" w:tentative="1">
      <w:start w:val="1"/>
      <w:numFmt w:val="bullet"/>
      <w:lvlText w:val="•"/>
      <w:lvlJc w:val="left"/>
      <w:pPr>
        <w:tabs>
          <w:tab w:val="num" w:pos="4320"/>
        </w:tabs>
        <w:ind w:left="4320" w:hanging="360"/>
      </w:pPr>
      <w:rPr>
        <w:rFonts w:ascii="Arial" w:hAnsi="Arial" w:hint="default"/>
      </w:rPr>
    </w:lvl>
    <w:lvl w:ilvl="6" w:tplc="8EF003CC" w:tentative="1">
      <w:start w:val="1"/>
      <w:numFmt w:val="bullet"/>
      <w:lvlText w:val="•"/>
      <w:lvlJc w:val="left"/>
      <w:pPr>
        <w:tabs>
          <w:tab w:val="num" w:pos="5040"/>
        </w:tabs>
        <w:ind w:left="5040" w:hanging="360"/>
      </w:pPr>
      <w:rPr>
        <w:rFonts w:ascii="Arial" w:hAnsi="Arial" w:hint="default"/>
      </w:rPr>
    </w:lvl>
    <w:lvl w:ilvl="7" w:tplc="20E8C7C4" w:tentative="1">
      <w:start w:val="1"/>
      <w:numFmt w:val="bullet"/>
      <w:lvlText w:val="•"/>
      <w:lvlJc w:val="left"/>
      <w:pPr>
        <w:tabs>
          <w:tab w:val="num" w:pos="5760"/>
        </w:tabs>
        <w:ind w:left="5760" w:hanging="360"/>
      </w:pPr>
      <w:rPr>
        <w:rFonts w:ascii="Arial" w:hAnsi="Arial" w:hint="default"/>
      </w:rPr>
    </w:lvl>
    <w:lvl w:ilvl="8" w:tplc="45BE026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8D4228A"/>
    <w:multiLevelType w:val="hybridMultilevel"/>
    <w:tmpl w:val="42288116"/>
    <w:lvl w:ilvl="0" w:tplc="FFFFFFFF">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7" w15:restartNumberingAfterBreak="0">
    <w:nsid w:val="49EE7D22"/>
    <w:multiLevelType w:val="hybridMultilevel"/>
    <w:tmpl w:val="6EA05736"/>
    <w:lvl w:ilvl="0" w:tplc="ADB46F18">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A415A36"/>
    <w:multiLevelType w:val="hybridMultilevel"/>
    <w:tmpl w:val="03367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A5A1839"/>
    <w:multiLevelType w:val="hybridMultilevel"/>
    <w:tmpl w:val="DAAC80C8"/>
    <w:lvl w:ilvl="0" w:tplc="FB0A70BE">
      <w:start w:val="1"/>
      <w:numFmt w:val="bullet"/>
      <w:lvlText w:val="•"/>
      <w:lvlJc w:val="left"/>
      <w:pPr>
        <w:tabs>
          <w:tab w:val="num" w:pos="720"/>
        </w:tabs>
        <w:ind w:left="720" w:hanging="360"/>
      </w:pPr>
      <w:rPr>
        <w:rFonts w:ascii="Arial" w:hAnsi="Arial" w:hint="default"/>
      </w:rPr>
    </w:lvl>
    <w:lvl w:ilvl="1" w:tplc="B3205836" w:tentative="1">
      <w:start w:val="1"/>
      <w:numFmt w:val="bullet"/>
      <w:lvlText w:val="•"/>
      <w:lvlJc w:val="left"/>
      <w:pPr>
        <w:tabs>
          <w:tab w:val="num" w:pos="1440"/>
        </w:tabs>
        <w:ind w:left="1440" w:hanging="360"/>
      </w:pPr>
      <w:rPr>
        <w:rFonts w:ascii="Arial" w:hAnsi="Arial" w:hint="default"/>
      </w:rPr>
    </w:lvl>
    <w:lvl w:ilvl="2" w:tplc="8C88DC7C" w:tentative="1">
      <w:start w:val="1"/>
      <w:numFmt w:val="bullet"/>
      <w:lvlText w:val="•"/>
      <w:lvlJc w:val="left"/>
      <w:pPr>
        <w:tabs>
          <w:tab w:val="num" w:pos="2160"/>
        </w:tabs>
        <w:ind w:left="2160" w:hanging="360"/>
      </w:pPr>
      <w:rPr>
        <w:rFonts w:ascii="Arial" w:hAnsi="Arial" w:hint="default"/>
      </w:rPr>
    </w:lvl>
    <w:lvl w:ilvl="3" w:tplc="3056DADA" w:tentative="1">
      <w:start w:val="1"/>
      <w:numFmt w:val="bullet"/>
      <w:lvlText w:val="•"/>
      <w:lvlJc w:val="left"/>
      <w:pPr>
        <w:tabs>
          <w:tab w:val="num" w:pos="2880"/>
        </w:tabs>
        <w:ind w:left="2880" w:hanging="360"/>
      </w:pPr>
      <w:rPr>
        <w:rFonts w:ascii="Arial" w:hAnsi="Arial" w:hint="default"/>
      </w:rPr>
    </w:lvl>
    <w:lvl w:ilvl="4" w:tplc="911ED304" w:tentative="1">
      <w:start w:val="1"/>
      <w:numFmt w:val="bullet"/>
      <w:lvlText w:val="•"/>
      <w:lvlJc w:val="left"/>
      <w:pPr>
        <w:tabs>
          <w:tab w:val="num" w:pos="3600"/>
        </w:tabs>
        <w:ind w:left="3600" w:hanging="360"/>
      </w:pPr>
      <w:rPr>
        <w:rFonts w:ascii="Arial" w:hAnsi="Arial" w:hint="default"/>
      </w:rPr>
    </w:lvl>
    <w:lvl w:ilvl="5" w:tplc="ECC2743C" w:tentative="1">
      <w:start w:val="1"/>
      <w:numFmt w:val="bullet"/>
      <w:lvlText w:val="•"/>
      <w:lvlJc w:val="left"/>
      <w:pPr>
        <w:tabs>
          <w:tab w:val="num" w:pos="4320"/>
        </w:tabs>
        <w:ind w:left="4320" w:hanging="360"/>
      </w:pPr>
      <w:rPr>
        <w:rFonts w:ascii="Arial" w:hAnsi="Arial" w:hint="default"/>
      </w:rPr>
    </w:lvl>
    <w:lvl w:ilvl="6" w:tplc="B16ABFB2" w:tentative="1">
      <w:start w:val="1"/>
      <w:numFmt w:val="bullet"/>
      <w:lvlText w:val="•"/>
      <w:lvlJc w:val="left"/>
      <w:pPr>
        <w:tabs>
          <w:tab w:val="num" w:pos="5040"/>
        </w:tabs>
        <w:ind w:left="5040" w:hanging="360"/>
      </w:pPr>
      <w:rPr>
        <w:rFonts w:ascii="Arial" w:hAnsi="Arial" w:hint="default"/>
      </w:rPr>
    </w:lvl>
    <w:lvl w:ilvl="7" w:tplc="9C9A35E8" w:tentative="1">
      <w:start w:val="1"/>
      <w:numFmt w:val="bullet"/>
      <w:lvlText w:val="•"/>
      <w:lvlJc w:val="left"/>
      <w:pPr>
        <w:tabs>
          <w:tab w:val="num" w:pos="5760"/>
        </w:tabs>
        <w:ind w:left="5760" w:hanging="360"/>
      </w:pPr>
      <w:rPr>
        <w:rFonts w:ascii="Arial" w:hAnsi="Arial" w:hint="default"/>
      </w:rPr>
    </w:lvl>
    <w:lvl w:ilvl="8" w:tplc="60D8B67E"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4C71421B"/>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B92520"/>
    <w:multiLevelType w:val="hybridMultilevel"/>
    <w:tmpl w:val="F362A0D2"/>
    <w:lvl w:ilvl="0" w:tplc="AB9C1A0A">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4D6C5EDF"/>
    <w:multiLevelType w:val="hybridMultilevel"/>
    <w:tmpl w:val="A7E21C64"/>
    <w:lvl w:ilvl="0" w:tplc="04128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DB677D0"/>
    <w:multiLevelType w:val="hybridMultilevel"/>
    <w:tmpl w:val="54CC950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F071105"/>
    <w:multiLevelType w:val="hybridMultilevel"/>
    <w:tmpl w:val="DC30C3F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15:restartNumberingAfterBreak="0">
    <w:nsid w:val="4F315281"/>
    <w:multiLevelType w:val="hybridMultilevel"/>
    <w:tmpl w:val="DFD202EC"/>
    <w:lvl w:ilvl="0" w:tplc="8102BB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F3E42CF"/>
    <w:multiLevelType w:val="multilevel"/>
    <w:tmpl w:val="6D36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131120F"/>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13D6050"/>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21253CF"/>
    <w:multiLevelType w:val="hybridMultilevel"/>
    <w:tmpl w:val="7F344FFA"/>
    <w:lvl w:ilvl="0" w:tplc="4B464B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25247FA"/>
    <w:multiLevelType w:val="hybridMultilevel"/>
    <w:tmpl w:val="24FA078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1" w15:restartNumberingAfterBreak="0">
    <w:nsid w:val="52857949"/>
    <w:multiLevelType w:val="hybridMultilevel"/>
    <w:tmpl w:val="F904B3A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4306C7A"/>
    <w:multiLevelType w:val="hybridMultilevel"/>
    <w:tmpl w:val="6C602BBE"/>
    <w:lvl w:ilvl="0" w:tplc="FFFFFFFF">
      <w:start w:val="1"/>
      <w:numFmt w:val="decimal"/>
      <w:lvlText w:val="%1."/>
      <w:lvlJc w:val="left"/>
      <w:pPr>
        <w:ind w:left="36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47A0BD4"/>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5A142B8"/>
    <w:multiLevelType w:val="hybridMultilevel"/>
    <w:tmpl w:val="396AFE7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808008C"/>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81F73D0"/>
    <w:multiLevelType w:val="multilevel"/>
    <w:tmpl w:val="1C4291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9280F26"/>
    <w:multiLevelType w:val="hybridMultilevel"/>
    <w:tmpl w:val="0136E75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5B354309"/>
    <w:multiLevelType w:val="hybridMultilevel"/>
    <w:tmpl w:val="F8044D1E"/>
    <w:lvl w:ilvl="0" w:tplc="0608B90A">
      <w:start w:val="1"/>
      <w:numFmt w:val="bullet"/>
      <w:lvlText w:val="•"/>
      <w:lvlJc w:val="left"/>
      <w:pPr>
        <w:tabs>
          <w:tab w:val="num" w:pos="720"/>
        </w:tabs>
        <w:ind w:left="720" w:hanging="360"/>
      </w:pPr>
      <w:rPr>
        <w:rFonts w:ascii="Arial" w:hAnsi="Arial" w:hint="default"/>
      </w:rPr>
    </w:lvl>
    <w:lvl w:ilvl="1" w:tplc="64188840">
      <w:start w:val="4540"/>
      <w:numFmt w:val="bullet"/>
      <w:lvlText w:val="•"/>
      <w:lvlJc w:val="left"/>
      <w:pPr>
        <w:tabs>
          <w:tab w:val="num" w:pos="1440"/>
        </w:tabs>
        <w:ind w:left="1440" w:hanging="360"/>
      </w:pPr>
      <w:rPr>
        <w:rFonts w:ascii="Arial" w:hAnsi="Arial" w:hint="default"/>
      </w:rPr>
    </w:lvl>
    <w:lvl w:ilvl="2" w:tplc="73783B4E" w:tentative="1">
      <w:start w:val="1"/>
      <w:numFmt w:val="bullet"/>
      <w:lvlText w:val="•"/>
      <w:lvlJc w:val="left"/>
      <w:pPr>
        <w:tabs>
          <w:tab w:val="num" w:pos="2160"/>
        </w:tabs>
        <w:ind w:left="2160" w:hanging="360"/>
      </w:pPr>
      <w:rPr>
        <w:rFonts w:ascii="Arial" w:hAnsi="Arial" w:hint="default"/>
      </w:rPr>
    </w:lvl>
    <w:lvl w:ilvl="3" w:tplc="8384CDD6" w:tentative="1">
      <w:start w:val="1"/>
      <w:numFmt w:val="bullet"/>
      <w:lvlText w:val="•"/>
      <w:lvlJc w:val="left"/>
      <w:pPr>
        <w:tabs>
          <w:tab w:val="num" w:pos="2880"/>
        </w:tabs>
        <w:ind w:left="2880" w:hanging="360"/>
      </w:pPr>
      <w:rPr>
        <w:rFonts w:ascii="Arial" w:hAnsi="Arial" w:hint="default"/>
      </w:rPr>
    </w:lvl>
    <w:lvl w:ilvl="4" w:tplc="10A29C46" w:tentative="1">
      <w:start w:val="1"/>
      <w:numFmt w:val="bullet"/>
      <w:lvlText w:val="•"/>
      <w:lvlJc w:val="left"/>
      <w:pPr>
        <w:tabs>
          <w:tab w:val="num" w:pos="3600"/>
        </w:tabs>
        <w:ind w:left="3600" w:hanging="360"/>
      </w:pPr>
      <w:rPr>
        <w:rFonts w:ascii="Arial" w:hAnsi="Arial" w:hint="default"/>
      </w:rPr>
    </w:lvl>
    <w:lvl w:ilvl="5" w:tplc="8E94486C" w:tentative="1">
      <w:start w:val="1"/>
      <w:numFmt w:val="bullet"/>
      <w:lvlText w:val="•"/>
      <w:lvlJc w:val="left"/>
      <w:pPr>
        <w:tabs>
          <w:tab w:val="num" w:pos="4320"/>
        </w:tabs>
        <w:ind w:left="4320" w:hanging="360"/>
      </w:pPr>
      <w:rPr>
        <w:rFonts w:ascii="Arial" w:hAnsi="Arial" w:hint="default"/>
      </w:rPr>
    </w:lvl>
    <w:lvl w:ilvl="6" w:tplc="DC1CB0EE" w:tentative="1">
      <w:start w:val="1"/>
      <w:numFmt w:val="bullet"/>
      <w:lvlText w:val="•"/>
      <w:lvlJc w:val="left"/>
      <w:pPr>
        <w:tabs>
          <w:tab w:val="num" w:pos="5040"/>
        </w:tabs>
        <w:ind w:left="5040" w:hanging="360"/>
      </w:pPr>
      <w:rPr>
        <w:rFonts w:ascii="Arial" w:hAnsi="Arial" w:hint="default"/>
      </w:rPr>
    </w:lvl>
    <w:lvl w:ilvl="7" w:tplc="2C10AB1E" w:tentative="1">
      <w:start w:val="1"/>
      <w:numFmt w:val="bullet"/>
      <w:lvlText w:val="•"/>
      <w:lvlJc w:val="left"/>
      <w:pPr>
        <w:tabs>
          <w:tab w:val="num" w:pos="5760"/>
        </w:tabs>
        <w:ind w:left="5760" w:hanging="360"/>
      </w:pPr>
      <w:rPr>
        <w:rFonts w:ascii="Arial" w:hAnsi="Arial" w:hint="default"/>
      </w:rPr>
    </w:lvl>
    <w:lvl w:ilvl="8" w:tplc="13308D7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B5E6F75"/>
    <w:multiLevelType w:val="hybridMultilevel"/>
    <w:tmpl w:val="0ADCE23E"/>
    <w:lvl w:ilvl="0" w:tplc="6E9E31A6">
      <w:start w:val="1"/>
      <w:numFmt w:val="decimal"/>
      <w:lvlText w:val="2.%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5CCE2772"/>
    <w:multiLevelType w:val="hybridMultilevel"/>
    <w:tmpl w:val="42288116"/>
    <w:lvl w:ilvl="0" w:tplc="FFFFFFFF">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1" w15:restartNumberingAfterBreak="0">
    <w:nsid w:val="5DDA46F3"/>
    <w:multiLevelType w:val="hybridMultilevel"/>
    <w:tmpl w:val="16A2C5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2" w15:restartNumberingAfterBreak="0">
    <w:nsid w:val="5F841DD9"/>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F8A0A0D"/>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00141FF"/>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0765E58"/>
    <w:multiLevelType w:val="hybridMultilevel"/>
    <w:tmpl w:val="42288116"/>
    <w:lvl w:ilvl="0" w:tplc="FFFFFFFF">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6" w15:restartNumberingAfterBreak="0">
    <w:nsid w:val="613A3BF4"/>
    <w:multiLevelType w:val="hybridMultilevel"/>
    <w:tmpl w:val="DE98ECB4"/>
    <w:lvl w:ilvl="0" w:tplc="4B464B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2023099"/>
    <w:multiLevelType w:val="hybridMultilevel"/>
    <w:tmpl w:val="396AFE7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2232B4A"/>
    <w:multiLevelType w:val="hybridMultilevel"/>
    <w:tmpl w:val="38882F5E"/>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9" w15:restartNumberingAfterBreak="0">
    <w:nsid w:val="63CA16FC"/>
    <w:multiLevelType w:val="hybridMultilevel"/>
    <w:tmpl w:val="D80273CC"/>
    <w:lvl w:ilvl="0" w:tplc="BAA257CC">
      <w:start w:val="1"/>
      <w:numFmt w:val="bullet"/>
      <w:lvlText w:val="•"/>
      <w:lvlJc w:val="left"/>
      <w:pPr>
        <w:tabs>
          <w:tab w:val="num" w:pos="720"/>
        </w:tabs>
        <w:ind w:left="720" w:hanging="360"/>
      </w:pPr>
      <w:rPr>
        <w:rFonts w:ascii="Arial" w:hAnsi="Arial" w:hint="default"/>
      </w:rPr>
    </w:lvl>
    <w:lvl w:ilvl="1" w:tplc="947A7810">
      <w:start w:val="1"/>
      <w:numFmt w:val="bullet"/>
      <w:lvlText w:val="•"/>
      <w:lvlJc w:val="left"/>
      <w:pPr>
        <w:tabs>
          <w:tab w:val="num" w:pos="1440"/>
        </w:tabs>
        <w:ind w:left="1440" w:hanging="360"/>
      </w:pPr>
      <w:rPr>
        <w:rFonts w:ascii="Arial" w:hAnsi="Arial" w:hint="default"/>
      </w:rPr>
    </w:lvl>
    <w:lvl w:ilvl="2" w:tplc="6FBA9F04" w:tentative="1">
      <w:start w:val="1"/>
      <w:numFmt w:val="bullet"/>
      <w:lvlText w:val="•"/>
      <w:lvlJc w:val="left"/>
      <w:pPr>
        <w:tabs>
          <w:tab w:val="num" w:pos="2160"/>
        </w:tabs>
        <w:ind w:left="2160" w:hanging="360"/>
      </w:pPr>
      <w:rPr>
        <w:rFonts w:ascii="Arial" w:hAnsi="Arial" w:hint="default"/>
      </w:rPr>
    </w:lvl>
    <w:lvl w:ilvl="3" w:tplc="FF80555C" w:tentative="1">
      <w:start w:val="1"/>
      <w:numFmt w:val="bullet"/>
      <w:lvlText w:val="•"/>
      <w:lvlJc w:val="left"/>
      <w:pPr>
        <w:tabs>
          <w:tab w:val="num" w:pos="2880"/>
        </w:tabs>
        <w:ind w:left="2880" w:hanging="360"/>
      </w:pPr>
      <w:rPr>
        <w:rFonts w:ascii="Arial" w:hAnsi="Arial" w:hint="default"/>
      </w:rPr>
    </w:lvl>
    <w:lvl w:ilvl="4" w:tplc="226AB980" w:tentative="1">
      <w:start w:val="1"/>
      <w:numFmt w:val="bullet"/>
      <w:lvlText w:val="•"/>
      <w:lvlJc w:val="left"/>
      <w:pPr>
        <w:tabs>
          <w:tab w:val="num" w:pos="3600"/>
        </w:tabs>
        <w:ind w:left="3600" w:hanging="360"/>
      </w:pPr>
      <w:rPr>
        <w:rFonts w:ascii="Arial" w:hAnsi="Arial" w:hint="default"/>
      </w:rPr>
    </w:lvl>
    <w:lvl w:ilvl="5" w:tplc="1DD49D92" w:tentative="1">
      <w:start w:val="1"/>
      <w:numFmt w:val="bullet"/>
      <w:lvlText w:val="•"/>
      <w:lvlJc w:val="left"/>
      <w:pPr>
        <w:tabs>
          <w:tab w:val="num" w:pos="4320"/>
        </w:tabs>
        <w:ind w:left="4320" w:hanging="360"/>
      </w:pPr>
      <w:rPr>
        <w:rFonts w:ascii="Arial" w:hAnsi="Arial" w:hint="default"/>
      </w:rPr>
    </w:lvl>
    <w:lvl w:ilvl="6" w:tplc="7230FF84" w:tentative="1">
      <w:start w:val="1"/>
      <w:numFmt w:val="bullet"/>
      <w:lvlText w:val="•"/>
      <w:lvlJc w:val="left"/>
      <w:pPr>
        <w:tabs>
          <w:tab w:val="num" w:pos="5040"/>
        </w:tabs>
        <w:ind w:left="5040" w:hanging="360"/>
      </w:pPr>
      <w:rPr>
        <w:rFonts w:ascii="Arial" w:hAnsi="Arial" w:hint="default"/>
      </w:rPr>
    </w:lvl>
    <w:lvl w:ilvl="7" w:tplc="0E6EF1DC" w:tentative="1">
      <w:start w:val="1"/>
      <w:numFmt w:val="bullet"/>
      <w:lvlText w:val="•"/>
      <w:lvlJc w:val="left"/>
      <w:pPr>
        <w:tabs>
          <w:tab w:val="num" w:pos="5760"/>
        </w:tabs>
        <w:ind w:left="5760" w:hanging="360"/>
      </w:pPr>
      <w:rPr>
        <w:rFonts w:ascii="Arial" w:hAnsi="Arial" w:hint="default"/>
      </w:rPr>
    </w:lvl>
    <w:lvl w:ilvl="8" w:tplc="40627552"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3D24C04"/>
    <w:multiLevelType w:val="hybridMultilevel"/>
    <w:tmpl w:val="30B29084"/>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9041859"/>
    <w:multiLevelType w:val="hybridMultilevel"/>
    <w:tmpl w:val="89C23704"/>
    <w:lvl w:ilvl="0" w:tplc="F0C66F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A783DC8"/>
    <w:multiLevelType w:val="multilevel"/>
    <w:tmpl w:val="9F843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C024D67"/>
    <w:multiLevelType w:val="hybridMultilevel"/>
    <w:tmpl w:val="42288116"/>
    <w:lvl w:ilvl="0" w:tplc="04150019">
      <w:start w:val="1"/>
      <w:numFmt w:val="lowerLetter"/>
      <w:lvlText w:val="%1."/>
      <w:lvlJc w:val="left"/>
      <w:pPr>
        <w:ind w:left="288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94" w15:restartNumberingAfterBreak="0">
    <w:nsid w:val="6D34390F"/>
    <w:multiLevelType w:val="hybridMultilevel"/>
    <w:tmpl w:val="58029F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15:restartNumberingAfterBreak="0">
    <w:nsid w:val="6EEB7B7D"/>
    <w:multiLevelType w:val="hybridMultilevel"/>
    <w:tmpl w:val="8446DA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27657D7"/>
    <w:multiLevelType w:val="hybridMultilevel"/>
    <w:tmpl w:val="507E8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31B2A0F"/>
    <w:multiLevelType w:val="hybridMultilevel"/>
    <w:tmpl w:val="9D0E9F02"/>
    <w:lvl w:ilvl="0" w:tplc="A1B4FB00">
      <w:start w:val="1"/>
      <w:numFmt w:val="bullet"/>
      <w:lvlText w:val="•"/>
      <w:lvlJc w:val="left"/>
      <w:pPr>
        <w:tabs>
          <w:tab w:val="num" w:pos="720"/>
        </w:tabs>
        <w:ind w:left="720" w:hanging="360"/>
      </w:pPr>
      <w:rPr>
        <w:rFonts w:ascii="Arial" w:hAnsi="Arial" w:hint="default"/>
      </w:rPr>
    </w:lvl>
    <w:lvl w:ilvl="1" w:tplc="F63AA0F0">
      <w:start w:val="1"/>
      <w:numFmt w:val="bullet"/>
      <w:lvlText w:val="•"/>
      <w:lvlJc w:val="left"/>
      <w:pPr>
        <w:tabs>
          <w:tab w:val="num" w:pos="1440"/>
        </w:tabs>
        <w:ind w:left="1440" w:hanging="360"/>
      </w:pPr>
      <w:rPr>
        <w:rFonts w:ascii="Arial" w:hAnsi="Arial" w:hint="default"/>
      </w:rPr>
    </w:lvl>
    <w:lvl w:ilvl="2" w:tplc="96EA31BA" w:tentative="1">
      <w:start w:val="1"/>
      <w:numFmt w:val="bullet"/>
      <w:lvlText w:val="•"/>
      <w:lvlJc w:val="left"/>
      <w:pPr>
        <w:tabs>
          <w:tab w:val="num" w:pos="2160"/>
        </w:tabs>
        <w:ind w:left="2160" w:hanging="360"/>
      </w:pPr>
      <w:rPr>
        <w:rFonts w:ascii="Arial" w:hAnsi="Arial" w:hint="default"/>
      </w:rPr>
    </w:lvl>
    <w:lvl w:ilvl="3" w:tplc="26EA4A06" w:tentative="1">
      <w:start w:val="1"/>
      <w:numFmt w:val="bullet"/>
      <w:lvlText w:val="•"/>
      <w:lvlJc w:val="left"/>
      <w:pPr>
        <w:tabs>
          <w:tab w:val="num" w:pos="2880"/>
        </w:tabs>
        <w:ind w:left="2880" w:hanging="360"/>
      </w:pPr>
      <w:rPr>
        <w:rFonts w:ascii="Arial" w:hAnsi="Arial" w:hint="default"/>
      </w:rPr>
    </w:lvl>
    <w:lvl w:ilvl="4" w:tplc="52EECA92" w:tentative="1">
      <w:start w:val="1"/>
      <w:numFmt w:val="bullet"/>
      <w:lvlText w:val="•"/>
      <w:lvlJc w:val="left"/>
      <w:pPr>
        <w:tabs>
          <w:tab w:val="num" w:pos="3600"/>
        </w:tabs>
        <w:ind w:left="3600" w:hanging="360"/>
      </w:pPr>
      <w:rPr>
        <w:rFonts w:ascii="Arial" w:hAnsi="Arial" w:hint="default"/>
      </w:rPr>
    </w:lvl>
    <w:lvl w:ilvl="5" w:tplc="FE1E886E" w:tentative="1">
      <w:start w:val="1"/>
      <w:numFmt w:val="bullet"/>
      <w:lvlText w:val="•"/>
      <w:lvlJc w:val="left"/>
      <w:pPr>
        <w:tabs>
          <w:tab w:val="num" w:pos="4320"/>
        </w:tabs>
        <w:ind w:left="4320" w:hanging="360"/>
      </w:pPr>
      <w:rPr>
        <w:rFonts w:ascii="Arial" w:hAnsi="Arial" w:hint="default"/>
      </w:rPr>
    </w:lvl>
    <w:lvl w:ilvl="6" w:tplc="67EE7536" w:tentative="1">
      <w:start w:val="1"/>
      <w:numFmt w:val="bullet"/>
      <w:lvlText w:val="•"/>
      <w:lvlJc w:val="left"/>
      <w:pPr>
        <w:tabs>
          <w:tab w:val="num" w:pos="5040"/>
        </w:tabs>
        <w:ind w:left="5040" w:hanging="360"/>
      </w:pPr>
      <w:rPr>
        <w:rFonts w:ascii="Arial" w:hAnsi="Arial" w:hint="default"/>
      </w:rPr>
    </w:lvl>
    <w:lvl w:ilvl="7" w:tplc="294A5228" w:tentative="1">
      <w:start w:val="1"/>
      <w:numFmt w:val="bullet"/>
      <w:lvlText w:val="•"/>
      <w:lvlJc w:val="left"/>
      <w:pPr>
        <w:tabs>
          <w:tab w:val="num" w:pos="5760"/>
        </w:tabs>
        <w:ind w:left="5760" w:hanging="360"/>
      </w:pPr>
      <w:rPr>
        <w:rFonts w:ascii="Arial" w:hAnsi="Arial" w:hint="default"/>
      </w:rPr>
    </w:lvl>
    <w:lvl w:ilvl="8" w:tplc="3272A92E"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73B414E4"/>
    <w:multiLevelType w:val="hybridMultilevel"/>
    <w:tmpl w:val="0110FC66"/>
    <w:lvl w:ilvl="0" w:tplc="FFFFFFFF">
      <w:start w:val="3"/>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4680780"/>
    <w:multiLevelType w:val="hybridMultilevel"/>
    <w:tmpl w:val="EBD291E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0" w15:restartNumberingAfterBreak="0">
    <w:nsid w:val="752C6E59"/>
    <w:multiLevelType w:val="hybridMultilevel"/>
    <w:tmpl w:val="686A44BA"/>
    <w:lvl w:ilvl="0" w:tplc="A710B098">
      <w:numFmt w:val="bullet"/>
      <w:lvlText w:val="-"/>
      <w:lvlJc w:val="left"/>
      <w:pPr>
        <w:ind w:left="720" w:hanging="360"/>
      </w:pPr>
      <w:rPr>
        <w:rFonts w:ascii="Calibri" w:eastAsia="Arial"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6700287"/>
    <w:multiLevelType w:val="hybridMultilevel"/>
    <w:tmpl w:val="38882F5E"/>
    <w:lvl w:ilvl="0" w:tplc="04150019">
      <w:start w:val="1"/>
      <w:numFmt w:val="lowerLetter"/>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2" w15:restartNumberingAfterBreak="0">
    <w:nsid w:val="777A4583"/>
    <w:multiLevelType w:val="hybridMultilevel"/>
    <w:tmpl w:val="0B46E226"/>
    <w:lvl w:ilvl="0" w:tplc="46DAAED6">
      <w:start w:val="1"/>
      <w:numFmt w:val="bullet"/>
      <w:lvlText w:val="•"/>
      <w:lvlJc w:val="left"/>
      <w:pPr>
        <w:tabs>
          <w:tab w:val="num" w:pos="720"/>
        </w:tabs>
        <w:ind w:left="720" w:hanging="360"/>
      </w:pPr>
      <w:rPr>
        <w:rFonts w:ascii="Arial" w:hAnsi="Arial" w:hint="default"/>
      </w:rPr>
    </w:lvl>
    <w:lvl w:ilvl="1" w:tplc="BB9E0E12" w:tentative="1">
      <w:start w:val="1"/>
      <w:numFmt w:val="bullet"/>
      <w:lvlText w:val="•"/>
      <w:lvlJc w:val="left"/>
      <w:pPr>
        <w:tabs>
          <w:tab w:val="num" w:pos="1440"/>
        </w:tabs>
        <w:ind w:left="1440" w:hanging="360"/>
      </w:pPr>
      <w:rPr>
        <w:rFonts w:ascii="Arial" w:hAnsi="Arial" w:hint="default"/>
      </w:rPr>
    </w:lvl>
    <w:lvl w:ilvl="2" w:tplc="0E321AB6" w:tentative="1">
      <w:start w:val="1"/>
      <w:numFmt w:val="bullet"/>
      <w:lvlText w:val="•"/>
      <w:lvlJc w:val="left"/>
      <w:pPr>
        <w:tabs>
          <w:tab w:val="num" w:pos="2160"/>
        </w:tabs>
        <w:ind w:left="2160" w:hanging="360"/>
      </w:pPr>
      <w:rPr>
        <w:rFonts w:ascii="Arial" w:hAnsi="Arial" w:hint="default"/>
      </w:rPr>
    </w:lvl>
    <w:lvl w:ilvl="3" w:tplc="1264E0E4" w:tentative="1">
      <w:start w:val="1"/>
      <w:numFmt w:val="bullet"/>
      <w:lvlText w:val="•"/>
      <w:lvlJc w:val="left"/>
      <w:pPr>
        <w:tabs>
          <w:tab w:val="num" w:pos="2880"/>
        </w:tabs>
        <w:ind w:left="2880" w:hanging="360"/>
      </w:pPr>
      <w:rPr>
        <w:rFonts w:ascii="Arial" w:hAnsi="Arial" w:hint="default"/>
      </w:rPr>
    </w:lvl>
    <w:lvl w:ilvl="4" w:tplc="255E1430" w:tentative="1">
      <w:start w:val="1"/>
      <w:numFmt w:val="bullet"/>
      <w:lvlText w:val="•"/>
      <w:lvlJc w:val="left"/>
      <w:pPr>
        <w:tabs>
          <w:tab w:val="num" w:pos="3600"/>
        </w:tabs>
        <w:ind w:left="3600" w:hanging="360"/>
      </w:pPr>
      <w:rPr>
        <w:rFonts w:ascii="Arial" w:hAnsi="Arial" w:hint="default"/>
      </w:rPr>
    </w:lvl>
    <w:lvl w:ilvl="5" w:tplc="EF88B3F4" w:tentative="1">
      <w:start w:val="1"/>
      <w:numFmt w:val="bullet"/>
      <w:lvlText w:val="•"/>
      <w:lvlJc w:val="left"/>
      <w:pPr>
        <w:tabs>
          <w:tab w:val="num" w:pos="4320"/>
        </w:tabs>
        <w:ind w:left="4320" w:hanging="360"/>
      </w:pPr>
      <w:rPr>
        <w:rFonts w:ascii="Arial" w:hAnsi="Arial" w:hint="default"/>
      </w:rPr>
    </w:lvl>
    <w:lvl w:ilvl="6" w:tplc="1A56A2FA" w:tentative="1">
      <w:start w:val="1"/>
      <w:numFmt w:val="bullet"/>
      <w:lvlText w:val="•"/>
      <w:lvlJc w:val="left"/>
      <w:pPr>
        <w:tabs>
          <w:tab w:val="num" w:pos="5040"/>
        </w:tabs>
        <w:ind w:left="5040" w:hanging="360"/>
      </w:pPr>
      <w:rPr>
        <w:rFonts w:ascii="Arial" w:hAnsi="Arial" w:hint="default"/>
      </w:rPr>
    </w:lvl>
    <w:lvl w:ilvl="7" w:tplc="F416A462" w:tentative="1">
      <w:start w:val="1"/>
      <w:numFmt w:val="bullet"/>
      <w:lvlText w:val="•"/>
      <w:lvlJc w:val="left"/>
      <w:pPr>
        <w:tabs>
          <w:tab w:val="num" w:pos="5760"/>
        </w:tabs>
        <w:ind w:left="5760" w:hanging="360"/>
      </w:pPr>
      <w:rPr>
        <w:rFonts w:ascii="Arial" w:hAnsi="Arial" w:hint="default"/>
      </w:rPr>
    </w:lvl>
    <w:lvl w:ilvl="8" w:tplc="D4F08EF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781B65B4"/>
    <w:multiLevelType w:val="hybridMultilevel"/>
    <w:tmpl w:val="40E04028"/>
    <w:lvl w:ilvl="0" w:tplc="CEFE84A2">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A4D1C53"/>
    <w:multiLevelType w:val="hybridMultilevel"/>
    <w:tmpl w:val="AB148B8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5" w15:restartNumberingAfterBreak="0">
    <w:nsid w:val="7AF437F3"/>
    <w:multiLevelType w:val="hybridMultilevel"/>
    <w:tmpl w:val="25823892"/>
    <w:lvl w:ilvl="0" w:tplc="C2F48924">
      <w:start w:val="1"/>
      <w:numFmt w:val="bullet"/>
      <w:lvlText w:val="•"/>
      <w:lvlJc w:val="left"/>
      <w:pPr>
        <w:tabs>
          <w:tab w:val="num" w:pos="720"/>
        </w:tabs>
        <w:ind w:left="720" w:hanging="360"/>
      </w:pPr>
      <w:rPr>
        <w:rFonts w:ascii="Arial" w:hAnsi="Arial" w:hint="default"/>
      </w:rPr>
    </w:lvl>
    <w:lvl w:ilvl="1" w:tplc="9A345D28">
      <w:start w:val="1"/>
      <w:numFmt w:val="bullet"/>
      <w:lvlText w:val="•"/>
      <w:lvlJc w:val="left"/>
      <w:pPr>
        <w:tabs>
          <w:tab w:val="num" w:pos="1440"/>
        </w:tabs>
        <w:ind w:left="1440" w:hanging="360"/>
      </w:pPr>
      <w:rPr>
        <w:rFonts w:ascii="Arial" w:hAnsi="Arial" w:hint="default"/>
      </w:rPr>
    </w:lvl>
    <w:lvl w:ilvl="2" w:tplc="5E181C86" w:tentative="1">
      <w:start w:val="1"/>
      <w:numFmt w:val="bullet"/>
      <w:lvlText w:val="•"/>
      <w:lvlJc w:val="left"/>
      <w:pPr>
        <w:tabs>
          <w:tab w:val="num" w:pos="2160"/>
        </w:tabs>
        <w:ind w:left="2160" w:hanging="360"/>
      </w:pPr>
      <w:rPr>
        <w:rFonts w:ascii="Arial" w:hAnsi="Arial" w:hint="default"/>
      </w:rPr>
    </w:lvl>
    <w:lvl w:ilvl="3" w:tplc="A53A463E" w:tentative="1">
      <w:start w:val="1"/>
      <w:numFmt w:val="bullet"/>
      <w:lvlText w:val="•"/>
      <w:lvlJc w:val="left"/>
      <w:pPr>
        <w:tabs>
          <w:tab w:val="num" w:pos="2880"/>
        </w:tabs>
        <w:ind w:left="2880" w:hanging="360"/>
      </w:pPr>
      <w:rPr>
        <w:rFonts w:ascii="Arial" w:hAnsi="Arial" w:hint="default"/>
      </w:rPr>
    </w:lvl>
    <w:lvl w:ilvl="4" w:tplc="1C3EB92C" w:tentative="1">
      <w:start w:val="1"/>
      <w:numFmt w:val="bullet"/>
      <w:lvlText w:val="•"/>
      <w:lvlJc w:val="left"/>
      <w:pPr>
        <w:tabs>
          <w:tab w:val="num" w:pos="3600"/>
        </w:tabs>
        <w:ind w:left="3600" w:hanging="360"/>
      </w:pPr>
      <w:rPr>
        <w:rFonts w:ascii="Arial" w:hAnsi="Arial" w:hint="default"/>
      </w:rPr>
    </w:lvl>
    <w:lvl w:ilvl="5" w:tplc="75B060C8" w:tentative="1">
      <w:start w:val="1"/>
      <w:numFmt w:val="bullet"/>
      <w:lvlText w:val="•"/>
      <w:lvlJc w:val="left"/>
      <w:pPr>
        <w:tabs>
          <w:tab w:val="num" w:pos="4320"/>
        </w:tabs>
        <w:ind w:left="4320" w:hanging="360"/>
      </w:pPr>
      <w:rPr>
        <w:rFonts w:ascii="Arial" w:hAnsi="Arial" w:hint="default"/>
      </w:rPr>
    </w:lvl>
    <w:lvl w:ilvl="6" w:tplc="74AECF24" w:tentative="1">
      <w:start w:val="1"/>
      <w:numFmt w:val="bullet"/>
      <w:lvlText w:val="•"/>
      <w:lvlJc w:val="left"/>
      <w:pPr>
        <w:tabs>
          <w:tab w:val="num" w:pos="5040"/>
        </w:tabs>
        <w:ind w:left="5040" w:hanging="360"/>
      </w:pPr>
      <w:rPr>
        <w:rFonts w:ascii="Arial" w:hAnsi="Arial" w:hint="default"/>
      </w:rPr>
    </w:lvl>
    <w:lvl w:ilvl="7" w:tplc="0DA4B44E" w:tentative="1">
      <w:start w:val="1"/>
      <w:numFmt w:val="bullet"/>
      <w:lvlText w:val="•"/>
      <w:lvlJc w:val="left"/>
      <w:pPr>
        <w:tabs>
          <w:tab w:val="num" w:pos="5760"/>
        </w:tabs>
        <w:ind w:left="5760" w:hanging="360"/>
      </w:pPr>
      <w:rPr>
        <w:rFonts w:ascii="Arial" w:hAnsi="Arial" w:hint="default"/>
      </w:rPr>
    </w:lvl>
    <w:lvl w:ilvl="8" w:tplc="82F0AFC0"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7C132B89"/>
    <w:multiLevelType w:val="hybridMultilevel"/>
    <w:tmpl w:val="D610ACB4"/>
    <w:lvl w:ilvl="0" w:tplc="0B60BB26">
      <w:start w:val="1"/>
      <w:numFmt w:val="bullet"/>
      <w:lvlText w:val="•"/>
      <w:lvlJc w:val="left"/>
      <w:pPr>
        <w:tabs>
          <w:tab w:val="num" w:pos="720"/>
        </w:tabs>
        <w:ind w:left="720" w:hanging="360"/>
      </w:pPr>
      <w:rPr>
        <w:rFonts w:ascii="Arial" w:hAnsi="Arial" w:hint="default"/>
      </w:rPr>
    </w:lvl>
    <w:lvl w:ilvl="1" w:tplc="3184DFA8">
      <w:start w:val="1"/>
      <w:numFmt w:val="bullet"/>
      <w:lvlText w:val="•"/>
      <w:lvlJc w:val="left"/>
      <w:pPr>
        <w:tabs>
          <w:tab w:val="num" w:pos="1440"/>
        </w:tabs>
        <w:ind w:left="1440" w:hanging="360"/>
      </w:pPr>
      <w:rPr>
        <w:rFonts w:ascii="Arial" w:hAnsi="Arial" w:hint="default"/>
      </w:rPr>
    </w:lvl>
    <w:lvl w:ilvl="2" w:tplc="CA4A37EE" w:tentative="1">
      <w:start w:val="1"/>
      <w:numFmt w:val="bullet"/>
      <w:lvlText w:val="•"/>
      <w:lvlJc w:val="left"/>
      <w:pPr>
        <w:tabs>
          <w:tab w:val="num" w:pos="2160"/>
        </w:tabs>
        <w:ind w:left="2160" w:hanging="360"/>
      </w:pPr>
      <w:rPr>
        <w:rFonts w:ascii="Arial" w:hAnsi="Arial" w:hint="default"/>
      </w:rPr>
    </w:lvl>
    <w:lvl w:ilvl="3" w:tplc="F0769524" w:tentative="1">
      <w:start w:val="1"/>
      <w:numFmt w:val="bullet"/>
      <w:lvlText w:val="•"/>
      <w:lvlJc w:val="left"/>
      <w:pPr>
        <w:tabs>
          <w:tab w:val="num" w:pos="2880"/>
        </w:tabs>
        <w:ind w:left="2880" w:hanging="360"/>
      </w:pPr>
      <w:rPr>
        <w:rFonts w:ascii="Arial" w:hAnsi="Arial" w:hint="default"/>
      </w:rPr>
    </w:lvl>
    <w:lvl w:ilvl="4" w:tplc="FADA3B66" w:tentative="1">
      <w:start w:val="1"/>
      <w:numFmt w:val="bullet"/>
      <w:lvlText w:val="•"/>
      <w:lvlJc w:val="left"/>
      <w:pPr>
        <w:tabs>
          <w:tab w:val="num" w:pos="3600"/>
        </w:tabs>
        <w:ind w:left="3600" w:hanging="360"/>
      </w:pPr>
      <w:rPr>
        <w:rFonts w:ascii="Arial" w:hAnsi="Arial" w:hint="default"/>
      </w:rPr>
    </w:lvl>
    <w:lvl w:ilvl="5" w:tplc="0A4A2BA2" w:tentative="1">
      <w:start w:val="1"/>
      <w:numFmt w:val="bullet"/>
      <w:lvlText w:val="•"/>
      <w:lvlJc w:val="left"/>
      <w:pPr>
        <w:tabs>
          <w:tab w:val="num" w:pos="4320"/>
        </w:tabs>
        <w:ind w:left="4320" w:hanging="360"/>
      </w:pPr>
      <w:rPr>
        <w:rFonts w:ascii="Arial" w:hAnsi="Arial" w:hint="default"/>
      </w:rPr>
    </w:lvl>
    <w:lvl w:ilvl="6" w:tplc="3DA8DED4" w:tentative="1">
      <w:start w:val="1"/>
      <w:numFmt w:val="bullet"/>
      <w:lvlText w:val="•"/>
      <w:lvlJc w:val="left"/>
      <w:pPr>
        <w:tabs>
          <w:tab w:val="num" w:pos="5040"/>
        </w:tabs>
        <w:ind w:left="5040" w:hanging="360"/>
      </w:pPr>
      <w:rPr>
        <w:rFonts w:ascii="Arial" w:hAnsi="Arial" w:hint="default"/>
      </w:rPr>
    </w:lvl>
    <w:lvl w:ilvl="7" w:tplc="F2565016" w:tentative="1">
      <w:start w:val="1"/>
      <w:numFmt w:val="bullet"/>
      <w:lvlText w:val="•"/>
      <w:lvlJc w:val="left"/>
      <w:pPr>
        <w:tabs>
          <w:tab w:val="num" w:pos="5760"/>
        </w:tabs>
        <w:ind w:left="5760" w:hanging="360"/>
      </w:pPr>
      <w:rPr>
        <w:rFonts w:ascii="Arial" w:hAnsi="Arial" w:hint="default"/>
      </w:rPr>
    </w:lvl>
    <w:lvl w:ilvl="8" w:tplc="B3CE6132"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7D004786"/>
    <w:multiLevelType w:val="hybridMultilevel"/>
    <w:tmpl w:val="360A8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EB529E4"/>
    <w:multiLevelType w:val="multilevel"/>
    <w:tmpl w:val="5F1AC22E"/>
    <w:lvl w:ilvl="0">
      <w:start w:val="1"/>
      <w:numFmt w:val="decimal"/>
      <w:lvlText w:val="%1."/>
      <w:lvlJc w:val="left"/>
      <w:pPr>
        <w:tabs>
          <w:tab w:val="num" w:pos="0"/>
        </w:tabs>
        <w:ind w:left="360" w:hanging="360"/>
      </w:pPr>
      <w:rPr>
        <w:rFonts w:hint="default"/>
      </w:rPr>
    </w:lvl>
    <w:lvl w:ilvl="1">
      <w:start w:val="1"/>
      <w:numFmt w:val="decimal"/>
      <w:pStyle w:val="Nagwek2"/>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16cid:durableId="1603024827">
    <w:abstractNumId w:val="108"/>
  </w:num>
  <w:num w:numId="2" w16cid:durableId="1698920152">
    <w:abstractNumId w:val="23"/>
  </w:num>
  <w:num w:numId="3" w16cid:durableId="264271940">
    <w:abstractNumId w:val="29"/>
  </w:num>
  <w:num w:numId="4" w16cid:durableId="971523617">
    <w:abstractNumId w:val="69"/>
  </w:num>
  <w:num w:numId="5" w16cid:durableId="1185637403">
    <w:abstractNumId w:val="12"/>
  </w:num>
  <w:num w:numId="6" w16cid:durableId="1984188245">
    <w:abstractNumId w:val="62"/>
  </w:num>
  <w:num w:numId="7" w16cid:durableId="506990228">
    <w:abstractNumId w:val="50"/>
  </w:num>
  <w:num w:numId="8" w16cid:durableId="1117136989">
    <w:abstractNumId w:val="47"/>
  </w:num>
  <w:num w:numId="9" w16cid:durableId="1276712531">
    <w:abstractNumId w:val="71"/>
  </w:num>
  <w:num w:numId="10" w16cid:durableId="1941911440">
    <w:abstractNumId w:val="90"/>
  </w:num>
  <w:num w:numId="11" w16cid:durableId="1692491762">
    <w:abstractNumId w:val="25"/>
  </w:num>
  <w:num w:numId="12" w16cid:durableId="628820014">
    <w:abstractNumId w:val="23"/>
  </w:num>
  <w:num w:numId="13" w16cid:durableId="687412134">
    <w:abstractNumId w:val="86"/>
  </w:num>
  <w:num w:numId="14" w16cid:durableId="210587544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9256726">
    <w:abstractNumId w:val="30"/>
  </w:num>
  <w:num w:numId="16" w16cid:durableId="1427768924">
    <w:abstractNumId w:val="81"/>
  </w:num>
  <w:num w:numId="17" w16cid:durableId="1187865801">
    <w:abstractNumId w:val="42"/>
  </w:num>
  <w:num w:numId="18" w16cid:durableId="336463351">
    <w:abstractNumId w:val="48"/>
  </w:num>
  <w:num w:numId="19" w16cid:durableId="2041392869">
    <w:abstractNumId w:val="13"/>
  </w:num>
  <w:num w:numId="20" w16cid:durableId="1082145192">
    <w:abstractNumId w:val="24"/>
  </w:num>
  <w:num w:numId="21" w16cid:durableId="2012681166">
    <w:abstractNumId w:val="44"/>
  </w:num>
  <w:num w:numId="22" w16cid:durableId="684089314">
    <w:abstractNumId w:val="61"/>
  </w:num>
  <w:num w:numId="23" w16cid:durableId="1477843358">
    <w:abstractNumId w:val="107"/>
  </w:num>
  <w:num w:numId="24" w16cid:durableId="318703362">
    <w:abstractNumId w:val="23"/>
  </w:num>
  <w:num w:numId="25" w16cid:durableId="486167314">
    <w:abstractNumId w:val="23"/>
  </w:num>
  <w:num w:numId="26" w16cid:durableId="20220057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07629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08999369">
    <w:abstractNumId w:val="23"/>
  </w:num>
  <w:num w:numId="29" w16cid:durableId="111648089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674394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6455152">
    <w:abstractNumId w:val="106"/>
  </w:num>
  <w:num w:numId="32" w16cid:durableId="471867861">
    <w:abstractNumId w:val="78"/>
  </w:num>
  <w:num w:numId="33" w16cid:durableId="798298494">
    <w:abstractNumId w:val="89"/>
  </w:num>
  <w:num w:numId="34" w16cid:durableId="116336666">
    <w:abstractNumId w:val="105"/>
  </w:num>
  <w:num w:numId="35" w16cid:durableId="1375108831">
    <w:abstractNumId w:val="55"/>
  </w:num>
  <w:num w:numId="36" w16cid:durableId="791704650">
    <w:abstractNumId w:val="97"/>
  </w:num>
  <w:num w:numId="37" w16cid:durableId="727267748">
    <w:abstractNumId w:val="0"/>
  </w:num>
  <w:num w:numId="38" w16cid:durableId="1022785010">
    <w:abstractNumId w:val="33"/>
  </w:num>
  <w:num w:numId="39" w16cid:durableId="564687942">
    <w:abstractNumId w:val="59"/>
  </w:num>
  <w:num w:numId="40" w16cid:durableId="45838311">
    <w:abstractNumId w:val="102"/>
  </w:num>
  <w:num w:numId="41" w16cid:durableId="1009721801">
    <w:abstractNumId w:val="21"/>
  </w:num>
  <w:num w:numId="42" w16cid:durableId="84037075">
    <w:abstractNumId w:val="41"/>
  </w:num>
  <w:num w:numId="43" w16cid:durableId="1984770461">
    <w:abstractNumId w:val="100"/>
  </w:num>
  <w:num w:numId="44" w16cid:durableId="344020875">
    <w:abstractNumId w:val="108"/>
  </w:num>
  <w:num w:numId="45" w16cid:durableId="307784520">
    <w:abstractNumId w:val="108"/>
  </w:num>
  <w:num w:numId="46" w16cid:durableId="654531220">
    <w:abstractNumId w:val="57"/>
  </w:num>
  <w:num w:numId="47" w16cid:durableId="1024556338">
    <w:abstractNumId w:val="108"/>
  </w:num>
  <w:num w:numId="48" w16cid:durableId="154230853">
    <w:abstractNumId w:val="36"/>
  </w:num>
  <w:num w:numId="49" w16cid:durableId="1563059970">
    <w:abstractNumId w:val="4"/>
  </w:num>
  <w:num w:numId="50" w16cid:durableId="376012268">
    <w:abstractNumId w:val="35"/>
  </w:num>
  <w:num w:numId="51" w16cid:durableId="1091780765">
    <w:abstractNumId w:val="46"/>
  </w:num>
  <w:num w:numId="52" w16cid:durableId="21513111">
    <w:abstractNumId w:val="96"/>
  </w:num>
  <w:num w:numId="53" w16cid:durableId="1835144777">
    <w:abstractNumId w:val="39"/>
  </w:num>
  <w:num w:numId="54" w16cid:durableId="1141310365">
    <w:abstractNumId w:val="3"/>
  </w:num>
  <w:num w:numId="55" w16cid:durableId="1487894969">
    <w:abstractNumId w:val="15"/>
  </w:num>
  <w:num w:numId="56" w16cid:durableId="1725106472">
    <w:abstractNumId w:val="65"/>
  </w:num>
  <w:num w:numId="57" w16cid:durableId="1555851742">
    <w:abstractNumId w:val="51"/>
  </w:num>
  <w:num w:numId="58" w16cid:durableId="1698308588">
    <w:abstractNumId w:val="76"/>
  </w:num>
  <w:num w:numId="59" w16cid:durableId="976685136">
    <w:abstractNumId w:val="40"/>
  </w:num>
  <w:num w:numId="60" w16cid:durableId="29039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61980651">
    <w:abstractNumId w:val="23"/>
  </w:num>
  <w:num w:numId="62" w16cid:durableId="1048186036">
    <w:abstractNumId w:val="32"/>
  </w:num>
  <w:num w:numId="63" w16cid:durableId="54401777">
    <w:abstractNumId w:val="54"/>
  </w:num>
  <w:num w:numId="64" w16cid:durableId="1662537401">
    <w:abstractNumId w:val="37"/>
  </w:num>
  <w:num w:numId="65" w16cid:durableId="103615187">
    <w:abstractNumId w:val="49"/>
  </w:num>
  <w:num w:numId="66" w16cid:durableId="1015227089">
    <w:abstractNumId w:val="72"/>
  </w:num>
  <w:num w:numId="67" w16cid:durableId="2064330284">
    <w:abstractNumId w:val="53"/>
  </w:num>
  <w:num w:numId="68" w16cid:durableId="2027634855">
    <w:abstractNumId w:val="26"/>
  </w:num>
  <w:num w:numId="69" w16cid:durableId="1694452477">
    <w:abstractNumId w:val="45"/>
  </w:num>
  <w:num w:numId="70" w16cid:durableId="534197674">
    <w:abstractNumId w:val="91"/>
  </w:num>
  <w:num w:numId="71" w16cid:durableId="149761352">
    <w:abstractNumId w:val="5"/>
  </w:num>
  <w:num w:numId="72" w16cid:durableId="1536501446">
    <w:abstractNumId w:val="63"/>
  </w:num>
  <w:num w:numId="73" w16cid:durableId="1463303701">
    <w:abstractNumId w:val="64"/>
  </w:num>
  <w:num w:numId="74" w16cid:durableId="805010603">
    <w:abstractNumId w:val="104"/>
  </w:num>
  <w:num w:numId="75" w16cid:durableId="485980241">
    <w:abstractNumId w:val="22"/>
  </w:num>
  <w:num w:numId="76" w16cid:durableId="784616699">
    <w:abstractNumId w:val="38"/>
  </w:num>
  <w:num w:numId="77" w16cid:durableId="1117407681">
    <w:abstractNumId w:val="27"/>
  </w:num>
  <w:num w:numId="78" w16cid:durableId="1436244204">
    <w:abstractNumId w:val="68"/>
  </w:num>
  <w:num w:numId="79" w16cid:durableId="507645196">
    <w:abstractNumId w:val="73"/>
  </w:num>
  <w:num w:numId="80" w16cid:durableId="2069258706">
    <w:abstractNumId w:val="74"/>
  </w:num>
  <w:num w:numId="81" w16cid:durableId="889875587">
    <w:abstractNumId w:val="83"/>
  </w:num>
  <w:num w:numId="82" w16cid:durableId="64911973">
    <w:abstractNumId w:val="84"/>
  </w:num>
  <w:num w:numId="83" w16cid:durableId="215556429">
    <w:abstractNumId w:val="103"/>
  </w:num>
  <w:num w:numId="84" w16cid:durableId="816150825">
    <w:abstractNumId w:val="11"/>
  </w:num>
  <w:num w:numId="85" w16cid:durableId="1261453102">
    <w:abstractNumId w:val="18"/>
  </w:num>
  <w:num w:numId="86" w16cid:durableId="964384296">
    <w:abstractNumId w:val="60"/>
  </w:num>
  <w:num w:numId="87" w16cid:durableId="1565138890">
    <w:abstractNumId w:val="95"/>
  </w:num>
  <w:num w:numId="88" w16cid:durableId="1961493016">
    <w:abstractNumId w:val="82"/>
  </w:num>
  <w:num w:numId="89" w16cid:durableId="162014157">
    <w:abstractNumId w:val="7"/>
  </w:num>
  <w:num w:numId="90" w16cid:durableId="667558699">
    <w:abstractNumId w:val="75"/>
  </w:num>
  <w:num w:numId="91" w16cid:durableId="159123500">
    <w:abstractNumId w:val="67"/>
  </w:num>
  <w:num w:numId="92" w16cid:durableId="801389318">
    <w:abstractNumId w:val="79"/>
  </w:num>
  <w:num w:numId="93" w16cid:durableId="1749886026">
    <w:abstractNumId w:val="10"/>
  </w:num>
  <w:num w:numId="94" w16cid:durableId="1368489909">
    <w:abstractNumId w:val="6"/>
  </w:num>
  <w:num w:numId="95" w16cid:durableId="1841115745">
    <w:abstractNumId w:val="101"/>
  </w:num>
  <w:num w:numId="96" w16cid:durableId="820850998">
    <w:abstractNumId w:val="93"/>
  </w:num>
  <w:num w:numId="97" w16cid:durableId="966856817">
    <w:abstractNumId w:val="20"/>
  </w:num>
  <w:num w:numId="98" w16cid:durableId="1850632858">
    <w:abstractNumId w:val="31"/>
  </w:num>
  <w:num w:numId="99" w16cid:durableId="883907971">
    <w:abstractNumId w:val="80"/>
  </w:num>
  <w:num w:numId="100" w16cid:durableId="1674337497">
    <w:abstractNumId w:val="2"/>
  </w:num>
  <w:num w:numId="101" w16cid:durableId="299261800">
    <w:abstractNumId w:val="19"/>
  </w:num>
  <w:num w:numId="102" w16cid:durableId="1469131904">
    <w:abstractNumId w:val="56"/>
  </w:num>
  <w:num w:numId="103" w16cid:durableId="1423604444">
    <w:abstractNumId w:val="77"/>
  </w:num>
  <w:num w:numId="104" w16cid:durableId="1820345813">
    <w:abstractNumId w:val="88"/>
  </w:num>
  <w:num w:numId="105" w16cid:durableId="1665738345">
    <w:abstractNumId w:val="85"/>
  </w:num>
  <w:num w:numId="106" w16cid:durableId="541409796">
    <w:abstractNumId w:val="8"/>
  </w:num>
  <w:num w:numId="107" w16cid:durableId="1830779442">
    <w:abstractNumId w:val="16"/>
  </w:num>
  <w:num w:numId="108" w16cid:durableId="1446466087">
    <w:abstractNumId w:val="28"/>
  </w:num>
  <w:num w:numId="109" w16cid:durableId="861674797">
    <w:abstractNumId w:val="92"/>
  </w:num>
  <w:num w:numId="110" w16cid:durableId="795366877">
    <w:abstractNumId w:val="66"/>
  </w:num>
  <w:num w:numId="111" w16cid:durableId="2016877128">
    <w:abstractNumId w:val="17"/>
  </w:num>
  <w:num w:numId="112" w16cid:durableId="2023821356">
    <w:abstractNumId w:val="34"/>
  </w:num>
  <w:num w:numId="113" w16cid:durableId="539705612">
    <w:abstractNumId w:val="14"/>
  </w:num>
  <w:num w:numId="114" w16cid:durableId="855383447">
    <w:abstractNumId w:val="70"/>
  </w:num>
  <w:num w:numId="115" w16cid:durableId="424613872">
    <w:abstractNumId w:val="94"/>
  </w:num>
  <w:num w:numId="116" w16cid:durableId="1478373322">
    <w:abstractNumId w:val="98"/>
  </w:num>
  <w:num w:numId="117" w16cid:durableId="1796412702">
    <w:abstractNumId w:val="87"/>
  </w:num>
  <w:num w:numId="118" w16cid:durableId="1218975924">
    <w:abstractNumId w:val="43"/>
  </w:num>
  <w:num w:numId="119" w16cid:durableId="1941060312">
    <w:abstractNumId w:val="9"/>
  </w:num>
  <w:num w:numId="120" w16cid:durableId="183324391">
    <w:abstractNumId w:val="52"/>
  </w:num>
  <w:num w:numId="121" w16cid:durableId="259024543">
    <w:abstractNumId w:val="99"/>
  </w:num>
  <w:num w:numId="122" w16cid:durableId="1692418148">
    <w:abstractNumId w:val="58"/>
  </w:num>
  <w:num w:numId="123" w16cid:durableId="4401492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39617973">
    <w:abstractNumId w:val="23"/>
  </w:num>
  <w:num w:numId="125" w16cid:durableId="115609864">
    <w:abstractNumId w:val="23"/>
  </w:num>
  <w:num w:numId="126" w16cid:durableId="1306475277">
    <w:abstractNumId w:val="23"/>
  </w:num>
  <w:num w:numId="127" w16cid:durableId="2026252131">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79006208">
    <w:abstractNumId w:val="23"/>
    <w:lvlOverride w:ilvl="0">
      <w:startOverride w:val="10"/>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efaultTableStyle w:val="Tabela-Siatk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B97"/>
    <w:rsid w:val="00000DB9"/>
    <w:rsid w:val="0000112E"/>
    <w:rsid w:val="000014C2"/>
    <w:rsid w:val="000022F3"/>
    <w:rsid w:val="00002782"/>
    <w:rsid w:val="00003057"/>
    <w:rsid w:val="0000326B"/>
    <w:rsid w:val="00004992"/>
    <w:rsid w:val="00004B3F"/>
    <w:rsid w:val="00004D13"/>
    <w:rsid w:val="000058E5"/>
    <w:rsid w:val="0000591E"/>
    <w:rsid w:val="00005CE0"/>
    <w:rsid w:val="00007DB5"/>
    <w:rsid w:val="0001004D"/>
    <w:rsid w:val="0001022A"/>
    <w:rsid w:val="00011251"/>
    <w:rsid w:val="000112C4"/>
    <w:rsid w:val="00011835"/>
    <w:rsid w:val="00011B9D"/>
    <w:rsid w:val="00011CFA"/>
    <w:rsid w:val="000138C7"/>
    <w:rsid w:val="00015FB5"/>
    <w:rsid w:val="0001600E"/>
    <w:rsid w:val="000168AC"/>
    <w:rsid w:val="00021A77"/>
    <w:rsid w:val="000228BF"/>
    <w:rsid w:val="000235CC"/>
    <w:rsid w:val="0002380F"/>
    <w:rsid w:val="00023AF9"/>
    <w:rsid w:val="00023D5B"/>
    <w:rsid w:val="000311D4"/>
    <w:rsid w:val="0003120F"/>
    <w:rsid w:val="000314F5"/>
    <w:rsid w:val="00031E2B"/>
    <w:rsid w:val="00032A96"/>
    <w:rsid w:val="000336CD"/>
    <w:rsid w:val="00033DEE"/>
    <w:rsid w:val="000344DD"/>
    <w:rsid w:val="0003480D"/>
    <w:rsid w:val="00035891"/>
    <w:rsid w:val="00035939"/>
    <w:rsid w:val="000359D1"/>
    <w:rsid w:val="000364A5"/>
    <w:rsid w:val="00036B63"/>
    <w:rsid w:val="00036BE0"/>
    <w:rsid w:val="00037E9D"/>
    <w:rsid w:val="00040979"/>
    <w:rsid w:val="000415AB"/>
    <w:rsid w:val="00043A17"/>
    <w:rsid w:val="00043D64"/>
    <w:rsid w:val="000455FE"/>
    <w:rsid w:val="000457B8"/>
    <w:rsid w:val="00045843"/>
    <w:rsid w:val="000458D6"/>
    <w:rsid w:val="000471FB"/>
    <w:rsid w:val="00047674"/>
    <w:rsid w:val="000477AC"/>
    <w:rsid w:val="00047A93"/>
    <w:rsid w:val="00047D6F"/>
    <w:rsid w:val="00050D7C"/>
    <w:rsid w:val="000510B4"/>
    <w:rsid w:val="000510D5"/>
    <w:rsid w:val="00054609"/>
    <w:rsid w:val="00055035"/>
    <w:rsid w:val="000555A5"/>
    <w:rsid w:val="00057C78"/>
    <w:rsid w:val="000611CE"/>
    <w:rsid w:val="000626F9"/>
    <w:rsid w:val="000632D5"/>
    <w:rsid w:val="00063B7A"/>
    <w:rsid w:val="00063CBB"/>
    <w:rsid w:val="00066F96"/>
    <w:rsid w:val="00067EAE"/>
    <w:rsid w:val="00071A63"/>
    <w:rsid w:val="00072455"/>
    <w:rsid w:val="00072873"/>
    <w:rsid w:val="00072AC7"/>
    <w:rsid w:val="00074233"/>
    <w:rsid w:val="0007684E"/>
    <w:rsid w:val="00077D11"/>
    <w:rsid w:val="00077E01"/>
    <w:rsid w:val="00082D51"/>
    <w:rsid w:val="00083E3B"/>
    <w:rsid w:val="000845BA"/>
    <w:rsid w:val="00084DBE"/>
    <w:rsid w:val="0008540C"/>
    <w:rsid w:val="00085E4A"/>
    <w:rsid w:val="0008668F"/>
    <w:rsid w:val="00086B04"/>
    <w:rsid w:val="00086CB8"/>
    <w:rsid w:val="00086D73"/>
    <w:rsid w:val="0008739B"/>
    <w:rsid w:val="00087E2F"/>
    <w:rsid w:val="00092700"/>
    <w:rsid w:val="00093AB2"/>
    <w:rsid w:val="000947A3"/>
    <w:rsid w:val="000962DC"/>
    <w:rsid w:val="00096A36"/>
    <w:rsid w:val="00097348"/>
    <w:rsid w:val="000A01B8"/>
    <w:rsid w:val="000A0EE4"/>
    <w:rsid w:val="000A20A4"/>
    <w:rsid w:val="000A23DE"/>
    <w:rsid w:val="000A2735"/>
    <w:rsid w:val="000A47E5"/>
    <w:rsid w:val="000A51B0"/>
    <w:rsid w:val="000A5B87"/>
    <w:rsid w:val="000A6E8A"/>
    <w:rsid w:val="000B06DB"/>
    <w:rsid w:val="000B17D3"/>
    <w:rsid w:val="000B22C4"/>
    <w:rsid w:val="000B242D"/>
    <w:rsid w:val="000B2B6D"/>
    <w:rsid w:val="000B3188"/>
    <w:rsid w:val="000B4A45"/>
    <w:rsid w:val="000B516C"/>
    <w:rsid w:val="000B5497"/>
    <w:rsid w:val="000B6759"/>
    <w:rsid w:val="000B7DCB"/>
    <w:rsid w:val="000C07F7"/>
    <w:rsid w:val="000C0DDF"/>
    <w:rsid w:val="000C1408"/>
    <w:rsid w:val="000C2029"/>
    <w:rsid w:val="000C35CA"/>
    <w:rsid w:val="000C3BA5"/>
    <w:rsid w:val="000C436A"/>
    <w:rsid w:val="000C49E8"/>
    <w:rsid w:val="000C4B07"/>
    <w:rsid w:val="000C4E04"/>
    <w:rsid w:val="000C62DB"/>
    <w:rsid w:val="000C761F"/>
    <w:rsid w:val="000C7767"/>
    <w:rsid w:val="000C7C26"/>
    <w:rsid w:val="000D17D8"/>
    <w:rsid w:val="000D181F"/>
    <w:rsid w:val="000D34BE"/>
    <w:rsid w:val="000D3605"/>
    <w:rsid w:val="000D438C"/>
    <w:rsid w:val="000D4E93"/>
    <w:rsid w:val="000D6754"/>
    <w:rsid w:val="000D6B7F"/>
    <w:rsid w:val="000D6E92"/>
    <w:rsid w:val="000D75DB"/>
    <w:rsid w:val="000E0007"/>
    <w:rsid w:val="000E026E"/>
    <w:rsid w:val="000E0FAE"/>
    <w:rsid w:val="000E0FD8"/>
    <w:rsid w:val="000E2931"/>
    <w:rsid w:val="000E38B2"/>
    <w:rsid w:val="000E4C37"/>
    <w:rsid w:val="000F0168"/>
    <w:rsid w:val="000F02A7"/>
    <w:rsid w:val="000F0911"/>
    <w:rsid w:val="000F0A15"/>
    <w:rsid w:val="000F1DD9"/>
    <w:rsid w:val="000F23EA"/>
    <w:rsid w:val="000F2823"/>
    <w:rsid w:val="000F29F7"/>
    <w:rsid w:val="000F3D5D"/>
    <w:rsid w:val="000F3D8F"/>
    <w:rsid w:val="000F3F21"/>
    <w:rsid w:val="000F4192"/>
    <w:rsid w:val="000F4A71"/>
    <w:rsid w:val="000F4BAD"/>
    <w:rsid w:val="000F5452"/>
    <w:rsid w:val="001008D5"/>
    <w:rsid w:val="00100F13"/>
    <w:rsid w:val="00101DF7"/>
    <w:rsid w:val="00103854"/>
    <w:rsid w:val="00103FE2"/>
    <w:rsid w:val="00104C83"/>
    <w:rsid w:val="00105237"/>
    <w:rsid w:val="00107427"/>
    <w:rsid w:val="00107F47"/>
    <w:rsid w:val="00110831"/>
    <w:rsid w:val="001112FF"/>
    <w:rsid w:val="00112F4F"/>
    <w:rsid w:val="00112F85"/>
    <w:rsid w:val="00113728"/>
    <w:rsid w:val="0011397D"/>
    <w:rsid w:val="001151F9"/>
    <w:rsid w:val="00116079"/>
    <w:rsid w:val="00116590"/>
    <w:rsid w:val="00117061"/>
    <w:rsid w:val="00117965"/>
    <w:rsid w:val="00120C60"/>
    <w:rsid w:val="001219F3"/>
    <w:rsid w:val="00121A0D"/>
    <w:rsid w:val="00122708"/>
    <w:rsid w:val="001229D7"/>
    <w:rsid w:val="001245B6"/>
    <w:rsid w:val="00125BDD"/>
    <w:rsid w:val="00126154"/>
    <w:rsid w:val="00126FE8"/>
    <w:rsid w:val="001278D0"/>
    <w:rsid w:val="00133E7F"/>
    <w:rsid w:val="00134757"/>
    <w:rsid w:val="0013504A"/>
    <w:rsid w:val="001357B1"/>
    <w:rsid w:val="00135FFF"/>
    <w:rsid w:val="0013616D"/>
    <w:rsid w:val="00136548"/>
    <w:rsid w:val="00136F24"/>
    <w:rsid w:val="00137CED"/>
    <w:rsid w:val="0014021F"/>
    <w:rsid w:val="00141BC7"/>
    <w:rsid w:val="0014249F"/>
    <w:rsid w:val="00143180"/>
    <w:rsid w:val="0014483F"/>
    <w:rsid w:val="00144B29"/>
    <w:rsid w:val="001451C1"/>
    <w:rsid w:val="00146DAA"/>
    <w:rsid w:val="00147700"/>
    <w:rsid w:val="00147B2E"/>
    <w:rsid w:val="00147DB2"/>
    <w:rsid w:val="00150D10"/>
    <w:rsid w:val="001542C3"/>
    <w:rsid w:val="00154B37"/>
    <w:rsid w:val="001553B6"/>
    <w:rsid w:val="00155902"/>
    <w:rsid w:val="00156144"/>
    <w:rsid w:val="001573E9"/>
    <w:rsid w:val="00157A10"/>
    <w:rsid w:val="0016242E"/>
    <w:rsid w:val="001628C4"/>
    <w:rsid w:val="0016323C"/>
    <w:rsid w:val="0016366E"/>
    <w:rsid w:val="00164633"/>
    <w:rsid w:val="0016502B"/>
    <w:rsid w:val="00165291"/>
    <w:rsid w:val="00165F90"/>
    <w:rsid w:val="00167D71"/>
    <w:rsid w:val="001705CD"/>
    <w:rsid w:val="001714A5"/>
    <w:rsid w:val="00172A0E"/>
    <w:rsid w:val="00173DA2"/>
    <w:rsid w:val="001743FC"/>
    <w:rsid w:val="00175329"/>
    <w:rsid w:val="0017672D"/>
    <w:rsid w:val="00176EE1"/>
    <w:rsid w:val="00177D08"/>
    <w:rsid w:val="00181908"/>
    <w:rsid w:val="00181B2F"/>
    <w:rsid w:val="00181FD3"/>
    <w:rsid w:val="001822A0"/>
    <w:rsid w:val="00184813"/>
    <w:rsid w:val="00184B9A"/>
    <w:rsid w:val="00185267"/>
    <w:rsid w:val="0018734A"/>
    <w:rsid w:val="001906A1"/>
    <w:rsid w:val="00191A9F"/>
    <w:rsid w:val="00191AC5"/>
    <w:rsid w:val="001922F0"/>
    <w:rsid w:val="00192395"/>
    <w:rsid w:val="001925F1"/>
    <w:rsid w:val="001927CF"/>
    <w:rsid w:val="0019296F"/>
    <w:rsid w:val="00193506"/>
    <w:rsid w:val="00193E0E"/>
    <w:rsid w:val="00193F23"/>
    <w:rsid w:val="00195706"/>
    <w:rsid w:val="001966AC"/>
    <w:rsid w:val="00197BAE"/>
    <w:rsid w:val="001A11ED"/>
    <w:rsid w:val="001A2DF3"/>
    <w:rsid w:val="001A42AD"/>
    <w:rsid w:val="001A4787"/>
    <w:rsid w:val="001A6D55"/>
    <w:rsid w:val="001A6D66"/>
    <w:rsid w:val="001A71A1"/>
    <w:rsid w:val="001B012A"/>
    <w:rsid w:val="001B02E5"/>
    <w:rsid w:val="001B0551"/>
    <w:rsid w:val="001B059F"/>
    <w:rsid w:val="001B0C9B"/>
    <w:rsid w:val="001B16B8"/>
    <w:rsid w:val="001B1C4B"/>
    <w:rsid w:val="001B1FD8"/>
    <w:rsid w:val="001B2A0C"/>
    <w:rsid w:val="001B2E20"/>
    <w:rsid w:val="001B360E"/>
    <w:rsid w:val="001B3A48"/>
    <w:rsid w:val="001B3E82"/>
    <w:rsid w:val="001B5A28"/>
    <w:rsid w:val="001C0549"/>
    <w:rsid w:val="001C2822"/>
    <w:rsid w:val="001C2D4F"/>
    <w:rsid w:val="001C3095"/>
    <w:rsid w:val="001C321D"/>
    <w:rsid w:val="001C3D70"/>
    <w:rsid w:val="001C42F4"/>
    <w:rsid w:val="001C47C2"/>
    <w:rsid w:val="001C4B91"/>
    <w:rsid w:val="001C4FA8"/>
    <w:rsid w:val="001C4FB5"/>
    <w:rsid w:val="001C5A78"/>
    <w:rsid w:val="001C66D1"/>
    <w:rsid w:val="001C7789"/>
    <w:rsid w:val="001D01C4"/>
    <w:rsid w:val="001D0B6C"/>
    <w:rsid w:val="001D0E8B"/>
    <w:rsid w:val="001D0F01"/>
    <w:rsid w:val="001D1576"/>
    <w:rsid w:val="001D1B23"/>
    <w:rsid w:val="001D35B3"/>
    <w:rsid w:val="001D3704"/>
    <w:rsid w:val="001D4CC0"/>
    <w:rsid w:val="001D4E38"/>
    <w:rsid w:val="001D5102"/>
    <w:rsid w:val="001D51CA"/>
    <w:rsid w:val="001D7CA3"/>
    <w:rsid w:val="001E0C0F"/>
    <w:rsid w:val="001E11F3"/>
    <w:rsid w:val="001E1691"/>
    <w:rsid w:val="001E28C7"/>
    <w:rsid w:val="001E2DD9"/>
    <w:rsid w:val="001E3490"/>
    <w:rsid w:val="001E38CA"/>
    <w:rsid w:val="001E4C90"/>
    <w:rsid w:val="001F003B"/>
    <w:rsid w:val="001F03DE"/>
    <w:rsid w:val="001F101B"/>
    <w:rsid w:val="001F13B7"/>
    <w:rsid w:val="001F273C"/>
    <w:rsid w:val="001F441D"/>
    <w:rsid w:val="001F539E"/>
    <w:rsid w:val="001F573F"/>
    <w:rsid w:val="00200026"/>
    <w:rsid w:val="00200112"/>
    <w:rsid w:val="00200A62"/>
    <w:rsid w:val="002014F4"/>
    <w:rsid w:val="00201C64"/>
    <w:rsid w:val="002032C2"/>
    <w:rsid w:val="00203BBE"/>
    <w:rsid w:val="002043D8"/>
    <w:rsid w:val="00204673"/>
    <w:rsid w:val="00205B8D"/>
    <w:rsid w:val="00206AC9"/>
    <w:rsid w:val="002072ED"/>
    <w:rsid w:val="0020761B"/>
    <w:rsid w:val="0021068C"/>
    <w:rsid w:val="00211EA9"/>
    <w:rsid w:val="00211F74"/>
    <w:rsid w:val="00213921"/>
    <w:rsid w:val="00215789"/>
    <w:rsid w:val="002163B6"/>
    <w:rsid w:val="00217A66"/>
    <w:rsid w:val="002209B4"/>
    <w:rsid w:val="0022114B"/>
    <w:rsid w:val="002212AF"/>
    <w:rsid w:val="002213C4"/>
    <w:rsid w:val="0022543D"/>
    <w:rsid w:val="002267AF"/>
    <w:rsid w:val="002268C0"/>
    <w:rsid w:val="00226F4A"/>
    <w:rsid w:val="00227234"/>
    <w:rsid w:val="0022744F"/>
    <w:rsid w:val="00227F7E"/>
    <w:rsid w:val="002306CE"/>
    <w:rsid w:val="0023144B"/>
    <w:rsid w:val="00233096"/>
    <w:rsid w:val="00233B72"/>
    <w:rsid w:val="00234D2D"/>
    <w:rsid w:val="0023611F"/>
    <w:rsid w:val="00236CF7"/>
    <w:rsid w:val="00237A8B"/>
    <w:rsid w:val="00241840"/>
    <w:rsid w:val="002422AC"/>
    <w:rsid w:val="0024230E"/>
    <w:rsid w:val="0024230F"/>
    <w:rsid w:val="00242C3D"/>
    <w:rsid w:val="00243348"/>
    <w:rsid w:val="00244B13"/>
    <w:rsid w:val="00245AC3"/>
    <w:rsid w:val="00245FD3"/>
    <w:rsid w:val="00246566"/>
    <w:rsid w:val="0024725D"/>
    <w:rsid w:val="0025038D"/>
    <w:rsid w:val="00250B29"/>
    <w:rsid w:val="00250C45"/>
    <w:rsid w:val="00250E47"/>
    <w:rsid w:val="00251026"/>
    <w:rsid w:val="00255231"/>
    <w:rsid w:val="00255253"/>
    <w:rsid w:val="00255ADA"/>
    <w:rsid w:val="00255BFF"/>
    <w:rsid w:val="0025659D"/>
    <w:rsid w:val="00257013"/>
    <w:rsid w:val="00257D2A"/>
    <w:rsid w:val="00257D2C"/>
    <w:rsid w:val="00261154"/>
    <w:rsid w:val="002612E3"/>
    <w:rsid w:val="00262CE2"/>
    <w:rsid w:val="00264285"/>
    <w:rsid w:val="00264B60"/>
    <w:rsid w:val="002660D3"/>
    <w:rsid w:val="00270B31"/>
    <w:rsid w:val="00272348"/>
    <w:rsid w:val="002728B7"/>
    <w:rsid w:val="0027348E"/>
    <w:rsid w:val="002746BB"/>
    <w:rsid w:val="00274D82"/>
    <w:rsid w:val="00274E30"/>
    <w:rsid w:val="00275938"/>
    <w:rsid w:val="00275F0B"/>
    <w:rsid w:val="00276A16"/>
    <w:rsid w:val="00276EEA"/>
    <w:rsid w:val="0027751D"/>
    <w:rsid w:val="00277B79"/>
    <w:rsid w:val="00280BF7"/>
    <w:rsid w:val="002812A7"/>
    <w:rsid w:val="00281DA3"/>
    <w:rsid w:val="002820D4"/>
    <w:rsid w:val="002831FF"/>
    <w:rsid w:val="0028331B"/>
    <w:rsid w:val="002837D2"/>
    <w:rsid w:val="002849B2"/>
    <w:rsid w:val="002866F2"/>
    <w:rsid w:val="0028685F"/>
    <w:rsid w:val="00286F03"/>
    <w:rsid w:val="00287102"/>
    <w:rsid w:val="00287F09"/>
    <w:rsid w:val="00291514"/>
    <w:rsid w:val="00291C32"/>
    <w:rsid w:val="0029202E"/>
    <w:rsid w:val="0029224D"/>
    <w:rsid w:val="00292A03"/>
    <w:rsid w:val="00292BC7"/>
    <w:rsid w:val="00292D13"/>
    <w:rsid w:val="00292E33"/>
    <w:rsid w:val="00294691"/>
    <w:rsid w:val="00295199"/>
    <w:rsid w:val="00295232"/>
    <w:rsid w:val="002952F2"/>
    <w:rsid w:val="00296AAF"/>
    <w:rsid w:val="002979DC"/>
    <w:rsid w:val="002A01CD"/>
    <w:rsid w:val="002A055A"/>
    <w:rsid w:val="002A109F"/>
    <w:rsid w:val="002A1A3D"/>
    <w:rsid w:val="002A1D99"/>
    <w:rsid w:val="002A232A"/>
    <w:rsid w:val="002A32F4"/>
    <w:rsid w:val="002A5A23"/>
    <w:rsid w:val="002A5BCA"/>
    <w:rsid w:val="002A5C40"/>
    <w:rsid w:val="002A6E74"/>
    <w:rsid w:val="002B01AC"/>
    <w:rsid w:val="002B0ADB"/>
    <w:rsid w:val="002B1481"/>
    <w:rsid w:val="002B1640"/>
    <w:rsid w:val="002B17F8"/>
    <w:rsid w:val="002B26DE"/>
    <w:rsid w:val="002B301E"/>
    <w:rsid w:val="002B3619"/>
    <w:rsid w:val="002B47DA"/>
    <w:rsid w:val="002B4A16"/>
    <w:rsid w:val="002B5134"/>
    <w:rsid w:val="002B5249"/>
    <w:rsid w:val="002B59EB"/>
    <w:rsid w:val="002B64C5"/>
    <w:rsid w:val="002B751F"/>
    <w:rsid w:val="002B7AC7"/>
    <w:rsid w:val="002C00CF"/>
    <w:rsid w:val="002C011A"/>
    <w:rsid w:val="002C1D8D"/>
    <w:rsid w:val="002C27E4"/>
    <w:rsid w:val="002C2F23"/>
    <w:rsid w:val="002C360A"/>
    <w:rsid w:val="002C39AD"/>
    <w:rsid w:val="002C4078"/>
    <w:rsid w:val="002C4174"/>
    <w:rsid w:val="002C62BB"/>
    <w:rsid w:val="002C6629"/>
    <w:rsid w:val="002C695C"/>
    <w:rsid w:val="002C776E"/>
    <w:rsid w:val="002D0174"/>
    <w:rsid w:val="002D0C55"/>
    <w:rsid w:val="002D25A6"/>
    <w:rsid w:val="002D2A9A"/>
    <w:rsid w:val="002D2AED"/>
    <w:rsid w:val="002D34A5"/>
    <w:rsid w:val="002D440B"/>
    <w:rsid w:val="002D47B6"/>
    <w:rsid w:val="002D595F"/>
    <w:rsid w:val="002E0015"/>
    <w:rsid w:val="002E06B2"/>
    <w:rsid w:val="002E09F4"/>
    <w:rsid w:val="002E0E97"/>
    <w:rsid w:val="002E19AC"/>
    <w:rsid w:val="002E200F"/>
    <w:rsid w:val="002E2ECE"/>
    <w:rsid w:val="002E4219"/>
    <w:rsid w:val="002E4378"/>
    <w:rsid w:val="002E4CBB"/>
    <w:rsid w:val="002E4E51"/>
    <w:rsid w:val="002E53F1"/>
    <w:rsid w:val="002E5E85"/>
    <w:rsid w:val="002E7116"/>
    <w:rsid w:val="002E76D8"/>
    <w:rsid w:val="002E7A62"/>
    <w:rsid w:val="002E7AA3"/>
    <w:rsid w:val="002F01B0"/>
    <w:rsid w:val="002F086E"/>
    <w:rsid w:val="002F24FC"/>
    <w:rsid w:val="002F27B9"/>
    <w:rsid w:val="002F3A4A"/>
    <w:rsid w:val="002F48D5"/>
    <w:rsid w:val="002F6FB2"/>
    <w:rsid w:val="002F76E2"/>
    <w:rsid w:val="002F7A5D"/>
    <w:rsid w:val="002F7DFD"/>
    <w:rsid w:val="003016CA"/>
    <w:rsid w:val="00302569"/>
    <w:rsid w:val="00302736"/>
    <w:rsid w:val="00303CDF"/>
    <w:rsid w:val="00304EE0"/>
    <w:rsid w:val="003050BE"/>
    <w:rsid w:val="00310CCB"/>
    <w:rsid w:val="003114AA"/>
    <w:rsid w:val="003115EA"/>
    <w:rsid w:val="00312539"/>
    <w:rsid w:val="00314DC3"/>
    <w:rsid w:val="003153F3"/>
    <w:rsid w:val="00315499"/>
    <w:rsid w:val="003175C4"/>
    <w:rsid w:val="0031784D"/>
    <w:rsid w:val="00317FE9"/>
    <w:rsid w:val="003203D4"/>
    <w:rsid w:val="0032060F"/>
    <w:rsid w:val="00320701"/>
    <w:rsid w:val="0032191D"/>
    <w:rsid w:val="00323A92"/>
    <w:rsid w:val="00323B2D"/>
    <w:rsid w:val="00324970"/>
    <w:rsid w:val="00324A73"/>
    <w:rsid w:val="0032510A"/>
    <w:rsid w:val="003265F5"/>
    <w:rsid w:val="00327A97"/>
    <w:rsid w:val="00327FA3"/>
    <w:rsid w:val="00330943"/>
    <w:rsid w:val="003311A0"/>
    <w:rsid w:val="00331220"/>
    <w:rsid w:val="0033154E"/>
    <w:rsid w:val="00331D99"/>
    <w:rsid w:val="00332703"/>
    <w:rsid w:val="00332AB5"/>
    <w:rsid w:val="00332B2C"/>
    <w:rsid w:val="00333267"/>
    <w:rsid w:val="00334451"/>
    <w:rsid w:val="00334466"/>
    <w:rsid w:val="00336F03"/>
    <w:rsid w:val="00340474"/>
    <w:rsid w:val="00341B7C"/>
    <w:rsid w:val="00341D27"/>
    <w:rsid w:val="00342DE6"/>
    <w:rsid w:val="00345AEC"/>
    <w:rsid w:val="00345B06"/>
    <w:rsid w:val="0034627A"/>
    <w:rsid w:val="00347766"/>
    <w:rsid w:val="00351B09"/>
    <w:rsid w:val="00351DA4"/>
    <w:rsid w:val="00352DF6"/>
    <w:rsid w:val="00354466"/>
    <w:rsid w:val="003545B7"/>
    <w:rsid w:val="0035793E"/>
    <w:rsid w:val="003609F8"/>
    <w:rsid w:val="00360B54"/>
    <w:rsid w:val="00362FBF"/>
    <w:rsid w:val="00364AAE"/>
    <w:rsid w:val="00364E7E"/>
    <w:rsid w:val="00365511"/>
    <w:rsid w:val="00365E69"/>
    <w:rsid w:val="003671F8"/>
    <w:rsid w:val="00367210"/>
    <w:rsid w:val="00367609"/>
    <w:rsid w:val="00367D91"/>
    <w:rsid w:val="00367DAB"/>
    <w:rsid w:val="00370081"/>
    <w:rsid w:val="00371595"/>
    <w:rsid w:val="00371C7C"/>
    <w:rsid w:val="0037218D"/>
    <w:rsid w:val="003737EB"/>
    <w:rsid w:val="00375DA1"/>
    <w:rsid w:val="00376B8C"/>
    <w:rsid w:val="0037797D"/>
    <w:rsid w:val="00380BE0"/>
    <w:rsid w:val="003812D3"/>
    <w:rsid w:val="00381315"/>
    <w:rsid w:val="00382613"/>
    <w:rsid w:val="0038346A"/>
    <w:rsid w:val="00384AA9"/>
    <w:rsid w:val="00385FC9"/>
    <w:rsid w:val="003862A2"/>
    <w:rsid w:val="0038658C"/>
    <w:rsid w:val="00387910"/>
    <w:rsid w:val="00387A40"/>
    <w:rsid w:val="00387A57"/>
    <w:rsid w:val="00387EC7"/>
    <w:rsid w:val="00390A41"/>
    <w:rsid w:val="00390C60"/>
    <w:rsid w:val="003911CA"/>
    <w:rsid w:val="00391479"/>
    <w:rsid w:val="00391DEB"/>
    <w:rsid w:val="003922AD"/>
    <w:rsid w:val="0039276B"/>
    <w:rsid w:val="003929A5"/>
    <w:rsid w:val="00392F66"/>
    <w:rsid w:val="00392F97"/>
    <w:rsid w:val="003930E3"/>
    <w:rsid w:val="003942CF"/>
    <w:rsid w:val="00394B8E"/>
    <w:rsid w:val="00395C65"/>
    <w:rsid w:val="003961A7"/>
    <w:rsid w:val="003968F9"/>
    <w:rsid w:val="00397F70"/>
    <w:rsid w:val="003A0095"/>
    <w:rsid w:val="003A00E5"/>
    <w:rsid w:val="003A01EB"/>
    <w:rsid w:val="003A03A4"/>
    <w:rsid w:val="003A0860"/>
    <w:rsid w:val="003A126D"/>
    <w:rsid w:val="003A347A"/>
    <w:rsid w:val="003A3520"/>
    <w:rsid w:val="003A4804"/>
    <w:rsid w:val="003A5183"/>
    <w:rsid w:val="003A6451"/>
    <w:rsid w:val="003A72CF"/>
    <w:rsid w:val="003A7444"/>
    <w:rsid w:val="003A7BCE"/>
    <w:rsid w:val="003A7D51"/>
    <w:rsid w:val="003B0831"/>
    <w:rsid w:val="003B1384"/>
    <w:rsid w:val="003B2089"/>
    <w:rsid w:val="003B2BB0"/>
    <w:rsid w:val="003B3DE2"/>
    <w:rsid w:val="003B44CB"/>
    <w:rsid w:val="003B49B1"/>
    <w:rsid w:val="003B5B40"/>
    <w:rsid w:val="003B6796"/>
    <w:rsid w:val="003B7A63"/>
    <w:rsid w:val="003B7F3B"/>
    <w:rsid w:val="003C0B68"/>
    <w:rsid w:val="003C143F"/>
    <w:rsid w:val="003C21C8"/>
    <w:rsid w:val="003C24D4"/>
    <w:rsid w:val="003C2A2E"/>
    <w:rsid w:val="003C2B01"/>
    <w:rsid w:val="003C30E4"/>
    <w:rsid w:val="003C36DC"/>
    <w:rsid w:val="003C481F"/>
    <w:rsid w:val="003C4C41"/>
    <w:rsid w:val="003C5F37"/>
    <w:rsid w:val="003C62BF"/>
    <w:rsid w:val="003C71DE"/>
    <w:rsid w:val="003C77A2"/>
    <w:rsid w:val="003C7D79"/>
    <w:rsid w:val="003D03BD"/>
    <w:rsid w:val="003D0778"/>
    <w:rsid w:val="003D0975"/>
    <w:rsid w:val="003D174D"/>
    <w:rsid w:val="003D23D0"/>
    <w:rsid w:val="003D2BD8"/>
    <w:rsid w:val="003D40E5"/>
    <w:rsid w:val="003D6F79"/>
    <w:rsid w:val="003D75A8"/>
    <w:rsid w:val="003D7EBC"/>
    <w:rsid w:val="003E153C"/>
    <w:rsid w:val="003E3060"/>
    <w:rsid w:val="003E363A"/>
    <w:rsid w:val="003E36C7"/>
    <w:rsid w:val="003E4394"/>
    <w:rsid w:val="003E51B4"/>
    <w:rsid w:val="003E5A73"/>
    <w:rsid w:val="003E6880"/>
    <w:rsid w:val="003E6904"/>
    <w:rsid w:val="003E7132"/>
    <w:rsid w:val="003E72F2"/>
    <w:rsid w:val="003E765E"/>
    <w:rsid w:val="003F01F9"/>
    <w:rsid w:val="003F0F2B"/>
    <w:rsid w:val="003F11C4"/>
    <w:rsid w:val="003F133A"/>
    <w:rsid w:val="003F1496"/>
    <w:rsid w:val="003F3795"/>
    <w:rsid w:val="003F3AD5"/>
    <w:rsid w:val="003F48FC"/>
    <w:rsid w:val="003F5817"/>
    <w:rsid w:val="003F5F6C"/>
    <w:rsid w:val="003F74C5"/>
    <w:rsid w:val="004009EC"/>
    <w:rsid w:val="00400B03"/>
    <w:rsid w:val="00400F71"/>
    <w:rsid w:val="00401091"/>
    <w:rsid w:val="004035BA"/>
    <w:rsid w:val="00404194"/>
    <w:rsid w:val="00405830"/>
    <w:rsid w:val="00406C83"/>
    <w:rsid w:val="00407302"/>
    <w:rsid w:val="004075DD"/>
    <w:rsid w:val="00410838"/>
    <w:rsid w:val="004109F4"/>
    <w:rsid w:val="00410ED6"/>
    <w:rsid w:val="00411AA0"/>
    <w:rsid w:val="00411FAB"/>
    <w:rsid w:val="0041339D"/>
    <w:rsid w:val="00414293"/>
    <w:rsid w:val="004160E6"/>
    <w:rsid w:val="0041691B"/>
    <w:rsid w:val="00417331"/>
    <w:rsid w:val="00417D09"/>
    <w:rsid w:val="0042025D"/>
    <w:rsid w:val="00420651"/>
    <w:rsid w:val="00420674"/>
    <w:rsid w:val="00420D56"/>
    <w:rsid w:val="00421396"/>
    <w:rsid w:val="00421CDE"/>
    <w:rsid w:val="0042216D"/>
    <w:rsid w:val="0042257D"/>
    <w:rsid w:val="0042289D"/>
    <w:rsid w:val="00422A8D"/>
    <w:rsid w:val="00422F01"/>
    <w:rsid w:val="004237B1"/>
    <w:rsid w:val="0042409E"/>
    <w:rsid w:val="004255E8"/>
    <w:rsid w:val="004258B2"/>
    <w:rsid w:val="00425A11"/>
    <w:rsid w:val="00426A73"/>
    <w:rsid w:val="00427D1A"/>
    <w:rsid w:val="00427D5C"/>
    <w:rsid w:val="0043121B"/>
    <w:rsid w:val="00431582"/>
    <w:rsid w:val="00431ABF"/>
    <w:rsid w:val="00433303"/>
    <w:rsid w:val="00433EF8"/>
    <w:rsid w:val="0043494A"/>
    <w:rsid w:val="00435A4B"/>
    <w:rsid w:val="00435ADC"/>
    <w:rsid w:val="004360F7"/>
    <w:rsid w:val="0044280C"/>
    <w:rsid w:val="00442988"/>
    <w:rsid w:val="004437DF"/>
    <w:rsid w:val="0044466D"/>
    <w:rsid w:val="0044564C"/>
    <w:rsid w:val="004457E4"/>
    <w:rsid w:val="00445B25"/>
    <w:rsid w:val="00445C16"/>
    <w:rsid w:val="0045038E"/>
    <w:rsid w:val="00451396"/>
    <w:rsid w:val="00452A14"/>
    <w:rsid w:val="00452D3C"/>
    <w:rsid w:val="004537CA"/>
    <w:rsid w:val="00456356"/>
    <w:rsid w:val="00456530"/>
    <w:rsid w:val="00457CAC"/>
    <w:rsid w:val="00460C19"/>
    <w:rsid w:val="00461213"/>
    <w:rsid w:val="0046121E"/>
    <w:rsid w:val="00461764"/>
    <w:rsid w:val="00461BD7"/>
    <w:rsid w:val="00461D69"/>
    <w:rsid w:val="004626F0"/>
    <w:rsid w:val="00462C5F"/>
    <w:rsid w:val="0046383C"/>
    <w:rsid w:val="00464998"/>
    <w:rsid w:val="00465490"/>
    <w:rsid w:val="0046595D"/>
    <w:rsid w:val="00465C24"/>
    <w:rsid w:val="00466947"/>
    <w:rsid w:val="00467761"/>
    <w:rsid w:val="00470F19"/>
    <w:rsid w:val="0047146F"/>
    <w:rsid w:val="004731C2"/>
    <w:rsid w:val="00474BC7"/>
    <w:rsid w:val="00477029"/>
    <w:rsid w:val="00477443"/>
    <w:rsid w:val="0047748A"/>
    <w:rsid w:val="004803B3"/>
    <w:rsid w:val="0048068B"/>
    <w:rsid w:val="00481DF3"/>
    <w:rsid w:val="00481E8F"/>
    <w:rsid w:val="00482C98"/>
    <w:rsid w:val="00483664"/>
    <w:rsid w:val="00483A7E"/>
    <w:rsid w:val="004840CE"/>
    <w:rsid w:val="0048483D"/>
    <w:rsid w:val="004849A3"/>
    <w:rsid w:val="0048718B"/>
    <w:rsid w:val="00487271"/>
    <w:rsid w:val="00487887"/>
    <w:rsid w:val="004902EF"/>
    <w:rsid w:val="00490771"/>
    <w:rsid w:val="00491643"/>
    <w:rsid w:val="004916DE"/>
    <w:rsid w:val="00491C86"/>
    <w:rsid w:val="00495017"/>
    <w:rsid w:val="00495451"/>
    <w:rsid w:val="00496655"/>
    <w:rsid w:val="0049711C"/>
    <w:rsid w:val="00497287"/>
    <w:rsid w:val="00497800"/>
    <w:rsid w:val="00497B9A"/>
    <w:rsid w:val="004A1098"/>
    <w:rsid w:val="004A1232"/>
    <w:rsid w:val="004A14C3"/>
    <w:rsid w:val="004A28A6"/>
    <w:rsid w:val="004A3E93"/>
    <w:rsid w:val="004A4D97"/>
    <w:rsid w:val="004A60D5"/>
    <w:rsid w:val="004B1AF6"/>
    <w:rsid w:val="004B1B0B"/>
    <w:rsid w:val="004B1E7B"/>
    <w:rsid w:val="004B2D46"/>
    <w:rsid w:val="004B3A40"/>
    <w:rsid w:val="004B40C2"/>
    <w:rsid w:val="004B4CCC"/>
    <w:rsid w:val="004C0474"/>
    <w:rsid w:val="004C0809"/>
    <w:rsid w:val="004C1F6D"/>
    <w:rsid w:val="004C383D"/>
    <w:rsid w:val="004C39B1"/>
    <w:rsid w:val="004C41F1"/>
    <w:rsid w:val="004C5B10"/>
    <w:rsid w:val="004C6CE7"/>
    <w:rsid w:val="004C6F16"/>
    <w:rsid w:val="004C7E66"/>
    <w:rsid w:val="004C7F89"/>
    <w:rsid w:val="004D00F9"/>
    <w:rsid w:val="004D04ED"/>
    <w:rsid w:val="004D059E"/>
    <w:rsid w:val="004D07CF"/>
    <w:rsid w:val="004D105F"/>
    <w:rsid w:val="004D1959"/>
    <w:rsid w:val="004D24AA"/>
    <w:rsid w:val="004D25D4"/>
    <w:rsid w:val="004D2BBF"/>
    <w:rsid w:val="004D39A5"/>
    <w:rsid w:val="004D3D50"/>
    <w:rsid w:val="004D4CA6"/>
    <w:rsid w:val="004D503B"/>
    <w:rsid w:val="004D5E0B"/>
    <w:rsid w:val="004D7C73"/>
    <w:rsid w:val="004E0115"/>
    <w:rsid w:val="004E039E"/>
    <w:rsid w:val="004E11B4"/>
    <w:rsid w:val="004E1715"/>
    <w:rsid w:val="004E268B"/>
    <w:rsid w:val="004E2900"/>
    <w:rsid w:val="004E2AED"/>
    <w:rsid w:val="004E364E"/>
    <w:rsid w:val="004E3BAB"/>
    <w:rsid w:val="004E3E68"/>
    <w:rsid w:val="004E58E2"/>
    <w:rsid w:val="004E595A"/>
    <w:rsid w:val="004E5AAB"/>
    <w:rsid w:val="004E5AF6"/>
    <w:rsid w:val="004E604F"/>
    <w:rsid w:val="004E6697"/>
    <w:rsid w:val="004F05D2"/>
    <w:rsid w:val="004F104A"/>
    <w:rsid w:val="004F2232"/>
    <w:rsid w:val="004F3788"/>
    <w:rsid w:val="004F42EA"/>
    <w:rsid w:val="004F484B"/>
    <w:rsid w:val="004F50D5"/>
    <w:rsid w:val="004F534D"/>
    <w:rsid w:val="004F55EA"/>
    <w:rsid w:val="004F5DCA"/>
    <w:rsid w:val="004F6B65"/>
    <w:rsid w:val="004F6BE0"/>
    <w:rsid w:val="00500996"/>
    <w:rsid w:val="005018C2"/>
    <w:rsid w:val="00501A51"/>
    <w:rsid w:val="0050247B"/>
    <w:rsid w:val="00503A1B"/>
    <w:rsid w:val="00503B91"/>
    <w:rsid w:val="00504FB7"/>
    <w:rsid w:val="00505D3E"/>
    <w:rsid w:val="005075DF"/>
    <w:rsid w:val="005103AE"/>
    <w:rsid w:val="00512BF0"/>
    <w:rsid w:val="00512DFD"/>
    <w:rsid w:val="0051485F"/>
    <w:rsid w:val="00515049"/>
    <w:rsid w:val="00515BC9"/>
    <w:rsid w:val="005165C8"/>
    <w:rsid w:val="00516BDD"/>
    <w:rsid w:val="00516BF3"/>
    <w:rsid w:val="0051748F"/>
    <w:rsid w:val="005176AB"/>
    <w:rsid w:val="0051793A"/>
    <w:rsid w:val="00517FA1"/>
    <w:rsid w:val="00520B06"/>
    <w:rsid w:val="005217D0"/>
    <w:rsid w:val="005224AB"/>
    <w:rsid w:val="0052390D"/>
    <w:rsid w:val="005242B2"/>
    <w:rsid w:val="00524412"/>
    <w:rsid w:val="00524950"/>
    <w:rsid w:val="005261DC"/>
    <w:rsid w:val="00527195"/>
    <w:rsid w:val="0052770C"/>
    <w:rsid w:val="00530D86"/>
    <w:rsid w:val="0053118E"/>
    <w:rsid w:val="00531251"/>
    <w:rsid w:val="00534107"/>
    <w:rsid w:val="00534150"/>
    <w:rsid w:val="00534452"/>
    <w:rsid w:val="00535765"/>
    <w:rsid w:val="00535970"/>
    <w:rsid w:val="00536DD0"/>
    <w:rsid w:val="0053705F"/>
    <w:rsid w:val="00537C86"/>
    <w:rsid w:val="00537DA9"/>
    <w:rsid w:val="00540A69"/>
    <w:rsid w:val="00542656"/>
    <w:rsid w:val="005426A7"/>
    <w:rsid w:val="00542B8A"/>
    <w:rsid w:val="00542E4F"/>
    <w:rsid w:val="005439D4"/>
    <w:rsid w:val="0054496C"/>
    <w:rsid w:val="00544BDE"/>
    <w:rsid w:val="00546453"/>
    <w:rsid w:val="00546964"/>
    <w:rsid w:val="005469C3"/>
    <w:rsid w:val="00546A10"/>
    <w:rsid w:val="00547415"/>
    <w:rsid w:val="00547A75"/>
    <w:rsid w:val="00550149"/>
    <w:rsid w:val="00550E11"/>
    <w:rsid w:val="005517A3"/>
    <w:rsid w:val="00552C59"/>
    <w:rsid w:val="005541A1"/>
    <w:rsid w:val="005551BF"/>
    <w:rsid w:val="0055522D"/>
    <w:rsid w:val="0055679C"/>
    <w:rsid w:val="0055759A"/>
    <w:rsid w:val="00557CB8"/>
    <w:rsid w:val="00560083"/>
    <w:rsid w:val="00561974"/>
    <w:rsid w:val="00564CE9"/>
    <w:rsid w:val="00565125"/>
    <w:rsid w:val="00565822"/>
    <w:rsid w:val="00565D60"/>
    <w:rsid w:val="00565F97"/>
    <w:rsid w:val="0056606B"/>
    <w:rsid w:val="00567CB1"/>
    <w:rsid w:val="00567F43"/>
    <w:rsid w:val="00571A76"/>
    <w:rsid w:val="005726FC"/>
    <w:rsid w:val="00572E40"/>
    <w:rsid w:val="005731DA"/>
    <w:rsid w:val="00573A49"/>
    <w:rsid w:val="00573B2A"/>
    <w:rsid w:val="00573F43"/>
    <w:rsid w:val="00574747"/>
    <w:rsid w:val="00577668"/>
    <w:rsid w:val="00580A97"/>
    <w:rsid w:val="005818E5"/>
    <w:rsid w:val="00581CE9"/>
    <w:rsid w:val="00581E9F"/>
    <w:rsid w:val="00582B77"/>
    <w:rsid w:val="00582F80"/>
    <w:rsid w:val="0058569C"/>
    <w:rsid w:val="005874D1"/>
    <w:rsid w:val="00590E5A"/>
    <w:rsid w:val="005913AF"/>
    <w:rsid w:val="0059280E"/>
    <w:rsid w:val="005959E2"/>
    <w:rsid w:val="00595EC4"/>
    <w:rsid w:val="005973CA"/>
    <w:rsid w:val="00597B2E"/>
    <w:rsid w:val="005A12F2"/>
    <w:rsid w:val="005A1919"/>
    <w:rsid w:val="005A205D"/>
    <w:rsid w:val="005A27F1"/>
    <w:rsid w:val="005A3B1B"/>
    <w:rsid w:val="005A3B74"/>
    <w:rsid w:val="005A442B"/>
    <w:rsid w:val="005A5241"/>
    <w:rsid w:val="005A5682"/>
    <w:rsid w:val="005A5888"/>
    <w:rsid w:val="005A5DE7"/>
    <w:rsid w:val="005A6523"/>
    <w:rsid w:val="005A7B4B"/>
    <w:rsid w:val="005B16B1"/>
    <w:rsid w:val="005B17B0"/>
    <w:rsid w:val="005B19F7"/>
    <w:rsid w:val="005B1EDD"/>
    <w:rsid w:val="005B2CC7"/>
    <w:rsid w:val="005B2E7F"/>
    <w:rsid w:val="005B37FE"/>
    <w:rsid w:val="005B390F"/>
    <w:rsid w:val="005B3999"/>
    <w:rsid w:val="005B3D8A"/>
    <w:rsid w:val="005B49D8"/>
    <w:rsid w:val="005B56B6"/>
    <w:rsid w:val="005B6146"/>
    <w:rsid w:val="005B61D7"/>
    <w:rsid w:val="005B66E8"/>
    <w:rsid w:val="005B6BDE"/>
    <w:rsid w:val="005C000D"/>
    <w:rsid w:val="005C126C"/>
    <w:rsid w:val="005C1316"/>
    <w:rsid w:val="005C373B"/>
    <w:rsid w:val="005C3A85"/>
    <w:rsid w:val="005C4178"/>
    <w:rsid w:val="005C602C"/>
    <w:rsid w:val="005C6493"/>
    <w:rsid w:val="005C6E41"/>
    <w:rsid w:val="005D0343"/>
    <w:rsid w:val="005D0818"/>
    <w:rsid w:val="005D1838"/>
    <w:rsid w:val="005D34B1"/>
    <w:rsid w:val="005D3DC0"/>
    <w:rsid w:val="005D5838"/>
    <w:rsid w:val="005D5F02"/>
    <w:rsid w:val="005D77E9"/>
    <w:rsid w:val="005D7CD0"/>
    <w:rsid w:val="005E09F0"/>
    <w:rsid w:val="005E0BDF"/>
    <w:rsid w:val="005E1493"/>
    <w:rsid w:val="005E1696"/>
    <w:rsid w:val="005E2337"/>
    <w:rsid w:val="005E235C"/>
    <w:rsid w:val="005E32B1"/>
    <w:rsid w:val="005E4230"/>
    <w:rsid w:val="005E4673"/>
    <w:rsid w:val="005E7327"/>
    <w:rsid w:val="005E77A5"/>
    <w:rsid w:val="005F001D"/>
    <w:rsid w:val="005F126A"/>
    <w:rsid w:val="005F20AA"/>
    <w:rsid w:val="005F2147"/>
    <w:rsid w:val="005F223C"/>
    <w:rsid w:val="005F3612"/>
    <w:rsid w:val="005F4AB3"/>
    <w:rsid w:val="005F5FD7"/>
    <w:rsid w:val="005F666C"/>
    <w:rsid w:val="00600355"/>
    <w:rsid w:val="00600862"/>
    <w:rsid w:val="006010C4"/>
    <w:rsid w:val="00601C60"/>
    <w:rsid w:val="00602C26"/>
    <w:rsid w:val="00605EA4"/>
    <w:rsid w:val="00606371"/>
    <w:rsid w:val="00606E35"/>
    <w:rsid w:val="0060784F"/>
    <w:rsid w:val="00607A92"/>
    <w:rsid w:val="00611F07"/>
    <w:rsid w:val="0061221A"/>
    <w:rsid w:val="00612629"/>
    <w:rsid w:val="0061342A"/>
    <w:rsid w:val="00614AA2"/>
    <w:rsid w:val="00614D0E"/>
    <w:rsid w:val="00614F0A"/>
    <w:rsid w:val="006150EA"/>
    <w:rsid w:val="00615F1B"/>
    <w:rsid w:val="00616BDC"/>
    <w:rsid w:val="006179A2"/>
    <w:rsid w:val="00617A2C"/>
    <w:rsid w:val="00623BB4"/>
    <w:rsid w:val="006244C2"/>
    <w:rsid w:val="006246C6"/>
    <w:rsid w:val="006254ED"/>
    <w:rsid w:val="00626A96"/>
    <w:rsid w:val="00626FDA"/>
    <w:rsid w:val="006274B5"/>
    <w:rsid w:val="006302D8"/>
    <w:rsid w:val="00630463"/>
    <w:rsid w:val="00630D97"/>
    <w:rsid w:val="00632161"/>
    <w:rsid w:val="00632368"/>
    <w:rsid w:val="00632E15"/>
    <w:rsid w:val="006330C9"/>
    <w:rsid w:val="00633DED"/>
    <w:rsid w:val="00635358"/>
    <w:rsid w:val="00637B1E"/>
    <w:rsid w:val="00637EC6"/>
    <w:rsid w:val="00640E17"/>
    <w:rsid w:val="00641816"/>
    <w:rsid w:val="00642D8D"/>
    <w:rsid w:val="00643B16"/>
    <w:rsid w:val="00643B90"/>
    <w:rsid w:val="00645EA4"/>
    <w:rsid w:val="00647938"/>
    <w:rsid w:val="00650727"/>
    <w:rsid w:val="00651187"/>
    <w:rsid w:val="0065134D"/>
    <w:rsid w:val="00651440"/>
    <w:rsid w:val="00651B53"/>
    <w:rsid w:val="00651EA9"/>
    <w:rsid w:val="006521F8"/>
    <w:rsid w:val="00652764"/>
    <w:rsid w:val="00652D59"/>
    <w:rsid w:val="00653795"/>
    <w:rsid w:val="00654CC9"/>
    <w:rsid w:val="00655C16"/>
    <w:rsid w:val="0065650E"/>
    <w:rsid w:val="0065693C"/>
    <w:rsid w:val="00657409"/>
    <w:rsid w:val="006577A2"/>
    <w:rsid w:val="00660585"/>
    <w:rsid w:val="006625C4"/>
    <w:rsid w:val="00662FD7"/>
    <w:rsid w:val="0066323B"/>
    <w:rsid w:val="006633A5"/>
    <w:rsid w:val="0066497A"/>
    <w:rsid w:val="00665FA4"/>
    <w:rsid w:val="00667ECA"/>
    <w:rsid w:val="006702A8"/>
    <w:rsid w:val="0067220C"/>
    <w:rsid w:val="00672C5D"/>
    <w:rsid w:val="00673707"/>
    <w:rsid w:val="00673B31"/>
    <w:rsid w:val="00674169"/>
    <w:rsid w:val="0067419F"/>
    <w:rsid w:val="00674F06"/>
    <w:rsid w:val="00675F62"/>
    <w:rsid w:val="00677D05"/>
    <w:rsid w:val="006809E6"/>
    <w:rsid w:val="006826C4"/>
    <w:rsid w:val="00682B97"/>
    <w:rsid w:val="00684AEA"/>
    <w:rsid w:val="00684E4A"/>
    <w:rsid w:val="00685B8D"/>
    <w:rsid w:val="00687020"/>
    <w:rsid w:val="006871FA"/>
    <w:rsid w:val="00687290"/>
    <w:rsid w:val="00687E48"/>
    <w:rsid w:val="0069023B"/>
    <w:rsid w:val="00692B4B"/>
    <w:rsid w:val="0069379B"/>
    <w:rsid w:val="006940CF"/>
    <w:rsid w:val="00694177"/>
    <w:rsid w:val="00694261"/>
    <w:rsid w:val="00695F1B"/>
    <w:rsid w:val="00696793"/>
    <w:rsid w:val="00696ED7"/>
    <w:rsid w:val="00697499"/>
    <w:rsid w:val="006A1990"/>
    <w:rsid w:val="006A1B58"/>
    <w:rsid w:val="006A21EF"/>
    <w:rsid w:val="006A22C6"/>
    <w:rsid w:val="006A24C4"/>
    <w:rsid w:val="006A3AC6"/>
    <w:rsid w:val="006A3C87"/>
    <w:rsid w:val="006A41D1"/>
    <w:rsid w:val="006A4872"/>
    <w:rsid w:val="006A4986"/>
    <w:rsid w:val="006A5E7A"/>
    <w:rsid w:val="006A63F4"/>
    <w:rsid w:val="006A65FF"/>
    <w:rsid w:val="006A673E"/>
    <w:rsid w:val="006B08A7"/>
    <w:rsid w:val="006B1B6A"/>
    <w:rsid w:val="006B32F6"/>
    <w:rsid w:val="006B793D"/>
    <w:rsid w:val="006B7F74"/>
    <w:rsid w:val="006C0D7D"/>
    <w:rsid w:val="006C0DF3"/>
    <w:rsid w:val="006C141D"/>
    <w:rsid w:val="006C235A"/>
    <w:rsid w:val="006C40F0"/>
    <w:rsid w:val="006C4C8E"/>
    <w:rsid w:val="006C5281"/>
    <w:rsid w:val="006C682D"/>
    <w:rsid w:val="006D0663"/>
    <w:rsid w:val="006D38D8"/>
    <w:rsid w:val="006D3DD9"/>
    <w:rsid w:val="006D50B4"/>
    <w:rsid w:val="006D69E4"/>
    <w:rsid w:val="006D6E39"/>
    <w:rsid w:val="006D7C91"/>
    <w:rsid w:val="006E114B"/>
    <w:rsid w:val="006E194C"/>
    <w:rsid w:val="006E1CB4"/>
    <w:rsid w:val="006E538C"/>
    <w:rsid w:val="006E5995"/>
    <w:rsid w:val="006E6B7B"/>
    <w:rsid w:val="006E6C53"/>
    <w:rsid w:val="006E6FB6"/>
    <w:rsid w:val="006E7261"/>
    <w:rsid w:val="006E74B8"/>
    <w:rsid w:val="006F072A"/>
    <w:rsid w:val="006F0A3F"/>
    <w:rsid w:val="006F1748"/>
    <w:rsid w:val="006F1F48"/>
    <w:rsid w:val="006F2884"/>
    <w:rsid w:val="006F2B5B"/>
    <w:rsid w:val="006F2E12"/>
    <w:rsid w:val="006F32C0"/>
    <w:rsid w:val="006F3846"/>
    <w:rsid w:val="006F39E5"/>
    <w:rsid w:val="006F4323"/>
    <w:rsid w:val="006F4348"/>
    <w:rsid w:val="006F49BB"/>
    <w:rsid w:val="006F4D4F"/>
    <w:rsid w:val="006F5374"/>
    <w:rsid w:val="006F5EA5"/>
    <w:rsid w:val="006F65E7"/>
    <w:rsid w:val="006F704D"/>
    <w:rsid w:val="006F7813"/>
    <w:rsid w:val="006F7B58"/>
    <w:rsid w:val="0070039C"/>
    <w:rsid w:val="007003F5"/>
    <w:rsid w:val="0070191C"/>
    <w:rsid w:val="00702575"/>
    <w:rsid w:val="00702EFF"/>
    <w:rsid w:val="007034E9"/>
    <w:rsid w:val="00703F89"/>
    <w:rsid w:val="0070418F"/>
    <w:rsid w:val="007058DD"/>
    <w:rsid w:val="007064F8"/>
    <w:rsid w:val="007067C2"/>
    <w:rsid w:val="007079B6"/>
    <w:rsid w:val="00707A6E"/>
    <w:rsid w:val="00707BBA"/>
    <w:rsid w:val="0071061F"/>
    <w:rsid w:val="00710E85"/>
    <w:rsid w:val="00710FB7"/>
    <w:rsid w:val="007118A3"/>
    <w:rsid w:val="00711AEB"/>
    <w:rsid w:val="00711E4F"/>
    <w:rsid w:val="00713602"/>
    <w:rsid w:val="007148CD"/>
    <w:rsid w:val="00715E29"/>
    <w:rsid w:val="0071756F"/>
    <w:rsid w:val="0071790D"/>
    <w:rsid w:val="00722271"/>
    <w:rsid w:val="00723823"/>
    <w:rsid w:val="00723AC9"/>
    <w:rsid w:val="0072453D"/>
    <w:rsid w:val="007260A6"/>
    <w:rsid w:val="0072753F"/>
    <w:rsid w:val="00730197"/>
    <w:rsid w:val="00730CD6"/>
    <w:rsid w:val="00731423"/>
    <w:rsid w:val="00731957"/>
    <w:rsid w:val="007323EA"/>
    <w:rsid w:val="007327BE"/>
    <w:rsid w:val="0073300C"/>
    <w:rsid w:val="00733174"/>
    <w:rsid w:val="00734B29"/>
    <w:rsid w:val="00735843"/>
    <w:rsid w:val="00735EE6"/>
    <w:rsid w:val="007367A1"/>
    <w:rsid w:val="00737DD7"/>
    <w:rsid w:val="0074097A"/>
    <w:rsid w:val="00742B80"/>
    <w:rsid w:val="007434A1"/>
    <w:rsid w:val="007441FC"/>
    <w:rsid w:val="00744835"/>
    <w:rsid w:val="007450E1"/>
    <w:rsid w:val="0074527F"/>
    <w:rsid w:val="007453BC"/>
    <w:rsid w:val="0074563D"/>
    <w:rsid w:val="0074583D"/>
    <w:rsid w:val="00745E33"/>
    <w:rsid w:val="0074613A"/>
    <w:rsid w:val="007469FC"/>
    <w:rsid w:val="00751811"/>
    <w:rsid w:val="00752280"/>
    <w:rsid w:val="007529AC"/>
    <w:rsid w:val="007538C9"/>
    <w:rsid w:val="00754172"/>
    <w:rsid w:val="007559C5"/>
    <w:rsid w:val="00755F95"/>
    <w:rsid w:val="007561A3"/>
    <w:rsid w:val="00757439"/>
    <w:rsid w:val="00757713"/>
    <w:rsid w:val="0076062F"/>
    <w:rsid w:val="007610B2"/>
    <w:rsid w:val="00761378"/>
    <w:rsid w:val="0076154C"/>
    <w:rsid w:val="007637FB"/>
    <w:rsid w:val="0076513D"/>
    <w:rsid w:val="00766EE2"/>
    <w:rsid w:val="0076704C"/>
    <w:rsid w:val="00767FBA"/>
    <w:rsid w:val="00771981"/>
    <w:rsid w:val="0077247F"/>
    <w:rsid w:val="007738BF"/>
    <w:rsid w:val="007747BC"/>
    <w:rsid w:val="00774D80"/>
    <w:rsid w:val="00774E88"/>
    <w:rsid w:val="00775AC7"/>
    <w:rsid w:val="00776059"/>
    <w:rsid w:val="00776589"/>
    <w:rsid w:val="0077744C"/>
    <w:rsid w:val="007775D3"/>
    <w:rsid w:val="00780C73"/>
    <w:rsid w:val="00782EDE"/>
    <w:rsid w:val="007832E8"/>
    <w:rsid w:val="00783311"/>
    <w:rsid w:val="00783EB3"/>
    <w:rsid w:val="00784EE5"/>
    <w:rsid w:val="0078530F"/>
    <w:rsid w:val="007863A6"/>
    <w:rsid w:val="00790094"/>
    <w:rsid w:val="0079035F"/>
    <w:rsid w:val="00791B74"/>
    <w:rsid w:val="0079210C"/>
    <w:rsid w:val="007964EF"/>
    <w:rsid w:val="00796EBE"/>
    <w:rsid w:val="007972D4"/>
    <w:rsid w:val="00797498"/>
    <w:rsid w:val="007A005E"/>
    <w:rsid w:val="007A09CC"/>
    <w:rsid w:val="007A1362"/>
    <w:rsid w:val="007A1922"/>
    <w:rsid w:val="007A4114"/>
    <w:rsid w:val="007A45C3"/>
    <w:rsid w:val="007A4E36"/>
    <w:rsid w:val="007A51DA"/>
    <w:rsid w:val="007A51E1"/>
    <w:rsid w:val="007A5F8B"/>
    <w:rsid w:val="007A7159"/>
    <w:rsid w:val="007A7E61"/>
    <w:rsid w:val="007B179A"/>
    <w:rsid w:val="007B297F"/>
    <w:rsid w:val="007B3245"/>
    <w:rsid w:val="007B328C"/>
    <w:rsid w:val="007B3880"/>
    <w:rsid w:val="007B4E68"/>
    <w:rsid w:val="007B5DC3"/>
    <w:rsid w:val="007B5F08"/>
    <w:rsid w:val="007B60DD"/>
    <w:rsid w:val="007B6E19"/>
    <w:rsid w:val="007B706D"/>
    <w:rsid w:val="007C0E31"/>
    <w:rsid w:val="007C1676"/>
    <w:rsid w:val="007C1DDE"/>
    <w:rsid w:val="007C2016"/>
    <w:rsid w:val="007C2F43"/>
    <w:rsid w:val="007C31DD"/>
    <w:rsid w:val="007C4371"/>
    <w:rsid w:val="007C4702"/>
    <w:rsid w:val="007C48E3"/>
    <w:rsid w:val="007C563C"/>
    <w:rsid w:val="007C59D6"/>
    <w:rsid w:val="007C5C8B"/>
    <w:rsid w:val="007D04B3"/>
    <w:rsid w:val="007D090A"/>
    <w:rsid w:val="007D0B58"/>
    <w:rsid w:val="007D1B6E"/>
    <w:rsid w:val="007D3314"/>
    <w:rsid w:val="007D3659"/>
    <w:rsid w:val="007D3AF6"/>
    <w:rsid w:val="007D40A4"/>
    <w:rsid w:val="007D43C2"/>
    <w:rsid w:val="007D45A8"/>
    <w:rsid w:val="007D4920"/>
    <w:rsid w:val="007D4B60"/>
    <w:rsid w:val="007D4EEF"/>
    <w:rsid w:val="007D50E0"/>
    <w:rsid w:val="007D592B"/>
    <w:rsid w:val="007D7C31"/>
    <w:rsid w:val="007D7C9C"/>
    <w:rsid w:val="007E03F9"/>
    <w:rsid w:val="007E1945"/>
    <w:rsid w:val="007E26D7"/>
    <w:rsid w:val="007E384D"/>
    <w:rsid w:val="007E3A50"/>
    <w:rsid w:val="007E4114"/>
    <w:rsid w:val="007E4726"/>
    <w:rsid w:val="007E6734"/>
    <w:rsid w:val="007E709F"/>
    <w:rsid w:val="007E72D8"/>
    <w:rsid w:val="007F02F2"/>
    <w:rsid w:val="007F0DED"/>
    <w:rsid w:val="007F24CD"/>
    <w:rsid w:val="007F2E33"/>
    <w:rsid w:val="007F3016"/>
    <w:rsid w:val="007F3195"/>
    <w:rsid w:val="007F3303"/>
    <w:rsid w:val="007F3ECC"/>
    <w:rsid w:val="007F421B"/>
    <w:rsid w:val="007F62D2"/>
    <w:rsid w:val="007F77BA"/>
    <w:rsid w:val="00800376"/>
    <w:rsid w:val="0080158A"/>
    <w:rsid w:val="00801F46"/>
    <w:rsid w:val="0080255F"/>
    <w:rsid w:val="00804D40"/>
    <w:rsid w:val="00805D98"/>
    <w:rsid w:val="00805F11"/>
    <w:rsid w:val="0080618A"/>
    <w:rsid w:val="00806412"/>
    <w:rsid w:val="008065C9"/>
    <w:rsid w:val="0081001D"/>
    <w:rsid w:val="00812AE2"/>
    <w:rsid w:val="00813581"/>
    <w:rsid w:val="00813F0A"/>
    <w:rsid w:val="00816D5B"/>
    <w:rsid w:val="00820DC5"/>
    <w:rsid w:val="00820E76"/>
    <w:rsid w:val="008214D8"/>
    <w:rsid w:val="00822ED7"/>
    <w:rsid w:val="008234D1"/>
    <w:rsid w:val="00825167"/>
    <w:rsid w:val="0082571F"/>
    <w:rsid w:val="008258D1"/>
    <w:rsid w:val="008266B1"/>
    <w:rsid w:val="0082788A"/>
    <w:rsid w:val="00827965"/>
    <w:rsid w:val="0083148B"/>
    <w:rsid w:val="008315C8"/>
    <w:rsid w:val="00832486"/>
    <w:rsid w:val="00832D8B"/>
    <w:rsid w:val="00833351"/>
    <w:rsid w:val="0083356A"/>
    <w:rsid w:val="008339D3"/>
    <w:rsid w:val="008375DC"/>
    <w:rsid w:val="00837B75"/>
    <w:rsid w:val="00837C57"/>
    <w:rsid w:val="008404E6"/>
    <w:rsid w:val="0084062A"/>
    <w:rsid w:val="00842319"/>
    <w:rsid w:val="008432BB"/>
    <w:rsid w:val="00843931"/>
    <w:rsid w:val="0084396E"/>
    <w:rsid w:val="00844B4A"/>
    <w:rsid w:val="00847617"/>
    <w:rsid w:val="0085008D"/>
    <w:rsid w:val="0085024D"/>
    <w:rsid w:val="00850B02"/>
    <w:rsid w:val="00850D53"/>
    <w:rsid w:val="00852DCA"/>
    <w:rsid w:val="008542B8"/>
    <w:rsid w:val="00854670"/>
    <w:rsid w:val="00855191"/>
    <w:rsid w:val="00855921"/>
    <w:rsid w:val="00856421"/>
    <w:rsid w:val="00856913"/>
    <w:rsid w:val="00861720"/>
    <w:rsid w:val="00861ED4"/>
    <w:rsid w:val="0086222B"/>
    <w:rsid w:val="00863ACA"/>
    <w:rsid w:val="0086442D"/>
    <w:rsid w:val="008649FB"/>
    <w:rsid w:val="00865139"/>
    <w:rsid w:val="0086619B"/>
    <w:rsid w:val="0086619E"/>
    <w:rsid w:val="0086694D"/>
    <w:rsid w:val="0086788E"/>
    <w:rsid w:val="00867A0A"/>
    <w:rsid w:val="008701E9"/>
    <w:rsid w:val="00870865"/>
    <w:rsid w:val="00870BB9"/>
    <w:rsid w:val="00870BED"/>
    <w:rsid w:val="008715B7"/>
    <w:rsid w:val="00871F5C"/>
    <w:rsid w:val="008726FC"/>
    <w:rsid w:val="00872851"/>
    <w:rsid w:val="00873F5A"/>
    <w:rsid w:val="00874051"/>
    <w:rsid w:val="0087677B"/>
    <w:rsid w:val="00877207"/>
    <w:rsid w:val="00881392"/>
    <w:rsid w:val="008822D4"/>
    <w:rsid w:val="008827DD"/>
    <w:rsid w:val="00883919"/>
    <w:rsid w:val="00883CF4"/>
    <w:rsid w:val="00883E2D"/>
    <w:rsid w:val="00884257"/>
    <w:rsid w:val="008842A0"/>
    <w:rsid w:val="008847BB"/>
    <w:rsid w:val="00884D84"/>
    <w:rsid w:val="008856A6"/>
    <w:rsid w:val="00886D7D"/>
    <w:rsid w:val="008877A0"/>
    <w:rsid w:val="008916EA"/>
    <w:rsid w:val="0089182E"/>
    <w:rsid w:val="00893610"/>
    <w:rsid w:val="008939EA"/>
    <w:rsid w:val="00893B0C"/>
    <w:rsid w:val="008948FA"/>
    <w:rsid w:val="00894A78"/>
    <w:rsid w:val="00894FCA"/>
    <w:rsid w:val="00895246"/>
    <w:rsid w:val="008969DD"/>
    <w:rsid w:val="008970FD"/>
    <w:rsid w:val="00897670"/>
    <w:rsid w:val="00897D77"/>
    <w:rsid w:val="008A08E0"/>
    <w:rsid w:val="008A226C"/>
    <w:rsid w:val="008A2E62"/>
    <w:rsid w:val="008A3EE1"/>
    <w:rsid w:val="008A427F"/>
    <w:rsid w:val="008A46FC"/>
    <w:rsid w:val="008A50EE"/>
    <w:rsid w:val="008A52BF"/>
    <w:rsid w:val="008A6083"/>
    <w:rsid w:val="008A794F"/>
    <w:rsid w:val="008B0152"/>
    <w:rsid w:val="008B0286"/>
    <w:rsid w:val="008B0F39"/>
    <w:rsid w:val="008B1B31"/>
    <w:rsid w:val="008B2BFD"/>
    <w:rsid w:val="008B33D3"/>
    <w:rsid w:val="008B3481"/>
    <w:rsid w:val="008B39F2"/>
    <w:rsid w:val="008B458C"/>
    <w:rsid w:val="008B4816"/>
    <w:rsid w:val="008B58EA"/>
    <w:rsid w:val="008B67B4"/>
    <w:rsid w:val="008B6F03"/>
    <w:rsid w:val="008C02DA"/>
    <w:rsid w:val="008C08F0"/>
    <w:rsid w:val="008C0926"/>
    <w:rsid w:val="008C13F7"/>
    <w:rsid w:val="008C2F83"/>
    <w:rsid w:val="008C3454"/>
    <w:rsid w:val="008C3BFF"/>
    <w:rsid w:val="008C4076"/>
    <w:rsid w:val="008C5624"/>
    <w:rsid w:val="008C572B"/>
    <w:rsid w:val="008C6362"/>
    <w:rsid w:val="008C6417"/>
    <w:rsid w:val="008C7C1E"/>
    <w:rsid w:val="008D0041"/>
    <w:rsid w:val="008D1110"/>
    <w:rsid w:val="008D1553"/>
    <w:rsid w:val="008D28B0"/>
    <w:rsid w:val="008D2BFC"/>
    <w:rsid w:val="008D4235"/>
    <w:rsid w:val="008D456D"/>
    <w:rsid w:val="008D5783"/>
    <w:rsid w:val="008D6896"/>
    <w:rsid w:val="008D7212"/>
    <w:rsid w:val="008E0467"/>
    <w:rsid w:val="008E1342"/>
    <w:rsid w:val="008E249A"/>
    <w:rsid w:val="008E2632"/>
    <w:rsid w:val="008E2B8D"/>
    <w:rsid w:val="008E3C50"/>
    <w:rsid w:val="008E3D5D"/>
    <w:rsid w:val="008E400A"/>
    <w:rsid w:val="008E4E9B"/>
    <w:rsid w:val="008E5234"/>
    <w:rsid w:val="008E5DE8"/>
    <w:rsid w:val="008E677F"/>
    <w:rsid w:val="008E6BAE"/>
    <w:rsid w:val="008F05EA"/>
    <w:rsid w:val="008F0CCF"/>
    <w:rsid w:val="008F124E"/>
    <w:rsid w:val="008F35A0"/>
    <w:rsid w:val="008F3C3A"/>
    <w:rsid w:val="008F3C7E"/>
    <w:rsid w:val="008F624B"/>
    <w:rsid w:val="008F6489"/>
    <w:rsid w:val="008F65A7"/>
    <w:rsid w:val="00900D3B"/>
    <w:rsid w:val="00901718"/>
    <w:rsid w:val="009037C7"/>
    <w:rsid w:val="009057FA"/>
    <w:rsid w:val="00906B0E"/>
    <w:rsid w:val="00907197"/>
    <w:rsid w:val="009071BB"/>
    <w:rsid w:val="0091005B"/>
    <w:rsid w:val="00910F4E"/>
    <w:rsid w:val="00911413"/>
    <w:rsid w:val="0091160F"/>
    <w:rsid w:val="00911617"/>
    <w:rsid w:val="00914220"/>
    <w:rsid w:val="00914790"/>
    <w:rsid w:val="009212FC"/>
    <w:rsid w:val="00921375"/>
    <w:rsid w:val="009247D4"/>
    <w:rsid w:val="00924BDA"/>
    <w:rsid w:val="00927A3C"/>
    <w:rsid w:val="00930075"/>
    <w:rsid w:val="009319CD"/>
    <w:rsid w:val="00931E86"/>
    <w:rsid w:val="00933084"/>
    <w:rsid w:val="0093359D"/>
    <w:rsid w:val="00933BD7"/>
    <w:rsid w:val="009344DA"/>
    <w:rsid w:val="009358D4"/>
    <w:rsid w:val="0093745B"/>
    <w:rsid w:val="009379E0"/>
    <w:rsid w:val="00940047"/>
    <w:rsid w:val="009406E7"/>
    <w:rsid w:val="00940CDE"/>
    <w:rsid w:val="0094229E"/>
    <w:rsid w:val="00942ECE"/>
    <w:rsid w:val="00943AAF"/>
    <w:rsid w:val="00944273"/>
    <w:rsid w:val="00944383"/>
    <w:rsid w:val="009444B0"/>
    <w:rsid w:val="009445CA"/>
    <w:rsid w:val="0094699F"/>
    <w:rsid w:val="00946B80"/>
    <w:rsid w:val="00952941"/>
    <w:rsid w:val="00953658"/>
    <w:rsid w:val="009560D0"/>
    <w:rsid w:val="00956895"/>
    <w:rsid w:val="00956C82"/>
    <w:rsid w:val="00957E91"/>
    <w:rsid w:val="009619E2"/>
    <w:rsid w:val="0096218B"/>
    <w:rsid w:val="00962E6D"/>
    <w:rsid w:val="00963742"/>
    <w:rsid w:val="009663D1"/>
    <w:rsid w:val="0096699A"/>
    <w:rsid w:val="00966F19"/>
    <w:rsid w:val="0097005F"/>
    <w:rsid w:val="00970098"/>
    <w:rsid w:val="0097054A"/>
    <w:rsid w:val="00971673"/>
    <w:rsid w:val="009719E2"/>
    <w:rsid w:val="009719EB"/>
    <w:rsid w:val="00971F07"/>
    <w:rsid w:val="00972204"/>
    <w:rsid w:val="00972A69"/>
    <w:rsid w:val="009730EF"/>
    <w:rsid w:val="00973726"/>
    <w:rsid w:val="00975393"/>
    <w:rsid w:val="00977D0D"/>
    <w:rsid w:val="00980483"/>
    <w:rsid w:val="0098134C"/>
    <w:rsid w:val="00981734"/>
    <w:rsid w:val="00981BBB"/>
    <w:rsid w:val="0098351A"/>
    <w:rsid w:val="0098443C"/>
    <w:rsid w:val="009850B9"/>
    <w:rsid w:val="00987E96"/>
    <w:rsid w:val="00990A0D"/>
    <w:rsid w:val="00990F0E"/>
    <w:rsid w:val="00991B34"/>
    <w:rsid w:val="00991F8C"/>
    <w:rsid w:val="00993133"/>
    <w:rsid w:val="009932B2"/>
    <w:rsid w:val="009954DF"/>
    <w:rsid w:val="00995F0A"/>
    <w:rsid w:val="00995FEB"/>
    <w:rsid w:val="00997987"/>
    <w:rsid w:val="00997B31"/>
    <w:rsid w:val="009A07D7"/>
    <w:rsid w:val="009A0B28"/>
    <w:rsid w:val="009A1410"/>
    <w:rsid w:val="009A2129"/>
    <w:rsid w:val="009A2865"/>
    <w:rsid w:val="009A3B47"/>
    <w:rsid w:val="009A3BC5"/>
    <w:rsid w:val="009A48B2"/>
    <w:rsid w:val="009A4A59"/>
    <w:rsid w:val="009A5752"/>
    <w:rsid w:val="009A65EC"/>
    <w:rsid w:val="009A7602"/>
    <w:rsid w:val="009B1847"/>
    <w:rsid w:val="009B1911"/>
    <w:rsid w:val="009B1B90"/>
    <w:rsid w:val="009B2DF1"/>
    <w:rsid w:val="009B3041"/>
    <w:rsid w:val="009B3787"/>
    <w:rsid w:val="009B3DD7"/>
    <w:rsid w:val="009B4BF4"/>
    <w:rsid w:val="009B585F"/>
    <w:rsid w:val="009B5C65"/>
    <w:rsid w:val="009B610F"/>
    <w:rsid w:val="009B7075"/>
    <w:rsid w:val="009B7627"/>
    <w:rsid w:val="009B7ABC"/>
    <w:rsid w:val="009B7DF6"/>
    <w:rsid w:val="009C0069"/>
    <w:rsid w:val="009C00CA"/>
    <w:rsid w:val="009C082A"/>
    <w:rsid w:val="009C0A34"/>
    <w:rsid w:val="009C0E07"/>
    <w:rsid w:val="009C0E08"/>
    <w:rsid w:val="009C1792"/>
    <w:rsid w:val="009C431C"/>
    <w:rsid w:val="009C472E"/>
    <w:rsid w:val="009C5005"/>
    <w:rsid w:val="009C6358"/>
    <w:rsid w:val="009C6C3F"/>
    <w:rsid w:val="009C7591"/>
    <w:rsid w:val="009C77BB"/>
    <w:rsid w:val="009C7DFD"/>
    <w:rsid w:val="009C7EA4"/>
    <w:rsid w:val="009C7F94"/>
    <w:rsid w:val="009D1176"/>
    <w:rsid w:val="009D2499"/>
    <w:rsid w:val="009D2C6A"/>
    <w:rsid w:val="009D528E"/>
    <w:rsid w:val="009D5CB0"/>
    <w:rsid w:val="009D617C"/>
    <w:rsid w:val="009D6C2F"/>
    <w:rsid w:val="009D715F"/>
    <w:rsid w:val="009E0389"/>
    <w:rsid w:val="009E03BE"/>
    <w:rsid w:val="009E0692"/>
    <w:rsid w:val="009E14D8"/>
    <w:rsid w:val="009E450A"/>
    <w:rsid w:val="009E4CA4"/>
    <w:rsid w:val="009E4EDA"/>
    <w:rsid w:val="009E4F39"/>
    <w:rsid w:val="009E4F82"/>
    <w:rsid w:val="009E53DF"/>
    <w:rsid w:val="009E69B3"/>
    <w:rsid w:val="009E7C7B"/>
    <w:rsid w:val="009F13D3"/>
    <w:rsid w:val="009F275C"/>
    <w:rsid w:val="009F2A2A"/>
    <w:rsid w:val="009F2D7B"/>
    <w:rsid w:val="009F2E2F"/>
    <w:rsid w:val="009F4F9E"/>
    <w:rsid w:val="009F5908"/>
    <w:rsid w:val="009F5FA0"/>
    <w:rsid w:val="009F6D9C"/>
    <w:rsid w:val="009F712C"/>
    <w:rsid w:val="009F7D80"/>
    <w:rsid w:val="00A003BF"/>
    <w:rsid w:val="00A017E8"/>
    <w:rsid w:val="00A02994"/>
    <w:rsid w:val="00A0380B"/>
    <w:rsid w:val="00A04EC0"/>
    <w:rsid w:val="00A05550"/>
    <w:rsid w:val="00A072E5"/>
    <w:rsid w:val="00A07B7D"/>
    <w:rsid w:val="00A07EF8"/>
    <w:rsid w:val="00A1021D"/>
    <w:rsid w:val="00A1145F"/>
    <w:rsid w:val="00A115E4"/>
    <w:rsid w:val="00A11C30"/>
    <w:rsid w:val="00A1223F"/>
    <w:rsid w:val="00A14211"/>
    <w:rsid w:val="00A14790"/>
    <w:rsid w:val="00A14AC4"/>
    <w:rsid w:val="00A153F7"/>
    <w:rsid w:val="00A159E4"/>
    <w:rsid w:val="00A164C6"/>
    <w:rsid w:val="00A16538"/>
    <w:rsid w:val="00A1722B"/>
    <w:rsid w:val="00A21A5C"/>
    <w:rsid w:val="00A24718"/>
    <w:rsid w:val="00A2483B"/>
    <w:rsid w:val="00A24959"/>
    <w:rsid w:val="00A24A67"/>
    <w:rsid w:val="00A254D5"/>
    <w:rsid w:val="00A2562A"/>
    <w:rsid w:val="00A257EC"/>
    <w:rsid w:val="00A262D5"/>
    <w:rsid w:val="00A26F45"/>
    <w:rsid w:val="00A30A78"/>
    <w:rsid w:val="00A325BF"/>
    <w:rsid w:val="00A32839"/>
    <w:rsid w:val="00A32E00"/>
    <w:rsid w:val="00A33CF8"/>
    <w:rsid w:val="00A3423D"/>
    <w:rsid w:val="00A35D59"/>
    <w:rsid w:val="00A36E3B"/>
    <w:rsid w:val="00A3736B"/>
    <w:rsid w:val="00A40737"/>
    <w:rsid w:val="00A4142B"/>
    <w:rsid w:val="00A42686"/>
    <w:rsid w:val="00A43819"/>
    <w:rsid w:val="00A43DE1"/>
    <w:rsid w:val="00A44E8C"/>
    <w:rsid w:val="00A45D72"/>
    <w:rsid w:val="00A4603E"/>
    <w:rsid w:val="00A4653D"/>
    <w:rsid w:val="00A478DB"/>
    <w:rsid w:val="00A505C5"/>
    <w:rsid w:val="00A50BF4"/>
    <w:rsid w:val="00A517A2"/>
    <w:rsid w:val="00A51B3F"/>
    <w:rsid w:val="00A52058"/>
    <w:rsid w:val="00A52880"/>
    <w:rsid w:val="00A53D3F"/>
    <w:rsid w:val="00A53EDC"/>
    <w:rsid w:val="00A5400F"/>
    <w:rsid w:val="00A54133"/>
    <w:rsid w:val="00A550AE"/>
    <w:rsid w:val="00A55889"/>
    <w:rsid w:val="00A55F02"/>
    <w:rsid w:val="00A55F95"/>
    <w:rsid w:val="00A56386"/>
    <w:rsid w:val="00A565DB"/>
    <w:rsid w:val="00A569C5"/>
    <w:rsid w:val="00A569DD"/>
    <w:rsid w:val="00A57522"/>
    <w:rsid w:val="00A57523"/>
    <w:rsid w:val="00A6105B"/>
    <w:rsid w:val="00A6129D"/>
    <w:rsid w:val="00A61AAB"/>
    <w:rsid w:val="00A62DAD"/>
    <w:rsid w:val="00A63B54"/>
    <w:rsid w:val="00A63D0E"/>
    <w:rsid w:val="00A64ADE"/>
    <w:rsid w:val="00A70C95"/>
    <w:rsid w:val="00A716D1"/>
    <w:rsid w:val="00A71970"/>
    <w:rsid w:val="00A71EB1"/>
    <w:rsid w:val="00A7238C"/>
    <w:rsid w:val="00A7254C"/>
    <w:rsid w:val="00A728AA"/>
    <w:rsid w:val="00A72BA6"/>
    <w:rsid w:val="00A736A5"/>
    <w:rsid w:val="00A77A95"/>
    <w:rsid w:val="00A81FFE"/>
    <w:rsid w:val="00A82A33"/>
    <w:rsid w:val="00A82B2F"/>
    <w:rsid w:val="00A833BA"/>
    <w:rsid w:val="00A834E3"/>
    <w:rsid w:val="00A8366C"/>
    <w:rsid w:val="00A841C8"/>
    <w:rsid w:val="00A850CA"/>
    <w:rsid w:val="00A85470"/>
    <w:rsid w:val="00A85D11"/>
    <w:rsid w:val="00A87423"/>
    <w:rsid w:val="00A879D2"/>
    <w:rsid w:val="00A905DE"/>
    <w:rsid w:val="00A9093D"/>
    <w:rsid w:val="00A90A86"/>
    <w:rsid w:val="00A90F50"/>
    <w:rsid w:val="00A914DD"/>
    <w:rsid w:val="00A91FCC"/>
    <w:rsid w:val="00A92554"/>
    <w:rsid w:val="00A93213"/>
    <w:rsid w:val="00A9486F"/>
    <w:rsid w:val="00A95445"/>
    <w:rsid w:val="00A95988"/>
    <w:rsid w:val="00A961A7"/>
    <w:rsid w:val="00A9670C"/>
    <w:rsid w:val="00A97778"/>
    <w:rsid w:val="00A97A33"/>
    <w:rsid w:val="00AA17D9"/>
    <w:rsid w:val="00AA1800"/>
    <w:rsid w:val="00AA2D2D"/>
    <w:rsid w:val="00AA371E"/>
    <w:rsid w:val="00AA3C3F"/>
    <w:rsid w:val="00AA4845"/>
    <w:rsid w:val="00AA5475"/>
    <w:rsid w:val="00AA7901"/>
    <w:rsid w:val="00AB121C"/>
    <w:rsid w:val="00AB1C3D"/>
    <w:rsid w:val="00AB414C"/>
    <w:rsid w:val="00AB5540"/>
    <w:rsid w:val="00AB55EB"/>
    <w:rsid w:val="00AB6268"/>
    <w:rsid w:val="00AB70B6"/>
    <w:rsid w:val="00AB73B2"/>
    <w:rsid w:val="00AC05F3"/>
    <w:rsid w:val="00AC08B7"/>
    <w:rsid w:val="00AC097A"/>
    <w:rsid w:val="00AC1318"/>
    <w:rsid w:val="00AC16F4"/>
    <w:rsid w:val="00AC1B01"/>
    <w:rsid w:val="00AC1BD9"/>
    <w:rsid w:val="00AC2952"/>
    <w:rsid w:val="00AC3D16"/>
    <w:rsid w:val="00AC3D35"/>
    <w:rsid w:val="00AC5426"/>
    <w:rsid w:val="00AC6CB7"/>
    <w:rsid w:val="00AD208A"/>
    <w:rsid w:val="00AD27FD"/>
    <w:rsid w:val="00AD3000"/>
    <w:rsid w:val="00AD35A2"/>
    <w:rsid w:val="00AD3CE0"/>
    <w:rsid w:val="00AD3E1F"/>
    <w:rsid w:val="00AD41F0"/>
    <w:rsid w:val="00AD4224"/>
    <w:rsid w:val="00AD425E"/>
    <w:rsid w:val="00AD48A2"/>
    <w:rsid w:val="00AD4BF2"/>
    <w:rsid w:val="00AD5818"/>
    <w:rsid w:val="00AD6422"/>
    <w:rsid w:val="00AD69EC"/>
    <w:rsid w:val="00AE03A0"/>
    <w:rsid w:val="00AE143E"/>
    <w:rsid w:val="00AE4378"/>
    <w:rsid w:val="00AE7360"/>
    <w:rsid w:val="00AE7996"/>
    <w:rsid w:val="00AF0684"/>
    <w:rsid w:val="00AF1053"/>
    <w:rsid w:val="00AF1346"/>
    <w:rsid w:val="00AF1F3C"/>
    <w:rsid w:val="00AF2368"/>
    <w:rsid w:val="00AF24A0"/>
    <w:rsid w:val="00AF2805"/>
    <w:rsid w:val="00AF2C06"/>
    <w:rsid w:val="00AF33C1"/>
    <w:rsid w:val="00AF3B0A"/>
    <w:rsid w:val="00AF403E"/>
    <w:rsid w:val="00AF7070"/>
    <w:rsid w:val="00AF7C68"/>
    <w:rsid w:val="00AF7D7A"/>
    <w:rsid w:val="00B0064F"/>
    <w:rsid w:val="00B0098A"/>
    <w:rsid w:val="00B02836"/>
    <w:rsid w:val="00B02F3B"/>
    <w:rsid w:val="00B038E2"/>
    <w:rsid w:val="00B047C1"/>
    <w:rsid w:val="00B04C29"/>
    <w:rsid w:val="00B04D32"/>
    <w:rsid w:val="00B05389"/>
    <w:rsid w:val="00B05704"/>
    <w:rsid w:val="00B05ABA"/>
    <w:rsid w:val="00B061B8"/>
    <w:rsid w:val="00B078E2"/>
    <w:rsid w:val="00B1175D"/>
    <w:rsid w:val="00B1237C"/>
    <w:rsid w:val="00B123C4"/>
    <w:rsid w:val="00B12C5E"/>
    <w:rsid w:val="00B1373B"/>
    <w:rsid w:val="00B145CA"/>
    <w:rsid w:val="00B147BE"/>
    <w:rsid w:val="00B1554C"/>
    <w:rsid w:val="00B15A12"/>
    <w:rsid w:val="00B17E49"/>
    <w:rsid w:val="00B209D3"/>
    <w:rsid w:val="00B20D4A"/>
    <w:rsid w:val="00B21F50"/>
    <w:rsid w:val="00B21F54"/>
    <w:rsid w:val="00B22900"/>
    <w:rsid w:val="00B22DBF"/>
    <w:rsid w:val="00B23423"/>
    <w:rsid w:val="00B24465"/>
    <w:rsid w:val="00B2521F"/>
    <w:rsid w:val="00B26514"/>
    <w:rsid w:val="00B26791"/>
    <w:rsid w:val="00B304BC"/>
    <w:rsid w:val="00B32638"/>
    <w:rsid w:val="00B328CB"/>
    <w:rsid w:val="00B33BE3"/>
    <w:rsid w:val="00B34046"/>
    <w:rsid w:val="00B348A4"/>
    <w:rsid w:val="00B348AF"/>
    <w:rsid w:val="00B34A59"/>
    <w:rsid w:val="00B351BA"/>
    <w:rsid w:val="00B35612"/>
    <w:rsid w:val="00B3695E"/>
    <w:rsid w:val="00B36997"/>
    <w:rsid w:val="00B369C4"/>
    <w:rsid w:val="00B36DD6"/>
    <w:rsid w:val="00B36F2E"/>
    <w:rsid w:val="00B36FE9"/>
    <w:rsid w:val="00B40337"/>
    <w:rsid w:val="00B40FDB"/>
    <w:rsid w:val="00B4115B"/>
    <w:rsid w:val="00B4283F"/>
    <w:rsid w:val="00B43C67"/>
    <w:rsid w:val="00B44DD7"/>
    <w:rsid w:val="00B45695"/>
    <w:rsid w:val="00B459CD"/>
    <w:rsid w:val="00B46EA4"/>
    <w:rsid w:val="00B47579"/>
    <w:rsid w:val="00B50145"/>
    <w:rsid w:val="00B50DA3"/>
    <w:rsid w:val="00B51123"/>
    <w:rsid w:val="00B5181A"/>
    <w:rsid w:val="00B51D89"/>
    <w:rsid w:val="00B52E00"/>
    <w:rsid w:val="00B53962"/>
    <w:rsid w:val="00B53DA7"/>
    <w:rsid w:val="00B547FD"/>
    <w:rsid w:val="00B54D43"/>
    <w:rsid w:val="00B55EBC"/>
    <w:rsid w:val="00B5692C"/>
    <w:rsid w:val="00B56FFD"/>
    <w:rsid w:val="00B60C08"/>
    <w:rsid w:val="00B613A1"/>
    <w:rsid w:val="00B61A16"/>
    <w:rsid w:val="00B631E2"/>
    <w:rsid w:val="00B63754"/>
    <w:rsid w:val="00B64BC7"/>
    <w:rsid w:val="00B65C6C"/>
    <w:rsid w:val="00B665DD"/>
    <w:rsid w:val="00B66637"/>
    <w:rsid w:val="00B70165"/>
    <w:rsid w:val="00B712BB"/>
    <w:rsid w:val="00B71620"/>
    <w:rsid w:val="00B71EE4"/>
    <w:rsid w:val="00B74490"/>
    <w:rsid w:val="00B750F8"/>
    <w:rsid w:val="00B761DD"/>
    <w:rsid w:val="00B773DF"/>
    <w:rsid w:val="00B77EE7"/>
    <w:rsid w:val="00B77F15"/>
    <w:rsid w:val="00B81959"/>
    <w:rsid w:val="00B827C0"/>
    <w:rsid w:val="00B82F31"/>
    <w:rsid w:val="00B8429F"/>
    <w:rsid w:val="00B844EE"/>
    <w:rsid w:val="00B849D7"/>
    <w:rsid w:val="00B84F10"/>
    <w:rsid w:val="00B86014"/>
    <w:rsid w:val="00B90802"/>
    <w:rsid w:val="00B90CAA"/>
    <w:rsid w:val="00B90FB8"/>
    <w:rsid w:val="00B91250"/>
    <w:rsid w:val="00B91E8D"/>
    <w:rsid w:val="00B927D0"/>
    <w:rsid w:val="00B9394C"/>
    <w:rsid w:val="00B96C31"/>
    <w:rsid w:val="00B96EEF"/>
    <w:rsid w:val="00B970C6"/>
    <w:rsid w:val="00B97D72"/>
    <w:rsid w:val="00BA0071"/>
    <w:rsid w:val="00BA06AD"/>
    <w:rsid w:val="00BA0A3F"/>
    <w:rsid w:val="00BA0AC3"/>
    <w:rsid w:val="00BA1E0A"/>
    <w:rsid w:val="00BA3E78"/>
    <w:rsid w:val="00BA43CB"/>
    <w:rsid w:val="00BA5392"/>
    <w:rsid w:val="00BA5586"/>
    <w:rsid w:val="00BA5844"/>
    <w:rsid w:val="00BA6A18"/>
    <w:rsid w:val="00BA6CF5"/>
    <w:rsid w:val="00BB00DC"/>
    <w:rsid w:val="00BB0642"/>
    <w:rsid w:val="00BB0EEC"/>
    <w:rsid w:val="00BB1721"/>
    <w:rsid w:val="00BB1C89"/>
    <w:rsid w:val="00BB2A7F"/>
    <w:rsid w:val="00BB2C08"/>
    <w:rsid w:val="00BB38DA"/>
    <w:rsid w:val="00BB3A52"/>
    <w:rsid w:val="00BB4124"/>
    <w:rsid w:val="00BB5950"/>
    <w:rsid w:val="00BB5CD8"/>
    <w:rsid w:val="00BB6992"/>
    <w:rsid w:val="00BB7166"/>
    <w:rsid w:val="00BC0210"/>
    <w:rsid w:val="00BC152D"/>
    <w:rsid w:val="00BC16D6"/>
    <w:rsid w:val="00BC1D18"/>
    <w:rsid w:val="00BC2546"/>
    <w:rsid w:val="00BC2733"/>
    <w:rsid w:val="00BC28E6"/>
    <w:rsid w:val="00BC3508"/>
    <w:rsid w:val="00BC6DA3"/>
    <w:rsid w:val="00BC79C9"/>
    <w:rsid w:val="00BC7EC7"/>
    <w:rsid w:val="00BD296B"/>
    <w:rsid w:val="00BD2E24"/>
    <w:rsid w:val="00BD2EB9"/>
    <w:rsid w:val="00BD344C"/>
    <w:rsid w:val="00BD3511"/>
    <w:rsid w:val="00BD486C"/>
    <w:rsid w:val="00BD4A33"/>
    <w:rsid w:val="00BD532C"/>
    <w:rsid w:val="00BD58E5"/>
    <w:rsid w:val="00BD628B"/>
    <w:rsid w:val="00BD6902"/>
    <w:rsid w:val="00BD6E10"/>
    <w:rsid w:val="00BE04D4"/>
    <w:rsid w:val="00BE06E8"/>
    <w:rsid w:val="00BE1364"/>
    <w:rsid w:val="00BE1D3A"/>
    <w:rsid w:val="00BE2771"/>
    <w:rsid w:val="00BE31FA"/>
    <w:rsid w:val="00BE48F8"/>
    <w:rsid w:val="00BE50CF"/>
    <w:rsid w:val="00BE5CFF"/>
    <w:rsid w:val="00BE6624"/>
    <w:rsid w:val="00BE72D1"/>
    <w:rsid w:val="00BE76D5"/>
    <w:rsid w:val="00BE7879"/>
    <w:rsid w:val="00BF0528"/>
    <w:rsid w:val="00BF1BF3"/>
    <w:rsid w:val="00BF1F7F"/>
    <w:rsid w:val="00BF4161"/>
    <w:rsid w:val="00BF5896"/>
    <w:rsid w:val="00BF69C9"/>
    <w:rsid w:val="00BF6B1A"/>
    <w:rsid w:val="00BF7084"/>
    <w:rsid w:val="00C00EA9"/>
    <w:rsid w:val="00C01215"/>
    <w:rsid w:val="00C017EA"/>
    <w:rsid w:val="00C01E0A"/>
    <w:rsid w:val="00C01E37"/>
    <w:rsid w:val="00C01EE1"/>
    <w:rsid w:val="00C0314B"/>
    <w:rsid w:val="00C0333F"/>
    <w:rsid w:val="00C03A4C"/>
    <w:rsid w:val="00C0402B"/>
    <w:rsid w:val="00C04B57"/>
    <w:rsid w:val="00C0557E"/>
    <w:rsid w:val="00C1446D"/>
    <w:rsid w:val="00C144EF"/>
    <w:rsid w:val="00C16B13"/>
    <w:rsid w:val="00C17688"/>
    <w:rsid w:val="00C17EFB"/>
    <w:rsid w:val="00C20FF5"/>
    <w:rsid w:val="00C224A7"/>
    <w:rsid w:val="00C22580"/>
    <w:rsid w:val="00C22C6C"/>
    <w:rsid w:val="00C23521"/>
    <w:rsid w:val="00C23ABF"/>
    <w:rsid w:val="00C241E6"/>
    <w:rsid w:val="00C24D7E"/>
    <w:rsid w:val="00C25260"/>
    <w:rsid w:val="00C26428"/>
    <w:rsid w:val="00C26832"/>
    <w:rsid w:val="00C26B90"/>
    <w:rsid w:val="00C27D0D"/>
    <w:rsid w:val="00C30505"/>
    <w:rsid w:val="00C30C21"/>
    <w:rsid w:val="00C32115"/>
    <w:rsid w:val="00C3239E"/>
    <w:rsid w:val="00C32D6D"/>
    <w:rsid w:val="00C33FA5"/>
    <w:rsid w:val="00C34A37"/>
    <w:rsid w:val="00C354C6"/>
    <w:rsid w:val="00C35CAE"/>
    <w:rsid w:val="00C41697"/>
    <w:rsid w:val="00C426AB"/>
    <w:rsid w:val="00C4383E"/>
    <w:rsid w:val="00C44FFF"/>
    <w:rsid w:val="00C45155"/>
    <w:rsid w:val="00C45F82"/>
    <w:rsid w:val="00C46ECB"/>
    <w:rsid w:val="00C473AF"/>
    <w:rsid w:val="00C50B43"/>
    <w:rsid w:val="00C53DD1"/>
    <w:rsid w:val="00C5484D"/>
    <w:rsid w:val="00C55B17"/>
    <w:rsid w:val="00C56EAC"/>
    <w:rsid w:val="00C575E6"/>
    <w:rsid w:val="00C57FA1"/>
    <w:rsid w:val="00C60F67"/>
    <w:rsid w:val="00C63F79"/>
    <w:rsid w:val="00C65FB2"/>
    <w:rsid w:val="00C66231"/>
    <w:rsid w:val="00C66A7D"/>
    <w:rsid w:val="00C67A16"/>
    <w:rsid w:val="00C70262"/>
    <w:rsid w:val="00C71F5F"/>
    <w:rsid w:val="00C72CD3"/>
    <w:rsid w:val="00C757B3"/>
    <w:rsid w:val="00C81398"/>
    <w:rsid w:val="00C81952"/>
    <w:rsid w:val="00C81ACD"/>
    <w:rsid w:val="00C82A11"/>
    <w:rsid w:val="00C82DF6"/>
    <w:rsid w:val="00C83493"/>
    <w:rsid w:val="00C83D4E"/>
    <w:rsid w:val="00C8433A"/>
    <w:rsid w:val="00C861EF"/>
    <w:rsid w:val="00C863D0"/>
    <w:rsid w:val="00C8659C"/>
    <w:rsid w:val="00C86A29"/>
    <w:rsid w:val="00C878EE"/>
    <w:rsid w:val="00C904BF"/>
    <w:rsid w:val="00C9053E"/>
    <w:rsid w:val="00C90687"/>
    <w:rsid w:val="00C91679"/>
    <w:rsid w:val="00C91711"/>
    <w:rsid w:val="00C917E1"/>
    <w:rsid w:val="00C917E2"/>
    <w:rsid w:val="00C91829"/>
    <w:rsid w:val="00C9182F"/>
    <w:rsid w:val="00C9190A"/>
    <w:rsid w:val="00C91DF5"/>
    <w:rsid w:val="00C92C1F"/>
    <w:rsid w:val="00C937AD"/>
    <w:rsid w:val="00C93F30"/>
    <w:rsid w:val="00C957E4"/>
    <w:rsid w:val="00C96782"/>
    <w:rsid w:val="00C9687F"/>
    <w:rsid w:val="00CA0336"/>
    <w:rsid w:val="00CA05C9"/>
    <w:rsid w:val="00CA2D01"/>
    <w:rsid w:val="00CA2F85"/>
    <w:rsid w:val="00CA4AAD"/>
    <w:rsid w:val="00CA5BF6"/>
    <w:rsid w:val="00CB000D"/>
    <w:rsid w:val="00CB06EC"/>
    <w:rsid w:val="00CB07B9"/>
    <w:rsid w:val="00CB14B9"/>
    <w:rsid w:val="00CB1801"/>
    <w:rsid w:val="00CB1A2D"/>
    <w:rsid w:val="00CB2219"/>
    <w:rsid w:val="00CB339B"/>
    <w:rsid w:val="00CB46C3"/>
    <w:rsid w:val="00CB513E"/>
    <w:rsid w:val="00CB6076"/>
    <w:rsid w:val="00CB68DA"/>
    <w:rsid w:val="00CB6BD6"/>
    <w:rsid w:val="00CB7117"/>
    <w:rsid w:val="00CB7F7E"/>
    <w:rsid w:val="00CC0BDB"/>
    <w:rsid w:val="00CC2176"/>
    <w:rsid w:val="00CC229F"/>
    <w:rsid w:val="00CC2699"/>
    <w:rsid w:val="00CC2F38"/>
    <w:rsid w:val="00CC2F96"/>
    <w:rsid w:val="00CC3137"/>
    <w:rsid w:val="00CC4800"/>
    <w:rsid w:val="00CC6A83"/>
    <w:rsid w:val="00CC6B10"/>
    <w:rsid w:val="00CC75D0"/>
    <w:rsid w:val="00CC7747"/>
    <w:rsid w:val="00CD0581"/>
    <w:rsid w:val="00CD090E"/>
    <w:rsid w:val="00CD1414"/>
    <w:rsid w:val="00CD1FB0"/>
    <w:rsid w:val="00CD2DC3"/>
    <w:rsid w:val="00CD4357"/>
    <w:rsid w:val="00CD451A"/>
    <w:rsid w:val="00CD4F6B"/>
    <w:rsid w:val="00CD5461"/>
    <w:rsid w:val="00CD76CA"/>
    <w:rsid w:val="00CD7E3C"/>
    <w:rsid w:val="00CD7E76"/>
    <w:rsid w:val="00CD7F94"/>
    <w:rsid w:val="00CE2301"/>
    <w:rsid w:val="00CE24A0"/>
    <w:rsid w:val="00CE3364"/>
    <w:rsid w:val="00CE3DC0"/>
    <w:rsid w:val="00CE407E"/>
    <w:rsid w:val="00CE4ACF"/>
    <w:rsid w:val="00CE4CB4"/>
    <w:rsid w:val="00CE4D88"/>
    <w:rsid w:val="00CE5EA8"/>
    <w:rsid w:val="00CE62E9"/>
    <w:rsid w:val="00CF03DF"/>
    <w:rsid w:val="00CF12A6"/>
    <w:rsid w:val="00CF1A0C"/>
    <w:rsid w:val="00CF1D97"/>
    <w:rsid w:val="00CF336A"/>
    <w:rsid w:val="00CF417E"/>
    <w:rsid w:val="00CF4DAE"/>
    <w:rsid w:val="00CF590F"/>
    <w:rsid w:val="00CF7193"/>
    <w:rsid w:val="00CF74C4"/>
    <w:rsid w:val="00CF792E"/>
    <w:rsid w:val="00D0093E"/>
    <w:rsid w:val="00D00C7F"/>
    <w:rsid w:val="00D00E31"/>
    <w:rsid w:val="00D00FBB"/>
    <w:rsid w:val="00D010D5"/>
    <w:rsid w:val="00D027C0"/>
    <w:rsid w:val="00D02A53"/>
    <w:rsid w:val="00D04105"/>
    <w:rsid w:val="00D04937"/>
    <w:rsid w:val="00D05522"/>
    <w:rsid w:val="00D05546"/>
    <w:rsid w:val="00D05ACF"/>
    <w:rsid w:val="00D06743"/>
    <w:rsid w:val="00D0688D"/>
    <w:rsid w:val="00D10A4F"/>
    <w:rsid w:val="00D116A8"/>
    <w:rsid w:val="00D11C94"/>
    <w:rsid w:val="00D11D56"/>
    <w:rsid w:val="00D13A28"/>
    <w:rsid w:val="00D14B16"/>
    <w:rsid w:val="00D1520C"/>
    <w:rsid w:val="00D15577"/>
    <w:rsid w:val="00D15A2C"/>
    <w:rsid w:val="00D1715E"/>
    <w:rsid w:val="00D17BE4"/>
    <w:rsid w:val="00D2060E"/>
    <w:rsid w:val="00D20A69"/>
    <w:rsid w:val="00D20ECF"/>
    <w:rsid w:val="00D21716"/>
    <w:rsid w:val="00D22318"/>
    <w:rsid w:val="00D235E7"/>
    <w:rsid w:val="00D23682"/>
    <w:rsid w:val="00D23FA5"/>
    <w:rsid w:val="00D23FB8"/>
    <w:rsid w:val="00D24E70"/>
    <w:rsid w:val="00D25F38"/>
    <w:rsid w:val="00D27DFB"/>
    <w:rsid w:val="00D31ED1"/>
    <w:rsid w:val="00D3392E"/>
    <w:rsid w:val="00D340C5"/>
    <w:rsid w:val="00D349B3"/>
    <w:rsid w:val="00D350D5"/>
    <w:rsid w:val="00D357DC"/>
    <w:rsid w:val="00D35C69"/>
    <w:rsid w:val="00D37D63"/>
    <w:rsid w:val="00D4001C"/>
    <w:rsid w:val="00D407F8"/>
    <w:rsid w:val="00D40D71"/>
    <w:rsid w:val="00D41D7B"/>
    <w:rsid w:val="00D41D80"/>
    <w:rsid w:val="00D42CFF"/>
    <w:rsid w:val="00D44C64"/>
    <w:rsid w:val="00D452D4"/>
    <w:rsid w:val="00D45682"/>
    <w:rsid w:val="00D456E5"/>
    <w:rsid w:val="00D457E5"/>
    <w:rsid w:val="00D4586D"/>
    <w:rsid w:val="00D46641"/>
    <w:rsid w:val="00D470DB"/>
    <w:rsid w:val="00D47CC4"/>
    <w:rsid w:val="00D5061A"/>
    <w:rsid w:val="00D511F0"/>
    <w:rsid w:val="00D522EE"/>
    <w:rsid w:val="00D522F5"/>
    <w:rsid w:val="00D536BC"/>
    <w:rsid w:val="00D53E66"/>
    <w:rsid w:val="00D540D9"/>
    <w:rsid w:val="00D54F04"/>
    <w:rsid w:val="00D562C0"/>
    <w:rsid w:val="00D5638E"/>
    <w:rsid w:val="00D57DC3"/>
    <w:rsid w:val="00D6134E"/>
    <w:rsid w:val="00D61AE6"/>
    <w:rsid w:val="00D625E8"/>
    <w:rsid w:val="00D62C27"/>
    <w:rsid w:val="00D63442"/>
    <w:rsid w:val="00D63B06"/>
    <w:rsid w:val="00D63C27"/>
    <w:rsid w:val="00D63EC7"/>
    <w:rsid w:val="00D649CD"/>
    <w:rsid w:val="00D6500E"/>
    <w:rsid w:val="00D66D23"/>
    <w:rsid w:val="00D67318"/>
    <w:rsid w:val="00D675D0"/>
    <w:rsid w:val="00D676C1"/>
    <w:rsid w:val="00D702B6"/>
    <w:rsid w:val="00D70CD5"/>
    <w:rsid w:val="00D71813"/>
    <w:rsid w:val="00D71F7C"/>
    <w:rsid w:val="00D72328"/>
    <w:rsid w:val="00D7249F"/>
    <w:rsid w:val="00D72867"/>
    <w:rsid w:val="00D741C8"/>
    <w:rsid w:val="00D7552F"/>
    <w:rsid w:val="00D7553F"/>
    <w:rsid w:val="00D768D5"/>
    <w:rsid w:val="00D77DB6"/>
    <w:rsid w:val="00D80C3A"/>
    <w:rsid w:val="00D80FFA"/>
    <w:rsid w:val="00D81FD2"/>
    <w:rsid w:val="00D820BF"/>
    <w:rsid w:val="00D82666"/>
    <w:rsid w:val="00D8274B"/>
    <w:rsid w:val="00D82F14"/>
    <w:rsid w:val="00D82FEA"/>
    <w:rsid w:val="00D83387"/>
    <w:rsid w:val="00D834FE"/>
    <w:rsid w:val="00D842CB"/>
    <w:rsid w:val="00D84E85"/>
    <w:rsid w:val="00D85F92"/>
    <w:rsid w:val="00D87244"/>
    <w:rsid w:val="00D877A9"/>
    <w:rsid w:val="00D914D9"/>
    <w:rsid w:val="00D91676"/>
    <w:rsid w:val="00D92895"/>
    <w:rsid w:val="00D93575"/>
    <w:rsid w:val="00D95442"/>
    <w:rsid w:val="00D9590D"/>
    <w:rsid w:val="00D97B35"/>
    <w:rsid w:val="00DA0525"/>
    <w:rsid w:val="00DA0BF1"/>
    <w:rsid w:val="00DA0E1C"/>
    <w:rsid w:val="00DA1424"/>
    <w:rsid w:val="00DA15FD"/>
    <w:rsid w:val="00DA2349"/>
    <w:rsid w:val="00DA3C4E"/>
    <w:rsid w:val="00DA4A1A"/>
    <w:rsid w:val="00DA5123"/>
    <w:rsid w:val="00DA624F"/>
    <w:rsid w:val="00DA6D35"/>
    <w:rsid w:val="00DB010D"/>
    <w:rsid w:val="00DB0660"/>
    <w:rsid w:val="00DB19BF"/>
    <w:rsid w:val="00DB2A96"/>
    <w:rsid w:val="00DB2C91"/>
    <w:rsid w:val="00DB3567"/>
    <w:rsid w:val="00DB448C"/>
    <w:rsid w:val="00DB4BB5"/>
    <w:rsid w:val="00DB5A59"/>
    <w:rsid w:val="00DC0037"/>
    <w:rsid w:val="00DC00EF"/>
    <w:rsid w:val="00DC11DF"/>
    <w:rsid w:val="00DC1906"/>
    <w:rsid w:val="00DC19A1"/>
    <w:rsid w:val="00DC2354"/>
    <w:rsid w:val="00DC2632"/>
    <w:rsid w:val="00DC3311"/>
    <w:rsid w:val="00DC34FF"/>
    <w:rsid w:val="00DC354E"/>
    <w:rsid w:val="00DC3D2F"/>
    <w:rsid w:val="00DC4766"/>
    <w:rsid w:val="00DC4ED4"/>
    <w:rsid w:val="00DC7210"/>
    <w:rsid w:val="00DD0158"/>
    <w:rsid w:val="00DD016A"/>
    <w:rsid w:val="00DD034D"/>
    <w:rsid w:val="00DD13BF"/>
    <w:rsid w:val="00DD1781"/>
    <w:rsid w:val="00DD25DD"/>
    <w:rsid w:val="00DD33B7"/>
    <w:rsid w:val="00DD33DB"/>
    <w:rsid w:val="00DD4AB3"/>
    <w:rsid w:val="00DD546A"/>
    <w:rsid w:val="00DD65DA"/>
    <w:rsid w:val="00DD6E43"/>
    <w:rsid w:val="00DD766B"/>
    <w:rsid w:val="00DD7D88"/>
    <w:rsid w:val="00DE0459"/>
    <w:rsid w:val="00DE11FB"/>
    <w:rsid w:val="00DE14EC"/>
    <w:rsid w:val="00DE1DD3"/>
    <w:rsid w:val="00DE2475"/>
    <w:rsid w:val="00DE2742"/>
    <w:rsid w:val="00DE3432"/>
    <w:rsid w:val="00DE4226"/>
    <w:rsid w:val="00DE49F6"/>
    <w:rsid w:val="00DE4CA2"/>
    <w:rsid w:val="00DE5ECC"/>
    <w:rsid w:val="00DE6134"/>
    <w:rsid w:val="00DE6E45"/>
    <w:rsid w:val="00DE731D"/>
    <w:rsid w:val="00DE7399"/>
    <w:rsid w:val="00DE79A9"/>
    <w:rsid w:val="00DF0084"/>
    <w:rsid w:val="00DF0535"/>
    <w:rsid w:val="00DF0C6A"/>
    <w:rsid w:val="00DF0D8B"/>
    <w:rsid w:val="00DF2227"/>
    <w:rsid w:val="00DF2FFF"/>
    <w:rsid w:val="00DF327A"/>
    <w:rsid w:val="00DF465D"/>
    <w:rsid w:val="00DF4800"/>
    <w:rsid w:val="00DF674A"/>
    <w:rsid w:val="00DF746A"/>
    <w:rsid w:val="00DF7582"/>
    <w:rsid w:val="00DF798D"/>
    <w:rsid w:val="00DF7F0C"/>
    <w:rsid w:val="00E00456"/>
    <w:rsid w:val="00E007E2"/>
    <w:rsid w:val="00E00F91"/>
    <w:rsid w:val="00E01514"/>
    <w:rsid w:val="00E016E7"/>
    <w:rsid w:val="00E024AA"/>
    <w:rsid w:val="00E02B32"/>
    <w:rsid w:val="00E03737"/>
    <w:rsid w:val="00E04335"/>
    <w:rsid w:val="00E05095"/>
    <w:rsid w:val="00E058C0"/>
    <w:rsid w:val="00E05C35"/>
    <w:rsid w:val="00E0658A"/>
    <w:rsid w:val="00E066F2"/>
    <w:rsid w:val="00E07CF6"/>
    <w:rsid w:val="00E10139"/>
    <w:rsid w:val="00E118E8"/>
    <w:rsid w:val="00E1191C"/>
    <w:rsid w:val="00E11C30"/>
    <w:rsid w:val="00E12103"/>
    <w:rsid w:val="00E1698A"/>
    <w:rsid w:val="00E1732A"/>
    <w:rsid w:val="00E177F2"/>
    <w:rsid w:val="00E21F18"/>
    <w:rsid w:val="00E22D36"/>
    <w:rsid w:val="00E23715"/>
    <w:rsid w:val="00E24701"/>
    <w:rsid w:val="00E24BB4"/>
    <w:rsid w:val="00E24C6E"/>
    <w:rsid w:val="00E268F6"/>
    <w:rsid w:val="00E26BF7"/>
    <w:rsid w:val="00E27187"/>
    <w:rsid w:val="00E310C1"/>
    <w:rsid w:val="00E32917"/>
    <w:rsid w:val="00E32AF3"/>
    <w:rsid w:val="00E33116"/>
    <w:rsid w:val="00E35605"/>
    <w:rsid w:val="00E35717"/>
    <w:rsid w:val="00E36169"/>
    <w:rsid w:val="00E3635F"/>
    <w:rsid w:val="00E3652F"/>
    <w:rsid w:val="00E36837"/>
    <w:rsid w:val="00E36C9F"/>
    <w:rsid w:val="00E37555"/>
    <w:rsid w:val="00E37719"/>
    <w:rsid w:val="00E43254"/>
    <w:rsid w:val="00E43D53"/>
    <w:rsid w:val="00E46513"/>
    <w:rsid w:val="00E46F51"/>
    <w:rsid w:val="00E4776A"/>
    <w:rsid w:val="00E47AE9"/>
    <w:rsid w:val="00E47E1F"/>
    <w:rsid w:val="00E50249"/>
    <w:rsid w:val="00E50B23"/>
    <w:rsid w:val="00E51083"/>
    <w:rsid w:val="00E51512"/>
    <w:rsid w:val="00E51AB4"/>
    <w:rsid w:val="00E51C85"/>
    <w:rsid w:val="00E52327"/>
    <w:rsid w:val="00E52CF4"/>
    <w:rsid w:val="00E5494D"/>
    <w:rsid w:val="00E55BD2"/>
    <w:rsid w:val="00E55E70"/>
    <w:rsid w:val="00E57894"/>
    <w:rsid w:val="00E62932"/>
    <w:rsid w:val="00E62CAF"/>
    <w:rsid w:val="00E64782"/>
    <w:rsid w:val="00E66072"/>
    <w:rsid w:val="00E66831"/>
    <w:rsid w:val="00E6686F"/>
    <w:rsid w:val="00E66A72"/>
    <w:rsid w:val="00E67739"/>
    <w:rsid w:val="00E67AFA"/>
    <w:rsid w:val="00E67B9F"/>
    <w:rsid w:val="00E706BA"/>
    <w:rsid w:val="00E71228"/>
    <w:rsid w:val="00E7122B"/>
    <w:rsid w:val="00E71E03"/>
    <w:rsid w:val="00E71FA9"/>
    <w:rsid w:val="00E731AC"/>
    <w:rsid w:val="00E74BFA"/>
    <w:rsid w:val="00E75F75"/>
    <w:rsid w:val="00E7612C"/>
    <w:rsid w:val="00E7612E"/>
    <w:rsid w:val="00E772AD"/>
    <w:rsid w:val="00E774EC"/>
    <w:rsid w:val="00E778EE"/>
    <w:rsid w:val="00E80D2B"/>
    <w:rsid w:val="00E81AF5"/>
    <w:rsid w:val="00E8253C"/>
    <w:rsid w:val="00E8294E"/>
    <w:rsid w:val="00E83240"/>
    <w:rsid w:val="00E832B3"/>
    <w:rsid w:val="00E83904"/>
    <w:rsid w:val="00E84372"/>
    <w:rsid w:val="00E8463A"/>
    <w:rsid w:val="00E8632E"/>
    <w:rsid w:val="00E8658E"/>
    <w:rsid w:val="00E870DA"/>
    <w:rsid w:val="00E871CF"/>
    <w:rsid w:val="00E87466"/>
    <w:rsid w:val="00E87554"/>
    <w:rsid w:val="00E87E54"/>
    <w:rsid w:val="00E90140"/>
    <w:rsid w:val="00E90390"/>
    <w:rsid w:val="00E90F02"/>
    <w:rsid w:val="00E91335"/>
    <w:rsid w:val="00E91423"/>
    <w:rsid w:val="00E915F5"/>
    <w:rsid w:val="00E92EC2"/>
    <w:rsid w:val="00E9495E"/>
    <w:rsid w:val="00E9564B"/>
    <w:rsid w:val="00E95980"/>
    <w:rsid w:val="00E95D4B"/>
    <w:rsid w:val="00E9781F"/>
    <w:rsid w:val="00EA0A80"/>
    <w:rsid w:val="00EA12A3"/>
    <w:rsid w:val="00EA1657"/>
    <w:rsid w:val="00EA2782"/>
    <w:rsid w:val="00EA2E55"/>
    <w:rsid w:val="00EA37B2"/>
    <w:rsid w:val="00EA3BF3"/>
    <w:rsid w:val="00EA3DBF"/>
    <w:rsid w:val="00EA5064"/>
    <w:rsid w:val="00EA5ABD"/>
    <w:rsid w:val="00EA661E"/>
    <w:rsid w:val="00EA6DA0"/>
    <w:rsid w:val="00EA746D"/>
    <w:rsid w:val="00EA795A"/>
    <w:rsid w:val="00EA7D26"/>
    <w:rsid w:val="00EA7DB5"/>
    <w:rsid w:val="00EB0DBC"/>
    <w:rsid w:val="00EB218F"/>
    <w:rsid w:val="00EB225A"/>
    <w:rsid w:val="00EB227C"/>
    <w:rsid w:val="00EB2A75"/>
    <w:rsid w:val="00EB31E2"/>
    <w:rsid w:val="00EB3999"/>
    <w:rsid w:val="00EB3C57"/>
    <w:rsid w:val="00EB4A82"/>
    <w:rsid w:val="00EB5B1E"/>
    <w:rsid w:val="00EB5D8F"/>
    <w:rsid w:val="00EB6F97"/>
    <w:rsid w:val="00EC142C"/>
    <w:rsid w:val="00EC1AFF"/>
    <w:rsid w:val="00EC36C0"/>
    <w:rsid w:val="00EC3CA7"/>
    <w:rsid w:val="00EC42B3"/>
    <w:rsid w:val="00EC4BBD"/>
    <w:rsid w:val="00EC5264"/>
    <w:rsid w:val="00EC5359"/>
    <w:rsid w:val="00EC583C"/>
    <w:rsid w:val="00EC6233"/>
    <w:rsid w:val="00EC7B79"/>
    <w:rsid w:val="00EC7E2C"/>
    <w:rsid w:val="00EC7EF2"/>
    <w:rsid w:val="00ED128D"/>
    <w:rsid w:val="00ED36DC"/>
    <w:rsid w:val="00ED5131"/>
    <w:rsid w:val="00ED75EF"/>
    <w:rsid w:val="00ED7CBB"/>
    <w:rsid w:val="00ED7F62"/>
    <w:rsid w:val="00EE0C47"/>
    <w:rsid w:val="00EE163D"/>
    <w:rsid w:val="00EE19C3"/>
    <w:rsid w:val="00EE2EAA"/>
    <w:rsid w:val="00EE4031"/>
    <w:rsid w:val="00EE4E3B"/>
    <w:rsid w:val="00EE4E66"/>
    <w:rsid w:val="00EE4FCE"/>
    <w:rsid w:val="00EE60A5"/>
    <w:rsid w:val="00EF0222"/>
    <w:rsid w:val="00EF0AC6"/>
    <w:rsid w:val="00EF0C5F"/>
    <w:rsid w:val="00EF2C26"/>
    <w:rsid w:val="00EF3602"/>
    <w:rsid w:val="00EF4D70"/>
    <w:rsid w:val="00EF59A6"/>
    <w:rsid w:val="00EF5FCC"/>
    <w:rsid w:val="00EF6176"/>
    <w:rsid w:val="00EF6455"/>
    <w:rsid w:val="00EF6FEE"/>
    <w:rsid w:val="00F01067"/>
    <w:rsid w:val="00F01733"/>
    <w:rsid w:val="00F02618"/>
    <w:rsid w:val="00F03BFE"/>
    <w:rsid w:val="00F03C18"/>
    <w:rsid w:val="00F040E6"/>
    <w:rsid w:val="00F046D5"/>
    <w:rsid w:val="00F05A4A"/>
    <w:rsid w:val="00F07720"/>
    <w:rsid w:val="00F07A70"/>
    <w:rsid w:val="00F108F7"/>
    <w:rsid w:val="00F11314"/>
    <w:rsid w:val="00F1274A"/>
    <w:rsid w:val="00F127B8"/>
    <w:rsid w:val="00F157A4"/>
    <w:rsid w:val="00F157EA"/>
    <w:rsid w:val="00F15920"/>
    <w:rsid w:val="00F17D6C"/>
    <w:rsid w:val="00F20283"/>
    <w:rsid w:val="00F21E3B"/>
    <w:rsid w:val="00F22137"/>
    <w:rsid w:val="00F22963"/>
    <w:rsid w:val="00F22AE5"/>
    <w:rsid w:val="00F22C89"/>
    <w:rsid w:val="00F22CA0"/>
    <w:rsid w:val="00F237B4"/>
    <w:rsid w:val="00F237FE"/>
    <w:rsid w:val="00F24C71"/>
    <w:rsid w:val="00F25084"/>
    <w:rsid w:val="00F255B3"/>
    <w:rsid w:val="00F260EF"/>
    <w:rsid w:val="00F262BE"/>
    <w:rsid w:val="00F2766C"/>
    <w:rsid w:val="00F3152A"/>
    <w:rsid w:val="00F31EDD"/>
    <w:rsid w:val="00F3390A"/>
    <w:rsid w:val="00F344F9"/>
    <w:rsid w:val="00F3598C"/>
    <w:rsid w:val="00F36640"/>
    <w:rsid w:val="00F36E69"/>
    <w:rsid w:val="00F3722A"/>
    <w:rsid w:val="00F372C7"/>
    <w:rsid w:val="00F379AD"/>
    <w:rsid w:val="00F40C11"/>
    <w:rsid w:val="00F41E89"/>
    <w:rsid w:val="00F42394"/>
    <w:rsid w:val="00F43D20"/>
    <w:rsid w:val="00F44219"/>
    <w:rsid w:val="00F44605"/>
    <w:rsid w:val="00F44C5A"/>
    <w:rsid w:val="00F455C0"/>
    <w:rsid w:val="00F47491"/>
    <w:rsid w:val="00F475AA"/>
    <w:rsid w:val="00F47772"/>
    <w:rsid w:val="00F47B25"/>
    <w:rsid w:val="00F51349"/>
    <w:rsid w:val="00F524FD"/>
    <w:rsid w:val="00F535C8"/>
    <w:rsid w:val="00F539CD"/>
    <w:rsid w:val="00F54433"/>
    <w:rsid w:val="00F54B52"/>
    <w:rsid w:val="00F55049"/>
    <w:rsid w:val="00F55425"/>
    <w:rsid w:val="00F55ABE"/>
    <w:rsid w:val="00F55CD5"/>
    <w:rsid w:val="00F55F3F"/>
    <w:rsid w:val="00F56401"/>
    <w:rsid w:val="00F57100"/>
    <w:rsid w:val="00F57D65"/>
    <w:rsid w:val="00F61010"/>
    <w:rsid w:val="00F625B6"/>
    <w:rsid w:val="00F62B9F"/>
    <w:rsid w:val="00F6367F"/>
    <w:rsid w:val="00F643AC"/>
    <w:rsid w:val="00F64672"/>
    <w:rsid w:val="00F65166"/>
    <w:rsid w:val="00F65361"/>
    <w:rsid w:val="00F67347"/>
    <w:rsid w:val="00F6734E"/>
    <w:rsid w:val="00F67396"/>
    <w:rsid w:val="00F675CA"/>
    <w:rsid w:val="00F67B9C"/>
    <w:rsid w:val="00F7011A"/>
    <w:rsid w:val="00F7046B"/>
    <w:rsid w:val="00F70F15"/>
    <w:rsid w:val="00F7117E"/>
    <w:rsid w:val="00F71211"/>
    <w:rsid w:val="00F7165B"/>
    <w:rsid w:val="00F718DD"/>
    <w:rsid w:val="00F72954"/>
    <w:rsid w:val="00F73721"/>
    <w:rsid w:val="00F73C76"/>
    <w:rsid w:val="00F74F98"/>
    <w:rsid w:val="00F757A7"/>
    <w:rsid w:val="00F769E4"/>
    <w:rsid w:val="00F76E54"/>
    <w:rsid w:val="00F77306"/>
    <w:rsid w:val="00F80BCE"/>
    <w:rsid w:val="00F835C9"/>
    <w:rsid w:val="00F84086"/>
    <w:rsid w:val="00F8557C"/>
    <w:rsid w:val="00F86D9E"/>
    <w:rsid w:val="00F8782B"/>
    <w:rsid w:val="00F907D9"/>
    <w:rsid w:val="00F90A9A"/>
    <w:rsid w:val="00F91684"/>
    <w:rsid w:val="00F91C4A"/>
    <w:rsid w:val="00F931A7"/>
    <w:rsid w:val="00F93C40"/>
    <w:rsid w:val="00F93D8E"/>
    <w:rsid w:val="00F9428D"/>
    <w:rsid w:val="00F94BF3"/>
    <w:rsid w:val="00F955B0"/>
    <w:rsid w:val="00F961A2"/>
    <w:rsid w:val="00F97661"/>
    <w:rsid w:val="00FA0119"/>
    <w:rsid w:val="00FA0E63"/>
    <w:rsid w:val="00FA1122"/>
    <w:rsid w:val="00FA1431"/>
    <w:rsid w:val="00FA1B67"/>
    <w:rsid w:val="00FA2490"/>
    <w:rsid w:val="00FA2798"/>
    <w:rsid w:val="00FA2943"/>
    <w:rsid w:val="00FA3105"/>
    <w:rsid w:val="00FA3188"/>
    <w:rsid w:val="00FA39C2"/>
    <w:rsid w:val="00FA5EA4"/>
    <w:rsid w:val="00FA6DD5"/>
    <w:rsid w:val="00FA74DB"/>
    <w:rsid w:val="00FB0F17"/>
    <w:rsid w:val="00FB1625"/>
    <w:rsid w:val="00FB1B17"/>
    <w:rsid w:val="00FB27E5"/>
    <w:rsid w:val="00FB51AB"/>
    <w:rsid w:val="00FB54CE"/>
    <w:rsid w:val="00FB6C44"/>
    <w:rsid w:val="00FB6F44"/>
    <w:rsid w:val="00FB76E0"/>
    <w:rsid w:val="00FC0341"/>
    <w:rsid w:val="00FC0D2E"/>
    <w:rsid w:val="00FC0EC6"/>
    <w:rsid w:val="00FC22EC"/>
    <w:rsid w:val="00FC31B5"/>
    <w:rsid w:val="00FC59DC"/>
    <w:rsid w:val="00FC6724"/>
    <w:rsid w:val="00FC6904"/>
    <w:rsid w:val="00FD063F"/>
    <w:rsid w:val="00FD0B62"/>
    <w:rsid w:val="00FD0D4E"/>
    <w:rsid w:val="00FD0D64"/>
    <w:rsid w:val="00FD0DD9"/>
    <w:rsid w:val="00FD1FA3"/>
    <w:rsid w:val="00FD2227"/>
    <w:rsid w:val="00FD2F58"/>
    <w:rsid w:val="00FD3173"/>
    <w:rsid w:val="00FD5376"/>
    <w:rsid w:val="00FD66D6"/>
    <w:rsid w:val="00FD7D80"/>
    <w:rsid w:val="00FE0B50"/>
    <w:rsid w:val="00FE0CBC"/>
    <w:rsid w:val="00FE1356"/>
    <w:rsid w:val="00FE1BCC"/>
    <w:rsid w:val="00FE225B"/>
    <w:rsid w:val="00FE2365"/>
    <w:rsid w:val="00FE2D57"/>
    <w:rsid w:val="00FE36FC"/>
    <w:rsid w:val="00FE377A"/>
    <w:rsid w:val="00FE3FAC"/>
    <w:rsid w:val="00FE4650"/>
    <w:rsid w:val="00FE4AF1"/>
    <w:rsid w:val="00FE4CE7"/>
    <w:rsid w:val="00FE5085"/>
    <w:rsid w:val="00FE5225"/>
    <w:rsid w:val="00FE60E3"/>
    <w:rsid w:val="00FE62AF"/>
    <w:rsid w:val="00FE7267"/>
    <w:rsid w:val="00FE76D8"/>
    <w:rsid w:val="00FE7C67"/>
    <w:rsid w:val="00FF07C1"/>
    <w:rsid w:val="00FF1302"/>
    <w:rsid w:val="00FF1F23"/>
    <w:rsid w:val="00FF3C68"/>
    <w:rsid w:val="00FF3E24"/>
    <w:rsid w:val="00FF4487"/>
    <w:rsid w:val="00FF484E"/>
    <w:rsid w:val="00FF4B5E"/>
    <w:rsid w:val="00FF6A39"/>
    <w:rsid w:val="00FF7449"/>
    <w:rsid w:val="00FF7D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C2350"/>
  <w15:docId w15:val="{052D27F5-D90D-4BC3-AF16-28555692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35A2"/>
    <w:pPr>
      <w:suppressAutoHyphens/>
      <w:spacing w:after="200" w:line="271" w:lineRule="auto"/>
    </w:pPr>
    <w:rPr>
      <w:sz w:val="24"/>
      <w:szCs w:val="22"/>
      <w:lang w:eastAsia="en-US"/>
    </w:rPr>
  </w:style>
  <w:style w:type="paragraph" w:styleId="Nagwek1">
    <w:name w:val="heading 1"/>
    <w:basedOn w:val="Akapitzlist"/>
    <w:next w:val="Normalny"/>
    <w:link w:val="Nagwek1Znak"/>
    <w:qFormat/>
    <w:rsid w:val="00193506"/>
    <w:pPr>
      <w:keepNext/>
      <w:keepLines/>
      <w:numPr>
        <w:numId w:val="12"/>
      </w:numPr>
      <w:pBdr>
        <w:bottom w:val="single" w:sz="12" w:space="1" w:color="17406D"/>
      </w:pBdr>
      <w:spacing w:after="240" w:line="240" w:lineRule="auto"/>
      <w:outlineLvl w:val="0"/>
    </w:pPr>
    <w:rPr>
      <w:rFonts w:eastAsia="Times New Roman" w:cs="Arial"/>
      <w:b/>
      <w:color w:val="17406D"/>
      <w:sz w:val="36"/>
      <w:szCs w:val="36"/>
    </w:rPr>
  </w:style>
  <w:style w:type="paragraph" w:styleId="Nagwek2">
    <w:name w:val="heading 2"/>
    <w:basedOn w:val="Akapitzlist"/>
    <w:next w:val="Normalny"/>
    <w:link w:val="Nagwek2Znak"/>
    <w:uiPriority w:val="9"/>
    <w:unhideWhenUsed/>
    <w:qFormat/>
    <w:rsid w:val="00CD7E3C"/>
    <w:pPr>
      <w:keepNext/>
      <w:keepLines/>
      <w:numPr>
        <w:ilvl w:val="1"/>
        <w:numId w:val="1"/>
      </w:numPr>
      <w:spacing w:before="280" w:after="120" w:line="240" w:lineRule="auto"/>
      <w:outlineLvl w:val="1"/>
    </w:pPr>
    <w:rPr>
      <w:rFonts w:eastAsia="Times New Roman" w:cs="Arial"/>
      <w:b/>
      <w:color w:val="247DA1"/>
      <w:sz w:val="30"/>
      <w:szCs w:val="28"/>
    </w:rPr>
  </w:style>
  <w:style w:type="paragraph" w:styleId="Nagwek3">
    <w:name w:val="heading 3"/>
    <w:basedOn w:val="Normalny"/>
    <w:next w:val="Normalny"/>
    <w:link w:val="Nagwek3Znak"/>
    <w:uiPriority w:val="9"/>
    <w:unhideWhenUsed/>
    <w:qFormat/>
    <w:rsid w:val="001F03DE"/>
    <w:pPr>
      <w:keepNext/>
      <w:keepLines/>
      <w:spacing w:before="240" w:after="120" w:line="240" w:lineRule="auto"/>
      <w:outlineLvl w:val="2"/>
    </w:pPr>
    <w:rPr>
      <w:rFonts w:eastAsia="Times New Roman" w:cs="Arial"/>
      <w:b/>
      <w:color w:val="404040"/>
      <w:sz w:val="26"/>
      <w:szCs w:val="26"/>
    </w:rPr>
  </w:style>
  <w:style w:type="paragraph" w:styleId="Nagwek4">
    <w:name w:val="heading 4"/>
    <w:basedOn w:val="Normalny"/>
    <w:next w:val="Normalny"/>
    <w:link w:val="Nagwek4Znak"/>
    <w:rsid w:val="00E02B32"/>
    <w:pPr>
      <w:keepNext/>
      <w:keepLines/>
      <w:suppressAutoHyphens w:val="0"/>
      <w:spacing w:before="280" w:after="80" w:line="276" w:lineRule="auto"/>
      <w:outlineLvl w:val="3"/>
    </w:pPr>
    <w:rPr>
      <w:rFonts w:eastAsia="Arial" w:cs="Arial"/>
      <w:color w:val="666666"/>
      <w:szCs w:val="24"/>
      <w:lang w:val="pl" w:eastAsia="pl-PL"/>
    </w:rPr>
  </w:style>
  <w:style w:type="paragraph" w:styleId="Nagwek5">
    <w:name w:val="heading 5"/>
    <w:basedOn w:val="Normalny"/>
    <w:next w:val="Normalny"/>
    <w:link w:val="Nagwek5Znak"/>
    <w:rsid w:val="00E02B32"/>
    <w:pPr>
      <w:keepNext/>
      <w:keepLines/>
      <w:suppressAutoHyphens w:val="0"/>
      <w:spacing w:before="240" w:after="80" w:line="276" w:lineRule="auto"/>
      <w:outlineLvl w:val="4"/>
    </w:pPr>
    <w:rPr>
      <w:rFonts w:eastAsia="Arial" w:cs="Arial"/>
      <w:color w:val="666666"/>
      <w:lang w:val="pl" w:eastAsia="pl-PL"/>
    </w:rPr>
  </w:style>
  <w:style w:type="paragraph" w:styleId="Nagwek6">
    <w:name w:val="heading 6"/>
    <w:basedOn w:val="Normalny"/>
    <w:next w:val="Normalny"/>
    <w:link w:val="Nagwek6Znak"/>
    <w:rsid w:val="00E02B32"/>
    <w:pPr>
      <w:keepNext/>
      <w:keepLines/>
      <w:suppressAutoHyphens w:val="0"/>
      <w:spacing w:before="240" w:after="80" w:line="276" w:lineRule="auto"/>
      <w:outlineLvl w:val="5"/>
    </w:pPr>
    <w:rPr>
      <w:rFonts w:eastAsia="Arial" w:cs="Arial"/>
      <w:i/>
      <w:color w:val="666666"/>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Nagłowek 3,Numerowanie,L1,Preambuła,Akapit z listą BS,Kolorowa lista — akcent 11,Dot pt,F5 List Paragraph,Recommendation,List Paragraph11,lp1,maz_wyliczenie,opis dzialania,K-P_odwolanie,A_wyliczenie,Akapit z listą 1,Podsis rysunk"/>
    <w:basedOn w:val="Normalny"/>
    <w:link w:val="AkapitzlistZnak"/>
    <w:uiPriority w:val="34"/>
    <w:qFormat/>
    <w:rsid w:val="00085314"/>
    <w:pPr>
      <w:ind w:left="720"/>
      <w:contextualSpacing/>
    </w:pPr>
  </w:style>
  <w:style w:type="character" w:customStyle="1" w:styleId="AkapitzlistZnak">
    <w:name w:val="Akapit z listą Znak"/>
    <w:aliases w:val="CW_Lista Znak,Nagłowek 3 Znak,Numerowanie Znak,L1 Znak,Preambuła Znak,Akapit z listą BS Znak,Kolorowa lista — akcent 11 Znak,Dot pt Znak,F5 List Paragraph Znak,Recommendation Znak,List Paragraph11 Znak,lp1 Znak,maz_wyliczenie Znak"/>
    <w:link w:val="Akapitzlist"/>
    <w:uiPriority w:val="34"/>
    <w:qFormat/>
    <w:locked/>
    <w:rsid w:val="00791751"/>
    <w:rPr>
      <w:rFonts w:ascii="Arial" w:hAnsi="Arial"/>
    </w:rPr>
  </w:style>
  <w:style w:type="character" w:customStyle="1" w:styleId="Nagwek1Znak">
    <w:name w:val="Nagłówek 1 Znak"/>
    <w:link w:val="Nagwek1"/>
    <w:qFormat/>
    <w:rsid w:val="00193506"/>
    <w:rPr>
      <w:rFonts w:eastAsia="Times New Roman" w:cs="Arial"/>
      <w:b/>
      <w:color w:val="17406D"/>
      <w:sz w:val="36"/>
      <w:szCs w:val="36"/>
      <w:lang w:eastAsia="en-US"/>
    </w:rPr>
  </w:style>
  <w:style w:type="character" w:customStyle="1" w:styleId="Nagwek2Znak">
    <w:name w:val="Nagłówek 2 Znak"/>
    <w:link w:val="Nagwek2"/>
    <w:uiPriority w:val="9"/>
    <w:qFormat/>
    <w:rsid w:val="00CD7E3C"/>
    <w:rPr>
      <w:rFonts w:eastAsia="Times New Roman" w:cs="Arial"/>
      <w:b/>
      <w:color w:val="247DA1"/>
      <w:sz w:val="30"/>
      <w:szCs w:val="28"/>
      <w:lang w:eastAsia="en-US"/>
    </w:rPr>
  </w:style>
  <w:style w:type="character" w:customStyle="1" w:styleId="Nagwek3Znak">
    <w:name w:val="Nagłówek 3 Znak"/>
    <w:link w:val="Nagwek3"/>
    <w:uiPriority w:val="9"/>
    <w:rsid w:val="001F03DE"/>
    <w:rPr>
      <w:rFonts w:eastAsia="Times New Roman" w:cs="Arial"/>
      <w:b/>
      <w:color w:val="404040"/>
      <w:sz w:val="26"/>
      <w:szCs w:val="26"/>
    </w:rPr>
  </w:style>
  <w:style w:type="character" w:customStyle="1" w:styleId="NagwekZnak">
    <w:name w:val="Nagłówek Znak"/>
    <w:basedOn w:val="Domylnaczcionkaakapitu"/>
    <w:link w:val="Nagwek"/>
    <w:uiPriority w:val="99"/>
    <w:qFormat/>
    <w:rsid w:val="00B52212"/>
  </w:style>
  <w:style w:type="paragraph" w:styleId="Nagwek">
    <w:name w:val="header"/>
    <w:basedOn w:val="Normalny"/>
    <w:link w:val="NagwekZnak"/>
    <w:uiPriority w:val="99"/>
    <w:unhideWhenUsed/>
    <w:rsid w:val="00B52212"/>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B52212"/>
  </w:style>
  <w:style w:type="paragraph" w:styleId="Stopka">
    <w:name w:val="footer"/>
    <w:basedOn w:val="Normalny"/>
    <w:link w:val="StopkaZnak"/>
    <w:uiPriority w:val="99"/>
    <w:unhideWhenUsed/>
    <w:rsid w:val="00B52212"/>
    <w:pPr>
      <w:tabs>
        <w:tab w:val="center" w:pos="4536"/>
        <w:tab w:val="right" w:pos="9072"/>
      </w:tabs>
      <w:spacing w:after="0" w:line="240" w:lineRule="auto"/>
    </w:pPr>
  </w:style>
  <w:style w:type="character" w:customStyle="1" w:styleId="TekstdymkaZnak">
    <w:name w:val="Tekst dymka Znak"/>
    <w:link w:val="Tekstdymka"/>
    <w:uiPriority w:val="99"/>
    <w:semiHidden/>
    <w:qFormat/>
    <w:rsid w:val="00B52212"/>
    <w:rPr>
      <w:rFonts w:ascii="Tahoma" w:hAnsi="Tahoma" w:cs="Tahoma"/>
      <w:sz w:val="16"/>
      <w:szCs w:val="16"/>
    </w:rPr>
  </w:style>
  <w:style w:type="paragraph" w:styleId="Tekstdymka">
    <w:name w:val="Balloon Text"/>
    <w:basedOn w:val="Normalny"/>
    <w:link w:val="TekstdymkaZnak"/>
    <w:uiPriority w:val="99"/>
    <w:semiHidden/>
    <w:unhideWhenUsed/>
    <w:qFormat/>
    <w:rsid w:val="00B52212"/>
    <w:pPr>
      <w:spacing w:after="0" w:line="240" w:lineRule="auto"/>
    </w:pPr>
    <w:rPr>
      <w:rFonts w:ascii="Tahoma" w:hAnsi="Tahoma" w:cs="Tahoma"/>
      <w:sz w:val="16"/>
      <w:szCs w:val="16"/>
    </w:rPr>
  </w:style>
  <w:style w:type="character" w:customStyle="1" w:styleId="BezodstpwZnak">
    <w:name w:val="Bez odstępów Znak"/>
    <w:link w:val="Bezodstpw"/>
    <w:uiPriority w:val="1"/>
    <w:qFormat/>
    <w:rsid w:val="00B52212"/>
    <w:rPr>
      <w:rFonts w:ascii="Arial" w:hAnsi="Arial"/>
    </w:rPr>
  </w:style>
  <w:style w:type="paragraph" w:styleId="Bezodstpw">
    <w:name w:val="No Spacing"/>
    <w:link w:val="BezodstpwZnak"/>
    <w:uiPriority w:val="1"/>
    <w:rsid w:val="00B52212"/>
    <w:pPr>
      <w:suppressAutoHyphens/>
    </w:pPr>
    <w:rPr>
      <w:rFonts w:ascii="Arial" w:hAnsi="Arial"/>
      <w:sz w:val="22"/>
      <w:szCs w:val="22"/>
      <w:lang w:eastAsia="en-US"/>
    </w:rPr>
  </w:style>
  <w:style w:type="character" w:styleId="Hipercze">
    <w:name w:val="Hyperlink"/>
    <w:uiPriority w:val="99"/>
    <w:unhideWhenUsed/>
    <w:rsid w:val="008C13F7"/>
    <w:rPr>
      <w:color w:val="auto"/>
      <w:u w:val="single"/>
    </w:rPr>
  </w:style>
  <w:style w:type="character" w:customStyle="1" w:styleId="TekstprzypisukocowegoZnak">
    <w:name w:val="Tekst przypisu końcowego Znak"/>
    <w:link w:val="Tekstprzypisukocowego"/>
    <w:uiPriority w:val="99"/>
    <w:semiHidden/>
    <w:qFormat/>
    <w:rsid w:val="000A7F9A"/>
    <w:rPr>
      <w:rFonts w:ascii="Arial" w:hAnsi="Arial"/>
      <w:sz w:val="20"/>
      <w:szCs w:val="20"/>
    </w:rPr>
  </w:style>
  <w:style w:type="paragraph" w:styleId="Tekstprzypisukocowego">
    <w:name w:val="endnote text"/>
    <w:basedOn w:val="Normalny"/>
    <w:link w:val="TekstprzypisukocowegoZnak"/>
    <w:uiPriority w:val="99"/>
    <w:semiHidden/>
    <w:unhideWhenUsed/>
    <w:rsid w:val="000A7F9A"/>
    <w:pPr>
      <w:spacing w:after="0" w:line="240" w:lineRule="auto"/>
    </w:pPr>
    <w:rPr>
      <w:sz w:val="20"/>
      <w:szCs w:val="20"/>
    </w:rPr>
  </w:style>
  <w:style w:type="character" w:customStyle="1" w:styleId="EndnoteCharacters">
    <w:name w:val="Endnote Characters"/>
    <w:uiPriority w:val="99"/>
    <w:semiHidden/>
    <w:unhideWhenUsed/>
    <w:qFormat/>
    <w:rsid w:val="000A7F9A"/>
    <w:rPr>
      <w:vertAlign w:val="superscript"/>
    </w:rPr>
  </w:style>
  <w:style w:type="character" w:customStyle="1" w:styleId="EndnoteAnchor">
    <w:name w:val="Endnote Anchor"/>
    <w:rPr>
      <w:vertAlign w:val="superscript"/>
    </w:rPr>
  </w:style>
  <w:style w:type="character" w:customStyle="1" w:styleId="TekstprzypisudolnegoZnak">
    <w:name w:val="Tekst przypisu dolnego Znak"/>
    <w:link w:val="Tekstprzypisudolnego"/>
    <w:uiPriority w:val="99"/>
    <w:semiHidden/>
    <w:qFormat/>
    <w:rsid w:val="00993DF9"/>
    <w:rPr>
      <w:rFonts w:ascii="Arial" w:hAnsi="Arial"/>
      <w:sz w:val="20"/>
      <w:szCs w:val="20"/>
    </w:rPr>
  </w:style>
  <w:style w:type="paragraph" w:styleId="Tekstprzypisudolnego">
    <w:name w:val="footnote text"/>
    <w:basedOn w:val="Normalny"/>
    <w:link w:val="TekstprzypisudolnegoZnak"/>
    <w:uiPriority w:val="99"/>
    <w:unhideWhenUsed/>
    <w:rsid w:val="00993DF9"/>
    <w:pPr>
      <w:spacing w:after="0" w:line="240" w:lineRule="auto"/>
    </w:pPr>
    <w:rPr>
      <w:sz w:val="20"/>
      <w:szCs w:val="20"/>
    </w:rPr>
  </w:style>
  <w:style w:type="character" w:customStyle="1" w:styleId="FootnoteCharacters">
    <w:name w:val="Footnote Characters"/>
    <w:uiPriority w:val="99"/>
    <w:semiHidden/>
    <w:unhideWhenUsed/>
    <w:qFormat/>
    <w:rsid w:val="00993DF9"/>
    <w:rPr>
      <w:vertAlign w:val="superscript"/>
    </w:rPr>
  </w:style>
  <w:style w:type="character" w:customStyle="1" w:styleId="FootnoteAnchor">
    <w:name w:val="Footnote Anchor"/>
    <w:rPr>
      <w:vertAlign w:val="superscript"/>
    </w:rPr>
  </w:style>
  <w:style w:type="character" w:styleId="Odwoaniedokomentarza">
    <w:name w:val="annotation reference"/>
    <w:uiPriority w:val="99"/>
    <w:semiHidden/>
    <w:unhideWhenUsed/>
    <w:qFormat/>
    <w:rsid w:val="00CD54AC"/>
    <w:rPr>
      <w:sz w:val="16"/>
      <w:szCs w:val="16"/>
    </w:rPr>
  </w:style>
  <w:style w:type="character" w:customStyle="1" w:styleId="TekstkomentarzaZnak">
    <w:name w:val="Tekst komentarza Znak"/>
    <w:link w:val="Tekstkomentarza"/>
    <w:uiPriority w:val="99"/>
    <w:qFormat/>
    <w:rsid w:val="00CD54AC"/>
    <w:rPr>
      <w:rFonts w:ascii="Arial" w:hAnsi="Arial"/>
      <w:sz w:val="20"/>
      <w:szCs w:val="20"/>
    </w:rPr>
  </w:style>
  <w:style w:type="paragraph" w:styleId="Tekstkomentarza">
    <w:name w:val="annotation text"/>
    <w:basedOn w:val="Normalny"/>
    <w:link w:val="TekstkomentarzaZnak"/>
    <w:uiPriority w:val="99"/>
    <w:unhideWhenUsed/>
    <w:qFormat/>
    <w:rsid w:val="00CD54AC"/>
    <w:pPr>
      <w:spacing w:line="240" w:lineRule="auto"/>
    </w:pPr>
    <w:rPr>
      <w:sz w:val="20"/>
      <w:szCs w:val="20"/>
    </w:rPr>
  </w:style>
  <w:style w:type="character" w:customStyle="1" w:styleId="TematkomentarzaZnak">
    <w:name w:val="Temat komentarza Znak"/>
    <w:link w:val="Tematkomentarza"/>
    <w:uiPriority w:val="99"/>
    <w:semiHidden/>
    <w:qFormat/>
    <w:rsid w:val="00CD54AC"/>
    <w:rPr>
      <w:rFonts w:ascii="Arial" w:hAnsi="Arial"/>
      <w:b/>
      <w:bCs/>
      <w:sz w:val="20"/>
      <w:szCs w:val="20"/>
    </w:rPr>
  </w:style>
  <w:style w:type="paragraph" w:styleId="Tematkomentarza">
    <w:name w:val="annotation subject"/>
    <w:basedOn w:val="Tekstkomentarza"/>
    <w:next w:val="Tekstkomentarza"/>
    <w:link w:val="TematkomentarzaZnak"/>
    <w:uiPriority w:val="99"/>
    <w:semiHidden/>
    <w:unhideWhenUsed/>
    <w:qFormat/>
    <w:rsid w:val="00CD54AC"/>
    <w:rPr>
      <w:b/>
      <w:bCs/>
    </w:rPr>
  </w:style>
  <w:style w:type="character" w:customStyle="1" w:styleId="IndexLink">
    <w:name w:val="Index Link"/>
  </w:style>
  <w:style w:type="paragraph" w:customStyle="1" w:styleId="Heading">
    <w:name w:val="Heading"/>
    <w:basedOn w:val="Normalny"/>
    <w:next w:val="Tekstpodstawowy"/>
    <w:pPr>
      <w:keepNext/>
      <w:spacing w:before="240" w:after="120"/>
    </w:pPr>
    <w:rPr>
      <w:rFonts w:ascii="Liberation Sans" w:eastAsia="PingFang SC" w:hAnsi="Liberation Sans" w:cs="Arial Unicode M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Unicode MS"/>
    </w:rPr>
  </w:style>
  <w:style w:type="paragraph" w:styleId="Legenda">
    <w:name w:val="caption"/>
    <w:basedOn w:val="Normalny"/>
    <w:next w:val="Normalny"/>
    <w:link w:val="LegendaZnak"/>
    <w:uiPriority w:val="35"/>
    <w:unhideWhenUsed/>
    <w:qFormat/>
    <w:rsid w:val="00DD1781"/>
    <w:pPr>
      <w:keepNext/>
      <w:spacing w:after="80" w:line="240" w:lineRule="auto"/>
    </w:pPr>
    <w:rPr>
      <w:b/>
      <w:bCs/>
      <w:color w:val="17406D"/>
    </w:rPr>
  </w:style>
  <w:style w:type="paragraph" w:customStyle="1" w:styleId="Index">
    <w:name w:val="Index"/>
    <w:basedOn w:val="Normalny"/>
    <w:pPr>
      <w:suppressLineNumbers/>
    </w:pPr>
    <w:rPr>
      <w:rFonts w:cs="Arial Unicode MS"/>
    </w:rPr>
  </w:style>
  <w:style w:type="paragraph" w:customStyle="1" w:styleId="HeaderandFooter">
    <w:name w:val="Header and Footer"/>
    <w:basedOn w:val="Normalny"/>
  </w:style>
  <w:style w:type="paragraph" w:customStyle="1" w:styleId="Default">
    <w:name w:val="Default"/>
    <w:qFormat/>
    <w:rsid w:val="00173651"/>
    <w:pPr>
      <w:suppressAutoHyphens/>
    </w:pPr>
    <w:rPr>
      <w:rFonts w:ascii="Arial" w:hAnsi="Arial" w:cs="Arial"/>
      <w:color w:val="000000"/>
      <w:sz w:val="24"/>
      <w:szCs w:val="24"/>
      <w:lang w:eastAsia="en-US"/>
    </w:rPr>
  </w:style>
  <w:style w:type="paragraph" w:styleId="Spistreci1">
    <w:name w:val="toc 1"/>
    <w:basedOn w:val="Normalny"/>
    <w:next w:val="Normalny"/>
    <w:autoRedefine/>
    <w:uiPriority w:val="39"/>
    <w:unhideWhenUsed/>
    <w:rsid w:val="00844B4A"/>
    <w:pPr>
      <w:tabs>
        <w:tab w:val="left" w:pos="440"/>
        <w:tab w:val="right" w:leader="dot" w:pos="9062"/>
      </w:tabs>
      <w:spacing w:after="100"/>
    </w:pPr>
  </w:style>
  <w:style w:type="paragraph" w:styleId="Spistreci2">
    <w:name w:val="toc 2"/>
    <w:basedOn w:val="Normalny"/>
    <w:next w:val="Normalny"/>
    <w:autoRedefine/>
    <w:uiPriority w:val="39"/>
    <w:unhideWhenUsed/>
    <w:rsid w:val="000336CD"/>
    <w:pPr>
      <w:tabs>
        <w:tab w:val="left" w:pos="567"/>
        <w:tab w:val="right" w:leader="dot" w:pos="9062"/>
      </w:tabs>
      <w:spacing w:after="100"/>
      <w:ind w:left="142"/>
    </w:pPr>
  </w:style>
  <w:style w:type="paragraph" w:styleId="Spistreci3">
    <w:name w:val="toc 3"/>
    <w:basedOn w:val="Normalny"/>
    <w:next w:val="Normalny"/>
    <w:autoRedefine/>
    <w:uiPriority w:val="39"/>
    <w:unhideWhenUsed/>
    <w:rsid w:val="000336CD"/>
    <w:pPr>
      <w:tabs>
        <w:tab w:val="right" w:leader="dot" w:pos="9062"/>
      </w:tabs>
      <w:spacing w:after="100"/>
      <w:ind w:left="709"/>
    </w:pPr>
  </w:style>
  <w:style w:type="paragraph" w:customStyle="1" w:styleId="FrameContents">
    <w:name w:val="Frame Contents"/>
    <w:basedOn w:val="Normalny"/>
  </w:style>
  <w:style w:type="table" w:styleId="Tabela-Siatka">
    <w:name w:val="Table Grid"/>
    <w:basedOn w:val="Standardowy"/>
    <w:uiPriority w:val="39"/>
    <w:rsid w:val="00F2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1">
    <w:name w:val="Light Shading Accent 1"/>
    <w:basedOn w:val="Standardowy"/>
    <w:uiPriority w:val="60"/>
    <w:rsid w:val="006E471E"/>
    <w:rPr>
      <w:color w:val="0B5294"/>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table" w:styleId="Jasnasiatkaakcent1">
    <w:name w:val="Light Grid Accent 1"/>
    <w:basedOn w:val="Standardowy"/>
    <w:uiPriority w:val="62"/>
    <w:rsid w:val="006E471E"/>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Arial Unicode MS" w:eastAsia="Arial Unicode MS" w:hAnsi="Arial Unicode MS" w:cs="Arial Unicode MS"/>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Arial Unicode MS" w:eastAsia="Arial Unicode MS" w:hAnsi="Arial Unicode MS" w:cs="Arial Unicode MS"/>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Arial Unicode MS" w:eastAsia="Arial Unicode MS" w:hAnsi="Arial Unicode MS" w:cs="Arial Unicode MS"/>
        <w:b/>
        <w:bCs/>
      </w:rPr>
    </w:tblStylePr>
    <w:tblStylePr w:type="lastCol">
      <w:rPr>
        <w:rFonts w:ascii="Arial Unicode MS" w:eastAsia="Arial Unicode MS" w:hAnsi="Arial Unicode MS" w:cs="Arial Unicode MS"/>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table" w:styleId="rednialista2akcent1">
    <w:name w:val="Medium List 2 Accent 1"/>
    <w:basedOn w:val="Standardowy"/>
    <w:uiPriority w:val="66"/>
    <w:rsid w:val="00573173"/>
    <w:rPr>
      <w:rFonts w:ascii="Calibri Light" w:eastAsia="Calibri Light" w:hAnsi="Calibri Light" w:cs="Calibri Light"/>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paragraph" w:styleId="Poprawka">
    <w:name w:val="Revision"/>
    <w:hidden/>
    <w:uiPriority w:val="99"/>
    <w:semiHidden/>
    <w:rsid w:val="001628C4"/>
    <w:rPr>
      <w:rFonts w:ascii="Arial" w:hAnsi="Arial"/>
      <w:sz w:val="22"/>
      <w:szCs w:val="22"/>
      <w:lang w:eastAsia="en-US"/>
    </w:rPr>
  </w:style>
  <w:style w:type="character" w:styleId="Odwoanieprzypisukocowego">
    <w:name w:val="endnote reference"/>
    <w:uiPriority w:val="99"/>
    <w:semiHidden/>
    <w:unhideWhenUsed/>
    <w:rsid w:val="009B1911"/>
    <w:rPr>
      <w:vertAlign w:val="superscript"/>
    </w:rPr>
  </w:style>
  <w:style w:type="paragraph" w:styleId="NormalnyWeb">
    <w:name w:val="Normal (Web)"/>
    <w:basedOn w:val="Normalny"/>
    <w:uiPriority w:val="99"/>
    <w:unhideWhenUsed/>
    <w:rsid w:val="00550149"/>
    <w:pPr>
      <w:suppressAutoHyphens w:val="0"/>
      <w:spacing w:before="100" w:beforeAutospacing="1" w:after="100" w:afterAutospacing="1" w:line="240" w:lineRule="auto"/>
    </w:pPr>
    <w:rPr>
      <w:rFonts w:ascii="Times New Roman" w:eastAsia="Times New Roman" w:hAnsi="Times New Roman" w:cs="Times New Roman"/>
      <w:szCs w:val="24"/>
      <w:lang w:eastAsia="pl-PL"/>
    </w:rPr>
  </w:style>
  <w:style w:type="character" w:styleId="UyteHipercze">
    <w:name w:val="FollowedHyperlink"/>
    <w:uiPriority w:val="99"/>
    <w:semiHidden/>
    <w:unhideWhenUsed/>
    <w:rsid w:val="006244C2"/>
    <w:rPr>
      <w:color w:val="BA6906"/>
      <w:u w:val="single"/>
    </w:rPr>
  </w:style>
  <w:style w:type="paragraph" w:customStyle="1" w:styleId="msonormal0">
    <w:name w:val="msonormal"/>
    <w:basedOn w:val="Normalny"/>
    <w:rsid w:val="006244C2"/>
    <w:pPr>
      <w:suppressAutoHyphens w:val="0"/>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xl65">
    <w:name w:val="xl65"/>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67">
    <w:name w:val="xl67"/>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68">
    <w:name w:val="xl68"/>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textAlignment w:val="top"/>
    </w:pPr>
    <w:rPr>
      <w:rFonts w:ascii="Times New Roman" w:eastAsia="Times New Roman" w:hAnsi="Times New Roman" w:cs="Times New Roman"/>
      <w:sz w:val="20"/>
      <w:szCs w:val="20"/>
      <w:lang w:eastAsia="pl-PL"/>
    </w:rPr>
  </w:style>
  <w:style w:type="paragraph" w:customStyle="1" w:styleId="xl69">
    <w:name w:val="xl69"/>
    <w:basedOn w:val="Normalny"/>
    <w:rsid w:val="006244C2"/>
    <w:pPr>
      <w:pBdr>
        <w:top w:val="single" w:sz="4" w:space="0" w:color="BCCDDC"/>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0">
    <w:name w:val="xl70"/>
    <w:basedOn w:val="Normalny"/>
    <w:rsid w:val="006244C2"/>
    <w:pPr>
      <w:pBdr>
        <w:top w:val="single" w:sz="4" w:space="0" w:color="BCCDDC"/>
        <w:left w:val="single" w:sz="4" w:space="0" w:color="BCCDDC"/>
        <w:right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71">
    <w:name w:val="xl71"/>
    <w:basedOn w:val="Normalny"/>
    <w:rsid w:val="006244C2"/>
    <w:pPr>
      <w:pBdr>
        <w:top w:val="single" w:sz="4" w:space="0" w:color="BCCDDC"/>
        <w:left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2">
    <w:name w:val="xl72"/>
    <w:basedOn w:val="Normalny"/>
    <w:rsid w:val="006244C2"/>
    <w:pPr>
      <w:pBdr>
        <w:left w:val="single" w:sz="4" w:space="0" w:color="BCCDDC"/>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3">
    <w:name w:val="xl73"/>
    <w:basedOn w:val="Normalny"/>
    <w:rsid w:val="006244C2"/>
    <w:pPr>
      <w:pBdr>
        <w:top w:val="single" w:sz="4" w:space="0" w:color="BCCDDC"/>
        <w:left w:val="single" w:sz="4" w:space="0" w:color="BCCDDC"/>
        <w:bottom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4">
    <w:name w:val="xl74"/>
    <w:basedOn w:val="Normalny"/>
    <w:rsid w:val="006244C2"/>
    <w:pPr>
      <w:pBdr>
        <w:top w:val="single" w:sz="4" w:space="0" w:color="BCCDDC"/>
        <w:left w:val="single" w:sz="4" w:space="0" w:color="BCCDDC"/>
        <w:bottom w:val="single" w:sz="4" w:space="0" w:color="BCCDDC"/>
      </w:pBdr>
      <w:suppressAutoHyphens w:val="0"/>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75">
    <w:name w:val="xl75"/>
    <w:basedOn w:val="Normalny"/>
    <w:rsid w:val="006244C2"/>
    <w:pPr>
      <w:pBdr>
        <w:left w:val="single" w:sz="4" w:space="0" w:color="BCCDDC"/>
        <w:right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76">
    <w:name w:val="xl76"/>
    <w:basedOn w:val="Normalny"/>
    <w:rsid w:val="006244C2"/>
    <w:pPr>
      <w:pBdr>
        <w:top w:val="single" w:sz="8" w:space="0" w:color="auto"/>
        <w:left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333652"/>
      <w:sz w:val="16"/>
      <w:szCs w:val="16"/>
      <w:lang w:eastAsia="pl-PL"/>
    </w:rPr>
  </w:style>
  <w:style w:type="paragraph" w:customStyle="1" w:styleId="xl77">
    <w:name w:val="xl77"/>
    <w:basedOn w:val="Normalny"/>
    <w:rsid w:val="006244C2"/>
    <w:pPr>
      <w:pBdr>
        <w:top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333652"/>
      <w:sz w:val="16"/>
      <w:szCs w:val="16"/>
      <w:lang w:eastAsia="pl-PL"/>
    </w:rPr>
  </w:style>
  <w:style w:type="paragraph" w:customStyle="1" w:styleId="xl78">
    <w:name w:val="xl78"/>
    <w:basedOn w:val="Normalny"/>
    <w:rsid w:val="006244C2"/>
    <w:pPr>
      <w:pBdr>
        <w:top w:val="single" w:sz="8"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333652"/>
      <w:sz w:val="16"/>
      <w:szCs w:val="16"/>
      <w:lang w:eastAsia="pl-PL"/>
    </w:rPr>
  </w:style>
  <w:style w:type="paragraph" w:customStyle="1" w:styleId="xl79">
    <w:name w:val="xl79"/>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80">
    <w:name w:val="xl80"/>
    <w:basedOn w:val="Normalny"/>
    <w:rsid w:val="006244C2"/>
    <w:pPr>
      <w:pBdr>
        <w:top w:val="single" w:sz="4" w:space="0" w:color="BCCDDC"/>
        <w:lef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81">
    <w:name w:val="xl81"/>
    <w:basedOn w:val="Normalny"/>
    <w:rsid w:val="006244C2"/>
    <w:pPr>
      <w:pBdr>
        <w:top w:val="single" w:sz="4" w:space="0" w:color="BCCDDC"/>
        <w:left w:val="single" w:sz="4" w:space="0" w:color="A6A6A6"/>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82">
    <w:name w:val="xl82"/>
    <w:basedOn w:val="Normalny"/>
    <w:rsid w:val="006244C2"/>
    <w:pPr>
      <w:pBdr>
        <w:top w:val="single" w:sz="4" w:space="0" w:color="BCCDDC"/>
        <w:left w:val="single" w:sz="4" w:space="0" w:color="A6A6A6"/>
        <w:right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83">
    <w:name w:val="xl83"/>
    <w:basedOn w:val="Normalny"/>
    <w:rsid w:val="006244C2"/>
    <w:pPr>
      <w:pBdr>
        <w:top w:val="single" w:sz="4" w:space="0" w:color="BCCDDC"/>
        <w:left w:val="single" w:sz="4" w:space="0" w:color="A6A6A6"/>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84">
    <w:name w:val="xl84"/>
    <w:basedOn w:val="Normalny"/>
    <w:rsid w:val="006244C2"/>
    <w:pPr>
      <w:pBdr>
        <w:left w:val="single" w:sz="4" w:space="0" w:color="BCCDDC"/>
        <w:bottom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85">
    <w:name w:val="xl85"/>
    <w:basedOn w:val="Normalny"/>
    <w:rsid w:val="006244C2"/>
    <w:pPr>
      <w:pBdr>
        <w:top w:val="single" w:sz="4" w:space="0" w:color="BCCDDC"/>
        <w:left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86">
    <w:name w:val="xl86"/>
    <w:basedOn w:val="Normalny"/>
    <w:rsid w:val="006244C2"/>
    <w:pPr>
      <w:pBdr>
        <w:top w:val="single" w:sz="4" w:space="0" w:color="BCCDDC"/>
        <w:left w:val="single" w:sz="4" w:space="0" w:color="BFBFBF"/>
        <w:bottom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87">
    <w:name w:val="xl87"/>
    <w:basedOn w:val="Normalny"/>
    <w:rsid w:val="006244C2"/>
    <w:pPr>
      <w:pBdr>
        <w:left w:val="single" w:sz="4" w:space="0" w:color="A6A6A6"/>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88">
    <w:name w:val="xl88"/>
    <w:basedOn w:val="Normalny"/>
    <w:rsid w:val="006244C2"/>
    <w:pPr>
      <w:suppressAutoHyphens w:val="0"/>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xl89">
    <w:name w:val="xl89"/>
    <w:basedOn w:val="Normalny"/>
    <w:rsid w:val="006244C2"/>
    <w:pP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90">
    <w:name w:val="xl90"/>
    <w:basedOn w:val="Normalny"/>
    <w:rsid w:val="006244C2"/>
    <w:pPr>
      <w:pBdr>
        <w:top w:val="single" w:sz="4" w:space="0" w:color="BCCDDC"/>
        <w:left w:val="single" w:sz="4" w:space="0" w:color="BCCDDC"/>
        <w:bottom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91">
    <w:name w:val="xl91"/>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92">
    <w:name w:val="xl92"/>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93">
    <w:name w:val="xl93"/>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94">
    <w:name w:val="xl94"/>
    <w:basedOn w:val="Normalny"/>
    <w:rsid w:val="006244C2"/>
    <w:pPr>
      <w:suppressAutoHyphens w:val="0"/>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95">
    <w:name w:val="xl95"/>
    <w:basedOn w:val="Normalny"/>
    <w:rsid w:val="006244C2"/>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96">
    <w:name w:val="xl96"/>
    <w:basedOn w:val="Normalny"/>
    <w:rsid w:val="006244C2"/>
    <w:pPr>
      <w:pBdr>
        <w:top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97">
    <w:name w:val="xl97"/>
    <w:basedOn w:val="Normalny"/>
    <w:rsid w:val="006244C2"/>
    <w:pPr>
      <w:pBdr>
        <w:top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98">
    <w:name w:val="xl98"/>
    <w:basedOn w:val="Normalny"/>
    <w:rsid w:val="006244C2"/>
    <w:pPr>
      <w:pBdr>
        <w:left w:val="single" w:sz="4" w:space="0" w:color="BCCDDC"/>
        <w:bottom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99">
    <w:name w:val="xl99"/>
    <w:basedOn w:val="Normalny"/>
    <w:rsid w:val="006244C2"/>
    <w:pPr>
      <w:pBdr>
        <w:left w:val="single" w:sz="4" w:space="0" w:color="BCCDDC"/>
        <w:bottom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00">
    <w:name w:val="xl100"/>
    <w:basedOn w:val="Normalny"/>
    <w:rsid w:val="006244C2"/>
    <w:pPr>
      <w:pBdr>
        <w:left w:val="single" w:sz="4" w:space="0" w:color="BCCDDC"/>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01">
    <w:name w:val="xl101"/>
    <w:basedOn w:val="Normalny"/>
    <w:rsid w:val="006244C2"/>
    <w:pPr>
      <w:pBdr>
        <w:lef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02">
    <w:name w:val="xl102"/>
    <w:basedOn w:val="Normalny"/>
    <w:rsid w:val="006244C2"/>
    <w:pPr>
      <w:pBdr>
        <w:left w:val="single" w:sz="4" w:space="0" w:color="A6A6A6"/>
        <w:right w:val="single" w:sz="4" w:space="0" w:color="BCCDDC"/>
      </w:pBdr>
      <w:suppressAutoHyphens w:val="0"/>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03">
    <w:name w:val="xl103"/>
    <w:basedOn w:val="Normalny"/>
    <w:rsid w:val="006244C2"/>
    <w:pPr>
      <w:pBdr>
        <w:top w:val="single" w:sz="4" w:space="0" w:color="A6A6A6"/>
        <w:left w:val="single" w:sz="4" w:space="0" w:color="A6A6A6"/>
        <w:bottom w:val="single" w:sz="4" w:space="0" w:color="A6A6A6"/>
        <w:right w:val="single" w:sz="4" w:space="0" w:color="A6A6A6"/>
      </w:pBdr>
      <w:shd w:val="clear" w:color="000000" w:fill="90ADC6"/>
      <w:suppressAutoHyphens w:val="0"/>
      <w:spacing w:before="100" w:beforeAutospacing="1" w:after="100" w:afterAutospacing="1" w:line="240" w:lineRule="auto"/>
      <w:jc w:val="center"/>
    </w:pPr>
    <w:rPr>
      <w:rFonts w:ascii="Times New Roman" w:eastAsia="Times New Roman" w:hAnsi="Times New Roman" w:cs="Times New Roman"/>
      <w:b/>
      <w:bCs/>
      <w:color w:val="FFFFFF"/>
      <w:szCs w:val="24"/>
      <w:lang w:eastAsia="pl-PL"/>
    </w:rPr>
  </w:style>
  <w:style w:type="paragraph" w:customStyle="1" w:styleId="xl104">
    <w:name w:val="xl104"/>
    <w:basedOn w:val="Normalny"/>
    <w:rsid w:val="006244C2"/>
    <w:pPr>
      <w:pBdr>
        <w:top w:val="single" w:sz="8" w:space="0" w:color="auto"/>
        <w:left w:val="single" w:sz="4" w:space="0" w:color="BCCDDC"/>
        <w:bottom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05">
    <w:name w:val="xl105"/>
    <w:basedOn w:val="Normalny"/>
    <w:rsid w:val="006244C2"/>
    <w:pPr>
      <w:pBdr>
        <w:top w:val="single" w:sz="8" w:space="0" w:color="auto"/>
        <w:bottom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06">
    <w:name w:val="xl106"/>
    <w:basedOn w:val="Normalny"/>
    <w:rsid w:val="006244C2"/>
    <w:pPr>
      <w:pBdr>
        <w:top w:val="single" w:sz="8" w:space="0" w:color="auto"/>
        <w:bottom w:val="single" w:sz="4" w:space="0" w:color="BCCDDC"/>
        <w:right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07">
    <w:name w:val="xl107"/>
    <w:basedOn w:val="Normalny"/>
    <w:rsid w:val="006244C2"/>
    <w:pPr>
      <w:pBdr>
        <w:top w:val="single" w:sz="4" w:space="0" w:color="BCCDDC"/>
        <w:left w:val="single" w:sz="4" w:space="0" w:color="BCCDDC"/>
        <w:bottom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08">
    <w:name w:val="xl108"/>
    <w:basedOn w:val="Normalny"/>
    <w:rsid w:val="006244C2"/>
    <w:pPr>
      <w:pBdr>
        <w:top w:val="single" w:sz="4" w:space="0" w:color="BCCDDC"/>
        <w:bottom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09">
    <w:name w:val="xl109"/>
    <w:basedOn w:val="Normalny"/>
    <w:rsid w:val="006244C2"/>
    <w:pPr>
      <w:pBdr>
        <w:top w:val="single" w:sz="4" w:space="0" w:color="BCCDDC"/>
        <w:bottom w:val="single" w:sz="4" w:space="0" w:color="BCCDDC"/>
        <w:right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10">
    <w:name w:val="xl110"/>
    <w:basedOn w:val="Normalny"/>
    <w:rsid w:val="006244C2"/>
    <w:pPr>
      <w:pBdr>
        <w:top w:val="single" w:sz="4" w:space="0" w:color="BCCDDC"/>
        <w:bottom w:val="single" w:sz="4" w:space="0" w:color="BCCDDC"/>
        <w:right w:val="single" w:sz="4" w:space="0" w:color="A6A6A6"/>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11">
    <w:name w:val="xl111"/>
    <w:basedOn w:val="Normalny"/>
    <w:rsid w:val="006244C2"/>
    <w:pPr>
      <w:pBdr>
        <w:top w:val="single" w:sz="4" w:space="0" w:color="BCCDDC"/>
        <w:left w:val="single" w:sz="4" w:space="0" w:color="A6A6A6"/>
        <w:bottom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12">
    <w:name w:val="xl112"/>
    <w:basedOn w:val="Normalny"/>
    <w:rsid w:val="006244C2"/>
    <w:pPr>
      <w:pBdr>
        <w:top w:val="single" w:sz="8" w:space="0" w:color="auto"/>
        <w:left w:val="single" w:sz="4" w:space="0" w:color="A6A6A6"/>
        <w:bottom w:val="single" w:sz="4" w:space="0" w:color="BCCDDC"/>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13">
    <w:name w:val="xl113"/>
    <w:basedOn w:val="Normalny"/>
    <w:rsid w:val="006244C2"/>
    <w:pPr>
      <w:pBdr>
        <w:top w:val="single" w:sz="8" w:space="0" w:color="auto"/>
        <w:bottom w:val="single" w:sz="4" w:space="0" w:color="BCCDDC"/>
        <w:right w:val="single" w:sz="4" w:space="0" w:color="A6A6A6"/>
      </w:pBdr>
      <w:shd w:val="clear" w:color="000000" w:fill="E9EEF3"/>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333652"/>
      <w:sz w:val="16"/>
      <w:szCs w:val="16"/>
      <w:lang w:eastAsia="pl-PL"/>
    </w:rPr>
  </w:style>
  <w:style w:type="paragraph" w:customStyle="1" w:styleId="xl114">
    <w:name w:val="xl114"/>
    <w:basedOn w:val="Normalny"/>
    <w:rsid w:val="006244C2"/>
    <w:pPr>
      <w:pBdr>
        <w:top w:val="single" w:sz="4" w:space="0" w:color="A6A6A6"/>
        <w:left w:val="single" w:sz="4" w:space="0" w:color="A6A6A6"/>
        <w:bottom w:val="single" w:sz="4" w:space="0" w:color="A6A6A6"/>
        <w:right w:val="single" w:sz="4" w:space="0" w:color="A6A6A6"/>
      </w:pBdr>
      <w:shd w:val="clear" w:color="000000" w:fill="90ADC6"/>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pl-PL"/>
    </w:rPr>
  </w:style>
  <w:style w:type="paragraph" w:customStyle="1" w:styleId="xl115">
    <w:name w:val="xl115"/>
    <w:basedOn w:val="Normalny"/>
    <w:rsid w:val="006244C2"/>
    <w:pPr>
      <w:pBdr>
        <w:left w:val="single" w:sz="4" w:space="0" w:color="BCCDDC"/>
        <w:bottom w:val="single" w:sz="4" w:space="0" w:color="BCCDDC"/>
        <w:right w:val="single" w:sz="4" w:space="0" w:color="BCCDDC"/>
      </w:pBdr>
      <w:suppressAutoHyphens w:val="0"/>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16">
    <w:name w:val="xl116"/>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textAlignment w:val="top"/>
    </w:pPr>
    <w:rPr>
      <w:rFonts w:ascii="Times New Roman" w:eastAsia="Times New Roman" w:hAnsi="Times New Roman" w:cs="Times New Roman"/>
      <w:b/>
      <w:bCs/>
      <w:sz w:val="16"/>
      <w:szCs w:val="16"/>
      <w:lang w:eastAsia="pl-PL"/>
    </w:rPr>
  </w:style>
  <w:style w:type="paragraph" w:customStyle="1" w:styleId="xl117">
    <w:name w:val="xl117"/>
    <w:basedOn w:val="Normalny"/>
    <w:rsid w:val="006244C2"/>
    <w:pPr>
      <w:pBdr>
        <w:top w:val="single" w:sz="4" w:space="0" w:color="BCCDDC"/>
        <w:left w:val="single" w:sz="4" w:space="0" w:color="BCCDDC"/>
        <w:bottom w:val="single" w:sz="4" w:space="0" w:color="BCCDDC"/>
        <w:right w:val="single" w:sz="4" w:space="0" w:color="BCCDDC"/>
      </w:pBdr>
      <w:suppressAutoHyphens w:val="0"/>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18">
    <w:name w:val="xl118"/>
    <w:basedOn w:val="Normalny"/>
    <w:rsid w:val="006244C2"/>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333652"/>
      <w:sz w:val="16"/>
      <w:szCs w:val="16"/>
      <w:lang w:eastAsia="pl-PL"/>
    </w:rPr>
  </w:style>
  <w:style w:type="paragraph" w:customStyle="1" w:styleId="xl119">
    <w:name w:val="xl119"/>
    <w:basedOn w:val="Normalny"/>
    <w:rsid w:val="006244C2"/>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333652"/>
      <w:sz w:val="16"/>
      <w:szCs w:val="16"/>
      <w:lang w:eastAsia="pl-PL"/>
    </w:rPr>
  </w:style>
  <w:style w:type="paragraph" w:customStyle="1" w:styleId="xl120">
    <w:name w:val="xl120"/>
    <w:basedOn w:val="Normalny"/>
    <w:rsid w:val="006244C2"/>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b/>
      <w:bCs/>
      <w:color w:val="333652"/>
      <w:sz w:val="16"/>
      <w:szCs w:val="16"/>
      <w:lang w:eastAsia="pl-PL"/>
    </w:rPr>
  </w:style>
  <w:style w:type="character" w:customStyle="1" w:styleId="markedcontent">
    <w:name w:val="markedcontent"/>
    <w:basedOn w:val="Domylnaczcionkaakapitu"/>
    <w:rsid w:val="00DB2C91"/>
  </w:style>
  <w:style w:type="character" w:styleId="Pogrubienie">
    <w:name w:val="Strong"/>
    <w:uiPriority w:val="22"/>
    <w:qFormat/>
    <w:rsid w:val="00893B0C"/>
    <w:rPr>
      <w:b/>
      <w:bCs/>
    </w:rPr>
  </w:style>
  <w:style w:type="character" w:customStyle="1" w:styleId="Nierozpoznanawzmianka1">
    <w:name w:val="Nierozpoznana wzmianka1"/>
    <w:uiPriority w:val="99"/>
    <w:semiHidden/>
    <w:unhideWhenUsed/>
    <w:rsid w:val="00477029"/>
    <w:rPr>
      <w:color w:val="605E5C"/>
      <w:shd w:val="clear" w:color="auto" w:fill="E1DFDD"/>
    </w:rPr>
  </w:style>
  <w:style w:type="character" w:styleId="Uwydatnienie">
    <w:name w:val="Emphasis"/>
    <w:uiPriority w:val="20"/>
    <w:qFormat/>
    <w:rsid w:val="00A325BF"/>
    <w:rPr>
      <w:i/>
      <w:iCs/>
    </w:rPr>
  </w:style>
  <w:style w:type="character" w:customStyle="1" w:styleId="entry-content">
    <w:name w:val="entry-content"/>
    <w:basedOn w:val="Domylnaczcionkaakapitu"/>
    <w:rsid w:val="007F3016"/>
  </w:style>
  <w:style w:type="paragraph" w:customStyle="1" w:styleId="dt">
    <w:name w:val="dt"/>
    <w:basedOn w:val="Normalny"/>
    <w:rsid w:val="00CA2D01"/>
    <w:pPr>
      <w:suppressAutoHyphens w:val="0"/>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dd">
    <w:name w:val="dd"/>
    <w:basedOn w:val="Normalny"/>
    <w:rsid w:val="00CA2D01"/>
    <w:pPr>
      <w:suppressAutoHyphens w:val="0"/>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dpt">
    <w:name w:val="dpt"/>
    <w:basedOn w:val="Normalny"/>
    <w:rsid w:val="00CA2D01"/>
    <w:pPr>
      <w:suppressAutoHyphens w:val="0"/>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highlight">
    <w:name w:val="highlight"/>
    <w:basedOn w:val="Domylnaczcionkaakapitu"/>
    <w:rsid w:val="000344DD"/>
  </w:style>
  <w:style w:type="character" w:customStyle="1" w:styleId="booktxt">
    <w:name w:val="book__txt"/>
    <w:basedOn w:val="Domylnaczcionkaakapitu"/>
    <w:rsid w:val="00414293"/>
  </w:style>
  <w:style w:type="character" w:styleId="Odwoanieprzypisudolnego">
    <w:name w:val="footnote reference"/>
    <w:uiPriority w:val="99"/>
    <w:rsid w:val="00414293"/>
    <w:rPr>
      <w:vertAlign w:val="superscript"/>
    </w:rPr>
  </w:style>
  <w:style w:type="character" w:styleId="HTML-cytat">
    <w:name w:val="HTML Cite"/>
    <w:uiPriority w:val="99"/>
    <w:semiHidden/>
    <w:unhideWhenUsed/>
    <w:rsid w:val="00A914DD"/>
    <w:rPr>
      <w:i/>
      <w:iCs/>
    </w:rPr>
  </w:style>
  <w:style w:type="character" w:customStyle="1" w:styleId="Nagwek4Znak">
    <w:name w:val="Nagłówek 4 Znak"/>
    <w:link w:val="Nagwek4"/>
    <w:rsid w:val="00E02B32"/>
    <w:rPr>
      <w:rFonts w:ascii="Calibri" w:eastAsia="Arial" w:hAnsi="Calibri" w:cs="Arial"/>
      <w:color w:val="666666"/>
      <w:sz w:val="24"/>
      <w:szCs w:val="24"/>
      <w:lang w:val="pl" w:eastAsia="pl-PL"/>
    </w:rPr>
  </w:style>
  <w:style w:type="character" w:customStyle="1" w:styleId="Nagwek5Znak">
    <w:name w:val="Nagłówek 5 Znak"/>
    <w:link w:val="Nagwek5"/>
    <w:rsid w:val="00E02B32"/>
    <w:rPr>
      <w:rFonts w:ascii="Calibri" w:eastAsia="Arial" w:hAnsi="Calibri" w:cs="Arial"/>
      <w:color w:val="666666"/>
      <w:lang w:val="pl" w:eastAsia="pl-PL"/>
    </w:rPr>
  </w:style>
  <w:style w:type="character" w:customStyle="1" w:styleId="Nagwek6Znak">
    <w:name w:val="Nagłówek 6 Znak"/>
    <w:link w:val="Nagwek6"/>
    <w:rsid w:val="00E02B32"/>
    <w:rPr>
      <w:rFonts w:ascii="Calibri" w:eastAsia="Arial" w:hAnsi="Calibri" w:cs="Arial"/>
      <w:i/>
      <w:color w:val="666666"/>
      <w:lang w:val="pl" w:eastAsia="pl-PL"/>
    </w:rPr>
  </w:style>
  <w:style w:type="paragraph" w:customStyle="1" w:styleId="NaglowekST">
    <w:name w:val="Naglowek ST"/>
    <w:basedOn w:val="Normalny"/>
    <w:link w:val="NaglowekSTZnak"/>
    <w:qFormat/>
    <w:rsid w:val="00365511"/>
    <w:pPr>
      <w:pBdr>
        <w:bottom w:val="single" w:sz="12" w:space="1" w:color="17406D"/>
      </w:pBdr>
      <w:suppressAutoHyphens w:val="0"/>
      <w:autoSpaceDE w:val="0"/>
      <w:autoSpaceDN w:val="0"/>
      <w:adjustRightInd w:val="0"/>
      <w:spacing w:after="240" w:line="240" w:lineRule="auto"/>
      <w:contextualSpacing/>
    </w:pPr>
    <w:rPr>
      <w:rFonts w:eastAsia="Times New Roman" w:cs="Arial"/>
      <w:b/>
      <w:bCs/>
      <w:color w:val="17406D"/>
      <w:sz w:val="36"/>
      <w:szCs w:val="36"/>
      <w:lang w:eastAsia="pl-PL"/>
    </w:rPr>
  </w:style>
  <w:style w:type="character" w:customStyle="1" w:styleId="NaglowekSTZnak">
    <w:name w:val="Naglowek ST Znak"/>
    <w:link w:val="NaglowekST"/>
    <w:rsid w:val="00365511"/>
    <w:rPr>
      <w:rFonts w:ascii="Calibri" w:eastAsia="Times New Roman" w:hAnsi="Calibri" w:cs="Arial"/>
      <w:b/>
      <w:bCs/>
      <w:color w:val="17406D"/>
      <w:sz w:val="36"/>
      <w:szCs w:val="36"/>
      <w:lang w:eastAsia="pl-PL"/>
    </w:rPr>
  </w:style>
  <w:style w:type="paragraph" w:styleId="Tytu">
    <w:name w:val="Title"/>
    <w:basedOn w:val="Normalny"/>
    <w:next w:val="Normalny"/>
    <w:link w:val="TytuZnak"/>
    <w:uiPriority w:val="10"/>
    <w:qFormat/>
    <w:rsid w:val="00E02B32"/>
    <w:pPr>
      <w:suppressAutoHyphens w:val="0"/>
      <w:spacing w:after="0" w:line="240" w:lineRule="auto"/>
      <w:contextualSpacing/>
    </w:pPr>
    <w:rPr>
      <w:rFonts w:ascii="Calibri Light" w:eastAsia="Calibri Light" w:hAnsi="Calibri Light" w:cs="Calibri Light"/>
      <w:spacing w:val="-10"/>
      <w:kern w:val="28"/>
      <w:sz w:val="56"/>
      <w:szCs w:val="56"/>
      <w:lang w:eastAsia="pl-PL"/>
    </w:rPr>
  </w:style>
  <w:style w:type="character" w:customStyle="1" w:styleId="TytuZnak">
    <w:name w:val="Tytuł Znak"/>
    <w:link w:val="Tytu"/>
    <w:uiPriority w:val="10"/>
    <w:rsid w:val="00E02B32"/>
    <w:rPr>
      <w:rFonts w:ascii="Calibri Light" w:eastAsia="Calibri Light" w:hAnsi="Calibri Light" w:cs="Calibri Light"/>
      <w:spacing w:val="-10"/>
      <w:kern w:val="28"/>
      <w:sz w:val="56"/>
      <w:szCs w:val="56"/>
      <w:lang w:eastAsia="pl-PL"/>
    </w:rPr>
  </w:style>
  <w:style w:type="paragraph" w:styleId="Podtytu">
    <w:name w:val="Subtitle"/>
    <w:basedOn w:val="Normalny"/>
    <w:next w:val="Normalny"/>
    <w:link w:val="PodtytuZnak"/>
    <w:uiPriority w:val="11"/>
    <w:qFormat/>
    <w:rsid w:val="00E02B32"/>
    <w:pPr>
      <w:numPr>
        <w:ilvl w:val="1"/>
      </w:numPr>
      <w:suppressAutoHyphens w:val="0"/>
      <w:spacing w:before="40" w:after="160" w:line="276" w:lineRule="auto"/>
    </w:pPr>
    <w:rPr>
      <w:color w:val="5A5A5A"/>
      <w:spacing w:val="15"/>
      <w:lang w:eastAsia="pl-PL"/>
    </w:rPr>
  </w:style>
  <w:style w:type="character" w:customStyle="1" w:styleId="PodtytuZnak">
    <w:name w:val="Podtytuł Znak"/>
    <w:link w:val="Podtytu"/>
    <w:uiPriority w:val="11"/>
    <w:rsid w:val="00E02B32"/>
    <w:rPr>
      <w:rFonts w:eastAsia="Calibri"/>
      <w:color w:val="5A5A5A"/>
      <w:spacing w:val="15"/>
      <w:lang w:eastAsia="pl-PL"/>
    </w:rPr>
  </w:style>
  <w:style w:type="paragraph" w:styleId="Nagwekspisutreci">
    <w:name w:val="TOC Heading"/>
    <w:basedOn w:val="Nagwek1"/>
    <w:next w:val="Normalny"/>
    <w:uiPriority w:val="39"/>
    <w:unhideWhenUsed/>
    <w:qFormat/>
    <w:rsid w:val="00E02B32"/>
    <w:pPr>
      <w:numPr>
        <w:numId w:val="0"/>
      </w:numPr>
      <w:pBdr>
        <w:bottom w:val="none" w:sz="0" w:space="0" w:color="auto"/>
      </w:pBdr>
      <w:suppressAutoHyphens w:val="0"/>
      <w:spacing w:before="240" w:after="0" w:line="259" w:lineRule="auto"/>
      <w:contextualSpacing w:val="0"/>
      <w:outlineLvl w:val="9"/>
    </w:pPr>
    <w:rPr>
      <w:rFonts w:ascii="Calibri Light" w:eastAsia="Calibri Light" w:hAnsi="Calibri Light" w:cs="Calibri Light"/>
      <w:b w:val="0"/>
      <w:color w:val="0F6FC6"/>
      <w:sz w:val="32"/>
      <w:szCs w:val="32"/>
      <w:lang w:eastAsia="pl-PL"/>
    </w:rPr>
  </w:style>
  <w:style w:type="paragraph" w:customStyle="1" w:styleId="Legenda1">
    <w:name w:val="Legenda1"/>
    <w:basedOn w:val="Legenda"/>
    <w:link w:val="Legenda1Znak"/>
    <w:qFormat/>
    <w:rsid w:val="00E02B32"/>
    <w:pPr>
      <w:suppressAutoHyphens w:val="0"/>
      <w:spacing w:before="60" w:after="40" w:line="259" w:lineRule="auto"/>
    </w:pPr>
    <w:rPr>
      <w:b w:val="0"/>
      <w:i/>
      <w:color w:val="0D6759"/>
      <w:sz w:val="20"/>
    </w:rPr>
  </w:style>
  <w:style w:type="paragraph" w:styleId="Spisilustracji">
    <w:name w:val="table of figures"/>
    <w:basedOn w:val="Normalny"/>
    <w:next w:val="Normalny"/>
    <w:uiPriority w:val="99"/>
    <w:unhideWhenUsed/>
    <w:rsid w:val="00E02B32"/>
    <w:pPr>
      <w:suppressAutoHyphens w:val="0"/>
      <w:spacing w:before="40" w:after="0" w:line="276" w:lineRule="auto"/>
    </w:pPr>
    <w:rPr>
      <w:rFonts w:eastAsia="Times New Roman" w:cs="Times New Roman"/>
      <w:szCs w:val="24"/>
      <w:lang w:eastAsia="pl-PL"/>
    </w:rPr>
  </w:style>
  <w:style w:type="character" w:customStyle="1" w:styleId="LegendaZnak">
    <w:name w:val="Legenda Znak"/>
    <w:link w:val="Legenda"/>
    <w:uiPriority w:val="35"/>
    <w:rsid w:val="00DD1781"/>
    <w:rPr>
      <w:rFonts w:ascii="Calibri" w:hAnsi="Calibri"/>
      <w:b/>
      <w:bCs/>
      <w:color w:val="17406D"/>
    </w:rPr>
  </w:style>
  <w:style w:type="character" w:customStyle="1" w:styleId="Legenda1Znak">
    <w:name w:val="Legenda1 Znak"/>
    <w:link w:val="Legenda1"/>
    <w:rsid w:val="00E02B32"/>
    <w:rPr>
      <w:rFonts w:ascii="Arial" w:hAnsi="Arial"/>
      <w:b w:val="0"/>
      <w:bCs/>
      <w:i/>
      <w:color w:val="0D6759"/>
      <w:sz w:val="20"/>
      <w:szCs w:val="18"/>
    </w:rPr>
  </w:style>
  <w:style w:type="character" w:customStyle="1" w:styleId="Nierozpoznanawzmianka10">
    <w:name w:val="Nierozpoznana wzmianka1"/>
    <w:uiPriority w:val="99"/>
    <w:semiHidden/>
    <w:unhideWhenUsed/>
    <w:rsid w:val="00E02B32"/>
    <w:rPr>
      <w:color w:val="605E5C"/>
      <w:shd w:val="clear" w:color="auto" w:fill="E1DFDD"/>
    </w:rPr>
  </w:style>
  <w:style w:type="table" w:customStyle="1" w:styleId="Tabelasiatki1jasnaakcent21">
    <w:name w:val="Tabela siatki 1 — jasna — akcent 21"/>
    <w:basedOn w:val="Standardowy"/>
    <w:next w:val="Tabelasiatki1jasnaakcent22"/>
    <w:uiPriority w:val="46"/>
    <w:rsid w:val="00E02B32"/>
    <w:tblPr>
      <w:tblStyleRowBandSize w:val="1"/>
      <w:tblStyleColBandSize w:val="1"/>
      <w:tblBorders>
        <w:top w:val="single" w:sz="4" w:space="0" w:color="E0EABB"/>
        <w:left w:val="single" w:sz="4" w:space="0" w:color="E0EABB"/>
        <w:bottom w:val="single" w:sz="4" w:space="0" w:color="E0EABB"/>
        <w:right w:val="single" w:sz="4" w:space="0" w:color="E0EABB"/>
        <w:insideH w:val="single" w:sz="4" w:space="0" w:color="E0EABB"/>
        <w:insideV w:val="single" w:sz="4" w:space="0" w:color="E0EABB"/>
      </w:tblBorders>
    </w:tblPr>
    <w:tblStylePr w:type="firstRow">
      <w:rPr>
        <w:b/>
        <w:bCs/>
      </w:rPr>
      <w:tblPr/>
      <w:tcPr>
        <w:tcBorders>
          <w:bottom w:val="single" w:sz="12" w:space="0" w:color="D1E09A"/>
        </w:tcBorders>
      </w:tcPr>
    </w:tblStylePr>
    <w:tblStylePr w:type="lastRow">
      <w:rPr>
        <w:b/>
        <w:bCs/>
      </w:rPr>
      <w:tblPr/>
      <w:tcPr>
        <w:tcBorders>
          <w:top w:val="double" w:sz="2" w:space="0" w:color="D1E09A"/>
        </w:tcBorders>
      </w:tcPr>
    </w:tblStylePr>
    <w:tblStylePr w:type="firstCol">
      <w:rPr>
        <w:b/>
        <w:bCs/>
      </w:rPr>
    </w:tblStylePr>
    <w:tblStylePr w:type="lastCol">
      <w:rPr>
        <w:b/>
        <w:bCs/>
      </w:rPr>
    </w:tblStylePr>
  </w:style>
  <w:style w:type="table" w:customStyle="1" w:styleId="Tabelasiatki1jasnaakcent22">
    <w:name w:val="Tabela siatki 1 — jasna — akcent 22"/>
    <w:basedOn w:val="Standardowy"/>
    <w:uiPriority w:val="46"/>
    <w:rsid w:val="00E02B32"/>
    <w:tblPr>
      <w:tblStyleRowBandSize w:val="1"/>
      <w:tblStyleColBandSize w:val="1"/>
      <w:tblBorders>
        <w:top w:val="single" w:sz="4" w:space="0" w:color="89DEFF"/>
        <w:left w:val="single" w:sz="4" w:space="0" w:color="89DEFF"/>
        <w:bottom w:val="single" w:sz="4" w:space="0" w:color="89DEFF"/>
        <w:right w:val="single" w:sz="4" w:space="0" w:color="89DEFF"/>
        <w:insideH w:val="single" w:sz="4" w:space="0" w:color="89DEFF"/>
        <w:insideV w:val="single" w:sz="4" w:space="0" w:color="89DEFF"/>
      </w:tblBorders>
    </w:tblPr>
    <w:tblStylePr w:type="firstRow">
      <w:rPr>
        <w:b/>
        <w:bCs/>
      </w:rPr>
      <w:tblPr/>
      <w:tcPr>
        <w:tcBorders>
          <w:bottom w:val="single" w:sz="12" w:space="0" w:color="4FCDFF"/>
        </w:tcBorders>
      </w:tcPr>
    </w:tblStylePr>
    <w:tblStylePr w:type="lastRow">
      <w:rPr>
        <w:b/>
        <w:bCs/>
      </w:rPr>
      <w:tblPr/>
      <w:tcPr>
        <w:tcBorders>
          <w:top w:val="double" w:sz="2" w:space="0" w:color="4FCDFF"/>
        </w:tcBorders>
      </w:tcPr>
    </w:tblStylePr>
    <w:tblStylePr w:type="firstCol">
      <w:rPr>
        <w:b/>
        <w:bCs/>
      </w:rPr>
    </w:tblStylePr>
    <w:tblStylePr w:type="lastCol">
      <w:rPr>
        <w:b/>
        <w:bCs/>
      </w:rPr>
    </w:tblStylePr>
  </w:style>
  <w:style w:type="table" w:customStyle="1" w:styleId="TableNormal">
    <w:name w:val="Table Normal"/>
    <w:rsid w:val="00E02B32"/>
    <w:pPr>
      <w:spacing w:before="40" w:after="120" w:line="276" w:lineRule="auto"/>
      <w:jc w:val="both"/>
    </w:pPr>
    <w:rPr>
      <w:rFonts w:ascii="Arial" w:eastAsia="Arial" w:hAnsi="Arial" w:cs="Arial"/>
      <w:sz w:val="22"/>
      <w:szCs w:val="22"/>
      <w:lang w:val="pl"/>
    </w:rPr>
    <w:tblPr>
      <w:tblCellMar>
        <w:top w:w="0" w:type="dxa"/>
        <w:left w:w="0" w:type="dxa"/>
        <w:bottom w:w="0" w:type="dxa"/>
        <w:right w:w="0" w:type="dxa"/>
      </w:tblCellMar>
    </w:tblPr>
  </w:style>
  <w:style w:type="paragraph" w:customStyle="1" w:styleId="zrodlo">
    <w:name w:val="zrodlo"/>
    <w:basedOn w:val="Normalny"/>
    <w:link w:val="zrodloZnak"/>
    <w:qFormat/>
    <w:rsid w:val="008C13F7"/>
    <w:pPr>
      <w:suppressAutoHyphens w:val="0"/>
      <w:spacing w:before="40" w:after="120" w:line="276" w:lineRule="auto"/>
      <w:ind w:left="993"/>
      <w:jc w:val="right"/>
    </w:pPr>
    <w:rPr>
      <w:rFonts w:eastAsia="Arial" w:cs="Arial"/>
      <w:i/>
      <w:sz w:val="20"/>
      <w:lang w:val="pl" w:eastAsia="pl-PL"/>
    </w:rPr>
  </w:style>
  <w:style w:type="character" w:customStyle="1" w:styleId="zrodloZnak">
    <w:name w:val="zrodlo Znak"/>
    <w:link w:val="zrodlo"/>
    <w:rsid w:val="008C13F7"/>
    <w:rPr>
      <w:rFonts w:eastAsia="Arial" w:cs="Arial"/>
      <w:i/>
      <w:szCs w:val="22"/>
      <w:lang w:val="pl"/>
    </w:rPr>
  </w:style>
  <w:style w:type="table" w:customStyle="1" w:styleId="Tabelalisty3akcent21">
    <w:name w:val="Tabela listy 3 — akcent 21"/>
    <w:basedOn w:val="Standardowy"/>
    <w:uiPriority w:val="48"/>
    <w:rsid w:val="00E50B23"/>
    <w:tblPr>
      <w:tblStyleRowBandSize w:val="1"/>
      <w:tblStyleColBandSize w:val="1"/>
      <w:tblBorders>
        <w:top w:val="single" w:sz="4" w:space="0" w:color="009DD9"/>
        <w:left w:val="single" w:sz="4" w:space="0" w:color="009DD9"/>
        <w:bottom w:val="single" w:sz="4" w:space="0" w:color="009DD9"/>
        <w:right w:val="single" w:sz="4" w:space="0" w:color="009DD9"/>
      </w:tblBorders>
    </w:tblPr>
    <w:tblStylePr w:type="firstRow">
      <w:rPr>
        <w:b/>
        <w:bCs/>
        <w:color w:val="FFFFFF"/>
      </w:rPr>
      <w:tblPr/>
      <w:tcPr>
        <w:shd w:val="clear" w:color="auto" w:fill="009DD9"/>
      </w:tcPr>
    </w:tblStylePr>
    <w:tblStylePr w:type="lastRow">
      <w:rPr>
        <w:b/>
        <w:bCs/>
      </w:rPr>
      <w:tblPr/>
      <w:tcPr>
        <w:tcBorders>
          <w:top w:val="double" w:sz="4" w:space="0" w:color="009DD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DD9"/>
          <w:right w:val="single" w:sz="4" w:space="0" w:color="009DD9"/>
        </w:tcBorders>
      </w:tcPr>
    </w:tblStylePr>
    <w:tblStylePr w:type="band1Horz">
      <w:tblPr/>
      <w:tcPr>
        <w:tcBorders>
          <w:top w:val="single" w:sz="4" w:space="0" w:color="009DD9"/>
          <w:bottom w:val="single" w:sz="4" w:space="0" w:color="009DD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left w:val="nil"/>
        </w:tcBorders>
      </w:tcPr>
    </w:tblStylePr>
    <w:tblStylePr w:type="swCell">
      <w:tblPr/>
      <w:tcPr>
        <w:tcBorders>
          <w:top w:val="double" w:sz="4" w:space="0" w:color="009DD9"/>
          <w:right w:val="nil"/>
        </w:tcBorders>
      </w:tcPr>
    </w:tblStylePr>
  </w:style>
  <w:style w:type="table" w:customStyle="1" w:styleId="Zwykatabela31">
    <w:name w:val="Zwykła tabela 31"/>
    <w:basedOn w:val="Standardowy"/>
    <w:uiPriority w:val="43"/>
    <w:rsid w:val="00D768D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i4akcent21">
    <w:name w:val="Tabela siatki 4 — akcent 21"/>
    <w:basedOn w:val="Standardowy"/>
    <w:uiPriority w:val="49"/>
    <w:rsid w:val="00D768D5"/>
    <w:tblPr>
      <w:tblStyleRowBandSize w:val="1"/>
      <w:tblStyleColBandSize w:val="1"/>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Pr>
    <w:tblStylePr w:type="firstRow">
      <w:rPr>
        <w:b/>
        <w:bCs/>
        <w:color w:val="FFFFFF"/>
      </w:rPr>
      <w:tblPr/>
      <w:tcPr>
        <w:tcBorders>
          <w:top w:val="single" w:sz="4" w:space="0" w:color="009DD9"/>
          <w:left w:val="single" w:sz="4" w:space="0" w:color="009DD9"/>
          <w:bottom w:val="single" w:sz="4" w:space="0" w:color="009DD9"/>
          <w:right w:val="single" w:sz="4" w:space="0" w:color="009DD9"/>
          <w:insideH w:val="nil"/>
          <w:insideV w:val="nil"/>
        </w:tcBorders>
        <w:shd w:val="clear" w:color="auto" w:fill="009DD9"/>
      </w:tcPr>
    </w:tblStylePr>
    <w:tblStylePr w:type="lastRow">
      <w:rPr>
        <w:b/>
        <w:bCs/>
      </w:rPr>
      <w:tblPr/>
      <w:tcPr>
        <w:tcBorders>
          <w:top w:val="double" w:sz="4" w:space="0" w:color="009DD9"/>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character" w:customStyle="1" w:styleId="Nierozpoznanawzmianka2">
    <w:name w:val="Nierozpoznana wzmianka2"/>
    <w:uiPriority w:val="99"/>
    <w:semiHidden/>
    <w:unhideWhenUsed/>
    <w:rsid w:val="008B458C"/>
    <w:rPr>
      <w:color w:val="605E5C"/>
      <w:shd w:val="clear" w:color="auto" w:fill="E1DFDD"/>
    </w:rPr>
  </w:style>
  <w:style w:type="paragraph" w:styleId="Cytat">
    <w:name w:val="Quote"/>
    <w:basedOn w:val="Normalny"/>
    <w:next w:val="Normalny"/>
    <w:link w:val="CytatZnak"/>
    <w:uiPriority w:val="29"/>
    <w:qFormat/>
    <w:rsid w:val="00A11C30"/>
    <w:pPr>
      <w:numPr>
        <w:numId w:val="11"/>
      </w:numPr>
      <w:suppressAutoHyphens w:val="0"/>
      <w:spacing w:after="0" w:line="276" w:lineRule="auto"/>
      <w:ind w:left="567" w:hanging="425"/>
      <w:contextualSpacing/>
      <w:jc w:val="center"/>
    </w:pPr>
    <w:rPr>
      <w:i/>
      <w:iCs/>
      <w:color w:val="1F3864"/>
    </w:rPr>
  </w:style>
  <w:style w:type="character" w:customStyle="1" w:styleId="CytatZnak">
    <w:name w:val="Cytat Znak"/>
    <w:link w:val="Cytat"/>
    <w:uiPriority w:val="29"/>
    <w:rsid w:val="00A11C30"/>
    <w:rPr>
      <w:i/>
      <w:iCs/>
      <w:color w:val="1F3864"/>
      <w:sz w:val="22"/>
      <w:szCs w:val="22"/>
      <w:lang w:eastAsia="en-US"/>
    </w:rPr>
  </w:style>
  <w:style w:type="paragraph" w:customStyle="1" w:styleId="Nagwek11">
    <w:name w:val="Nagłówek 11"/>
    <w:basedOn w:val="Akapitzlist"/>
    <w:next w:val="Normalny"/>
    <w:uiPriority w:val="9"/>
    <w:qFormat/>
    <w:rsid w:val="002163B6"/>
    <w:pPr>
      <w:keepNext/>
      <w:keepLines/>
      <w:pBdr>
        <w:bottom w:val="single" w:sz="12" w:space="1" w:color="17406D"/>
      </w:pBdr>
      <w:tabs>
        <w:tab w:val="num" w:pos="360"/>
      </w:tabs>
      <w:spacing w:before="240" w:after="240" w:line="240" w:lineRule="auto"/>
      <w:contextualSpacing w:val="0"/>
      <w:outlineLvl w:val="0"/>
    </w:pPr>
    <w:rPr>
      <w:rFonts w:eastAsia="Times New Roman" w:cs="Arial"/>
      <w:b/>
      <w:color w:val="17406D"/>
      <w:sz w:val="36"/>
      <w:szCs w:val="36"/>
    </w:rPr>
  </w:style>
  <w:style w:type="paragraph" w:customStyle="1" w:styleId="rdo">
    <w:name w:val="źródło"/>
    <w:basedOn w:val="Normalny"/>
    <w:link w:val="rdoZnak"/>
    <w:qFormat/>
    <w:rsid w:val="002163B6"/>
    <w:pPr>
      <w:suppressAutoHyphens w:val="0"/>
      <w:spacing w:after="160" w:line="259" w:lineRule="auto"/>
    </w:pPr>
    <w:rPr>
      <w:rFonts w:ascii="Arial" w:eastAsiaTheme="minorHAnsi" w:hAnsi="Arial" w:cs="Arial"/>
      <w:i/>
      <w:color w:val="1D1C1D"/>
      <w:sz w:val="16"/>
      <w:szCs w:val="23"/>
      <w:shd w:val="clear" w:color="auto" w:fill="F8F8F8"/>
    </w:rPr>
  </w:style>
  <w:style w:type="character" w:customStyle="1" w:styleId="rdoZnak">
    <w:name w:val="źródło Znak"/>
    <w:basedOn w:val="Domylnaczcionkaakapitu"/>
    <w:link w:val="rdo"/>
    <w:rsid w:val="002163B6"/>
    <w:rPr>
      <w:rFonts w:ascii="Arial" w:eastAsiaTheme="minorHAnsi" w:hAnsi="Arial" w:cs="Arial"/>
      <w:i/>
      <w:color w:val="1D1C1D"/>
      <w:sz w:val="16"/>
      <w:szCs w:val="23"/>
      <w:lang w:eastAsia="en-US"/>
    </w:rPr>
  </w:style>
  <w:style w:type="paragraph" w:styleId="Cytatintensywny">
    <w:name w:val="Intense Quote"/>
    <w:basedOn w:val="Normalny"/>
    <w:next w:val="Normalny"/>
    <w:link w:val="CytatintensywnyZnak"/>
    <w:uiPriority w:val="30"/>
    <w:qFormat/>
    <w:rsid w:val="00456530"/>
    <w:pPr>
      <w:pBdr>
        <w:bottom w:val="single" w:sz="4" w:space="4" w:color="4472C4" w:themeColor="accent1"/>
      </w:pBdr>
      <w:spacing w:before="200" w:after="280"/>
      <w:ind w:left="936" w:right="936"/>
    </w:pPr>
    <w:rPr>
      <w:b/>
      <w:bCs/>
      <w:i/>
      <w:iCs/>
      <w:color w:val="4472C4" w:themeColor="accent1"/>
    </w:rPr>
  </w:style>
  <w:style w:type="character" w:customStyle="1" w:styleId="CytatintensywnyZnak">
    <w:name w:val="Cytat intensywny Znak"/>
    <w:basedOn w:val="Domylnaczcionkaakapitu"/>
    <w:link w:val="Cytatintensywny"/>
    <w:uiPriority w:val="30"/>
    <w:rsid w:val="00456530"/>
    <w:rPr>
      <w:b/>
      <w:bCs/>
      <w:i/>
      <w:iCs/>
      <w:color w:val="4472C4" w:themeColor="accent1"/>
      <w:sz w:val="22"/>
      <w:szCs w:val="22"/>
      <w:lang w:eastAsia="en-US"/>
    </w:rPr>
  </w:style>
  <w:style w:type="character" w:styleId="Tytuksiki">
    <w:name w:val="Book Title"/>
    <w:basedOn w:val="Domylnaczcionkaakapitu"/>
    <w:uiPriority w:val="33"/>
    <w:qFormat/>
    <w:rsid w:val="00E46F51"/>
    <w:rPr>
      <w:b/>
      <w:bCs/>
      <w:smallCaps/>
      <w:spacing w:val="5"/>
    </w:rPr>
  </w:style>
  <w:style w:type="table" w:customStyle="1" w:styleId="TableGrid">
    <w:name w:val="TableGrid"/>
    <w:rsid w:val="00C30505"/>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elasiatki1jasna1">
    <w:name w:val="Tabela siatki 1 — jasna1"/>
    <w:basedOn w:val="Standardowy"/>
    <w:uiPriority w:val="46"/>
    <w:rsid w:val="00C30505"/>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listy4akcent21">
    <w:name w:val="Tabela listy 4 — akcent 21"/>
    <w:basedOn w:val="Standardowy"/>
    <w:uiPriority w:val="49"/>
    <w:rsid w:val="00C30505"/>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a1">
    <w:name w:val="Tabela - Siatka1"/>
    <w:basedOn w:val="Standardowy"/>
    <w:next w:val="Tabela-Siatka"/>
    <w:uiPriority w:val="59"/>
    <w:rsid w:val="00C30505"/>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Standardowy"/>
    <w:uiPriority w:val="46"/>
    <w:rsid w:val="00C30505"/>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kstkomentarza1">
    <w:name w:val="Tekst komentarza1"/>
    <w:basedOn w:val="Normalny"/>
    <w:next w:val="Tekstkomentarza"/>
    <w:uiPriority w:val="99"/>
    <w:unhideWhenUsed/>
    <w:qFormat/>
    <w:rsid w:val="00C30505"/>
    <w:pPr>
      <w:spacing w:line="240" w:lineRule="auto"/>
    </w:pPr>
    <w:rPr>
      <w:rFonts w:ascii="Arial" w:eastAsiaTheme="minorHAnsi" w:hAnsi="Arial" w:cstheme="minorBidi"/>
      <w:sz w:val="20"/>
      <w:szCs w:val="20"/>
    </w:rPr>
  </w:style>
  <w:style w:type="table" w:styleId="Tabelasiatki5ciemnaakcent2">
    <w:name w:val="Grid Table 5 Dark Accent 2"/>
    <w:basedOn w:val="Standardowy"/>
    <w:uiPriority w:val="50"/>
    <w:rsid w:val="00DC34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Zwykatabela5">
    <w:name w:val="Plain Table 5"/>
    <w:basedOn w:val="Standardowy"/>
    <w:uiPriority w:val="45"/>
    <w:rsid w:val="00C2352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9919">
      <w:bodyDiv w:val="1"/>
      <w:marLeft w:val="0"/>
      <w:marRight w:val="0"/>
      <w:marTop w:val="0"/>
      <w:marBottom w:val="0"/>
      <w:divBdr>
        <w:top w:val="none" w:sz="0" w:space="0" w:color="auto"/>
        <w:left w:val="none" w:sz="0" w:space="0" w:color="auto"/>
        <w:bottom w:val="none" w:sz="0" w:space="0" w:color="auto"/>
        <w:right w:val="none" w:sz="0" w:space="0" w:color="auto"/>
      </w:divBdr>
    </w:div>
    <w:div w:id="25646950">
      <w:bodyDiv w:val="1"/>
      <w:marLeft w:val="0"/>
      <w:marRight w:val="0"/>
      <w:marTop w:val="0"/>
      <w:marBottom w:val="0"/>
      <w:divBdr>
        <w:top w:val="none" w:sz="0" w:space="0" w:color="auto"/>
        <w:left w:val="none" w:sz="0" w:space="0" w:color="auto"/>
        <w:bottom w:val="none" w:sz="0" w:space="0" w:color="auto"/>
        <w:right w:val="none" w:sz="0" w:space="0" w:color="auto"/>
      </w:divBdr>
      <w:divsChild>
        <w:div w:id="599459892">
          <w:marLeft w:val="446"/>
          <w:marRight w:val="0"/>
          <w:marTop w:val="200"/>
          <w:marBottom w:val="0"/>
          <w:divBdr>
            <w:top w:val="none" w:sz="0" w:space="0" w:color="auto"/>
            <w:left w:val="none" w:sz="0" w:space="0" w:color="auto"/>
            <w:bottom w:val="none" w:sz="0" w:space="0" w:color="auto"/>
            <w:right w:val="none" w:sz="0" w:space="0" w:color="auto"/>
          </w:divBdr>
        </w:div>
        <w:div w:id="102505080">
          <w:marLeft w:val="446"/>
          <w:marRight w:val="0"/>
          <w:marTop w:val="200"/>
          <w:marBottom w:val="0"/>
          <w:divBdr>
            <w:top w:val="none" w:sz="0" w:space="0" w:color="auto"/>
            <w:left w:val="none" w:sz="0" w:space="0" w:color="auto"/>
            <w:bottom w:val="none" w:sz="0" w:space="0" w:color="auto"/>
            <w:right w:val="none" w:sz="0" w:space="0" w:color="auto"/>
          </w:divBdr>
        </w:div>
      </w:divsChild>
    </w:div>
    <w:div w:id="163865763">
      <w:bodyDiv w:val="1"/>
      <w:marLeft w:val="0"/>
      <w:marRight w:val="0"/>
      <w:marTop w:val="0"/>
      <w:marBottom w:val="0"/>
      <w:divBdr>
        <w:top w:val="none" w:sz="0" w:space="0" w:color="auto"/>
        <w:left w:val="none" w:sz="0" w:space="0" w:color="auto"/>
        <w:bottom w:val="none" w:sz="0" w:space="0" w:color="auto"/>
        <w:right w:val="none" w:sz="0" w:space="0" w:color="auto"/>
      </w:divBdr>
    </w:div>
    <w:div w:id="205217865">
      <w:bodyDiv w:val="1"/>
      <w:marLeft w:val="0"/>
      <w:marRight w:val="0"/>
      <w:marTop w:val="0"/>
      <w:marBottom w:val="0"/>
      <w:divBdr>
        <w:top w:val="none" w:sz="0" w:space="0" w:color="auto"/>
        <w:left w:val="none" w:sz="0" w:space="0" w:color="auto"/>
        <w:bottom w:val="none" w:sz="0" w:space="0" w:color="auto"/>
        <w:right w:val="none" w:sz="0" w:space="0" w:color="auto"/>
      </w:divBdr>
    </w:div>
    <w:div w:id="212618495">
      <w:bodyDiv w:val="1"/>
      <w:marLeft w:val="0"/>
      <w:marRight w:val="0"/>
      <w:marTop w:val="0"/>
      <w:marBottom w:val="0"/>
      <w:divBdr>
        <w:top w:val="none" w:sz="0" w:space="0" w:color="auto"/>
        <w:left w:val="none" w:sz="0" w:space="0" w:color="auto"/>
        <w:bottom w:val="none" w:sz="0" w:space="0" w:color="auto"/>
        <w:right w:val="none" w:sz="0" w:space="0" w:color="auto"/>
      </w:divBdr>
      <w:divsChild>
        <w:div w:id="1992827071">
          <w:marLeft w:val="1166"/>
          <w:marRight w:val="0"/>
          <w:marTop w:val="100"/>
          <w:marBottom w:val="0"/>
          <w:divBdr>
            <w:top w:val="none" w:sz="0" w:space="0" w:color="auto"/>
            <w:left w:val="none" w:sz="0" w:space="0" w:color="auto"/>
            <w:bottom w:val="none" w:sz="0" w:space="0" w:color="auto"/>
            <w:right w:val="none" w:sz="0" w:space="0" w:color="auto"/>
          </w:divBdr>
        </w:div>
        <w:div w:id="942953066">
          <w:marLeft w:val="1166"/>
          <w:marRight w:val="0"/>
          <w:marTop w:val="100"/>
          <w:marBottom w:val="0"/>
          <w:divBdr>
            <w:top w:val="none" w:sz="0" w:space="0" w:color="auto"/>
            <w:left w:val="none" w:sz="0" w:space="0" w:color="auto"/>
            <w:bottom w:val="none" w:sz="0" w:space="0" w:color="auto"/>
            <w:right w:val="none" w:sz="0" w:space="0" w:color="auto"/>
          </w:divBdr>
        </w:div>
        <w:div w:id="2029671218">
          <w:marLeft w:val="1166"/>
          <w:marRight w:val="0"/>
          <w:marTop w:val="100"/>
          <w:marBottom w:val="0"/>
          <w:divBdr>
            <w:top w:val="none" w:sz="0" w:space="0" w:color="auto"/>
            <w:left w:val="none" w:sz="0" w:space="0" w:color="auto"/>
            <w:bottom w:val="none" w:sz="0" w:space="0" w:color="auto"/>
            <w:right w:val="none" w:sz="0" w:space="0" w:color="auto"/>
          </w:divBdr>
        </w:div>
        <w:div w:id="2140487601">
          <w:marLeft w:val="1166"/>
          <w:marRight w:val="0"/>
          <w:marTop w:val="100"/>
          <w:marBottom w:val="0"/>
          <w:divBdr>
            <w:top w:val="none" w:sz="0" w:space="0" w:color="auto"/>
            <w:left w:val="none" w:sz="0" w:space="0" w:color="auto"/>
            <w:bottom w:val="none" w:sz="0" w:space="0" w:color="auto"/>
            <w:right w:val="none" w:sz="0" w:space="0" w:color="auto"/>
          </w:divBdr>
        </w:div>
        <w:div w:id="2011710155">
          <w:marLeft w:val="1166"/>
          <w:marRight w:val="0"/>
          <w:marTop w:val="100"/>
          <w:marBottom w:val="0"/>
          <w:divBdr>
            <w:top w:val="none" w:sz="0" w:space="0" w:color="auto"/>
            <w:left w:val="none" w:sz="0" w:space="0" w:color="auto"/>
            <w:bottom w:val="none" w:sz="0" w:space="0" w:color="auto"/>
            <w:right w:val="none" w:sz="0" w:space="0" w:color="auto"/>
          </w:divBdr>
        </w:div>
        <w:div w:id="182403434">
          <w:marLeft w:val="1166"/>
          <w:marRight w:val="0"/>
          <w:marTop w:val="100"/>
          <w:marBottom w:val="0"/>
          <w:divBdr>
            <w:top w:val="none" w:sz="0" w:space="0" w:color="auto"/>
            <w:left w:val="none" w:sz="0" w:space="0" w:color="auto"/>
            <w:bottom w:val="none" w:sz="0" w:space="0" w:color="auto"/>
            <w:right w:val="none" w:sz="0" w:space="0" w:color="auto"/>
          </w:divBdr>
        </w:div>
      </w:divsChild>
    </w:div>
    <w:div w:id="220479365">
      <w:bodyDiv w:val="1"/>
      <w:marLeft w:val="0"/>
      <w:marRight w:val="0"/>
      <w:marTop w:val="0"/>
      <w:marBottom w:val="0"/>
      <w:divBdr>
        <w:top w:val="none" w:sz="0" w:space="0" w:color="auto"/>
        <w:left w:val="none" w:sz="0" w:space="0" w:color="auto"/>
        <w:bottom w:val="none" w:sz="0" w:space="0" w:color="auto"/>
        <w:right w:val="none" w:sz="0" w:space="0" w:color="auto"/>
      </w:divBdr>
      <w:divsChild>
        <w:div w:id="2070493874">
          <w:marLeft w:val="1166"/>
          <w:marRight w:val="0"/>
          <w:marTop w:val="100"/>
          <w:marBottom w:val="0"/>
          <w:divBdr>
            <w:top w:val="none" w:sz="0" w:space="0" w:color="auto"/>
            <w:left w:val="none" w:sz="0" w:space="0" w:color="auto"/>
            <w:bottom w:val="none" w:sz="0" w:space="0" w:color="auto"/>
            <w:right w:val="none" w:sz="0" w:space="0" w:color="auto"/>
          </w:divBdr>
        </w:div>
        <w:div w:id="1222594126">
          <w:marLeft w:val="1166"/>
          <w:marRight w:val="0"/>
          <w:marTop w:val="100"/>
          <w:marBottom w:val="0"/>
          <w:divBdr>
            <w:top w:val="none" w:sz="0" w:space="0" w:color="auto"/>
            <w:left w:val="none" w:sz="0" w:space="0" w:color="auto"/>
            <w:bottom w:val="none" w:sz="0" w:space="0" w:color="auto"/>
            <w:right w:val="none" w:sz="0" w:space="0" w:color="auto"/>
          </w:divBdr>
        </w:div>
        <w:div w:id="683090041">
          <w:marLeft w:val="1166"/>
          <w:marRight w:val="0"/>
          <w:marTop w:val="100"/>
          <w:marBottom w:val="0"/>
          <w:divBdr>
            <w:top w:val="none" w:sz="0" w:space="0" w:color="auto"/>
            <w:left w:val="none" w:sz="0" w:space="0" w:color="auto"/>
            <w:bottom w:val="none" w:sz="0" w:space="0" w:color="auto"/>
            <w:right w:val="none" w:sz="0" w:space="0" w:color="auto"/>
          </w:divBdr>
        </w:div>
        <w:div w:id="985858103">
          <w:marLeft w:val="1166"/>
          <w:marRight w:val="0"/>
          <w:marTop w:val="100"/>
          <w:marBottom w:val="0"/>
          <w:divBdr>
            <w:top w:val="none" w:sz="0" w:space="0" w:color="auto"/>
            <w:left w:val="none" w:sz="0" w:space="0" w:color="auto"/>
            <w:bottom w:val="none" w:sz="0" w:space="0" w:color="auto"/>
            <w:right w:val="none" w:sz="0" w:space="0" w:color="auto"/>
          </w:divBdr>
        </w:div>
        <w:div w:id="1762949349">
          <w:marLeft w:val="1166"/>
          <w:marRight w:val="0"/>
          <w:marTop w:val="100"/>
          <w:marBottom w:val="0"/>
          <w:divBdr>
            <w:top w:val="none" w:sz="0" w:space="0" w:color="auto"/>
            <w:left w:val="none" w:sz="0" w:space="0" w:color="auto"/>
            <w:bottom w:val="none" w:sz="0" w:space="0" w:color="auto"/>
            <w:right w:val="none" w:sz="0" w:space="0" w:color="auto"/>
          </w:divBdr>
        </w:div>
      </w:divsChild>
    </w:div>
    <w:div w:id="234558676">
      <w:bodyDiv w:val="1"/>
      <w:marLeft w:val="0"/>
      <w:marRight w:val="0"/>
      <w:marTop w:val="0"/>
      <w:marBottom w:val="0"/>
      <w:divBdr>
        <w:top w:val="none" w:sz="0" w:space="0" w:color="auto"/>
        <w:left w:val="none" w:sz="0" w:space="0" w:color="auto"/>
        <w:bottom w:val="none" w:sz="0" w:space="0" w:color="auto"/>
        <w:right w:val="none" w:sz="0" w:space="0" w:color="auto"/>
      </w:divBdr>
    </w:div>
    <w:div w:id="325205784">
      <w:bodyDiv w:val="1"/>
      <w:marLeft w:val="0"/>
      <w:marRight w:val="0"/>
      <w:marTop w:val="0"/>
      <w:marBottom w:val="0"/>
      <w:divBdr>
        <w:top w:val="none" w:sz="0" w:space="0" w:color="auto"/>
        <w:left w:val="none" w:sz="0" w:space="0" w:color="auto"/>
        <w:bottom w:val="none" w:sz="0" w:space="0" w:color="auto"/>
        <w:right w:val="none" w:sz="0" w:space="0" w:color="auto"/>
      </w:divBdr>
    </w:div>
    <w:div w:id="332491222">
      <w:bodyDiv w:val="1"/>
      <w:marLeft w:val="0"/>
      <w:marRight w:val="0"/>
      <w:marTop w:val="0"/>
      <w:marBottom w:val="0"/>
      <w:divBdr>
        <w:top w:val="none" w:sz="0" w:space="0" w:color="auto"/>
        <w:left w:val="none" w:sz="0" w:space="0" w:color="auto"/>
        <w:bottom w:val="none" w:sz="0" w:space="0" w:color="auto"/>
        <w:right w:val="none" w:sz="0" w:space="0" w:color="auto"/>
      </w:divBdr>
    </w:div>
    <w:div w:id="345332340">
      <w:bodyDiv w:val="1"/>
      <w:marLeft w:val="0"/>
      <w:marRight w:val="0"/>
      <w:marTop w:val="0"/>
      <w:marBottom w:val="0"/>
      <w:divBdr>
        <w:top w:val="none" w:sz="0" w:space="0" w:color="auto"/>
        <w:left w:val="none" w:sz="0" w:space="0" w:color="auto"/>
        <w:bottom w:val="none" w:sz="0" w:space="0" w:color="auto"/>
        <w:right w:val="none" w:sz="0" w:space="0" w:color="auto"/>
      </w:divBdr>
    </w:div>
    <w:div w:id="348609377">
      <w:bodyDiv w:val="1"/>
      <w:marLeft w:val="0"/>
      <w:marRight w:val="0"/>
      <w:marTop w:val="0"/>
      <w:marBottom w:val="0"/>
      <w:divBdr>
        <w:top w:val="none" w:sz="0" w:space="0" w:color="auto"/>
        <w:left w:val="none" w:sz="0" w:space="0" w:color="auto"/>
        <w:bottom w:val="none" w:sz="0" w:space="0" w:color="auto"/>
        <w:right w:val="none" w:sz="0" w:space="0" w:color="auto"/>
      </w:divBdr>
    </w:div>
    <w:div w:id="361126409">
      <w:bodyDiv w:val="1"/>
      <w:marLeft w:val="0"/>
      <w:marRight w:val="0"/>
      <w:marTop w:val="0"/>
      <w:marBottom w:val="0"/>
      <w:divBdr>
        <w:top w:val="none" w:sz="0" w:space="0" w:color="auto"/>
        <w:left w:val="none" w:sz="0" w:space="0" w:color="auto"/>
        <w:bottom w:val="none" w:sz="0" w:space="0" w:color="auto"/>
        <w:right w:val="none" w:sz="0" w:space="0" w:color="auto"/>
      </w:divBdr>
    </w:div>
    <w:div w:id="363167569">
      <w:bodyDiv w:val="1"/>
      <w:marLeft w:val="0"/>
      <w:marRight w:val="0"/>
      <w:marTop w:val="0"/>
      <w:marBottom w:val="0"/>
      <w:divBdr>
        <w:top w:val="none" w:sz="0" w:space="0" w:color="auto"/>
        <w:left w:val="none" w:sz="0" w:space="0" w:color="auto"/>
        <w:bottom w:val="none" w:sz="0" w:space="0" w:color="auto"/>
        <w:right w:val="none" w:sz="0" w:space="0" w:color="auto"/>
      </w:divBdr>
    </w:div>
    <w:div w:id="365646081">
      <w:bodyDiv w:val="1"/>
      <w:marLeft w:val="0"/>
      <w:marRight w:val="0"/>
      <w:marTop w:val="0"/>
      <w:marBottom w:val="0"/>
      <w:divBdr>
        <w:top w:val="none" w:sz="0" w:space="0" w:color="auto"/>
        <w:left w:val="none" w:sz="0" w:space="0" w:color="auto"/>
        <w:bottom w:val="none" w:sz="0" w:space="0" w:color="auto"/>
        <w:right w:val="none" w:sz="0" w:space="0" w:color="auto"/>
      </w:divBdr>
      <w:divsChild>
        <w:div w:id="1676688027">
          <w:marLeft w:val="446"/>
          <w:marRight w:val="0"/>
          <w:marTop w:val="200"/>
          <w:marBottom w:val="0"/>
          <w:divBdr>
            <w:top w:val="none" w:sz="0" w:space="0" w:color="auto"/>
            <w:left w:val="none" w:sz="0" w:space="0" w:color="auto"/>
            <w:bottom w:val="none" w:sz="0" w:space="0" w:color="auto"/>
            <w:right w:val="none" w:sz="0" w:space="0" w:color="auto"/>
          </w:divBdr>
        </w:div>
        <w:div w:id="1675641554">
          <w:marLeft w:val="446"/>
          <w:marRight w:val="0"/>
          <w:marTop w:val="200"/>
          <w:marBottom w:val="0"/>
          <w:divBdr>
            <w:top w:val="none" w:sz="0" w:space="0" w:color="auto"/>
            <w:left w:val="none" w:sz="0" w:space="0" w:color="auto"/>
            <w:bottom w:val="none" w:sz="0" w:space="0" w:color="auto"/>
            <w:right w:val="none" w:sz="0" w:space="0" w:color="auto"/>
          </w:divBdr>
        </w:div>
        <w:div w:id="1818180169">
          <w:marLeft w:val="446"/>
          <w:marRight w:val="0"/>
          <w:marTop w:val="200"/>
          <w:marBottom w:val="0"/>
          <w:divBdr>
            <w:top w:val="none" w:sz="0" w:space="0" w:color="auto"/>
            <w:left w:val="none" w:sz="0" w:space="0" w:color="auto"/>
            <w:bottom w:val="none" w:sz="0" w:space="0" w:color="auto"/>
            <w:right w:val="none" w:sz="0" w:space="0" w:color="auto"/>
          </w:divBdr>
        </w:div>
        <w:div w:id="1121680200">
          <w:marLeft w:val="446"/>
          <w:marRight w:val="0"/>
          <w:marTop w:val="200"/>
          <w:marBottom w:val="0"/>
          <w:divBdr>
            <w:top w:val="none" w:sz="0" w:space="0" w:color="auto"/>
            <w:left w:val="none" w:sz="0" w:space="0" w:color="auto"/>
            <w:bottom w:val="none" w:sz="0" w:space="0" w:color="auto"/>
            <w:right w:val="none" w:sz="0" w:space="0" w:color="auto"/>
          </w:divBdr>
        </w:div>
      </w:divsChild>
    </w:div>
    <w:div w:id="389496195">
      <w:bodyDiv w:val="1"/>
      <w:marLeft w:val="0"/>
      <w:marRight w:val="0"/>
      <w:marTop w:val="0"/>
      <w:marBottom w:val="0"/>
      <w:divBdr>
        <w:top w:val="none" w:sz="0" w:space="0" w:color="auto"/>
        <w:left w:val="none" w:sz="0" w:space="0" w:color="auto"/>
        <w:bottom w:val="none" w:sz="0" w:space="0" w:color="auto"/>
        <w:right w:val="none" w:sz="0" w:space="0" w:color="auto"/>
      </w:divBdr>
      <w:divsChild>
        <w:div w:id="526480910">
          <w:marLeft w:val="446"/>
          <w:marRight w:val="0"/>
          <w:marTop w:val="200"/>
          <w:marBottom w:val="0"/>
          <w:divBdr>
            <w:top w:val="none" w:sz="0" w:space="0" w:color="auto"/>
            <w:left w:val="none" w:sz="0" w:space="0" w:color="auto"/>
            <w:bottom w:val="none" w:sz="0" w:space="0" w:color="auto"/>
            <w:right w:val="none" w:sz="0" w:space="0" w:color="auto"/>
          </w:divBdr>
        </w:div>
      </w:divsChild>
    </w:div>
    <w:div w:id="413085427">
      <w:bodyDiv w:val="1"/>
      <w:marLeft w:val="0"/>
      <w:marRight w:val="0"/>
      <w:marTop w:val="0"/>
      <w:marBottom w:val="0"/>
      <w:divBdr>
        <w:top w:val="none" w:sz="0" w:space="0" w:color="auto"/>
        <w:left w:val="none" w:sz="0" w:space="0" w:color="auto"/>
        <w:bottom w:val="none" w:sz="0" w:space="0" w:color="auto"/>
        <w:right w:val="none" w:sz="0" w:space="0" w:color="auto"/>
      </w:divBdr>
    </w:div>
    <w:div w:id="424108682">
      <w:bodyDiv w:val="1"/>
      <w:marLeft w:val="0"/>
      <w:marRight w:val="0"/>
      <w:marTop w:val="0"/>
      <w:marBottom w:val="0"/>
      <w:divBdr>
        <w:top w:val="none" w:sz="0" w:space="0" w:color="auto"/>
        <w:left w:val="none" w:sz="0" w:space="0" w:color="auto"/>
        <w:bottom w:val="none" w:sz="0" w:space="0" w:color="auto"/>
        <w:right w:val="none" w:sz="0" w:space="0" w:color="auto"/>
      </w:divBdr>
    </w:div>
    <w:div w:id="465053947">
      <w:bodyDiv w:val="1"/>
      <w:marLeft w:val="0"/>
      <w:marRight w:val="0"/>
      <w:marTop w:val="0"/>
      <w:marBottom w:val="0"/>
      <w:divBdr>
        <w:top w:val="none" w:sz="0" w:space="0" w:color="auto"/>
        <w:left w:val="none" w:sz="0" w:space="0" w:color="auto"/>
        <w:bottom w:val="none" w:sz="0" w:space="0" w:color="auto"/>
        <w:right w:val="none" w:sz="0" w:space="0" w:color="auto"/>
      </w:divBdr>
      <w:divsChild>
        <w:div w:id="2144958257">
          <w:marLeft w:val="446"/>
          <w:marRight w:val="0"/>
          <w:marTop w:val="200"/>
          <w:marBottom w:val="0"/>
          <w:divBdr>
            <w:top w:val="none" w:sz="0" w:space="0" w:color="auto"/>
            <w:left w:val="none" w:sz="0" w:space="0" w:color="auto"/>
            <w:bottom w:val="none" w:sz="0" w:space="0" w:color="auto"/>
            <w:right w:val="none" w:sz="0" w:space="0" w:color="auto"/>
          </w:divBdr>
        </w:div>
        <w:div w:id="332923633">
          <w:marLeft w:val="446"/>
          <w:marRight w:val="0"/>
          <w:marTop w:val="200"/>
          <w:marBottom w:val="0"/>
          <w:divBdr>
            <w:top w:val="none" w:sz="0" w:space="0" w:color="auto"/>
            <w:left w:val="none" w:sz="0" w:space="0" w:color="auto"/>
            <w:bottom w:val="none" w:sz="0" w:space="0" w:color="auto"/>
            <w:right w:val="none" w:sz="0" w:space="0" w:color="auto"/>
          </w:divBdr>
        </w:div>
        <w:div w:id="778063701">
          <w:marLeft w:val="446"/>
          <w:marRight w:val="0"/>
          <w:marTop w:val="200"/>
          <w:marBottom w:val="0"/>
          <w:divBdr>
            <w:top w:val="none" w:sz="0" w:space="0" w:color="auto"/>
            <w:left w:val="none" w:sz="0" w:space="0" w:color="auto"/>
            <w:bottom w:val="none" w:sz="0" w:space="0" w:color="auto"/>
            <w:right w:val="none" w:sz="0" w:space="0" w:color="auto"/>
          </w:divBdr>
        </w:div>
      </w:divsChild>
    </w:div>
    <w:div w:id="484594075">
      <w:bodyDiv w:val="1"/>
      <w:marLeft w:val="0"/>
      <w:marRight w:val="0"/>
      <w:marTop w:val="0"/>
      <w:marBottom w:val="0"/>
      <w:divBdr>
        <w:top w:val="none" w:sz="0" w:space="0" w:color="auto"/>
        <w:left w:val="none" w:sz="0" w:space="0" w:color="auto"/>
        <w:bottom w:val="none" w:sz="0" w:space="0" w:color="auto"/>
        <w:right w:val="none" w:sz="0" w:space="0" w:color="auto"/>
      </w:divBdr>
    </w:div>
    <w:div w:id="495806714">
      <w:bodyDiv w:val="1"/>
      <w:marLeft w:val="0"/>
      <w:marRight w:val="0"/>
      <w:marTop w:val="0"/>
      <w:marBottom w:val="0"/>
      <w:divBdr>
        <w:top w:val="none" w:sz="0" w:space="0" w:color="auto"/>
        <w:left w:val="none" w:sz="0" w:space="0" w:color="auto"/>
        <w:bottom w:val="none" w:sz="0" w:space="0" w:color="auto"/>
        <w:right w:val="none" w:sz="0" w:space="0" w:color="auto"/>
      </w:divBdr>
    </w:div>
    <w:div w:id="507790951">
      <w:bodyDiv w:val="1"/>
      <w:marLeft w:val="0"/>
      <w:marRight w:val="0"/>
      <w:marTop w:val="0"/>
      <w:marBottom w:val="0"/>
      <w:divBdr>
        <w:top w:val="none" w:sz="0" w:space="0" w:color="auto"/>
        <w:left w:val="none" w:sz="0" w:space="0" w:color="auto"/>
        <w:bottom w:val="none" w:sz="0" w:space="0" w:color="auto"/>
        <w:right w:val="none" w:sz="0" w:space="0" w:color="auto"/>
      </w:divBdr>
    </w:div>
    <w:div w:id="509026816">
      <w:bodyDiv w:val="1"/>
      <w:marLeft w:val="0"/>
      <w:marRight w:val="0"/>
      <w:marTop w:val="0"/>
      <w:marBottom w:val="0"/>
      <w:divBdr>
        <w:top w:val="none" w:sz="0" w:space="0" w:color="auto"/>
        <w:left w:val="none" w:sz="0" w:space="0" w:color="auto"/>
        <w:bottom w:val="none" w:sz="0" w:space="0" w:color="auto"/>
        <w:right w:val="none" w:sz="0" w:space="0" w:color="auto"/>
      </w:divBdr>
    </w:div>
    <w:div w:id="522013879">
      <w:bodyDiv w:val="1"/>
      <w:marLeft w:val="0"/>
      <w:marRight w:val="0"/>
      <w:marTop w:val="0"/>
      <w:marBottom w:val="0"/>
      <w:divBdr>
        <w:top w:val="none" w:sz="0" w:space="0" w:color="auto"/>
        <w:left w:val="none" w:sz="0" w:space="0" w:color="auto"/>
        <w:bottom w:val="none" w:sz="0" w:space="0" w:color="auto"/>
        <w:right w:val="none" w:sz="0" w:space="0" w:color="auto"/>
      </w:divBdr>
    </w:div>
    <w:div w:id="524635863">
      <w:bodyDiv w:val="1"/>
      <w:marLeft w:val="0"/>
      <w:marRight w:val="0"/>
      <w:marTop w:val="0"/>
      <w:marBottom w:val="0"/>
      <w:divBdr>
        <w:top w:val="none" w:sz="0" w:space="0" w:color="auto"/>
        <w:left w:val="none" w:sz="0" w:space="0" w:color="auto"/>
        <w:bottom w:val="none" w:sz="0" w:space="0" w:color="auto"/>
        <w:right w:val="none" w:sz="0" w:space="0" w:color="auto"/>
      </w:divBdr>
      <w:divsChild>
        <w:div w:id="219444166">
          <w:marLeft w:val="446"/>
          <w:marRight w:val="0"/>
          <w:marTop w:val="200"/>
          <w:marBottom w:val="0"/>
          <w:divBdr>
            <w:top w:val="none" w:sz="0" w:space="0" w:color="auto"/>
            <w:left w:val="none" w:sz="0" w:space="0" w:color="auto"/>
            <w:bottom w:val="none" w:sz="0" w:space="0" w:color="auto"/>
            <w:right w:val="none" w:sz="0" w:space="0" w:color="auto"/>
          </w:divBdr>
        </w:div>
        <w:div w:id="1983149889">
          <w:marLeft w:val="446"/>
          <w:marRight w:val="0"/>
          <w:marTop w:val="200"/>
          <w:marBottom w:val="0"/>
          <w:divBdr>
            <w:top w:val="none" w:sz="0" w:space="0" w:color="auto"/>
            <w:left w:val="none" w:sz="0" w:space="0" w:color="auto"/>
            <w:bottom w:val="none" w:sz="0" w:space="0" w:color="auto"/>
            <w:right w:val="none" w:sz="0" w:space="0" w:color="auto"/>
          </w:divBdr>
        </w:div>
        <w:div w:id="1541747227">
          <w:marLeft w:val="446"/>
          <w:marRight w:val="0"/>
          <w:marTop w:val="200"/>
          <w:marBottom w:val="0"/>
          <w:divBdr>
            <w:top w:val="none" w:sz="0" w:space="0" w:color="auto"/>
            <w:left w:val="none" w:sz="0" w:space="0" w:color="auto"/>
            <w:bottom w:val="none" w:sz="0" w:space="0" w:color="auto"/>
            <w:right w:val="none" w:sz="0" w:space="0" w:color="auto"/>
          </w:divBdr>
        </w:div>
        <w:div w:id="2024093183">
          <w:marLeft w:val="446"/>
          <w:marRight w:val="0"/>
          <w:marTop w:val="200"/>
          <w:marBottom w:val="0"/>
          <w:divBdr>
            <w:top w:val="none" w:sz="0" w:space="0" w:color="auto"/>
            <w:left w:val="none" w:sz="0" w:space="0" w:color="auto"/>
            <w:bottom w:val="none" w:sz="0" w:space="0" w:color="auto"/>
            <w:right w:val="none" w:sz="0" w:space="0" w:color="auto"/>
          </w:divBdr>
        </w:div>
      </w:divsChild>
    </w:div>
    <w:div w:id="576935566">
      <w:bodyDiv w:val="1"/>
      <w:marLeft w:val="0"/>
      <w:marRight w:val="0"/>
      <w:marTop w:val="0"/>
      <w:marBottom w:val="0"/>
      <w:divBdr>
        <w:top w:val="none" w:sz="0" w:space="0" w:color="auto"/>
        <w:left w:val="none" w:sz="0" w:space="0" w:color="auto"/>
        <w:bottom w:val="none" w:sz="0" w:space="0" w:color="auto"/>
        <w:right w:val="none" w:sz="0" w:space="0" w:color="auto"/>
      </w:divBdr>
      <w:divsChild>
        <w:div w:id="169949773">
          <w:marLeft w:val="0"/>
          <w:marRight w:val="0"/>
          <w:marTop w:val="0"/>
          <w:marBottom w:val="0"/>
          <w:divBdr>
            <w:top w:val="none" w:sz="0" w:space="0" w:color="auto"/>
            <w:left w:val="none" w:sz="0" w:space="0" w:color="auto"/>
            <w:bottom w:val="none" w:sz="0" w:space="0" w:color="auto"/>
            <w:right w:val="none" w:sz="0" w:space="0" w:color="auto"/>
          </w:divBdr>
        </w:div>
        <w:div w:id="171721363">
          <w:marLeft w:val="0"/>
          <w:marRight w:val="0"/>
          <w:marTop w:val="0"/>
          <w:marBottom w:val="0"/>
          <w:divBdr>
            <w:top w:val="none" w:sz="0" w:space="0" w:color="auto"/>
            <w:left w:val="none" w:sz="0" w:space="0" w:color="auto"/>
            <w:bottom w:val="none" w:sz="0" w:space="0" w:color="auto"/>
            <w:right w:val="none" w:sz="0" w:space="0" w:color="auto"/>
          </w:divBdr>
        </w:div>
        <w:div w:id="713775003">
          <w:marLeft w:val="0"/>
          <w:marRight w:val="0"/>
          <w:marTop w:val="0"/>
          <w:marBottom w:val="0"/>
          <w:divBdr>
            <w:top w:val="none" w:sz="0" w:space="0" w:color="auto"/>
            <w:left w:val="none" w:sz="0" w:space="0" w:color="auto"/>
            <w:bottom w:val="none" w:sz="0" w:space="0" w:color="auto"/>
            <w:right w:val="none" w:sz="0" w:space="0" w:color="auto"/>
          </w:divBdr>
        </w:div>
        <w:div w:id="762411790">
          <w:marLeft w:val="0"/>
          <w:marRight w:val="0"/>
          <w:marTop w:val="0"/>
          <w:marBottom w:val="0"/>
          <w:divBdr>
            <w:top w:val="none" w:sz="0" w:space="0" w:color="auto"/>
            <w:left w:val="none" w:sz="0" w:space="0" w:color="auto"/>
            <w:bottom w:val="none" w:sz="0" w:space="0" w:color="auto"/>
            <w:right w:val="none" w:sz="0" w:space="0" w:color="auto"/>
          </w:divBdr>
        </w:div>
        <w:div w:id="1072655655">
          <w:marLeft w:val="0"/>
          <w:marRight w:val="0"/>
          <w:marTop w:val="0"/>
          <w:marBottom w:val="0"/>
          <w:divBdr>
            <w:top w:val="none" w:sz="0" w:space="0" w:color="auto"/>
            <w:left w:val="none" w:sz="0" w:space="0" w:color="auto"/>
            <w:bottom w:val="none" w:sz="0" w:space="0" w:color="auto"/>
            <w:right w:val="none" w:sz="0" w:space="0" w:color="auto"/>
          </w:divBdr>
        </w:div>
        <w:div w:id="1760827160">
          <w:marLeft w:val="0"/>
          <w:marRight w:val="0"/>
          <w:marTop w:val="0"/>
          <w:marBottom w:val="0"/>
          <w:divBdr>
            <w:top w:val="none" w:sz="0" w:space="0" w:color="auto"/>
            <w:left w:val="none" w:sz="0" w:space="0" w:color="auto"/>
            <w:bottom w:val="none" w:sz="0" w:space="0" w:color="auto"/>
            <w:right w:val="none" w:sz="0" w:space="0" w:color="auto"/>
          </w:divBdr>
        </w:div>
        <w:div w:id="2082023819">
          <w:marLeft w:val="0"/>
          <w:marRight w:val="0"/>
          <w:marTop w:val="0"/>
          <w:marBottom w:val="0"/>
          <w:divBdr>
            <w:top w:val="none" w:sz="0" w:space="0" w:color="auto"/>
            <w:left w:val="none" w:sz="0" w:space="0" w:color="auto"/>
            <w:bottom w:val="none" w:sz="0" w:space="0" w:color="auto"/>
            <w:right w:val="none" w:sz="0" w:space="0" w:color="auto"/>
          </w:divBdr>
        </w:div>
      </w:divsChild>
    </w:div>
    <w:div w:id="577636300">
      <w:bodyDiv w:val="1"/>
      <w:marLeft w:val="0"/>
      <w:marRight w:val="0"/>
      <w:marTop w:val="0"/>
      <w:marBottom w:val="0"/>
      <w:divBdr>
        <w:top w:val="none" w:sz="0" w:space="0" w:color="auto"/>
        <w:left w:val="none" w:sz="0" w:space="0" w:color="auto"/>
        <w:bottom w:val="none" w:sz="0" w:space="0" w:color="auto"/>
        <w:right w:val="none" w:sz="0" w:space="0" w:color="auto"/>
      </w:divBdr>
    </w:div>
    <w:div w:id="638725977">
      <w:bodyDiv w:val="1"/>
      <w:marLeft w:val="0"/>
      <w:marRight w:val="0"/>
      <w:marTop w:val="0"/>
      <w:marBottom w:val="0"/>
      <w:divBdr>
        <w:top w:val="none" w:sz="0" w:space="0" w:color="auto"/>
        <w:left w:val="none" w:sz="0" w:space="0" w:color="auto"/>
        <w:bottom w:val="none" w:sz="0" w:space="0" w:color="auto"/>
        <w:right w:val="none" w:sz="0" w:space="0" w:color="auto"/>
      </w:divBdr>
    </w:div>
    <w:div w:id="644547357">
      <w:bodyDiv w:val="1"/>
      <w:marLeft w:val="0"/>
      <w:marRight w:val="0"/>
      <w:marTop w:val="0"/>
      <w:marBottom w:val="0"/>
      <w:divBdr>
        <w:top w:val="none" w:sz="0" w:space="0" w:color="auto"/>
        <w:left w:val="none" w:sz="0" w:space="0" w:color="auto"/>
        <w:bottom w:val="none" w:sz="0" w:space="0" w:color="auto"/>
        <w:right w:val="none" w:sz="0" w:space="0" w:color="auto"/>
      </w:divBdr>
    </w:div>
    <w:div w:id="655450902">
      <w:bodyDiv w:val="1"/>
      <w:marLeft w:val="0"/>
      <w:marRight w:val="0"/>
      <w:marTop w:val="0"/>
      <w:marBottom w:val="0"/>
      <w:divBdr>
        <w:top w:val="none" w:sz="0" w:space="0" w:color="auto"/>
        <w:left w:val="none" w:sz="0" w:space="0" w:color="auto"/>
        <w:bottom w:val="none" w:sz="0" w:space="0" w:color="auto"/>
        <w:right w:val="none" w:sz="0" w:space="0" w:color="auto"/>
      </w:divBdr>
      <w:divsChild>
        <w:div w:id="1665427603">
          <w:marLeft w:val="446"/>
          <w:marRight w:val="0"/>
          <w:marTop w:val="200"/>
          <w:marBottom w:val="0"/>
          <w:divBdr>
            <w:top w:val="none" w:sz="0" w:space="0" w:color="auto"/>
            <w:left w:val="none" w:sz="0" w:space="0" w:color="auto"/>
            <w:bottom w:val="none" w:sz="0" w:space="0" w:color="auto"/>
            <w:right w:val="none" w:sz="0" w:space="0" w:color="auto"/>
          </w:divBdr>
        </w:div>
        <w:div w:id="2097318">
          <w:marLeft w:val="446"/>
          <w:marRight w:val="0"/>
          <w:marTop w:val="200"/>
          <w:marBottom w:val="0"/>
          <w:divBdr>
            <w:top w:val="none" w:sz="0" w:space="0" w:color="auto"/>
            <w:left w:val="none" w:sz="0" w:space="0" w:color="auto"/>
            <w:bottom w:val="none" w:sz="0" w:space="0" w:color="auto"/>
            <w:right w:val="none" w:sz="0" w:space="0" w:color="auto"/>
          </w:divBdr>
        </w:div>
        <w:div w:id="498228728">
          <w:marLeft w:val="446"/>
          <w:marRight w:val="0"/>
          <w:marTop w:val="200"/>
          <w:marBottom w:val="0"/>
          <w:divBdr>
            <w:top w:val="none" w:sz="0" w:space="0" w:color="auto"/>
            <w:left w:val="none" w:sz="0" w:space="0" w:color="auto"/>
            <w:bottom w:val="none" w:sz="0" w:space="0" w:color="auto"/>
            <w:right w:val="none" w:sz="0" w:space="0" w:color="auto"/>
          </w:divBdr>
        </w:div>
      </w:divsChild>
    </w:div>
    <w:div w:id="710033190">
      <w:bodyDiv w:val="1"/>
      <w:marLeft w:val="0"/>
      <w:marRight w:val="0"/>
      <w:marTop w:val="0"/>
      <w:marBottom w:val="0"/>
      <w:divBdr>
        <w:top w:val="none" w:sz="0" w:space="0" w:color="auto"/>
        <w:left w:val="none" w:sz="0" w:space="0" w:color="auto"/>
        <w:bottom w:val="none" w:sz="0" w:space="0" w:color="auto"/>
        <w:right w:val="none" w:sz="0" w:space="0" w:color="auto"/>
      </w:divBdr>
    </w:div>
    <w:div w:id="751437882">
      <w:bodyDiv w:val="1"/>
      <w:marLeft w:val="0"/>
      <w:marRight w:val="0"/>
      <w:marTop w:val="0"/>
      <w:marBottom w:val="0"/>
      <w:divBdr>
        <w:top w:val="none" w:sz="0" w:space="0" w:color="auto"/>
        <w:left w:val="none" w:sz="0" w:space="0" w:color="auto"/>
        <w:bottom w:val="none" w:sz="0" w:space="0" w:color="auto"/>
        <w:right w:val="none" w:sz="0" w:space="0" w:color="auto"/>
      </w:divBdr>
    </w:div>
    <w:div w:id="757989983">
      <w:bodyDiv w:val="1"/>
      <w:marLeft w:val="0"/>
      <w:marRight w:val="0"/>
      <w:marTop w:val="0"/>
      <w:marBottom w:val="0"/>
      <w:divBdr>
        <w:top w:val="none" w:sz="0" w:space="0" w:color="auto"/>
        <w:left w:val="none" w:sz="0" w:space="0" w:color="auto"/>
        <w:bottom w:val="none" w:sz="0" w:space="0" w:color="auto"/>
        <w:right w:val="none" w:sz="0" w:space="0" w:color="auto"/>
      </w:divBdr>
    </w:div>
    <w:div w:id="773939054">
      <w:bodyDiv w:val="1"/>
      <w:marLeft w:val="0"/>
      <w:marRight w:val="0"/>
      <w:marTop w:val="0"/>
      <w:marBottom w:val="0"/>
      <w:divBdr>
        <w:top w:val="none" w:sz="0" w:space="0" w:color="auto"/>
        <w:left w:val="none" w:sz="0" w:space="0" w:color="auto"/>
        <w:bottom w:val="none" w:sz="0" w:space="0" w:color="auto"/>
        <w:right w:val="none" w:sz="0" w:space="0" w:color="auto"/>
      </w:divBdr>
    </w:div>
    <w:div w:id="781650740">
      <w:bodyDiv w:val="1"/>
      <w:marLeft w:val="0"/>
      <w:marRight w:val="0"/>
      <w:marTop w:val="0"/>
      <w:marBottom w:val="0"/>
      <w:divBdr>
        <w:top w:val="none" w:sz="0" w:space="0" w:color="auto"/>
        <w:left w:val="none" w:sz="0" w:space="0" w:color="auto"/>
        <w:bottom w:val="none" w:sz="0" w:space="0" w:color="auto"/>
        <w:right w:val="none" w:sz="0" w:space="0" w:color="auto"/>
      </w:divBdr>
    </w:div>
    <w:div w:id="782918443">
      <w:bodyDiv w:val="1"/>
      <w:marLeft w:val="0"/>
      <w:marRight w:val="0"/>
      <w:marTop w:val="0"/>
      <w:marBottom w:val="0"/>
      <w:divBdr>
        <w:top w:val="none" w:sz="0" w:space="0" w:color="auto"/>
        <w:left w:val="none" w:sz="0" w:space="0" w:color="auto"/>
        <w:bottom w:val="none" w:sz="0" w:space="0" w:color="auto"/>
        <w:right w:val="none" w:sz="0" w:space="0" w:color="auto"/>
      </w:divBdr>
    </w:div>
    <w:div w:id="789737823">
      <w:bodyDiv w:val="1"/>
      <w:marLeft w:val="0"/>
      <w:marRight w:val="0"/>
      <w:marTop w:val="0"/>
      <w:marBottom w:val="0"/>
      <w:divBdr>
        <w:top w:val="none" w:sz="0" w:space="0" w:color="auto"/>
        <w:left w:val="none" w:sz="0" w:space="0" w:color="auto"/>
        <w:bottom w:val="none" w:sz="0" w:space="0" w:color="auto"/>
        <w:right w:val="none" w:sz="0" w:space="0" w:color="auto"/>
      </w:divBdr>
    </w:div>
    <w:div w:id="789862315">
      <w:bodyDiv w:val="1"/>
      <w:marLeft w:val="0"/>
      <w:marRight w:val="0"/>
      <w:marTop w:val="0"/>
      <w:marBottom w:val="0"/>
      <w:divBdr>
        <w:top w:val="none" w:sz="0" w:space="0" w:color="auto"/>
        <w:left w:val="none" w:sz="0" w:space="0" w:color="auto"/>
        <w:bottom w:val="none" w:sz="0" w:space="0" w:color="auto"/>
        <w:right w:val="none" w:sz="0" w:space="0" w:color="auto"/>
      </w:divBdr>
    </w:div>
    <w:div w:id="877743228">
      <w:bodyDiv w:val="1"/>
      <w:marLeft w:val="0"/>
      <w:marRight w:val="0"/>
      <w:marTop w:val="0"/>
      <w:marBottom w:val="0"/>
      <w:divBdr>
        <w:top w:val="none" w:sz="0" w:space="0" w:color="auto"/>
        <w:left w:val="none" w:sz="0" w:space="0" w:color="auto"/>
        <w:bottom w:val="none" w:sz="0" w:space="0" w:color="auto"/>
        <w:right w:val="none" w:sz="0" w:space="0" w:color="auto"/>
      </w:divBdr>
    </w:div>
    <w:div w:id="881132365">
      <w:bodyDiv w:val="1"/>
      <w:marLeft w:val="0"/>
      <w:marRight w:val="0"/>
      <w:marTop w:val="0"/>
      <w:marBottom w:val="0"/>
      <w:divBdr>
        <w:top w:val="none" w:sz="0" w:space="0" w:color="auto"/>
        <w:left w:val="none" w:sz="0" w:space="0" w:color="auto"/>
        <w:bottom w:val="none" w:sz="0" w:space="0" w:color="auto"/>
        <w:right w:val="none" w:sz="0" w:space="0" w:color="auto"/>
      </w:divBdr>
    </w:div>
    <w:div w:id="908230282">
      <w:bodyDiv w:val="1"/>
      <w:marLeft w:val="0"/>
      <w:marRight w:val="0"/>
      <w:marTop w:val="0"/>
      <w:marBottom w:val="0"/>
      <w:divBdr>
        <w:top w:val="none" w:sz="0" w:space="0" w:color="auto"/>
        <w:left w:val="none" w:sz="0" w:space="0" w:color="auto"/>
        <w:bottom w:val="none" w:sz="0" w:space="0" w:color="auto"/>
        <w:right w:val="none" w:sz="0" w:space="0" w:color="auto"/>
      </w:divBdr>
    </w:div>
    <w:div w:id="995230746">
      <w:bodyDiv w:val="1"/>
      <w:marLeft w:val="0"/>
      <w:marRight w:val="0"/>
      <w:marTop w:val="0"/>
      <w:marBottom w:val="0"/>
      <w:divBdr>
        <w:top w:val="none" w:sz="0" w:space="0" w:color="auto"/>
        <w:left w:val="none" w:sz="0" w:space="0" w:color="auto"/>
        <w:bottom w:val="none" w:sz="0" w:space="0" w:color="auto"/>
        <w:right w:val="none" w:sz="0" w:space="0" w:color="auto"/>
      </w:divBdr>
      <w:divsChild>
        <w:div w:id="2126463811">
          <w:marLeft w:val="446"/>
          <w:marRight w:val="0"/>
          <w:marTop w:val="200"/>
          <w:marBottom w:val="0"/>
          <w:divBdr>
            <w:top w:val="none" w:sz="0" w:space="0" w:color="auto"/>
            <w:left w:val="none" w:sz="0" w:space="0" w:color="auto"/>
            <w:bottom w:val="none" w:sz="0" w:space="0" w:color="auto"/>
            <w:right w:val="none" w:sz="0" w:space="0" w:color="auto"/>
          </w:divBdr>
        </w:div>
        <w:div w:id="283343485">
          <w:marLeft w:val="446"/>
          <w:marRight w:val="0"/>
          <w:marTop w:val="200"/>
          <w:marBottom w:val="0"/>
          <w:divBdr>
            <w:top w:val="none" w:sz="0" w:space="0" w:color="auto"/>
            <w:left w:val="none" w:sz="0" w:space="0" w:color="auto"/>
            <w:bottom w:val="none" w:sz="0" w:space="0" w:color="auto"/>
            <w:right w:val="none" w:sz="0" w:space="0" w:color="auto"/>
          </w:divBdr>
        </w:div>
        <w:div w:id="703210053">
          <w:marLeft w:val="446"/>
          <w:marRight w:val="0"/>
          <w:marTop w:val="200"/>
          <w:marBottom w:val="0"/>
          <w:divBdr>
            <w:top w:val="none" w:sz="0" w:space="0" w:color="auto"/>
            <w:left w:val="none" w:sz="0" w:space="0" w:color="auto"/>
            <w:bottom w:val="none" w:sz="0" w:space="0" w:color="auto"/>
            <w:right w:val="none" w:sz="0" w:space="0" w:color="auto"/>
          </w:divBdr>
        </w:div>
      </w:divsChild>
    </w:div>
    <w:div w:id="1007252211">
      <w:bodyDiv w:val="1"/>
      <w:marLeft w:val="0"/>
      <w:marRight w:val="0"/>
      <w:marTop w:val="0"/>
      <w:marBottom w:val="0"/>
      <w:divBdr>
        <w:top w:val="none" w:sz="0" w:space="0" w:color="auto"/>
        <w:left w:val="none" w:sz="0" w:space="0" w:color="auto"/>
        <w:bottom w:val="none" w:sz="0" w:space="0" w:color="auto"/>
        <w:right w:val="none" w:sz="0" w:space="0" w:color="auto"/>
      </w:divBdr>
    </w:div>
    <w:div w:id="1037773805">
      <w:bodyDiv w:val="1"/>
      <w:marLeft w:val="0"/>
      <w:marRight w:val="0"/>
      <w:marTop w:val="0"/>
      <w:marBottom w:val="0"/>
      <w:divBdr>
        <w:top w:val="none" w:sz="0" w:space="0" w:color="auto"/>
        <w:left w:val="none" w:sz="0" w:space="0" w:color="auto"/>
        <w:bottom w:val="none" w:sz="0" w:space="0" w:color="auto"/>
        <w:right w:val="none" w:sz="0" w:space="0" w:color="auto"/>
      </w:divBdr>
      <w:divsChild>
        <w:div w:id="1557397782">
          <w:marLeft w:val="446"/>
          <w:marRight w:val="0"/>
          <w:marTop w:val="200"/>
          <w:marBottom w:val="0"/>
          <w:divBdr>
            <w:top w:val="none" w:sz="0" w:space="0" w:color="auto"/>
            <w:left w:val="none" w:sz="0" w:space="0" w:color="auto"/>
            <w:bottom w:val="none" w:sz="0" w:space="0" w:color="auto"/>
            <w:right w:val="none" w:sz="0" w:space="0" w:color="auto"/>
          </w:divBdr>
        </w:div>
      </w:divsChild>
    </w:div>
    <w:div w:id="1062874237">
      <w:bodyDiv w:val="1"/>
      <w:marLeft w:val="0"/>
      <w:marRight w:val="0"/>
      <w:marTop w:val="0"/>
      <w:marBottom w:val="0"/>
      <w:divBdr>
        <w:top w:val="none" w:sz="0" w:space="0" w:color="auto"/>
        <w:left w:val="none" w:sz="0" w:space="0" w:color="auto"/>
        <w:bottom w:val="none" w:sz="0" w:space="0" w:color="auto"/>
        <w:right w:val="none" w:sz="0" w:space="0" w:color="auto"/>
      </w:divBdr>
    </w:div>
    <w:div w:id="1081020854">
      <w:bodyDiv w:val="1"/>
      <w:marLeft w:val="0"/>
      <w:marRight w:val="0"/>
      <w:marTop w:val="0"/>
      <w:marBottom w:val="0"/>
      <w:divBdr>
        <w:top w:val="none" w:sz="0" w:space="0" w:color="auto"/>
        <w:left w:val="none" w:sz="0" w:space="0" w:color="auto"/>
        <w:bottom w:val="none" w:sz="0" w:space="0" w:color="auto"/>
        <w:right w:val="none" w:sz="0" w:space="0" w:color="auto"/>
      </w:divBdr>
    </w:div>
    <w:div w:id="1085301972">
      <w:bodyDiv w:val="1"/>
      <w:marLeft w:val="0"/>
      <w:marRight w:val="0"/>
      <w:marTop w:val="0"/>
      <w:marBottom w:val="0"/>
      <w:divBdr>
        <w:top w:val="none" w:sz="0" w:space="0" w:color="auto"/>
        <w:left w:val="none" w:sz="0" w:space="0" w:color="auto"/>
        <w:bottom w:val="none" w:sz="0" w:space="0" w:color="auto"/>
        <w:right w:val="none" w:sz="0" w:space="0" w:color="auto"/>
      </w:divBdr>
    </w:div>
    <w:div w:id="1127166422">
      <w:bodyDiv w:val="1"/>
      <w:marLeft w:val="0"/>
      <w:marRight w:val="0"/>
      <w:marTop w:val="0"/>
      <w:marBottom w:val="0"/>
      <w:divBdr>
        <w:top w:val="none" w:sz="0" w:space="0" w:color="auto"/>
        <w:left w:val="none" w:sz="0" w:space="0" w:color="auto"/>
        <w:bottom w:val="none" w:sz="0" w:space="0" w:color="auto"/>
        <w:right w:val="none" w:sz="0" w:space="0" w:color="auto"/>
      </w:divBdr>
    </w:div>
    <w:div w:id="1149519133">
      <w:bodyDiv w:val="1"/>
      <w:marLeft w:val="0"/>
      <w:marRight w:val="0"/>
      <w:marTop w:val="0"/>
      <w:marBottom w:val="0"/>
      <w:divBdr>
        <w:top w:val="none" w:sz="0" w:space="0" w:color="auto"/>
        <w:left w:val="none" w:sz="0" w:space="0" w:color="auto"/>
        <w:bottom w:val="none" w:sz="0" w:space="0" w:color="auto"/>
        <w:right w:val="none" w:sz="0" w:space="0" w:color="auto"/>
      </w:divBdr>
    </w:div>
    <w:div w:id="1160004651">
      <w:bodyDiv w:val="1"/>
      <w:marLeft w:val="0"/>
      <w:marRight w:val="0"/>
      <w:marTop w:val="0"/>
      <w:marBottom w:val="0"/>
      <w:divBdr>
        <w:top w:val="none" w:sz="0" w:space="0" w:color="auto"/>
        <w:left w:val="none" w:sz="0" w:space="0" w:color="auto"/>
        <w:bottom w:val="none" w:sz="0" w:space="0" w:color="auto"/>
        <w:right w:val="none" w:sz="0" w:space="0" w:color="auto"/>
      </w:divBdr>
      <w:divsChild>
        <w:div w:id="1808863446">
          <w:marLeft w:val="446"/>
          <w:marRight w:val="0"/>
          <w:marTop w:val="200"/>
          <w:marBottom w:val="0"/>
          <w:divBdr>
            <w:top w:val="none" w:sz="0" w:space="0" w:color="auto"/>
            <w:left w:val="none" w:sz="0" w:space="0" w:color="auto"/>
            <w:bottom w:val="none" w:sz="0" w:space="0" w:color="auto"/>
            <w:right w:val="none" w:sz="0" w:space="0" w:color="auto"/>
          </w:divBdr>
        </w:div>
        <w:div w:id="807749792">
          <w:marLeft w:val="446"/>
          <w:marRight w:val="0"/>
          <w:marTop w:val="200"/>
          <w:marBottom w:val="0"/>
          <w:divBdr>
            <w:top w:val="none" w:sz="0" w:space="0" w:color="auto"/>
            <w:left w:val="none" w:sz="0" w:space="0" w:color="auto"/>
            <w:bottom w:val="none" w:sz="0" w:space="0" w:color="auto"/>
            <w:right w:val="none" w:sz="0" w:space="0" w:color="auto"/>
          </w:divBdr>
        </w:div>
      </w:divsChild>
    </w:div>
    <w:div w:id="1172062220">
      <w:bodyDiv w:val="1"/>
      <w:marLeft w:val="0"/>
      <w:marRight w:val="0"/>
      <w:marTop w:val="0"/>
      <w:marBottom w:val="0"/>
      <w:divBdr>
        <w:top w:val="none" w:sz="0" w:space="0" w:color="auto"/>
        <w:left w:val="none" w:sz="0" w:space="0" w:color="auto"/>
        <w:bottom w:val="none" w:sz="0" w:space="0" w:color="auto"/>
        <w:right w:val="none" w:sz="0" w:space="0" w:color="auto"/>
      </w:divBdr>
    </w:div>
    <w:div w:id="1186751798">
      <w:bodyDiv w:val="1"/>
      <w:marLeft w:val="0"/>
      <w:marRight w:val="0"/>
      <w:marTop w:val="0"/>
      <w:marBottom w:val="0"/>
      <w:divBdr>
        <w:top w:val="none" w:sz="0" w:space="0" w:color="auto"/>
        <w:left w:val="none" w:sz="0" w:space="0" w:color="auto"/>
        <w:bottom w:val="none" w:sz="0" w:space="0" w:color="auto"/>
        <w:right w:val="none" w:sz="0" w:space="0" w:color="auto"/>
      </w:divBdr>
      <w:divsChild>
        <w:div w:id="1898467142">
          <w:marLeft w:val="446"/>
          <w:marRight w:val="0"/>
          <w:marTop w:val="200"/>
          <w:marBottom w:val="0"/>
          <w:divBdr>
            <w:top w:val="none" w:sz="0" w:space="0" w:color="auto"/>
            <w:left w:val="none" w:sz="0" w:space="0" w:color="auto"/>
            <w:bottom w:val="none" w:sz="0" w:space="0" w:color="auto"/>
            <w:right w:val="none" w:sz="0" w:space="0" w:color="auto"/>
          </w:divBdr>
        </w:div>
        <w:div w:id="1314480787">
          <w:marLeft w:val="446"/>
          <w:marRight w:val="0"/>
          <w:marTop w:val="200"/>
          <w:marBottom w:val="0"/>
          <w:divBdr>
            <w:top w:val="none" w:sz="0" w:space="0" w:color="auto"/>
            <w:left w:val="none" w:sz="0" w:space="0" w:color="auto"/>
            <w:bottom w:val="none" w:sz="0" w:space="0" w:color="auto"/>
            <w:right w:val="none" w:sz="0" w:space="0" w:color="auto"/>
          </w:divBdr>
        </w:div>
        <w:div w:id="237634562">
          <w:marLeft w:val="446"/>
          <w:marRight w:val="0"/>
          <w:marTop w:val="200"/>
          <w:marBottom w:val="0"/>
          <w:divBdr>
            <w:top w:val="none" w:sz="0" w:space="0" w:color="auto"/>
            <w:left w:val="none" w:sz="0" w:space="0" w:color="auto"/>
            <w:bottom w:val="none" w:sz="0" w:space="0" w:color="auto"/>
            <w:right w:val="none" w:sz="0" w:space="0" w:color="auto"/>
          </w:divBdr>
        </w:div>
      </w:divsChild>
    </w:div>
    <w:div w:id="1202523568">
      <w:bodyDiv w:val="1"/>
      <w:marLeft w:val="0"/>
      <w:marRight w:val="0"/>
      <w:marTop w:val="0"/>
      <w:marBottom w:val="0"/>
      <w:divBdr>
        <w:top w:val="none" w:sz="0" w:space="0" w:color="auto"/>
        <w:left w:val="none" w:sz="0" w:space="0" w:color="auto"/>
        <w:bottom w:val="none" w:sz="0" w:space="0" w:color="auto"/>
        <w:right w:val="none" w:sz="0" w:space="0" w:color="auto"/>
      </w:divBdr>
    </w:div>
    <w:div w:id="1211117080">
      <w:bodyDiv w:val="1"/>
      <w:marLeft w:val="0"/>
      <w:marRight w:val="0"/>
      <w:marTop w:val="0"/>
      <w:marBottom w:val="0"/>
      <w:divBdr>
        <w:top w:val="none" w:sz="0" w:space="0" w:color="auto"/>
        <w:left w:val="none" w:sz="0" w:space="0" w:color="auto"/>
        <w:bottom w:val="none" w:sz="0" w:space="0" w:color="auto"/>
        <w:right w:val="none" w:sz="0" w:space="0" w:color="auto"/>
      </w:divBdr>
      <w:divsChild>
        <w:div w:id="1656447492">
          <w:marLeft w:val="446"/>
          <w:marRight w:val="0"/>
          <w:marTop w:val="200"/>
          <w:marBottom w:val="0"/>
          <w:divBdr>
            <w:top w:val="none" w:sz="0" w:space="0" w:color="auto"/>
            <w:left w:val="none" w:sz="0" w:space="0" w:color="auto"/>
            <w:bottom w:val="none" w:sz="0" w:space="0" w:color="auto"/>
            <w:right w:val="none" w:sz="0" w:space="0" w:color="auto"/>
          </w:divBdr>
        </w:div>
      </w:divsChild>
    </w:div>
    <w:div w:id="1269853472">
      <w:bodyDiv w:val="1"/>
      <w:marLeft w:val="0"/>
      <w:marRight w:val="0"/>
      <w:marTop w:val="0"/>
      <w:marBottom w:val="0"/>
      <w:divBdr>
        <w:top w:val="none" w:sz="0" w:space="0" w:color="auto"/>
        <w:left w:val="none" w:sz="0" w:space="0" w:color="auto"/>
        <w:bottom w:val="none" w:sz="0" w:space="0" w:color="auto"/>
        <w:right w:val="none" w:sz="0" w:space="0" w:color="auto"/>
      </w:divBdr>
    </w:div>
    <w:div w:id="1270697417">
      <w:bodyDiv w:val="1"/>
      <w:marLeft w:val="0"/>
      <w:marRight w:val="0"/>
      <w:marTop w:val="0"/>
      <w:marBottom w:val="0"/>
      <w:divBdr>
        <w:top w:val="none" w:sz="0" w:space="0" w:color="auto"/>
        <w:left w:val="none" w:sz="0" w:space="0" w:color="auto"/>
        <w:bottom w:val="none" w:sz="0" w:space="0" w:color="auto"/>
        <w:right w:val="none" w:sz="0" w:space="0" w:color="auto"/>
      </w:divBdr>
      <w:divsChild>
        <w:div w:id="2041128185">
          <w:marLeft w:val="446"/>
          <w:marRight w:val="0"/>
          <w:marTop w:val="200"/>
          <w:marBottom w:val="0"/>
          <w:divBdr>
            <w:top w:val="none" w:sz="0" w:space="0" w:color="auto"/>
            <w:left w:val="none" w:sz="0" w:space="0" w:color="auto"/>
            <w:bottom w:val="none" w:sz="0" w:space="0" w:color="auto"/>
            <w:right w:val="none" w:sz="0" w:space="0" w:color="auto"/>
          </w:divBdr>
        </w:div>
        <w:div w:id="786437060">
          <w:marLeft w:val="446"/>
          <w:marRight w:val="0"/>
          <w:marTop w:val="200"/>
          <w:marBottom w:val="0"/>
          <w:divBdr>
            <w:top w:val="none" w:sz="0" w:space="0" w:color="auto"/>
            <w:left w:val="none" w:sz="0" w:space="0" w:color="auto"/>
            <w:bottom w:val="none" w:sz="0" w:space="0" w:color="auto"/>
            <w:right w:val="none" w:sz="0" w:space="0" w:color="auto"/>
          </w:divBdr>
        </w:div>
        <w:div w:id="685601422">
          <w:marLeft w:val="446"/>
          <w:marRight w:val="0"/>
          <w:marTop w:val="200"/>
          <w:marBottom w:val="0"/>
          <w:divBdr>
            <w:top w:val="none" w:sz="0" w:space="0" w:color="auto"/>
            <w:left w:val="none" w:sz="0" w:space="0" w:color="auto"/>
            <w:bottom w:val="none" w:sz="0" w:space="0" w:color="auto"/>
            <w:right w:val="none" w:sz="0" w:space="0" w:color="auto"/>
          </w:divBdr>
        </w:div>
      </w:divsChild>
    </w:div>
    <w:div w:id="1304239554">
      <w:bodyDiv w:val="1"/>
      <w:marLeft w:val="0"/>
      <w:marRight w:val="0"/>
      <w:marTop w:val="0"/>
      <w:marBottom w:val="0"/>
      <w:divBdr>
        <w:top w:val="none" w:sz="0" w:space="0" w:color="auto"/>
        <w:left w:val="none" w:sz="0" w:space="0" w:color="auto"/>
        <w:bottom w:val="none" w:sz="0" w:space="0" w:color="auto"/>
        <w:right w:val="none" w:sz="0" w:space="0" w:color="auto"/>
      </w:divBdr>
      <w:divsChild>
        <w:div w:id="530994434">
          <w:marLeft w:val="446"/>
          <w:marRight w:val="0"/>
          <w:marTop w:val="200"/>
          <w:marBottom w:val="0"/>
          <w:divBdr>
            <w:top w:val="none" w:sz="0" w:space="0" w:color="auto"/>
            <w:left w:val="none" w:sz="0" w:space="0" w:color="auto"/>
            <w:bottom w:val="none" w:sz="0" w:space="0" w:color="auto"/>
            <w:right w:val="none" w:sz="0" w:space="0" w:color="auto"/>
          </w:divBdr>
        </w:div>
        <w:div w:id="1652058033">
          <w:marLeft w:val="446"/>
          <w:marRight w:val="0"/>
          <w:marTop w:val="200"/>
          <w:marBottom w:val="0"/>
          <w:divBdr>
            <w:top w:val="none" w:sz="0" w:space="0" w:color="auto"/>
            <w:left w:val="none" w:sz="0" w:space="0" w:color="auto"/>
            <w:bottom w:val="none" w:sz="0" w:space="0" w:color="auto"/>
            <w:right w:val="none" w:sz="0" w:space="0" w:color="auto"/>
          </w:divBdr>
        </w:div>
        <w:div w:id="1304310630">
          <w:marLeft w:val="446"/>
          <w:marRight w:val="0"/>
          <w:marTop w:val="200"/>
          <w:marBottom w:val="0"/>
          <w:divBdr>
            <w:top w:val="none" w:sz="0" w:space="0" w:color="auto"/>
            <w:left w:val="none" w:sz="0" w:space="0" w:color="auto"/>
            <w:bottom w:val="none" w:sz="0" w:space="0" w:color="auto"/>
            <w:right w:val="none" w:sz="0" w:space="0" w:color="auto"/>
          </w:divBdr>
        </w:div>
        <w:div w:id="243758749">
          <w:marLeft w:val="446"/>
          <w:marRight w:val="0"/>
          <w:marTop w:val="200"/>
          <w:marBottom w:val="0"/>
          <w:divBdr>
            <w:top w:val="none" w:sz="0" w:space="0" w:color="auto"/>
            <w:left w:val="none" w:sz="0" w:space="0" w:color="auto"/>
            <w:bottom w:val="none" w:sz="0" w:space="0" w:color="auto"/>
            <w:right w:val="none" w:sz="0" w:space="0" w:color="auto"/>
          </w:divBdr>
        </w:div>
        <w:div w:id="983630153">
          <w:marLeft w:val="446"/>
          <w:marRight w:val="0"/>
          <w:marTop w:val="200"/>
          <w:marBottom w:val="0"/>
          <w:divBdr>
            <w:top w:val="none" w:sz="0" w:space="0" w:color="auto"/>
            <w:left w:val="none" w:sz="0" w:space="0" w:color="auto"/>
            <w:bottom w:val="none" w:sz="0" w:space="0" w:color="auto"/>
            <w:right w:val="none" w:sz="0" w:space="0" w:color="auto"/>
          </w:divBdr>
        </w:div>
      </w:divsChild>
    </w:div>
    <w:div w:id="1305307371">
      <w:bodyDiv w:val="1"/>
      <w:marLeft w:val="0"/>
      <w:marRight w:val="0"/>
      <w:marTop w:val="0"/>
      <w:marBottom w:val="0"/>
      <w:divBdr>
        <w:top w:val="none" w:sz="0" w:space="0" w:color="auto"/>
        <w:left w:val="none" w:sz="0" w:space="0" w:color="auto"/>
        <w:bottom w:val="none" w:sz="0" w:space="0" w:color="auto"/>
        <w:right w:val="none" w:sz="0" w:space="0" w:color="auto"/>
      </w:divBdr>
    </w:div>
    <w:div w:id="1338071596">
      <w:bodyDiv w:val="1"/>
      <w:marLeft w:val="0"/>
      <w:marRight w:val="0"/>
      <w:marTop w:val="0"/>
      <w:marBottom w:val="0"/>
      <w:divBdr>
        <w:top w:val="none" w:sz="0" w:space="0" w:color="auto"/>
        <w:left w:val="none" w:sz="0" w:space="0" w:color="auto"/>
        <w:bottom w:val="none" w:sz="0" w:space="0" w:color="auto"/>
        <w:right w:val="none" w:sz="0" w:space="0" w:color="auto"/>
      </w:divBdr>
    </w:div>
    <w:div w:id="1351882154">
      <w:bodyDiv w:val="1"/>
      <w:marLeft w:val="0"/>
      <w:marRight w:val="0"/>
      <w:marTop w:val="0"/>
      <w:marBottom w:val="0"/>
      <w:divBdr>
        <w:top w:val="none" w:sz="0" w:space="0" w:color="auto"/>
        <w:left w:val="none" w:sz="0" w:space="0" w:color="auto"/>
        <w:bottom w:val="none" w:sz="0" w:space="0" w:color="auto"/>
        <w:right w:val="none" w:sz="0" w:space="0" w:color="auto"/>
      </w:divBdr>
    </w:div>
    <w:div w:id="1365446168">
      <w:bodyDiv w:val="1"/>
      <w:marLeft w:val="0"/>
      <w:marRight w:val="0"/>
      <w:marTop w:val="0"/>
      <w:marBottom w:val="0"/>
      <w:divBdr>
        <w:top w:val="none" w:sz="0" w:space="0" w:color="auto"/>
        <w:left w:val="none" w:sz="0" w:space="0" w:color="auto"/>
        <w:bottom w:val="none" w:sz="0" w:space="0" w:color="auto"/>
        <w:right w:val="none" w:sz="0" w:space="0" w:color="auto"/>
      </w:divBdr>
    </w:div>
    <w:div w:id="1381828241">
      <w:bodyDiv w:val="1"/>
      <w:marLeft w:val="0"/>
      <w:marRight w:val="0"/>
      <w:marTop w:val="0"/>
      <w:marBottom w:val="0"/>
      <w:divBdr>
        <w:top w:val="none" w:sz="0" w:space="0" w:color="auto"/>
        <w:left w:val="none" w:sz="0" w:space="0" w:color="auto"/>
        <w:bottom w:val="none" w:sz="0" w:space="0" w:color="auto"/>
        <w:right w:val="none" w:sz="0" w:space="0" w:color="auto"/>
      </w:divBdr>
    </w:div>
    <w:div w:id="1429235910">
      <w:bodyDiv w:val="1"/>
      <w:marLeft w:val="0"/>
      <w:marRight w:val="0"/>
      <w:marTop w:val="0"/>
      <w:marBottom w:val="0"/>
      <w:divBdr>
        <w:top w:val="none" w:sz="0" w:space="0" w:color="auto"/>
        <w:left w:val="none" w:sz="0" w:space="0" w:color="auto"/>
        <w:bottom w:val="none" w:sz="0" w:space="0" w:color="auto"/>
        <w:right w:val="none" w:sz="0" w:space="0" w:color="auto"/>
      </w:divBdr>
      <w:divsChild>
        <w:div w:id="209191301">
          <w:marLeft w:val="446"/>
          <w:marRight w:val="0"/>
          <w:marTop w:val="200"/>
          <w:marBottom w:val="0"/>
          <w:divBdr>
            <w:top w:val="none" w:sz="0" w:space="0" w:color="auto"/>
            <w:left w:val="none" w:sz="0" w:space="0" w:color="auto"/>
            <w:bottom w:val="none" w:sz="0" w:space="0" w:color="auto"/>
            <w:right w:val="none" w:sz="0" w:space="0" w:color="auto"/>
          </w:divBdr>
        </w:div>
      </w:divsChild>
    </w:div>
    <w:div w:id="1435976696">
      <w:bodyDiv w:val="1"/>
      <w:marLeft w:val="0"/>
      <w:marRight w:val="0"/>
      <w:marTop w:val="0"/>
      <w:marBottom w:val="0"/>
      <w:divBdr>
        <w:top w:val="none" w:sz="0" w:space="0" w:color="auto"/>
        <w:left w:val="none" w:sz="0" w:space="0" w:color="auto"/>
        <w:bottom w:val="none" w:sz="0" w:space="0" w:color="auto"/>
        <w:right w:val="none" w:sz="0" w:space="0" w:color="auto"/>
      </w:divBdr>
    </w:div>
    <w:div w:id="1463694673">
      <w:bodyDiv w:val="1"/>
      <w:marLeft w:val="0"/>
      <w:marRight w:val="0"/>
      <w:marTop w:val="0"/>
      <w:marBottom w:val="0"/>
      <w:divBdr>
        <w:top w:val="none" w:sz="0" w:space="0" w:color="auto"/>
        <w:left w:val="none" w:sz="0" w:space="0" w:color="auto"/>
        <w:bottom w:val="none" w:sz="0" w:space="0" w:color="auto"/>
        <w:right w:val="none" w:sz="0" w:space="0" w:color="auto"/>
      </w:divBdr>
      <w:divsChild>
        <w:div w:id="1336834562">
          <w:marLeft w:val="446"/>
          <w:marRight w:val="0"/>
          <w:marTop w:val="200"/>
          <w:marBottom w:val="0"/>
          <w:divBdr>
            <w:top w:val="none" w:sz="0" w:space="0" w:color="auto"/>
            <w:left w:val="none" w:sz="0" w:space="0" w:color="auto"/>
            <w:bottom w:val="none" w:sz="0" w:space="0" w:color="auto"/>
            <w:right w:val="none" w:sz="0" w:space="0" w:color="auto"/>
          </w:divBdr>
        </w:div>
        <w:div w:id="703480265">
          <w:marLeft w:val="446"/>
          <w:marRight w:val="0"/>
          <w:marTop w:val="200"/>
          <w:marBottom w:val="0"/>
          <w:divBdr>
            <w:top w:val="none" w:sz="0" w:space="0" w:color="auto"/>
            <w:left w:val="none" w:sz="0" w:space="0" w:color="auto"/>
            <w:bottom w:val="none" w:sz="0" w:space="0" w:color="auto"/>
            <w:right w:val="none" w:sz="0" w:space="0" w:color="auto"/>
          </w:divBdr>
        </w:div>
      </w:divsChild>
    </w:div>
    <w:div w:id="1521237695">
      <w:bodyDiv w:val="1"/>
      <w:marLeft w:val="0"/>
      <w:marRight w:val="0"/>
      <w:marTop w:val="0"/>
      <w:marBottom w:val="0"/>
      <w:divBdr>
        <w:top w:val="none" w:sz="0" w:space="0" w:color="auto"/>
        <w:left w:val="none" w:sz="0" w:space="0" w:color="auto"/>
        <w:bottom w:val="none" w:sz="0" w:space="0" w:color="auto"/>
        <w:right w:val="none" w:sz="0" w:space="0" w:color="auto"/>
      </w:divBdr>
    </w:div>
    <w:div w:id="1526405515">
      <w:bodyDiv w:val="1"/>
      <w:marLeft w:val="0"/>
      <w:marRight w:val="0"/>
      <w:marTop w:val="0"/>
      <w:marBottom w:val="0"/>
      <w:divBdr>
        <w:top w:val="none" w:sz="0" w:space="0" w:color="auto"/>
        <w:left w:val="none" w:sz="0" w:space="0" w:color="auto"/>
        <w:bottom w:val="none" w:sz="0" w:space="0" w:color="auto"/>
        <w:right w:val="none" w:sz="0" w:space="0" w:color="auto"/>
      </w:divBdr>
    </w:div>
    <w:div w:id="1529754185">
      <w:bodyDiv w:val="1"/>
      <w:marLeft w:val="0"/>
      <w:marRight w:val="0"/>
      <w:marTop w:val="0"/>
      <w:marBottom w:val="0"/>
      <w:divBdr>
        <w:top w:val="none" w:sz="0" w:space="0" w:color="auto"/>
        <w:left w:val="none" w:sz="0" w:space="0" w:color="auto"/>
        <w:bottom w:val="none" w:sz="0" w:space="0" w:color="auto"/>
        <w:right w:val="none" w:sz="0" w:space="0" w:color="auto"/>
      </w:divBdr>
    </w:div>
    <w:div w:id="1536770220">
      <w:bodyDiv w:val="1"/>
      <w:marLeft w:val="0"/>
      <w:marRight w:val="0"/>
      <w:marTop w:val="0"/>
      <w:marBottom w:val="0"/>
      <w:divBdr>
        <w:top w:val="none" w:sz="0" w:space="0" w:color="auto"/>
        <w:left w:val="none" w:sz="0" w:space="0" w:color="auto"/>
        <w:bottom w:val="none" w:sz="0" w:space="0" w:color="auto"/>
        <w:right w:val="none" w:sz="0" w:space="0" w:color="auto"/>
      </w:divBdr>
    </w:div>
    <w:div w:id="1573587501">
      <w:bodyDiv w:val="1"/>
      <w:marLeft w:val="0"/>
      <w:marRight w:val="0"/>
      <w:marTop w:val="0"/>
      <w:marBottom w:val="0"/>
      <w:divBdr>
        <w:top w:val="none" w:sz="0" w:space="0" w:color="auto"/>
        <w:left w:val="none" w:sz="0" w:space="0" w:color="auto"/>
        <w:bottom w:val="none" w:sz="0" w:space="0" w:color="auto"/>
        <w:right w:val="none" w:sz="0" w:space="0" w:color="auto"/>
      </w:divBdr>
    </w:div>
    <w:div w:id="1612660769">
      <w:bodyDiv w:val="1"/>
      <w:marLeft w:val="0"/>
      <w:marRight w:val="0"/>
      <w:marTop w:val="0"/>
      <w:marBottom w:val="0"/>
      <w:divBdr>
        <w:top w:val="none" w:sz="0" w:space="0" w:color="auto"/>
        <w:left w:val="none" w:sz="0" w:space="0" w:color="auto"/>
        <w:bottom w:val="none" w:sz="0" w:space="0" w:color="auto"/>
        <w:right w:val="none" w:sz="0" w:space="0" w:color="auto"/>
      </w:divBdr>
      <w:divsChild>
        <w:div w:id="1558279432">
          <w:marLeft w:val="446"/>
          <w:marRight w:val="0"/>
          <w:marTop w:val="200"/>
          <w:marBottom w:val="0"/>
          <w:divBdr>
            <w:top w:val="none" w:sz="0" w:space="0" w:color="auto"/>
            <w:left w:val="none" w:sz="0" w:space="0" w:color="auto"/>
            <w:bottom w:val="none" w:sz="0" w:space="0" w:color="auto"/>
            <w:right w:val="none" w:sz="0" w:space="0" w:color="auto"/>
          </w:divBdr>
        </w:div>
        <w:div w:id="1118916536">
          <w:marLeft w:val="446"/>
          <w:marRight w:val="0"/>
          <w:marTop w:val="200"/>
          <w:marBottom w:val="0"/>
          <w:divBdr>
            <w:top w:val="none" w:sz="0" w:space="0" w:color="auto"/>
            <w:left w:val="none" w:sz="0" w:space="0" w:color="auto"/>
            <w:bottom w:val="none" w:sz="0" w:space="0" w:color="auto"/>
            <w:right w:val="none" w:sz="0" w:space="0" w:color="auto"/>
          </w:divBdr>
        </w:div>
      </w:divsChild>
    </w:div>
    <w:div w:id="1624384290">
      <w:bodyDiv w:val="1"/>
      <w:marLeft w:val="0"/>
      <w:marRight w:val="0"/>
      <w:marTop w:val="0"/>
      <w:marBottom w:val="0"/>
      <w:divBdr>
        <w:top w:val="none" w:sz="0" w:space="0" w:color="auto"/>
        <w:left w:val="none" w:sz="0" w:space="0" w:color="auto"/>
        <w:bottom w:val="none" w:sz="0" w:space="0" w:color="auto"/>
        <w:right w:val="none" w:sz="0" w:space="0" w:color="auto"/>
      </w:divBdr>
      <w:divsChild>
        <w:div w:id="74787493">
          <w:marLeft w:val="446"/>
          <w:marRight w:val="0"/>
          <w:marTop w:val="200"/>
          <w:marBottom w:val="0"/>
          <w:divBdr>
            <w:top w:val="none" w:sz="0" w:space="0" w:color="auto"/>
            <w:left w:val="none" w:sz="0" w:space="0" w:color="auto"/>
            <w:bottom w:val="none" w:sz="0" w:space="0" w:color="auto"/>
            <w:right w:val="none" w:sz="0" w:space="0" w:color="auto"/>
          </w:divBdr>
        </w:div>
        <w:div w:id="323122933">
          <w:marLeft w:val="446"/>
          <w:marRight w:val="0"/>
          <w:marTop w:val="200"/>
          <w:marBottom w:val="0"/>
          <w:divBdr>
            <w:top w:val="none" w:sz="0" w:space="0" w:color="auto"/>
            <w:left w:val="none" w:sz="0" w:space="0" w:color="auto"/>
            <w:bottom w:val="none" w:sz="0" w:space="0" w:color="auto"/>
            <w:right w:val="none" w:sz="0" w:space="0" w:color="auto"/>
          </w:divBdr>
        </w:div>
        <w:div w:id="1673340539">
          <w:marLeft w:val="446"/>
          <w:marRight w:val="0"/>
          <w:marTop w:val="200"/>
          <w:marBottom w:val="0"/>
          <w:divBdr>
            <w:top w:val="none" w:sz="0" w:space="0" w:color="auto"/>
            <w:left w:val="none" w:sz="0" w:space="0" w:color="auto"/>
            <w:bottom w:val="none" w:sz="0" w:space="0" w:color="auto"/>
            <w:right w:val="none" w:sz="0" w:space="0" w:color="auto"/>
          </w:divBdr>
        </w:div>
      </w:divsChild>
    </w:div>
    <w:div w:id="1628470558">
      <w:bodyDiv w:val="1"/>
      <w:marLeft w:val="0"/>
      <w:marRight w:val="0"/>
      <w:marTop w:val="0"/>
      <w:marBottom w:val="0"/>
      <w:divBdr>
        <w:top w:val="none" w:sz="0" w:space="0" w:color="auto"/>
        <w:left w:val="none" w:sz="0" w:space="0" w:color="auto"/>
        <w:bottom w:val="none" w:sz="0" w:space="0" w:color="auto"/>
        <w:right w:val="none" w:sz="0" w:space="0" w:color="auto"/>
      </w:divBdr>
    </w:div>
    <w:div w:id="1659571046">
      <w:bodyDiv w:val="1"/>
      <w:marLeft w:val="0"/>
      <w:marRight w:val="0"/>
      <w:marTop w:val="0"/>
      <w:marBottom w:val="0"/>
      <w:divBdr>
        <w:top w:val="none" w:sz="0" w:space="0" w:color="auto"/>
        <w:left w:val="none" w:sz="0" w:space="0" w:color="auto"/>
        <w:bottom w:val="none" w:sz="0" w:space="0" w:color="auto"/>
        <w:right w:val="none" w:sz="0" w:space="0" w:color="auto"/>
      </w:divBdr>
    </w:div>
    <w:div w:id="1663699586">
      <w:bodyDiv w:val="1"/>
      <w:marLeft w:val="0"/>
      <w:marRight w:val="0"/>
      <w:marTop w:val="0"/>
      <w:marBottom w:val="0"/>
      <w:divBdr>
        <w:top w:val="none" w:sz="0" w:space="0" w:color="auto"/>
        <w:left w:val="none" w:sz="0" w:space="0" w:color="auto"/>
        <w:bottom w:val="none" w:sz="0" w:space="0" w:color="auto"/>
        <w:right w:val="none" w:sz="0" w:space="0" w:color="auto"/>
      </w:divBdr>
    </w:div>
    <w:div w:id="1669164936">
      <w:bodyDiv w:val="1"/>
      <w:marLeft w:val="0"/>
      <w:marRight w:val="0"/>
      <w:marTop w:val="0"/>
      <w:marBottom w:val="0"/>
      <w:divBdr>
        <w:top w:val="none" w:sz="0" w:space="0" w:color="auto"/>
        <w:left w:val="none" w:sz="0" w:space="0" w:color="auto"/>
        <w:bottom w:val="none" w:sz="0" w:space="0" w:color="auto"/>
        <w:right w:val="none" w:sz="0" w:space="0" w:color="auto"/>
      </w:divBdr>
      <w:divsChild>
        <w:div w:id="1473015384">
          <w:marLeft w:val="446"/>
          <w:marRight w:val="0"/>
          <w:marTop w:val="200"/>
          <w:marBottom w:val="0"/>
          <w:divBdr>
            <w:top w:val="none" w:sz="0" w:space="0" w:color="auto"/>
            <w:left w:val="none" w:sz="0" w:space="0" w:color="auto"/>
            <w:bottom w:val="none" w:sz="0" w:space="0" w:color="auto"/>
            <w:right w:val="none" w:sz="0" w:space="0" w:color="auto"/>
          </w:divBdr>
        </w:div>
        <w:div w:id="1378116563">
          <w:marLeft w:val="446"/>
          <w:marRight w:val="0"/>
          <w:marTop w:val="200"/>
          <w:marBottom w:val="0"/>
          <w:divBdr>
            <w:top w:val="none" w:sz="0" w:space="0" w:color="auto"/>
            <w:left w:val="none" w:sz="0" w:space="0" w:color="auto"/>
            <w:bottom w:val="none" w:sz="0" w:space="0" w:color="auto"/>
            <w:right w:val="none" w:sz="0" w:space="0" w:color="auto"/>
          </w:divBdr>
        </w:div>
        <w:div w:id="647709560">
          <w:marLeft w:val="446"/>
          <w:marRight w:val="0"/>
          <w:marTop w:val="200"/>
          <w:marBottom w:val="0"/>
          <w:divBdr>
            <w:top w:val="none" w:sz="0" w:space="0" w:color="auto"/>
            <w:left w:val="none" w:sz="0" w:space="0" w:color="auto"/>
            <w:bottom w:val="none" w:sz="0" w:space="0" w:color="auto"/>
            <w:right w:val="none" w:sz="0" w:space="0" w:color="auto"/>
          </w:divBdr>
        </w:div>
      </w:divsChild>
    </w:div>
    <w:div w:id="1680229382">
      <w:bodyDiv w:val="1"/>
      <w:marLeft w:val="0"/>
      <w:marRight w:val="0"/>
      <w:marTop w:val="0"/>
      <w:marBottom w:val="0"/>
      <w:divBdr>
        <w:top w:val="none" w:sz="0" w:space="0" w:color="auto"/>
        <w:left w:val="none" w:sz="0" w:space="0" w:color="auto"/>
        <w:bottom w:val="none" w:sz="0" w:space="0" w:color="auto"/>
        <w:right w:val="none" w:sz="0" w:space="0" w:color="auto"/>
      </w:divBdr>
    </w:div>
    <w:div w:id="1708214103">
      <w:bodyDiv w:val="1"/>
      <w:marLeft w:val="0"/>
      <w:marRight w:val="0"/>
      <w:marTop w:val="0"/>
      <w:marBottom w:val="0"/>
      <w:divBdr>
        <w:top w:val="none" w:sz="0" w:space="0" w:color="auto"/>
        <w:left w:val="none" w:sz="0" w:space="0" w:color="auto"/>
        <w:bottom w:val="none" w:sz="0" w:space="0" w:color="auto"/>
        <w:right w:val="none" w:sz="0" w:space="0" w:color="auto"/>
      </w:divBdr>
    </w:div>
    <w:div w:id="1709604844">
      <w:bodyDiv w:val="1"/>
      <w:marLeft w:val="0"/>
      <w:marRight w:val="0"/>
      <w:marTop w:val="0"/>
      <w:marBottom w:val="0"/>
      <w:divBdr>
        <w:top w:val="none" w:sz="0" w:space="0" w:color="auto"/>
        <w:left w:val="none" w:sz="0" w:space="0" w:color="auto"/>
        <w:bottom w:val="none" w:sz="0" w:space="0" w:color="auto"/>
        <w:right w:val="none" w:sz="0" w:space="0" w:color="auto"/>
      </w:divBdr>
    </w:div>
    <w:div w:id="1725716515">
      <w:bodyDiv w:val="1"/>
      <w:marLeft w:val="0"/>
      <w:marRight w:val="0"/>
      <w:marTop w:val="0"/>
      <w:marBottom w:val="0"/>
      <w:divBdr>
        <w:top w:val="none" w:sz="0" w:space="0" w:color="auto"/>
        <w:left w:val="none" w:sz="0" w:space="0" w:color="auto"/>
        <w:bottom w:val="none" w:sz="0" w:space="0" w:color="auto"/>
        <w:right w:val="none" w:sz="0" w:space="0" w:color="auto"/>
      </w:divBdr>
    </w:div>
    <w:div w:id="1748764620">
      <w:bodyDiv w:val="1"/>
      <w:marLeft w:val="0"/>
      <w:marRight w:val="0"/>
      <w:marTop w:val="0"/>
      <w:marBottom w:val="0"/>
      <w:divBdr>
        <w:top w:val="none" w:sz="0" w:space="0" w:color="auto"/>
        <w:left w:val="none" w:sz="0" w:space="0" w:color="auto"/>
        <w:bottom w:val="none" w:sz="0" w:space="0" w:color="auto"/>
        <w:right w:val="none" w:sz="0" w:space="0" w:color="auto"/>
      </w:divBdr>
      <w:divsChild>
        <w:div w:id="942228667">
          <w:marLeft w:val="446"/>
          <w:marRight w:val="0"/>
          <w:marTop w:val="200"/>
          <w:marBottom w:val="0"/>
          <w:divBdr>
            <w:top w:val="none" w:sz="0" w:space="0" w:color="auto"/>
            <w:left w:val="none" w:sz="0" w:space="0" w:color="auto"/>
            <w:bottom w:val="none" w:sz="0" w:space="0" w:color="auto"/>
            <w:right w:val="none" w:sz="0" w:space="0" w:color="auto"/>
          </w:divBdr>
        </w:div>
        <w:div w:id="1328708408">
          <w:marLeft w:val="446"/>
          <w:marRight w:val="0"/>
          <w:marTop w:val="200"/>
          <w:marBottom w:val="0"/>
          <w:divBdr>
            <w:top w:val="none" w:sz="0" w:space="0" w:color="auto"/>
            <w:left w:val="none" w:sz="0" w:space="0" w:color="auto"/>
            <w:bottom w:val="none" w:sz="0" w:space="0" w:color="auto"/>
            <w:right w:val="none" w:sz="0" w:space="0" w:color="auto"/>
          </w:divBdr>
        </w:div>
        <w:div w:id="71313633">
          <w:marLeft w:val="446"/>
          <w:marRight w:val="0"/>
          <w:marTop w:val="200"/>
          <w:marBottom w:val="0"/>
          <w:divBdr>
            <w:top w:val="none" w:sz="0" w:space="0" w:color="auto"/>
            <w:left w:val="none" w:sz="0" w:space="0" w:color="auto"/>
            <w:bottom w:val="none" w:sz="0" w:space="0" w:color="auto"/>
            <w:right w:val="none" w:sz="0" w:space="0" w:color="auto"/>
          </w:divBdr>
        </w:div>
        <w:div w:id="1266036151">
          <w:marLeft w:val="446"/>
          <w:marRight w:val="0"/>
          <w:marTop w:val="200"/>
          <w:marBottom w:val="0"/>
          <w:divBdr>
            <w:top w:val="none" w:sz="0" w:space="0" w:color="auto"/>
            <w:left w:val="none" w:sz="0" w:space="0" w:color="auto"/>
            <w:bottom w:val="none" w:sz="0" w:space="0" w:color="auto"/>
            <w:right w:val="none" w:sz="0" w:space="0" w:color="auto"/>
          </w:divBdr>
        </w:div>
      </w:divsChild>
    </w:div>
    <w:div w:id="1754467279">
      <w:bodyDiv w:val="1"/>
      <w:marLeft w:val="0"/>
      <w:marRight w:val="0"/>
      <w:marTop w:val="0"/>
      <w:marBottom w:val="0"/>
      <w:divBdr>
        <w:top w:val="none" w:sz="0" w:space="0" w:color="auto"/>
        <w:left w:val="none" w:sz="0" w:space="0" w:color="auto"/>
        <w:bottom w:val="none" w:sz="0" w:space="0" w:color="auto"/>
        <w:right w:val="none" w:sz="0" w:space="0" w:color="auto"/>
      </w:divBdr>
    </w:div>
    <w:div w:id="1774476063">
      <w:bodyDiv w:val="1"/>
      <w:marLeft w:val="0"/>
      <w:marRight w:val="0"/>
      <w:marTop w:val="0"/>
      <w:marBottom w:val="0"/>
      <w:divBdr>
        <w:top w:val="none" w:sz="0" w:space="0" w:color="auto"/>
        <w:left w:val="none" w:sz="0" w:space="0" w:color="auto"/>
        <w:bottom w:val="none" w:sz="0" w:space="0" w:color="auto"/>
        <w:right w:val="none" w:sz="0" w:space="0" w:color="auto"/>
      </w:divBdr>
    </w:div>
    <w:div w:id="1902056015">
      <w:bodyDiv w:val="1"/>
      <w:marLeft w:val="0"/>
      <w:marRight w:val="0"/>
      <w:marTop w:val="0"/>
      <w:marBottom w:val="0"/>
      <w:divBdr>
        <w:top w:val="none" w:sz="0" w:space="0" w:color="auto"/>
        <w:left w:val="none" w:sz="0" w:space="0" w:color="auto"/>
        <w:bottom w:val="none" w:sz="0" w:space="0" w:color="auto"/>
        <w:right w:val="none" w:sz="0" w:space="0" w:color="auto"/>
      </w:divBdr>
      <w:divsChild>
        <w:div w:id="530458288">
          <w:marLeft w:val="446"/>
          <w:marRight w:val="0"/>
          <w:marTop w:val="200"/>
          <w:marBottom w:val="0"/>
          <w:divBdr>
            <w:top w:val="none" w:sz="0" w:space="0" w:color="auto"/>
            <w:left w:val="none" w:sz="0" w:space="0" w:color="auto"/>
            <w:bottom w:val="none" w:sz="0" w:space="0" w:color="auto"/>
            <w:right w:val="none" w:sz="0" w:space="0" w:color="auto"/>
          </w:divBdr>
        </w:div>
        <w:div w:id="501092219">
          <w:marLeft w:val="446"/>
          <w:marRight w:val="0"/>
          <w:marTop w:val="200"/>
          <w:marBottom w:val="0"/>
          <w:divBdr>
            <w:top w:val="none" w:sz="0" w:space="0" w:color="auto"/>
            <w:left w:val="none" w:sz="0" w:space="0" w:color="auto"/>
            <w:bottom w:val="none" w:sz="0" w:space="0" w:color="auto"/>
            <w:right w:val="none" w:sz="0" w:space="0" w:color="auto"/>
          </w:divBdr>
        </w:div>
      </w:divsChild>
    </w:div>
    <w:div w:id="1916814072">
      <w:bodyDiv w:val="1"/>
      <w:marLeft w:val="0"/>
      <w:marRight w:val="0"/>
      <w:marTop w:val="0"/>
      <w:marBottom w:val="0"/>
      <w:divBdr>
        <w:top w:val="none" w:sz="0" w:space="0" w:color="auto"/>
        <w:left w:val="none" w:sz="0" w:space="0" w:color="auto"/>
        <w:bottom w:val="none" w:sz="0" w:space="0" w:color="auto"/>
        <w:right w:val="none" w:sz="0" w:space="0" w:color="auto"/>
      </w:divBdr>
    </w:div>
    <w:div w:id="1948004538">
      <w:bodyDiv w:val="1"/>
      <w:marLeft w:val="0"/>
      <w:marRight w:val="0"/>
      <w:marTop w:val="0"/>
      <w:marBottom w:val="0"/>
      <w:divBdr>
        <w:top w:val="none" w:sz="0" w:space="0" w:color="auto"/>
        <w:left w:val="none" w:sz="0" w:space="0" w:color="auto"/>
        <w:bottom w:val="none" w:sz="0" w:space="0" w:color="auto"/>
        <w:right w:val="none" w:sz="0" w:space="0" w:color="auto"/>
      </w:divBdr>
      <w:divsChild>
        <w:div w:id="398863522">
          <w:marLeft w:val="0"/>
          <w:marRight w:val="0"/>
          <w:marTop w:val="0"/>
          <w:marBottom w:val="0"/>
          <w:divBdr>
            <w:top w:val="none" w:sz="0" w:space="0" w:color="auto"/>
            <w:left w:val="none" w:sz="0" w:space="0" w:color="auto"/>
            <w:bottom w:val="none" w:sz="0" w:space="0" w:color="auto"/>
            <w:right w:val="none" w:sz="0" w:space="0" w:color="auto"/>
          </w:divBdr>
        </w:div>
        <w:div w:id="556362076">
          <w:marLeft w:val="0"/>
          <w:marRight w:val="0"/>
          <w:marTop w:val="0"/>
          <w:marBottom w:val="0"/>
          <w:divBdr>
            <w:top w:val="none" w:sz="0" w:space="0" w:color="auto"/>
            <w:left w:val="none" w:sz="0" w:space="0" w:color="auto"/>
            <w:bottom w:val="none" w:sz="0" w:space="0" w:color="auto"/>
            <w:right w:val="none" w:sz="0" w:space="0" w:color="auto"/>
          </w:divBdr>
        </w:div>
        <w:div w:id="1745756719">
          <w:marLeft w:val="0"/>
          <w:marRight w:val="0"/>
          <w:marTop w:val="0"/>
          <w:marBottom w:val="0"/>
          <w:divBdr>
            <w:top w:val="none" w:sz="0" w:space="0" w:color="auto"/>
            <w:left w:val="none" w:sz="0" w:space="0" w:color="auto"/>
            <w:bottom w:val="none" w:sz="0" w:space="0" w:color="auto"/>
            <w:right w:val="none" w:sz="0" w:space="0" w:color="auto"/>
          </w:divBdr>
        </w:div>
        <w:div w:id="2013945619">
          <w:marLeft w:val="0"/>
          <w:marRight w:val="0"/>
          <w:marTop w:val="0"/>
          <w:marBottom w:val="0"/>
          <w:divBdr>
            <w:top w:val="none" w:sz="0" w:space="0" w:color="auto"/>
            <w:left w:val="none" w:sz="0" w:space="0" w:color="auto"/>
            <w:bottom w:val="none" w:sz="0" w:space="0" w:color="auto"/>
            <w:right w:val="none" w:sz="0" w:space="0" w:color="auto"/>
          </w:divBdr>
        </w:div>
      </w:divsChild>
    </w:div>
    <w:div w:id="1949655274">
      <w:bodyDiv w:val="1"/>
      <w:marLeft w:val="0"/>
      <w:marRight w:val="0"/>
      <w:marTop w:val="0"/>
      <w:marBottom w:val="0"/>
      <w:divBdr>
        <w:top w:val="none" w:sz="0" w:space="0" w:color="auto"/>
        <w:left w:val="none" w:sz="0" w:space="0" w:color="auto"/>
        <w:bottom w:val="none" w:sz="0" w:space="0" w:color="auto"/>
        <w:right w:val="none" w:sz="0" w:space="0" w:color="auto"/>
      </w:divBdr>
      <w:divsChild>
        <w:div w:id="1212883990">
          <w:marLeft w:val="446"/>
          <w:marRight w:val="0"/>
          <w:marTop w:val="200"/>
          <w:marBottom w:val="0"/>
          <w:divBdr>
            <w:top w:val="none" w:sz="0" w:space="0" w:color="auto"/>
            <w:left w:val="none" w:sz="0" w:space="0" w:color="auto"/>
            <w:bottom w:val="none" w:sz="0" w:space="0" w:color="auto"/>
            <w:right w:val="none" w:sz="0" w:space="0" w:color="auto"/>
          </w:divBdr>
        </w:div>
        <w:div w:id="1528717435">
          <w:marLeft w:val="446"/>
          <w:marRight w:val="0"/>
          <w:marTop w:val="200"/>
          <w:marBottom w:val="0"/>
          <w:divBdr>
            <w:top w:val="none" w:sz="0" w:space="0" w:color="auto"/>
            <w:left w:val="none" w:sz="0" w:space="0" w:color="auto"/>
            <w:bottom w:val="none" w:sz="0" w:space="0" w:color="auto"/>
            <w:right w:val="none" w:sz="0" w:space="0" w:color="auto"/>
          </w:divBdr>
        </w:div>
      </w:divsChild>
    </w:div>
    <w:div w:id="1968966394">
      <w:bodyDiv w:val="1"/>
      <w:marLeft w:val="0"/>
      <w:marRight w:val="0"/>
      <w:marTop w:val="0"/>
      <w:marBottom w:val="0"/>
      <w:divBdr>
        <w:top w:val="none" w:sz="0" w:space="0" w:color="auto"/>
        <w:left w:val="none" w:sz="0" w:space="0" w:color="auto"/>
        <w:bottom w:val="none" w:sz="0" w:space="0" w:color="auto"/>
        <w:right w:val="none" w:sz="0" w:space="0" w:color="auto"/>
      </w:divBdr>
      <w:divsChild>
        <w:div w:id="1677997256">
          <w:marLeft w:val="446"/>
          <w:marRight w:val="0"/>
          <w:marTop w:val="200"/>
          <w:marBottom w:val="0"/>
          <w:divBdr>
            <w:top w:val="none" w:sz="0" w:space="0" w:color="auto"/>
            <w:left w:val="none" w:sz="0" w:space="0" w:color="auto"/>
            <w:bottom w:val="none" w:sz="0" w:space="0" w:color="auto"/>
            <w:right w:val="none" w:sz="0" w:space="0" w:color="auto"/>
          </w:divBdr>
        </w:div>
        <w:div w:id="1973751862">
          <w:marLeft w:val="446"/>
          <w:marRight w:val="0"/>
          <w:marTop w:val="200"/>
          <w:marBottom w:val="0"/>
          <w:divBdr>
            <w:top w:val="none" w:sz="0" w:space="0" w:color="auto"/>
            <w:left w:val="none" w:sz="0" w:space="0" w:color="auto"/>
            <w:bottom w:val="none" w:sz="0" w:space="0" w:color="auto"/>
            <w:right w:val="none" w:sz="0" w:space="0" w:color="auto"/>
          </w:divBdr>
        </w:div>
      </w:divsChild>
    </w:div>
    <w:div w:id="2006542851">
      <w:bodyDiv w:val="1"/>
      <w:marLeft w:val="0"/>
      <w:marRight w:val="0"/>
      <w:marTop w:val="0"/>
      <w:marBottom w:val="0"/>
      <w:divBdr>
        <w:top w:val="none" w:sz="0" w:space="0" w:color="auto"/>
        <w:left w:val="none" w:sz="0" w:space="0" w:color="auto"/>
        <w:bottom w:val="none" w:sz="0" w:space="0" w:color="auto"/>
        <w:right w:val="none" w:sz="0" w:space="0" w:color="auto"/>
      </w:divBdr>
    </w:div>
    <w:div w:id="2024816443">
      <w:bodyDiv w:val="1"/>
      <w:marLeft w:val="0"/>
      <w:marRight w:val="0"/>
      <w:marTop w:val="0"/>
      <w:marBottom w:val="0"/>
      <w:divBdr>
        <w:top w:val="none" w:sz="0" w:space="0" w:color="auto"/>
        <w:left w:val="none" w:sz="0" w:space="0" w:color="auto"/>
        <w:bottom w:val="none" w:sz="0" w:space="0" w:color="auto"/>
        <w:right w:val="none" w:sz="0" w:space="0" w:color="auto"/>
      </w:divBdr>
    </w:div>
    <w:div w:id="2056465070">
      <w:bodyDiv w:val="1"/>
      <w:marLeft w:val="0"/>
      <w:marRight w:val="0"/>
      <w:marTop w:val="0"/>
      <w:marBottom w:val="0"/>
      <w:divBdr>
        <w:top w:val="none" w:sz="0" w:space="0" w:color="auto"/>
        <w:left w:val="none" w:sz="0" w:space="0" w:color="auto"/>
        <w:bottom w:val="none" w:sz="0" w:space="0" w:color="auto"/>
        <w:right w:val="none" w:sz="0" w:space="0" w:color="auto"/>
      </w:divBdr>
    </w:div>
    <w:div w:id="2064673534">
      <w:bodyDiv w:val="1"/>
      <w:marLeft w:val="0"/>
      <w:marRight w:val="0"/>
      <w:marTop w:val="0"/>
      <w:marBottom w:val="0"/>
      <w:divBdr>
        <w:top w:val="none" w:sz="0" w:space="0" w:color="auto"/>
        <w:left w:val="none" w:sz="0" w:space="0" w:color="auto"/>
        <w:bottom w:val="none" w:sz="0" w:space="0" w:color="auto"/>
        <w:right w:val="none" w:sz="0" w:space="0" w:color="auto"/>
      </w:divBdr>
    </w:div>
    <w:div w:id="2100784320">
      <w:bodyDiv w:val="1"/>
      <w:marLeft w:val="0"/>
      <w:marRight w:val="0"/>
      <w:marTop w:val="0"/>
      <w:marBottom w:val="0"/>
      <w:divBdr>
        <w:top w:val="none" w:sz="0" w:space="0" w:color="auto"/>
        <w:left w:val="none" w:sz="0" w:space="0" w:color="auto"/>
        <w:bottom w:val="none" w:sz="0" w:space="0" w:color="auto"/>
        <w:right w:val="none" w:sz="0" w:space="0" w:color="auto"/>
      </w:divBdr>
      <w:divsChild>
        <w:div w:id="287056762">
          <w:marLeft w:val="1166"/>
          <w:marRight w:val="0"/>
          <w:marTop w:val="100"/>
          <w:marBottom w:val="0"/>
          <w:divBdr>
            <w:top w:val="none" w:sz="0" w:space="0" w:color="auto"/>
            <w:left w:val="none" w:sz="0" w:space="0" w:color="auto"/>
            <w:bottom w:val="none" w:sz="0" w:space="0" w:color="auto"/>
            <w:right w:val="none" w:sz="0" w:space="0" w:color="auto"/>
          </w:divBdr>
        </w:div>
        <w:div w:id="890460679">
          <w:marLeft w:val="1166"/>
          <w:marRight w:val="0"/>
          <w:marTop w:val="100"/>
          <w:marBottom w:val="0"/>
          <w:divBdr>
            <w:top w:val="none" w:sz="0" w:space="0" w:color="auto"/>
            <w:left w:val="none" w:sz="0" w:space="0" w:color="auto"/>
            <w:bottom w:val="none" w:sz="0" w:space="0" w:color="auto"/>
            <w:right w:val="none" w:sz="0" w:space="0" w:color="auto"/>
          </w:divBdr>
        </w:div>
        <w:div w:id="622617321">
          <w:marLeft w:val="1166"/>
          <w:marRight w:val="0"/>
          <w:marTop w:val="100"/>
          <w:marBottom w:val="0"/>
          <w:divBdr>
            <w:top w:val="none" w:sz="0" w:space="0" w:color="auto"/>
            <w:left w:val="none" w:sz="0" w:space="0" w:color="auto"/>
            <w:bottom w:val="none" w:sz="0" w:space="0" w:color="auto"/>
            <w:right w:val="none" w:sz="0" w:space="0" w:color="auto"/>
          </w:divBdr>
        </w:div>
        <w:div w:id="32968988">
          <w:marLeft w:val="1166"/>
          <w:marRight w:val="0"/>
          <w:marTop w:val="100"/>
          <w:marBottom w:val="0"/>
          <w:divBdr>
            <w:top w:val="none" w:sz="0" w:space="0" w:color="auto"/>
            <w:left w:val="none" w:sz="0" w:space="0" w:color="auto"/>
            <w:bottom w:val="none" w:sz="0" w:space="0" w:color="auto"/>
            <w:right w:val="none" w:sz="0" w:space="0" w:color="auto"/>
          </w:divBdr>
        </w:div>
        <w:div w:id="1152284912">
          <w:marLeft w:val="1166"/>
          <w:marRight w:val="0"/>
          <w:marTop w:val="100"/>
          <w:marBottom w:val="0"/>
          <w:divBdr>
            <w:top w:val="none" w:sz="0" w:space="0" w:color="auto"/>
            <w:left w:val="none" w:sz="0" w:space="0" w:color="auto"/>
            <w:bottom w:val="none" w:sz="0" w:space="0" w:color="auto"/>
            <w:right w:val="none" w:sz="0" w:space="0" w:color="auto"/>
          </w:divBdr>
        </w:div>
        <w:div w:id="950822897">
          <w:marLeft w:val="1166"/>
          <w:marRight w:val="0"/>
          <w:marTop w:val="100"/>
          <w:marBottom w:val="0"/>
          <w:divBdr>
            <w:top w:val="none" w:sz="0" w:space="0" w:color="auto"/>
            <w:left w:val="none" w:sz="0" w:space="0" w:color="auto"/>
            <w:bottom w:val="none" w:sz="0" w:space="0" w:color="auto"/>
            <w:right w:val="none" w:sz="0" w:space="0" w:color="auto"/>
          </w:divBdr>
        </w:div>
        <w:div w:id="594871860">
          <w:marLeft w:val="1166"/>
          <w:marRight w:val="0"/>
          <w:marTop w:val="100"/>
          <w:marBottom w:val="0"/>
          <w:divBdr>
            <w:top w:val="none" w:sz="0" w:space="0" w:color="auto"/>
            <w:left w:val="none" w:sz="0" w:space="0" w:color="auto"/>
            <w:bottom w:val="none" w:sz="0" w:space="0" w:color="auto"/>
            <w:right w:val="none" w:sz="0" w:space="0" w:color="auto"/>
          </w:divBdr>
        </w:div>
      </w:divsChild>
    </w:div>
    <w:div w:id="2126997265">
      <w:bodyDiv w:val="1"/>
      <w:marLeft w:val="0"/>
      <w:marRight w:val="0"/>
      <w:marTop w:val="0"/>
      <w:marBottom w:val="0"/>
      <w:divBdr>
        <w:top w:val="none" w:sz="0" w:space="0" w:color="auto"/>
        <w:left w:val="none" w:sz="0" w:space="0" w:color="auto"/>
        <w:bottom w:val="none" w:sz="0" w:space="0" w:color="auto"/>
        <w:right w:val="none" w:sz="0" w:space="0" w:color="auto"/>
      </w:divBdr>
    </w:div>
    <w:div w:id="2128313389">
      <w:bodyDiv w:val="1"/>
      <w:marLeft w:val="0"/>
      <w:marRight w:val="0"/>
      <w:marTop w:val="0"/>
      <w:marBottom w:val="0"/>
      <w:divBdr>
        <w:top w:val="none" w:sz="0" w:space="0" w:color="auto"/>
        <w:left w:val="none" w:sz="0" w:space="0" w:color="auto"/>
        <w:bottom w:val="none" w:sz="0" w:space="0" w:color="auto"/>
        <w:right w:val="none" w:sz="0" w:space="0" w:color="auto"/>
      </w:divBdr>
    </w:div>
    <w:div w:id="2128347504">
      <w:bodyDiv w:val="1"/>
      <w:marLeft w:val="0"/>
      <w:marRight w:val="0"/>
      <w:marTop w:val="0"/>
      <w:marBottom w:val="0"/>
      <w:divBdr>
        <w:top w:val="none" w:sz="0" w:space="0" w:color="auto"/>
        <w:left w:val="none" w:sz="0" w:space="0" w:color="auto"/>
        <w:bottom w:val="none" w:sz="0" w:space="0" w:color="auto"/>
        <w:right w:val="none" w:sz="0" w:space="0" w:color="auto"/>
      </w:divBdr>
      <w:divsChild>
        <w:div w:id="2056732457">
          <w:marLeft w:val="1166"/>
          <w:marRight w:val="0"/>
          <w:marTop w:val="100"/>
          <w:marBottom w:val="0"/>
          <w:divBdr>
            <w:top w:val="none" w:sz="0" w:space="0" w:color="auto"/>
            <w:left w:val="none" w:sz="0" w:space="0" w:color="auto"/>
            <w:bottom w:val="none" w:sz="0" w:space="0" w:color="auto"/>
            <w:right w:val="none" w:sz="0" w:space="0" w:color="auto"/>
          </w:divBdr>
        </w:div>
        <w:div w:id="1565674055">
          <w:marLeft w:val="1166"/>
          <w:marRight w:val="0"/>
          <w:marTop w:val="100"/>
          <w:marBottom w:val="0"/>
          <w:divBdr>
            <w:top w:val="none" w:sz="0" w:space="0" w:color="auto"/>
            <w:left w:val="none" w:sz="0" w:space="0" w:color="auto"/>
            <w:bottom w:val="none" w:sz="0" w:space="0" w:color="auto"/>
            <w:right w:val="none" w:sz="0" w:space="0" w:color="auto"/>
          </w:divBdr>
        </w:div>
        <w:div w:id="1317418615">
          <w:marLeft w:val="1166"/>
          <w:marRight w:val="0"/>
          <w:marTop w:val="100"/>
          <w:marBottom w:val="0"/>
          <w:divBdr>
            <w:top w:val="none" w:sz="0" w:space="0" w:color="auto"/>
            <w:left w:val="none" w:sz="0" w:space="0" w:color="auto"/>
            <w:bottom w:val="none" w:sz="0" w:space="0" w:color="auto"/>
            <w:right w:val="none" w:sz="0" w:space="0" w:color="auto"/>
          </w:divBdr>
        </w:div>
        <w:div w:id="1209880061">
          <w:marLeft w:val="1166"/>
          <w:marRight w:val="0"/>
          <w:marTop w:val="100"/>
          <w:marBottom w:val="0"/>
          <w:divBdr>
            <w:top w:val="none" w:sz="0" w:space="0" w:color="auto"/>
            <w:left w:val="none" w:sz="0" w:space="0" w:color="auto"/>
            <w:bottom w:val="none" w:sz="0" w:space="0" w:color="auto"/>
            <w:right w:val="none" w:sz="0" w:space="0" w:color="auto"/>
          </w:divBdr>
        </w:div>
      </w:divsChild>
    </w:div>
    <w:div w:id="2128893336">
      <w:bodyDiv w:val="1"/>
      <w:marLeft w:val="0"/>
      <w:marRight w:val="0"/>
      <w:marTop w:val="0"/>
      <w:marBottom w:val="0"/>
      <w:divBdr>
        <w:top w:val="none" w:sz="0" w:space="0" w:color="auto"/>
        <w:left w:val="none" w:sz="0" w:space="0" w:color="auto"/>
        <w:bottom w:val="none" w:sz="0" w:space="0" w:color="auto"/>
        <w:right w:val="none" w:sz="0" w:space="0" w:color="auto"/>
      </w:divBdr>
      <w:divsChild>
        <w:div w:id="735279192">
          <w:marLeft w:val="446"/>
          <w:marRight w:val="0"/>
          <w:marTop w:val="200"/>
          <w:marBottom w:val="0"/>
          <w:divBdr>
            <w:top w:val="none" w:sz="0" w:space="0" w:color="auto"/>
            <w:left w:val="none" w:sz="0" w:space="0" w:color="auto"/>
            <w:bottom w:val="none" w:sz="0" w:space="0" w:color="auto"/>
            <w:right w:val="none" w:sz="0" w:space="0" w:color="auto"/>
          </w:divBdr>
        </w:div>
      </w:divsChild>
    </w:div>
    <w:div w:id="2137482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chart" Target="charts/chart1.xml"/><Relationship Id="rId26" Type="http://schemas.openxmlformats.org/officeDocument/2006/relationships/image" Target="media/image19.png"/><Relationship Id="rId39" Type="http://schemas.openxmlformats.org/officeDocument/2006/relationships/chart" Target="charts/chart6.xm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chart" Target="charts/chart9.xml"/><Relationship Id="rId47" Type="http://schemas.openxmlformats.org/officeDocument/2006/relationships/footer" Target="footer2.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chart" Target="charts/chart2.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6.png"/><Relationship Id="rId44" Type="http://schemas.openxmlformats.org/officeDocument/2006/relationships/chart" Target="charts/chart11.xm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5.png"/><Relationship Id="rId35" Type="http://schemas.openxmlformats.org/officeDocument/2006/relationships/footer" Target="footer1.xml"/><Relationship Id="rId43" Type="http://schemas.openxmlformats.org/officeDocument/2006/relationships/chart" Target="charts/chart10.xml"/><Relationship Id="rId48" Type="http://schemas.openxmlformats.org/officeDocument/2006/relationships/header" Target="header4.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7.png"/><Relationship Id="rId38" Type="http://schemas.openxmlformats.org/officeDocument/2006/relationships/chart" Target="charts/chart5.xml"/><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chart" Target="charts/chart8.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49"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www.cbos.pl/SPISKOM.POL/2021/K_070_21.PDF" TargetMode="External"/><Relationship Id="rId3" Type="http://schemas.openxmlformats.org/officeDocument/2006/relationships/hyperlink" Target="https://ri.zepak.com.pl/upload/files/kierunki_strategii_fin_v4.pdf" TargetMode="External"/><Relationship Id="rId7" Type="http://schemas.openxmlformats.org/officeDocument/2006/relationships/hyperlink" Target="https://arrtransformacja.org.pl/wp-content/uploads/2020/07/Rekomendacje_Sprawiedliwa-Transformacja_15-05-2020_00_z-002.pdf" TargetMode="External"/><Relationship Id="rId2" Type="http://schemas.openxmlformats.org/officeDocument/2006/relationships/hyperlink" Target="https://www.zepak.com.pl/pl/o-firmie/informacje-o-spolce.html" TargetMode="External"/><Relationship Id="rId1" Type="http://schemas.openxmlformats.org/officeDocument/2006/relationships/hyperlink" Target="https://www.consilium.europa.eu/pl/policies/climate-change/paris-agreement/" TargetMode="External"/><Relationship Id="rId6" Type="http://schemas.openxmlformats.org/officeDocument/2006/relationships/hyperlink" Target="https://www.cbos.pl/SPISKOM.POL/2019/K_157_19.PDF" TargetMode="External"/><Relationship Id="rId11" Type="http://schemas.openxmlformats.org/officeDocument/2006/relationships/hyperlink" Target="https://wielen.pl/rewitalizacja.html?acc_le=1" TargetMode="External"/><Relationship Id="rId5" Type="http://schemas.openxmlformats.org/officeDocument/2006/relationships/hyperlink" Target="https://arrtransformacja.org.pl/wp-content/uploads/2020/07/Rekomendacje_Sprawiedliwa-Transformacja_15-05-2020_00_z-002.pdf" TargetMode="External"/><Relationship Id="rId10" Type="http://schemas.openxmlformats.org/officeDocument/2006/relationships/hyperlink" Target="https://arrtransformacja.org.pl/wp-content/uploads/2020/07/Rekomendacje_Sprawiedliwa-Transformacja_15-05-2020_00_z-002.pdf" TargetMode="External"/><Relationship Id="rId4" Type="http://schemas.openxmlformats.org/officeDocument/2006/relationships/hyperlink" Target="https://pl.boell.org/pl/2021/06/25/sprawiedliwa-transformacja-wielkopolski-wschodniej" TargetMode="External"/><Relationship Id="rId9" Type="http://schemas.openxmlformats.org/officeDocument/2006/relationships/hyperlink" Target="https://pl.boell.org/pl/2021/06/25/sprawiedliwa-transformacja-wielkopolski-wschodnie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_rels/header5.xml.rels><?xml version="1.0" encoding="UTF-8" standalone="yes"?>
<Relationships xmlns="http://schemas.openxmlformats.org/package/2006/relationships"><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1" Type="http://schemas.openxmlformats.org/officeDocument/2006/relationships/image" Target="media/image28.png"/></Relationships>
</file>

<file path=word/_rels/header7.xml.rels><?xml version="1.0" encoding="UTF-8" standalone="yes"?>
<Relationships xmlns="http://schemas.openxmlformats.org/package/2006/relationships"><Relationship Id="rId1" Type="http://schemas.openxmlformats.org/officeDocument/2006/relationships/image" Target="media/image28.png"/></Relationships>
</file>

<file path=word/_rels/header8.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neta\Dropbox\Wielkopolska\3.%20DR\DR\Dane%20od%20Zamawiajacego%20-%20Wojtek%20obliczeni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neta\Dropbox\Wielkopolska\7.%20Baza%20danych\Tablice%20wynikowe.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eta\Dropbox\Wielkopolska\3.%20DR\DR\Dane%20od%20Zamawiajacego%20-%20Wojtek%20obliczeni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neta\Dropbox\Wielkopolska\3.%20DR\DR\Dane%20od%20Zamawiajacego%20-%20Wojtek%20obliczeni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8920138888889"/>
          <c:y val="1.6756944444444446E-2"/>
          <c:w val="0.61000208333333328"/>
          <c:h val="0.91463799283154124"/>
        </c:manualLayout>
      </c:layout>
      <c:barChart>
        <c:barDir val="bar"/>
        <c:grouping val="percentStacked"/>
        <c:varyColors val="0"/>
        <c:ser>
          <c:idx val="0"/>
          <c:order val="0"/>
          <c:tx>
            <c:strRef>
              <c:f>'Dodatkowe mapy, wykresy itd.'!$C$57</c:f>
              <c:strCache>
                <c:ptCount val="1"/>
                <c:pt idx="0">
                  <c:v>Wiek przedprodukcyjny</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Tekst podstawowy)"/>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'Dodatkowe mapy, wykresy itd.'!$A$58:$B$71</c:f>
              <c:multiLvlStrCache>
                <c:ptCount val="14"/>
                <c:lvl>
                  <c:pt idx="0">
                    <c:v>2020 r.</c:v>
                  </c:pt>
                  <c:pt idx="1">
                    <c:v>2015 r.</c:v>
                  </c:pt>
                  <c:pt idx="2">
                    <c:v>2020 r.</c:v>
                  </c:pt>
                  <c:pt idx="3">
                    <c:v>2015 r.</c:v>
                  </c:pt>
                  <c:pt idx="4">
                    <c:v>2020 r.</c:v>
                  </c:pt>
                  <c:pt idx="5">
                    <c:v>2015 r.</c:v>
                  </c:pt>
                  <c:pt idx="6">
                    <c:v>2020 r.</c:v>
                  </c:pt>
                  <c:pt idx="7">
                    <c:v>2015 r.</c:v>
                  </c:pt>
                  <c:pt idx="8">
                    <c:v>2020 r.</c:v>
                  </c:pt>
                  <c:pt idx="9">
                    <c:v>2015 r.</c:v>
                  </c:pt>
                  <c:pt idx="10">
                    <c:v>2020 r.</c:v>
                  </c:pt>
                  <c:pt idx="11">
                    <c:v>2015 r.</c:v>
                  </c:pt>
                  <c:pt idx="12">
                    <c:v>2020 r.</c:v>
                  </c:pt>
                  <c:pt idx="13">
                    <c:v>2015 r.</c:v>
                  </c:pt>
                </c:lvl>
                <c:lvl>
                  <c:pt idx="0">
                    <c:v>woj. wielkopolskie</c:v>
                  </c:pt>
                  <c:pt idx="2">
                    <c:v>WW</c:v>
                  </c:pt>
                  <c:pt idx="4">
                    <c:v>Konin</c:v>
                  </c:pt>
                  <c:pt idx="6">
                    <c:v>pow. kolski</c:v>
                  </c:pt>
                  <c:pt idx="8">
                    <c:v>pow. koniński</c:v>
                  </c:pt>
                  <c:pt idx="10">
                    <c:v>pow. słupecki</c:v>
                  </c:pt>
                  <c:pt idx="12">
                    <c:v>pow. turecki</c:v>
                  </c:pt>
                </c:lvl>
              </c:multiLvlStrCache>
            </c:multiLvlStrRef>
          </c:cat>
          <c:val>
            <c:numRef>
              <c:f>'Dodatkowe mapy, wykresy itd.'!$C$58:$C$71</c:f>
              <c:numCache>
                <c:formatCode>0.0%</c:formatCode>
                <c:ptCount val="14"/>
                <c:pt idx="0">
                  <c:v>0.19500521957985958</c:v>
                </c:pt>
                <c:pt idx="1">
                  <c:v>0.19151716257740647</c:v>
                </c:pt>
                <c:pt idx="2">
                  <c:v>0.18119779452528248</c:v>
                </c:pt>
                <c:pt idx="3">
                  <c:v>0.18664057928613223</c:v>
                </c:pt>
                <c:pt idx="4">
                  <c:v>0.15288327658225231</c:v>
                </c:pt>
                <c:pt idx="5">
                  <c:v>0.15740362438220759</c:v>
                </c:pt>
                <c:pt idx="6">
                  <c:v>0.17862451804710364</c:v>
                </c:pt>
                <c:pt idx="7">
                  <c:v>0.18539802486453466</c:v>
                </c:pt>
                <c:pt idx="8">
                  <c:v>0.19104107648725213</c:v>
                </c:pt>
                <c:pt idx="9">
                  <c:v>0.19953896018503478</c:v>
                </c:pt>
                <c:pt idx="10">
                  <c:v>0.18456893773639307</c:v>
                </c:pt>
                <c:pt idx="11">
                  <c:v>0.1888204594653555</c:v>
                </c:pt>
                <c:pt idx="12">
                  <c:v>0.19074390841995717</c:v>
                </c:pt>
                <c:pt idx="13">
                  <c:v>0.19293317213095323</c:v>
                </c:pt>
              </c:numCache>
            </c:numRef>
          </c:val>
          <c:extLst>
            <c:ext xmlns:c16="http://schemas.microsoft.com/office/drawing/2014/chart" uri="{C3380CC4-5D6E-409C-BE32-E72D297353CC}">
              <c16:uniqueId val="{00000000-1061-43E4-9A0D-A59D46DCABB0}"/>
            </c:ext>
          </c:extLst>
        </c:ser>
        <c:ser>
          <c:idx val="1"/>
          <c:order val="1"/>
          <c:tx>
            <c:strRef>
              <c:f>'Dodatkowe mapy, wykresy itd.'!$D$57</c:f>
              <c:strCache>
                <c:ptCount val="1"/>
                <c:pt idx="0">
                  <c:v>Wiek produkcyjny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Tekst podstawowy)"/>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'Dodatkowe mapy, wykresy itd.'!$A$58:$B$71</c:f>
              <c:multiLvlStrCache>
                <c:ptCount val="14"/>
                <c:lvl>
                  <c:pt idx="0">
                    <c:v>2020 r.</c:v>
                  </c:pt>
                  <c:pt idx="1">
                    <c:v>2015 r.</c:v>
                  </c:pt>
                  <c:pt idx="2">
                    <c:v>2020 r.</c:v>
                  </c:pt>
                  <c:pt idx="3">
                    <c:v>2015 r.</c:v>
                  </c:pt>
                  <c:pt idx="4">
                    <c:v>2020 r.</c:v>
                  </c:pt>
                  <c:pt idx="5">
                    <c:v>2015 r.</c:v>
                  </c:pt>
                  <c:pt idx="6">
                    <c:v>2020 r.</c:v>
                  </c:pt>
                  <c:pt idx="7">
                    <c:v>2015 r.</c:v>
                  </c:pt>
                  <c:pt idx="8">
                    <c:v>2020 r.</c:v>
                  </c:pt>
                  <c:pt idx="9">
                    <c:v>2015 r.</c:v>
                  </c:pt>
                  <c:pt idx="10">
                    <c:v>2020 r.</c:v>
                  </c:pt>
                  <c:pt idx="11">
                    <c:v>2015 r.</c:v>
                  </c:pt>
                  <c:pt idx="12">
                    <c:v>2020 r.</c:v>
                  </c:pt>
                  <c:pt idx="13">
                    <c:v>2015 r.</c:v>
                  </c:pt>
                </c:lvl>
                <c:lvl>
                  <c:pt idx="0">
                    <c:v>woj. wielkopolskie</c:v>
                  </c:pt>
                  <c:pt idx="2">
                    <c:v>WW</c:v>
                  </c:pt>
                  <c:pt idx="4">
                    <c:v>Konin</c:v>
                  </c:pt>
                  <c:pt idx="6">
                    <c:v>pow. kolski</c:v>
                  </c:pt>
                  <c:pt idx="8">
                    <c:v>pow. koniński</c:v>
                  </c:pt>
                  <c:pt idx="10">
                    <c:v>pow. słupecki</c:v>
                  </c:pt>
                  <c:pt idx="12">
                    <c:v>pow. turecki</c:v>
                  </c:pt>
                </c:lvl>
              </c:multiLvlStrCache>
            </c:multiLvlStrRef>
          </c:cat>
          <c:val>
            <c:numRef>
              <c:f>'Dodatkowe mapy, wykresy itd.'!$D$58:$D$71</c:f>
              <c:numCache>
                <c:formatCode>0.0%</c:formatCode>
                <c:ptCount val="14"/>
                <c:pt idx="0">
                  <c:v>0.59689856854809875</c:v>
                </c:pt>
                <c:pt idx="1">
                  <c:v>0.62604339222570105</c:v>
                </c:pt>
                <c:pt idx="2">
                  <c:v>0.60652642371186871</c:v>
                </c:pt>
                <c:pt idx="3">
                  <c:v>0.62931081772966646</c:v>
                </c:pt>
                <c:pt idx="4">
                  <c:v>0.57853016997752937</c:v>
                </c:pt>
                <c:pt idx="5">
                  <c:v>0.61520922570016479</c:v>
                </c:pt>
                <c:pt idx="6">
                  <c:v>0.60087332187485487</c:v>
                </c:pt>
                <c:pt idx="7">
                  <c:v>0.62290297401554318</c:v>
                </c:pt>
                <c:pt idx="8">
                  <c:v>0.62647031654144603</c:v>
                </c:pt>
                <c:pt idx="9">
                  <c:v>0.64188964439596818</c:v>
                </c:pt>
                <c:pt idx="10">
                  <c:v>0.6071676928034736</c:v>
                </c:pt>
                <c:pt idx="11">
                  <c:v>0.63029652128677149</c:v>
                </c:pt>
                <c:pt idx="12">
                  <c:v>0.60519862677783232</c:v>
                </c:pt>
                <c:pt idx="13">
                  <c:v>0.62873669487708317</c:v>
                </c:pt>
              </c:numCache>
            </c:numRef>
          </c:val>
          <c:extLst>
            <c:ext xmlns:c16="http://schemas.microsoft.com/office/drawing/2014/chart" uri="{C3380CC4-5D6E-409C-BE32-E72D297353CC}">
              <c16:uniqueId val="{00000001-1061-43E4-9A0D-A59D46DCABB0}"/>
            </c:ext>
          </c:extLst>
        </c:ser>
        <c:ser>
          <c:idx val="2"/>
          <c:order val="2"/>
          <c:tx>
            <c:strRef>
              <c:f>'Dodatkowe mapy, wykresy itd.'!$E$57</c:f>
              <c:strCache>
                <c:ptCount val="1"/>
                <c:pt idx="0">
                  <c:v>Wiek poprodukcyjny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Tekst podstawowy)"/>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'Dodatkowe mapy, wykresy itd.'!$A$58:$B$71</c:f>
              <c:multiLvlStrCache>
                <c:ptCount val="14"/>
                <c:lvl>
                  <c:pt idx="0">
                    <c:v>2020 r.</c:v>
                  </c:pt>
                  <c:pt idx="1">
                    <c:v>2015 r.</c:v>
                  </c:pt>
                  <c:pt idx="2">
                    <c:v>2020 r.</c:v>
                  </c:pt>
                  <c:pt idx="3">
                    <c:v>2015 r.</c:v>
                  </c:pt>
                  <c:pt idx="4">
                    <c:v>2020 r.</c:v>
                  </c:pt>
                  <c:pt idx="5">
                    <c:v>2015 r.</c:v>
                  </c:pt>
                  <c:pt idx="6">
                    <c:v>2020 r.</c:v>
                  </c:pt>
                  <c:pt idx="7">
                    <c:v>2015 r.</c:v>
                  </c:pt>
                  <c:pt idx="8">
                    <c:v>2020 r.</c:v>
                  </c:pt>
                  <c:pt idx="9">
                    <c:v>2015 r.</c:v>
                  </c:pt>
                  <c:pt idx="10">
                    <c:v>2020 r.</c:v>
                  </c:pt>
                  <c:pt idx="11">
                    <c:v>2015 r.</c:v>
                  </c:pt>
                  <c:pt idx="12">
                    <c:v>2020 r.</c:v>
                  </c:pt>
                  <c:pt idx="13">
                    <c:v>2015 r.</c:v>
                  </c:pt>
                </c:lvl>
                <c:lvl>
                  <c:pt idx="0">
                    <c:v>woj. wielkopolskie</c:v>
                  </c:pt>
                  <c:pt idx="2">
                    <c:v>WW</c:v>
                  </c:pt>
                  <c:pt idx="4">
                    <c:v>Konin</c:v>
                  </c:pt>
                  <c:pt idx="6">
                    <c:v>pow. kolski</c:v>
                  </c:pt>
                  <c:pt idx="8">
                    <c:v>pow. koniński</c:v>
                  </c:pt>
                  <c:pt idx="10">
                    <c:v>pow. słupecki</c:v>
                  </c:pt>
                  <c:pt idx="12">
                    <c:v>pow. turecki</c:v>
                  </c:pt>
                </c:lvl>
              </c:multiLvlStrCache>
            </c:multiLvlStrRef>
          </c:cat>
          <c:val>
            <c:numRef>
              <c:f>'Dodatkowe mapy, wykresy itd.'!$E$58:$E$71</c:f>
              <c:numCache>
                <c:formatCode>0.0%</c:formatCode>
                <c:ptCount val="14"/>
                <c:pt idx="0">
                  <c:v>0.20809621187204164</c:v>
                </c:pt>
                <c:pt idx="1">
                  <c:v>0.18243944519689248</c:v>
                </c:pt>
                <c:pt idx="2">
                  <c:v>0.21227578176284884</c:v>
                </c:pt>
                <c:pt idx="3">
                  <c:v>0.18404860298420128</c:v>
                </c:pt>
                <c:pt idx="4">
                  <c:v>0.26858655344021837</c:v>
                </c:pt>
                <c:pt idx="5">
                  <c:v>0.22738714991762768</c:v>
                </c:pt>
                <c:pt idx="6">
                  <c:v>0.22050216007804152</c:v>
                </c:pt>
                <c:pt idx="7">
                  <c:v>0.19169900111992216</c:v>
                </c:pt>
                <c:pt idx="8">
                  <c:v>0.1824886069713019</c:v>
                </c:pt>
                <c:pt idx="9">
                  <c:v>0.15857139541899701</c:v>
                </c:pt>
                <c:pt idx="10">
                  <c:v>0.20826336946013332</c:v>
                </c:pt>
                <c:pt idx="11">
                  <c:v>0.18088301924787301</c:v>
                </c:pt>
                <c:pt idx="12">
                  <c:v>0.20405746480221054</c:v>
                </c:pt>
                <c:pt idx="13">
                  <c:v>0.1783301329919636</c:v>
                </c:pt>
              </c:numCache>
            </c:numRef>
          </c:val>
          <c:extLst>
            <c:ext xmlns:c16="http://schemas.microsoft.com/office/drawing/2014/chart" uri="{C3380CC4-5D6E-409C-BE32-E72D297353CC}">
              <c16:uniqueId val="{00000002-1061-43E4-9A0D-A59D46DCABB0}"/>
            </c:ext>
          </c:extLst>
        </c:ser>
        <c:dLbls>
          <c:dLblPos val="ctr"/>
          <c:showLegendKey val="0"/>
          <c:showVal val="1"/>
          <c:showCatName val="0"/>
          <c:showSerName val="0"/>
          <c:showPercent val="0"/>
          <c:showBubbleSize val="0"/>
        </c:dLbls>
        <c:gapWidth val="50"/>
        <c:overlap val="100"/>
        <c:axId val="266507008"/>
        <c:axId val="266508544"/>
      </c:barChart>
      <c:catAx>
        <c:axId val="266507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Calibri (Tekst podstawowy)"/>
                <a:ea typeface="+mn-ea"/>
                <a:cs typeface="+mn-cs"/>
              </a:defRPr>
            </a:pPr>
            <a:endParaRPr lang="pl-PL"/>
          </a:p>
        </c:txPr>
        <c:crossAx val="266508544"/>
        <c:crosses val="autoZero"/>
        <c:auto val="1"/>
        <c:lblAlgn val="ctr"/>
        <c:lblOffset val="100"/>
        <c:noMultiLvlLbl val="0"/>
      </c:catAx>
      <c:valAx>
        <c:axId val="266508544"/>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66507008"/>
        <c:crosses val="autoZero"/>
        <c:crossBetween val="between"/>
      </c:valAx>
      <c:spPr>
        <a:noFill/>
        <a:ln>
          <a:noFill/>
        </a:ln>
        <a:effectLst/>
      </c:spPr>
    </c:plotArea>
    <c:legend>
      <c:legendPos val="b"/>
      <c:layout>
        <c:manualLayout>
          <c:xMode val="edge"/>
          <c:yMode val="edge"/>
          <c:x val="1.4678521722078976E-2"/>
          <c:y val="0.93543249701314213"/>
          <c:w val="0.81176691639148968"/>
          <c:h val="5.3420848267622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Tekst podstawowy)"/>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Tekst podstawowy)"/>
        </a:defRPr>
      </a:pPr>
      <a:endParaRPr lang="pl-PL"/>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05434027777778"/>
          <c:y val="0.13639722222222223"/>
          <c:w val="0.74351684027777776"/>
          <c:h val="0.73498518518518507"/>
        </c:manualLayout>
      </c:layout>
      <c:barChart>
        <c:barDir val="bar"/>
        <c:grouping val="percentStacked"/>
        <c:varyColors val="0"/>
        <c:ser>
          <c:idx val="0"/>
          <c:order val="0"/>
          <c:tx>
            <c:strRef>
              <c:f>'6-7'!$D$17</c:f>
              <c:strCache>
                <c:ptCount val="1"/>
                <c:pt idx="0">
                  <c:v>Zdecydowanie tak</c:v>
                </c:pt>
              </c:strCache>
            </c:strRef>
          </c:tx>
          <c:spPr>
            <a:solidFill>
              <a:schemeClr val="accent5"/>
            </a:solidFill>
            <a:ln>
              <a:noFill/>
            </a:ln>
            <a:effectLst/>
          </c:spPr>
          <c:invertIfNegative val="0"/>
          <c:dLbls>
            <c:dLbl>
              <c:idx val="6"/>
              <c:layout>
                <c:manualLayout>
                  <c:x val="1.325952545515670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46-466E-8EFB-6E5919C0CF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'6-7'!$B$18:$C$24</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'6-7'!$D$18:$D$24</c:f>
              <c:numCache>
                <c:formatCode>0.0%</c:formatCode>
                <c:ptCount val="7"/>
                <c:pt idx="0">
                  <c:v>0.13793103448275862</c:v>
                </c:pt>
                <c:pt idx="1">
                  <c:v>9.580838323353294E-2</c:v>
                </c:pt>
                <c:pt idx="2">
                  <c:v>0.17679558011049723</c:v>
                </c:pt>
                <c:pt idx="3">
                  <c:v>7.2727272727272724E-2</c:v>
                </c:pt>
                <c:pt idx="4">
                  <c:v>0.27710843373493976</c:v>
                </c:pt>
                <c:pt idx="5">
                  <c:v>0.24324324324324326</c:v>
                </c:pt>
                <c:pt idx="6">
                  <c:v>2.2058823529411766E-2</c:v>
                </c:pt>
              </c:numCache>
            </c:numRef>
          </c:val>
          <c:extLst>
            <c:ext xmlns:c16="http://schemas.microsoft.com/office/drawing/2014/chart" uri="{C3380CC4-5D6E-409C-BE32-E72D297353CC}">
              <c16:uniqueId val="{00000001-5346-466E-8EFB-6E5919C0CF66}"/>
            </c:ext>
          </c:extLst>
        </c:ser>
        <c:ser>
          <c:idx val="1"/>
          <c:order val="1"/>
          <c:tx>
            <c:strRef>
              <c:f>'6-7'!$E$17</c:f>
              <c:strCache>
                <c:ptCount val="1"/>
                <c:pt idx="0">
                  <c:v>Raczej tak</c:v>
                </c:pt>
              </c:strCache>
            </c:strRef>
          </c:tx>
          <c:spPr>
            <a:solidFill>
              <a:schemeClr val="accent5">
                <a:lumMod val="60000"/>
                <a:lumOff val="40000"/>
              </a:schemeClr>
            </a:solidFill>
            <a:ln>
              <a:noFill/>
            </a:ln>
            <a:effectLst/>
          </c:spPr>
          <c:invertIfNegative val="0"/>
          <c:dLbls>
            <c:dLbl>
              <c:idx val="6"/>
              <c:layout>
                <c:manualLayout>
                  <c:x val="1.32595254551566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46-466E-8EFB-6E5919C0CF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'6-7'!$B$18:$C$24</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'6-7'!$E$18:$E$24</c:f>
              <c:numCache>
                <c:formatCode>0.0%</c:formatCode>
                <c:ptCount val="7"/>
                <c:pt idx="0">
                  <c:v>0.14655172413793102</c:v>
                </c:pt>
                <c:pt idx="1">
                  <c:v>0.10778443113772455</c:v>
                </c:pt>
                <c:pt idx="2">
                  <c:v>0.18232044198895028</c:v>
                </c:pt>
                <c:pt idx="3">
                  <c:v>9.0909090909090912E-2</c:v>
                </c:pt>
                <c:pt idx="4">
                  <c:v>0.24096385542168675</c:v>
                </c:pt>
                <c:pt idx="5">
                  <c:v>0.13513513513513514</c:v>
                </c:pt>
                <c:pt idx="6">
                  <c:v>0.11764705882352941</c:v>
                </c:pt>
              </c:numCache>
            </c:numRef>
          </c:val>
          <c:extLst>
            <c:ext xmlns:c16="http://schemas.microsoft.com/office/drawing/2014/chart" uri="{C3380CC4-5D6E-409C-BE32-E72D297353CC}">
              <c16:uniqueId val="{00000003-5346-466E-8EFB-6E5919C0CF66}"/>
            </c:ext>
          </c:extLst>
        </c:ser>
        <c:ser>
          <c:idx val="2"/>
          <c:order val="2"/>
          <c:tx>
            <c:strRef>
              <c:f>'6-7'!$F$17</c:f>
              <c:strCache>
                <c:ptCount val="1"/>
                <c:pt idx="0">
                  <c:v>Ani tak, ani nie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'6-7'!$B$18:$C$24</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'6-7'!$F$18:$F$24</c:f>
              <c:numCache>
                <c:formatCode>0.0%</c:formatCode>
                <c:ptCount val="7"/>
                <c:pt idx="0">
                  <c:v>0.2442528735632184</c:v>
                </c:pt>
                <c:pt idx="1">
                  <c:v>0.31137724550898205</c:v>
                </c:pt>
                <c:pt idx="2">
                  <c:v>0.18232044198895028</c:v>
                </c:pt>
                <c:pt idx="3">
                  <c:v>0.4</c:v>
                </c:pt>
                <c:pt idx="4">
                  <c:v>0.15662650602409639</c:v>
                </c:pt>
                <c:pt idx="5">
                  <c:v>0.12162162162162163</c:v>
                </c:pt>
                <c:pt idx="6">
                  <c:v>0.3014705882352941</c:v>
                </c:pt>
              </c:numCache>
            </c:numRef>
          </c:val>
          <c:extLst>
            <c:ext xmlns:c16="http://schemas.microsoft.com/office/drawing/2014/chart" uri="{C3380CC4-5D6E-409C-BE32-E72D297353CC}">
              <c16:uniqueId val="{00000004-5346-466E-8EFB-6E5919C0CF66}"/>
            </c:ext>
          </c:extLst>
        </c:ser>
        <c:ser>
          <c:idx val="3"/>
          <c:order val="3"/>
          <c:tx>
            <c:strRef>
              <c:f>'6-7'!$G$17</c:f>
              <c:strCache>
                <c:ptCount val="1"/>
                <c:pt idx="0">
                  <c:v>Raczej nie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'6-7'!$B$18:$C$24</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'6-7'!$G$18:$G$24</c:f>
              <c:numCache>
                <c:formatCode>0.0%</c:formatCode>
                <c:ptCount val="7"/>
                <c:pt idx="0">
                  <c:v>0.26724137931034481</c:v>
                </c:pt>
                <c:pt idx="1">
                  <c:v>0.31137724550898205</c:v>
                </c:pt>
                <c:pt idx="2">
                  <c:v>0.22651933701657459</c:v>
                </c:pt>
                <c:pt idx="3">
                  <c:v>0.25454545454545452</c:v>
                </c:pt>
                <c:pt idx="4">
                  <c:v>0.2289156626506024</c:v>
                </c:pt>
                <c:pt idx="5">
                  <c:v>0.3108108108108108</c:v>
                </c:pt>
                <c:pt idx="6">
                  <c:v>0.27205882352941174</c:v>
                </c:pt>
              </c:numCache>
            </c:numRef>
          </c:val>
          <c:extLst>
            <c:ext xmlns:c16="http://schemas.microsoft.com/office/drawing/2014/chart" uri="{C3380CC4-5D6E-409C-BE32-E72D297353CC}">
              <c16:uniqueId val="{00000005-5346-466E-8EFB-6E5919C0CF66}"/>
            </c:ext>
          </c:extLst>
        </c:ser>
        <c:ser>
          <c:idx val="4"/>
          <c:order val="4"/>
          <c:tx>
            <c:strRef>
              <c:f>'6-7'!$H$17</c:f>
              <c:strCache>
                <c:ptCount val="1"/>
                <c:pt idx="0">
                  <c:v>Zdecydowanie 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'6-7'!$B$18:$C$24</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'6-7'!$H$18:$H$24</c:f>
              <c:numCache>
                <c:formatCode>0.0%</c:formatCode>
                <c:ptCount val="7"/>
                <c:pt idx="0">
                  <c:v>0.20402298850574713</c:v>
                </c:pt>
                <c:pt idx="1">
                  <c:v>0.17365269461077845</c:v>
                </c:pt>
                <c:pt idx="2">
                  <c:v>0.23204419889502761</c:v>
                </c:pt>
                <c:pt idx="3">
                  <c:v>0.18181818181818182</c:v>
                </c:pt>
                <c:pt idx="4">
                  <c:v>9.6385542168674704E-2</c:v>
                </c:pt>
                <c:pt idx="5">
                  <c:v>0.1891891891891892</c:v>
                </c:pt>
                <c:pt idx="6">
                  <c:v>0.28676470588235292</c:v>
                </c:pt>
              </c:numCache>
            </c:numRef>
          </c:val>
          <c:extLst>
            <c:ext xmlns:c16="http://schemas.microsoft.com/office/drawing/2014/chart" uri="{C3380CC4-5D6E-409C-BE32-E72D297353CC}">
              <c16:uniqueId val="{00000006-5346-466E-8EFB-6E5919C0CF66}"/>
            </c:ext>
          </c:extLst>
        </c:ser>
        <c:dLbls>
          <c:dLblPos val="ctr"/>
          <c:showLegendKey val="0"/>
          <c:showVal val="1"/>
          <c:showCatName val="0"/>
          <c:showSerName val="0"/>
          <c:showPercent val="0"/>
          <c:showBubbleSize val="0"/>
        </c:dLbls>
        <c:gapWidth val="80"/>
        <c:overlap val="100"/>
        <c:axId val="299971328"/>
        <c:axId val="299972864"/>
      </c:barChart>
      <c:catAx>
        <c:axId val="299971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9972864"/>
        <c:crosses val="autoZero"/>
        <c:auto val="1"/>
        <c:lblAlgn val="ctr"/>
        <c:lblOffset val="100"/>
        <c:noMultiLvlLbl val="0"/>
      </c:catAx>
      <c:valAx>
        <c:axId val="2999728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9971328"/>
        <c:crosses val="autoZero"/>
        <c:crossBetween val="between"/>
        <c:majorUnit val="0.1"/>
      </c:valAx>
      <c:spPr>
        <a:noFill/>
        <a:ln>
          <a:noFill/>
        </a:ln>
        <a:effectLst/>
      </c:spPr>
    </c:plotArea>
    <c:legend>
      <c:legendPos val="b"/>
      <c:layout>
        <c:manualLayout>
          <c:xMode val="edge"/>
          <c:yMode val="edge"/>
          <c:x val="9.1107465277777772E-2"/>
          <c:y val="0.87726203703703709"/>
          <c:w val="0.81966157932432804"/>
          <c:h val="9.92194444444444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05434027777778"/>
          <c:y val="0.13639722222222223"/>
          <c:w val="0.74351684027777776"/>
          <c:h val="0.73498518518518507"/>
        </c:manualLayout>
      </c:layout>
      <c:barChart>
        <c:barDir val="bar"/>
        <c:grouping val="percentStacked"/>
        <c:varyColors val="0"/>
        <c:ser>
          <c:idx val="0"/>
          <c:order val="0"/>
          <c:tx>
            <c:strRef>
              <c:f>'6-7'!$D$17</c:f>
              <c:strCache>
                <c:ptCount val="1"/>
                <c:pt idx="0">
                  <c:v>Zdecydowanie tak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'6-7'!$B$36:$C$42</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'6-7'!$D$36:$D$42</c:f>
              <c:numCache>
                <c:formatCode>0.0%</c:formatCode>
                <c:ptCount val="7"/>
                <c:pt idx="0">
                  <c:v>0.20977011494252873</c:v>
                </c:pt>
                <c:pt idx="1">
                  <c:v>0.1317365269461078</c:v>
                </c:pt>
                <c:pt idx="2">
                  <c:v>0.28176795580110497</c:v>
                </c:pt>
                <c:pt idx="3">
                  <c:v>0.16363636363636364</c:v>
                </c:pt>
                <c:pt idx="4">
                  <c:v>0.31325301204819278</c:v>
                </c:pt>
                <c:pt idx="5">
                  <c:v>0.35135135135135137</c:v>
                </c:pt>
                <c:pt idx="6">
                  <c:v>8.8235294117647065E-2</c:v>
                </c:pt>
              </c:numCache>
            </c:numRef>
          </c:val>
          <c:extLst>
            <c:ext xmlns:c16="http://schemas.microsoft.com/office/drawing/2014/chart" uri="{C3380CC4-5D6E-409C-BE32-E72D297353CC}">
              <c16:uniqueId val="{00000000-FEA3-4EF0-A050-AE16A245754B}"/>
            </c:ext>
          </c:extLst>
        </c:ser>
        <c:ser>
          <c:idx val="1"/>
          <c:order val="1"/>
          <c:tx>
            <c:strRef>
              <c:f>'6-7'!$E$17</c:f>
              <c:strCache>
                <c:ptCount val="1"/>
                <c:pt idx="0">
                  <c:v>Raczej tak</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'6-7'!$B$36:$C$42</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'6-7'!$E$36:$E$42</c:f>
              <c:numCache>
                <c:formatCode>0.0%</c:formatCode>
                <c:ptCount val="7"/>
                <c:pt idx="0">
                  <c:v>0.25287356321839083</c:v>
                </c:pt>
                <c:pt idx="1">
                  <c:v>0.25748502994011974</c:v>
                </c:pt>
                <c:pt idx="2">
                  <c:v>0.24861878453038674</c:v>
                </c:pt>
                <c:pt idx="3">
                  <c:v>0.25454545454545452</c:v>
                </c:pt>
                <c:pt idx="4">
                  <c:v>0.38554216867469882</c:v>
                </c:pt>
                <c:pt idx="5">
                  <c:v>0.28378378378378377</c:v>
                </c:pt>
                <c:pt idx="6">
                  <c:v>0.15441176470588236</c:v>
                </c:pt>
              </c:numCache>
            </c:numRef>
          </c:val>
          <c:extLst>
            <c:ext xmlns:c16="http://schemas.microsoft.com/office/drawing/2014/chart" uri="{C3380CC4-5D6E-409C-BE32-E72D297353CC}">
              <c16:uniqueId val="{00000001-FEA3-4EF0-A050-AE16A245754B}"/>
            </c:ext>
          </c:extLst>
        </c:ser>
        <c:ser>
          <c:idx val="2"/>
          <c:order val="2"/>
          <c:tx>
            <c:strRef>
              <c:f>'6-7'!$F$17</c:f>
              <c:strCache>
                <c:ptCount val="1"/>
                <c:pt idx="0">
                  <c:v>Ani tak, ani nie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'6-7'!$B$36:$C$42</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'6-7'!$F$36:$F$42</c:f>
              <c:numCache>
                <c:formatCode>0.0%</c:formatCode>
                <c:ptCount val="7"/>
                <c:pt idx="0">
                  <c:v>0.27011494252873564</c:v>
                </c:pt>
                <c:pt idx="1">
                  <c:v>0.29940119760479039</c:v>
                </c:pt>
                <c:pt idx="2">
                  <c:v>0.24309392265193369</c:v>
                </c:pt>
                <c:pt idx="3">
                  <c:v>0.41818181818181815</c:v>
                </c:pt>
                <c:pt idx="4">
                  <c:v>0.19277108433734941</c:v>
                </c:pt>
                <c:pt idx="5">
                  <c:v>9.45945945945946E-2</c:v>
                </c:pt>
                <c:pt idx="6">
                  <c:v>0.35294117647058826</c:v>
                </c:pt>
              </c:numCache>
            </c:numRef>
          </c:val>
          <c:extLst>
            <c:ext xmlns:c16="http://schemas.microsoft.com/office/drawing/2014/chart" uri="{C3380CC4-5D6E-409C-BE32-E72D297353CC}">
              <c16:uniqueId val="{00000002-FEA3-4EF0-A050-AE16A245754B}"/>
            </c:ext>
          </c:extLst>
        </c:ser>
        <c:ser>
          <c:idx val="3"/>
          <c:order val="3"/>
          <c:tx>
            <c:strRef>
              <c:f>'6-7'!$G$17</c:f>
              <c:strCache>
                <c:ptCount val="1"/>
                <c:pt idx="0">
                  <c:v>Raczej nie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'6-7'!$B$36:$C$42</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'6-7'!$G$36:$G$42</c:f>
              <c:numCache>
                <c:formatCode>0.0%</c:formatCode>
                <c:ptCount val="7"/>
                <c:pt idx="0">
                  <c:v>0.19252873563218389</c:v>
                </c:pt>
                <c:pt idx="1">
                  <c:v>0.24550898203592814</c:v>
                </c:pt>
                <c:pt idx="2">
                  <c:v>0.143646408839779</c:v>
                </c:pt>
                <c:pt idx="3">
                  <c:v>0.14545454545454545</c:v>
                </c:pt>
                <c:pt idx="4">
                  <c:v>9.6385542168674704E-2</c:v>
                </c:pt>
                <c:pt idx="5">
                  <c:v>0.1891891891891892</c:v>
                </c:pt>
                <c:pt idx="6">
                  <c:v>0.27205882352941174</c:v>
                </c:pt>
              </c:numCache>
            </c:numRef>
          </c:val>
          <c:extLst>
            <c:ext xmlns:c16="http://schemas.microsoft.com/office/drawing/2014/chart" uri="{C3380CC4-5D6E-409C-BE32-E72D297353CC}">
              <c16:uniqueId val="{00000003-FEA3-4EF0-A050-AE16A245754B}"/>
            </c:ext>
          </c:extLst>
        </c:ser>
        <c:ser>
          <c:idx val="4"/>
          <c:order val="4"/>
          <c:tx>
            <c:strRef>
              <c:f>'6-7'!$H$17</c:f>
              <c:strCache>
                <c:ptCount val="1"/>
                <c:pt idx="0">
                  <c:v>Zdecydowanie nie</c:v>
                </c:pt>
              </c:strCache>
            </c:strRef>
          </c:tx>
          <c:spPr>
            <a:solidFill>
              <a:schemeClr val="accent1"/>
            </a:solidFill>
            <a:ln>
              <a:noFill/>
            </a:ln>
            <a:effectLst/>
          </c:spPr>
          <c:invertIfNegative val="0"/>
          <c:dLbls>
            <c:dLbl>
              <c:idx val="3"/>
              <c:layout>
                <c:manualLayout>
                  <c:x val="2.6525812975265028E-2"/>
                  <c:y val="5.3895982327284637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A3-4EF0-A050-AE16A245754B}"/>
                </c:ext>
              </c:extLst>
            </c:dLbl>
            <c:dLbl>
              <c:idx val="4"/>
              <c:layout>
                <c:manualLayout>
                  <c:x val="2.431532856065961E-2"/>
                  <c:y val="5.8796296296296296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A3-4EF0-A050-AE16A24575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'6-7'!$B$36:$C$42</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'6-7'!$H$36:$H$42</c:f>
              <c:numCache>
                <c:formatCode>0.0%</c:formatCode>
                <c:ptCount val="7"/>
                <c:pt idx="0">
                  <c:v>7.4712643678160925E-2</c:v>
                </c:pt>
                <c:pt idx="1">
                  <c:v>6.5868263473053898E-2</c:v>
                </c:pt>
                <c:pt idx="2">
                  <c:v>8.2872928176795577E-2</c:v>
                </c:pt>
                <c:pt idx="3">
                  <c:v>1.8181818181818181E-2</c:v>
                </c:pt>
                <c:pt idx="4">
                  <c:v>1.2048192771084338E-2</c:v>
                </c:pt>
                <c:pt idx="5">
                  <c:v>8.1081081081081086E-2</c:v>
                </c:pt>
                <c:pt idx="6">
                  <c:v>0.13235294117647059</c:v>
                </c:pt>
              </c:numCache>
            </c:numRef>
          </c:val>
          <c:extLst>
            <c:ext xmlns:c16="http://schemas.microsoft.com/office/drawing/2014/chart" uri="{C3380CC4-5D6E-409C-BE32-E72D297353CC}">
              <c16:uniqueId val="{00000006-FEA3-4EF0-A050-AE16A245754B}"/>
            </c:ext>
          </c:extLst>
        </c:ser>
        <c:dLbls>
          <c:dLblPos val="ctr"/>
          <c:showLegendKey val="0"/>
          <c:showVal val="1"/>
          <c:showCatName val="0"/>
          <c:showSerName val="0"/>
          <c:showPercent val="0"/>
          <c:showBubbleSize val="0"/>
        </c:dLbls>
        <c:gapWidth val="80"/>
        <c:overlap val="100"/>
        <c:axId val="300974080"/>
        <c:axId val="300975616"/>
      </c:barChart>
      <c:catAx>
        <c:axId val="300974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0975616"/>
        <c:crosses val="autoZero"/>
        <c:auto val="1"/>
        <c:lblAlgn val="ctr"/>
        <c:lblOffset val="100"/>
        <c:noMultiLvlLbl val="0"/>
      </c:catAx>
      <c:valAx>
        <c:axId val="3009756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0974080"/>
        <c:crosses val="autoZero"/>
        <c:crossBetween val="between"/>
        <c:majorUnit val="0.1"/>
      </c:valAx>
      <c:spPr>
        <a:noFill/>
        <a:ln>
          <a:noFill/>
        </a:ln>
        <a:effectLst/>
      </c:spPr>
    </c:plotArea>
    <c:legend>
      <c:legendPos val="b"/>
      <c:layout>
        <c:manualLayout>
          <c:xMode val="edge"/>
          <c:yMode val="edge"/>
          <c:x val="9.1107465277777772E-2"/>
          <c:y val="0.87726203703703709"/>
          <c:w val="0.81778489583333336"/>
          <c:h val="9.92194444444444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09481271466023"/>
          <c:y val="0.10229791666666667"/>
          <c:w val="0.76097019035160407"/>
          <c:h val="0.8585652777777778"/>
        </c:manualLayout>
      </c:layout>
      <c:barChart>
        <c:barDir val="bar"/>
        <c:grouping val="stacked"/>
        <c:varyColors val="0"/>
        <c:ser>
          <c:idx val="0"/>
          <c:order val="0"/>
          <c:tx>
            <c:strRef>
              <c:f>'13'!$D$9</c:f>
              <c:strCache>
                <c:ptCount val="1"/>
                <c:pt idx="0">
                  <c:v>Tak</c:v>
                </c:pt>
              </c:strCache>
            </c:strRef>
          </c:tx>
          <c:spPr>
            <a:solidFill>
              <a:schemeClr val="accent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7571-44C3-97C1-1ADEE7DAAD59}"/>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3-7571-44C3-97C1-1ADEE7DAAD59}"/>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5-7571-44C3-97C1-1ADEE7DAAD59}"/>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7-7571-44C3-97C1-1ADEE7DAAD59}"/>
              </c:ext>
            </c:extLst>
          </c:dPt>
          <c:dPt>
            <c:idx val="6"/>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9-7571-44C3-97C1-1ADEE7DAAD59}"/>
              </c:ext>
            </c:extLst>
          </c:dPt>
          <c:dPt>
            <c:idx val="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B-7571-44C3-97C1-1ADEE7DAAD59}"/>
              </c:ext>
            </c:extLst>
          </c:dPt>
          <c:dPt>
            <c:idx val="8"/>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D-7571-44C3-97C1-1ADEE7DAAD59}"/>
              </c:ext>
            </c:extLst>
          </c:dPt>
          <c:dPt>
            <c:idx val="9"/>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F-7571-44C3-97C1-1ADEE7DAAD59}"/>
              </c:ext>
            </c:extLst>
          </c:dPt>
          <c:dPt>
            <c:idx val="1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1-7571-44C3-97C1-1ADEE7DAAD5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'13'!$B$10:$C$20</c:f>
              <c:multiLvlStrCache>
                <c:ptCount val="11"/>
                <c:lvl>
                  <c:pt idx="0">
                    <c:v>Ogółem</c:v>
                  </c:pt>
                  <c:pt idx="1">
                    <c:v>Kobieta</c:v>
                  </c:pt>
                  <c:pt idx="2">
                    <c:v>Mężczyzna</c:v>
                  </c:pt>
                  <c:pt idx="3">
                    <c:v>18-29 lat</c:v>
                  </c:pt>
                  <c:pt idx="4">
                    <c:v>30-44 lat</c:v>
                  </c:pt>
                  <c:pt idx="5">
                    <c:v>45-59 lat</c:v>
                  </c:pt>
                  <c:pt idx="6">
                    <c:v>kolski</c:v>
                  </c:pt>
                  <c:pt idx="7">
                    <c:v>koniński</c:v>
                  </c:pt>
                  <c:pt idx="8">
                    <c:v>Konin</c:v>
                  </c:pt>
                  <c:pt idx="9">
                    <c:v>słupecki</c:v>
                  </c:pt>
                  <c:pt idx="10">
                    <c:v>turecki</c:v>
                  </c:pt>
                </c:lvl>
                <c:lvl>
                  <c:pt idx="1">
                    <c:v>Płeć</c:v>
                  </c:pt>
                  <c:pt idx="3">
                    <c:v>Wiek</c:v>
                  </c:pt>
                  <c:pt idx="6">
                    <c:v>Powiat</c:v>
                  </c:pt>
                </c:lvl>
              </c:multiLvlStrCache>
            </c:multiLvlStrRef>
          </c:cat>
          <c:val>
            <c:numRef>
              <c:f>'13'!$D$10:$D$20</c:f>
              <c:numCache>
                <c:formatCode>0.0%</c:formatCode>
                <c:ptCount val="11"/>
                <c:pt idx="0">
                  <c:v>0.8045977011494253</c:v>
                </c:pt>
                <c:pt idx="1">
                  <c:v>0.77245508982035926</c:v>
                </c:pt>
                <c:pt idx="2">
                  <c:v>0.83425414364640882</c:v>
                </c:pt>
                <c:pt idx="3">
                  <c:v>0.49090909090909091</c:v>
                </c:pt>
                <c:pt idx="4">
                  <c:v>0.83132530120481929</c:v>
                </c:pt>
                <c:pt idx="5">
                  <c:v>0.78378378378378377</c:v>
                </c:pt>
                <c:pt idx="6">
                  <c:v>0.78333333333333333</c:v>
                </c:pt>
                <c:pt idx="7">
                  <c:v>0.84269662921348309</c:v>
                </c:pt>
                <c:pt idx="8">
                  <c:v>0.78048780487804881</c:v>
                </c:pt>
                <c:pt idx="9">
                  <c:v>0.7931034482758621</c:v>
                </c:pt>
                <c:pt idx="10">
                  <c:v>0.81355932203389836</c:v>
                </c:pt>
              </c:numCache>
            </c:numRef>
          </c:val>
          <c:extLst>
            <c:ext xmlns:c16="http://schemas.microsoft.com/office/drawing/2014/chart" uri="{C3380CC4-5D6E-409C-BE32-E72D297353CC}">
              <c16:uniqueId val="{00000012-7571-44C3-97C1-1ADEE7DAAD59}"/>
            </c:ext>
          </c:extLst>
        </c:ser>
        <c:dLbls>
          <c:dLblPos val="ctr"/>
          <c:showLegendKey val="0"/>
          <c:showVal val="1"/>
          <c:showCatName val="0"/>
          <c:showSerName val="0"/>
          <c:showPercent val="0"/>
          <c:showBubbleSize val="0"/>
        </c:dLbls>
        <c:gapWidth val="60"/>
        <c:overlap val="100"/>
        <c:axId val="299873792"/>
        <c:axId val="301654016"/>
      </c:barChart>
      <c:catAx>
        <c:axId val="299873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1654016"/>
        <c:crosses val="autoZero"/>
        <c:auto val="1"/>
        <c:lblAlgn val="ctr"/>
        <c:lblOffset val="100"/>
        <c:noMultiLvlLbl val="0"/>
      </c:catAx>
      <c:valAx>
        <c:axId val="30165401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9873792"/>
        <c:crosses val="autoZero"/>
        <c:crossBetween val="between"/>
        <c:majorUnit val="0.1"/>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99305555555557E-2"/>
          <c:y val="4.8959027777777775E-2"/>
          <c:w val="0.89074722222222225"/>
          <c:h val="0.82697534722222221"/>
        </c:manualLayout>
      </c:layout>
      <c:lineChart>
        <c:grouping val="standard"/>
        <c:varyColors val="0"/>
        <c:ser>
          <c:idx val="0"/>
          <c:order val="0"/>
          <c:tx>
            <c:strRef>
              <c:f>Edukacja!$B$2</c:f>
              <c:strCache>
                <c:ptCount val="1"/>
                <c:pt idx="0">
                  <c:v> Język polski</c:v>
                </c:pt>
              </c:strCache>
            </c:strRef>
          </c:tx>
          <c:spPr>
            <a:ln w="28575" cap="rnd">
              <a:noFill/>
              <a:round/>
            </a:ln>
            <a:effectLst/>
          </c:spPr>
          <c:marker>
            <c:symbol val="circle"/>
            <c:size val="5"/>
            <c:spPr>
              <a:solidFill>
                <a:schemeClr val="tx2"/>
              </a:solidFill>
              <a:ln w="9525">
                <a:noFill/>
              </a:ln>
              <a:effectLst/>
            </c:spPr>
          </c:marker>
          <c:dLbls>
            <c:dLbl>
              <c:idx val="5"/>
              <c:layout>
                <c:manualLayout>
                  <c:x val="0"/>
                  <c:y val="-1.7638888888888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8B-4B9A-93B4-977C26E58D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Calibri (Tekst podstawowy)"/>
                    <a:ea typeface="+mn-ea"/>
                    <a:cs typeface="+mn-cs"/>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Edukacja!$A$3:$A$8</c:f>
              <c:strCache>
                <c:ptCount val="6"/>
                <c:pt idx="0">
                  <c:v>Wielkopolskie</c:v>
                </c:pt>
                <c:pt idx="1">
                  <c:v>kolski</c:v>
                </c:pt>
                <c:pt idx="2">
                  <c:v>koniński</c:v>
                </c:pt>
                <c:pt idx="3">
                  <c:v>słupecki</c:v>
                </c:pt>
                <c:pt idx="4">
                  <c:v>turecki</c:v>
                </c:pt>
                <c:pt idx="5">
                  <c:v>Konin</c:v>
                </c:pt>
              </c:strCache>
            </c:strRef>
          </c:cat>
          <c:val>
            <c:numRef>
              <c:f>Edukacja!$B$3:$B$8</c:f>
              <c:numCache>
                <c:formatCode>0.00</c:formatCode>
                <c:ptCount val="6"/>
                <c:pt idx="0">
                  <c:v>56.902514389578918</c:v>
                </c:pt>
                <c:pt idx="1">
                  <c:v>56.912718204488776</c:v>
                </c:pt>
                <c:pt idx="2">
                  <c:v>54.617021276595743</c:v>
                </c:pt>
                <c:pt idx="3">
                  <c:v>57.618860510805504</c:v>
                </c:pt>
                <c:pt idx="4">
                  <c:v>57.454545454545453</c:v>
                </c:pt>
                <c:pt idx="5">
                  <c:v>56.671779141104295</c:v>
                </c:pt>
              </c:numCache>
            </c:numRef>
          </c:val>
          <c:smooth val="0"/>
          <c:extLst>
            <c:ext xmlns:c16="http://schemas.microsoft.com/office/drawing/2014/chart" uri="{C3380CC4-5D6E-409C-BE32-E72D297353CC}">
              <c16:uniqueId val="{00000001-758B-4B9A-93B4-977C26E58DC7}"/>
            </c:ext>
          </c:extLst>
        </c:ser>
        <c:ser>
          <c:idx val="1"/>
          <c:order val="1"/>
          <c:tx>
            <c:strRef>
              <c:f>Edukacja!$C$2</c:f>
              <c:strCache>
                <c:ptCount val="1"/>
                <c:pt idx="0">
                  <c:v> Matematyka</c:v>
                </c:pt>
              </c:strCache>
            </c:strRef>
          </c:tx>
          <c:spPr>
            <a:ln w="28575" cap="rnd">
              <a:noFill/>
              <a:round/>
            </a:ln>
            <a:effectLst/>
          </c:spPr>
          <c:marker>
            <c:symbol val="circle"/>
            <c:size val="5"/>
            <c:spPr>
              <a:solidFill>
                <a:schemeClr val="accent5"/>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Calibri (Tekst podstawowy)"/>
                    <a:ea typeface="+mn-ea"/>
                    <a:cs typeface="+mn-cs"/>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Edukacja!$A$3:$A$8</c:f>
              <c:strCache>
                <c:ptCount val="6"/>
                <c:pt idx="0">
                  <c:v>Wielkopolskie</c:v>
                </c:pt>
                <c:pt idx="1">
                  <c:v>kolski</c:v>
                </c:pt>
                <c:pt idx="2">
                  <c:v>koniński</c:v>
                </c:pt>
                <c:pt idx="3">
                  <c:v>słupecki</c:v>
                </c:pt>
                <c:pt idx="4">
                  <c:v>turecki</c:v>
                </c:pt>
                <c:pt idx="5">
                  <c:v>Konin</c:v>
                </c:pt>
              </c:strCache>
            </c:strRef>
          </c:cat>
          <c:val>
            <c:numRef>
              <c:f>Edukacja!$C$3:$C$8</c:f>
              <c:numCache>
                <c:formatCode>0.00</c:formatCode>
                <c:ptCount val="6"/>
                <c:pt idx="0">
                  <c:v>44.062380057774284</c:v>
                </c:pt>
                <c:pt idx="1">
                  <c:v>40.818786367414795</c:v>
                </c:pt>
                <c:pt idx="2">
                  <c:v>40.283687943262407</c:v>
                </c:pt>
                <c:pt idx="3">
                  <c:v>43.117223313686978</c:v>
                </c:pt>
                <c:pt idx="4">
                  <c:v>41.529652351738228</c:v>
                </c:pt>
                <c:pt idx="5">
                  <c:v>44.084867075664597</c:v>
                </c:pt>
              </c:numCache>
            </c:numRef>
          </c:val>
          <c:smooth val="0"/>
          <c:extLst>
            <c:ext xmlns:c16="http://schemas.microsoft.com/office/drawing/2014/chart" uri="{C3380CC4-5D6E-409C-BE32-E72D297353CC}">
              <c16:uniqueId val="{00000002-758B-4B9A-93B4-977C26E58DC7}"/>
            </c:ext>
          </c:extLst>
        </c:ser>
        <c:ser>
          <c:idx val="2"/>
          <c:order val="2"/>
          <c:tx>
            <c:strRef>
              <c:f>Edukacja!$D$2</c:f>
              <c:strCache>
                <c:ptCount val="1"/>
                <c:pt idx="0">
                  <c:v> Język angielski</c:v>
                </c:pt>
              </c:strCache>
            </c:strRef>
          </c:tx>
          <c:spPr>
            <a:ln w="28575" cap="rnd">
              <a:noFill/>
              <a:round/>
            </a:ln>
            <a:effectLst/>
          </c:spPr>
          <c:marker>
            <c:symbol val="circle"/>
            <c:size val="5"/>
            <c:spPr>
              <a:solidFill>
                <a:schemeClr val="accent4"/>
              </a:solidFill>
              <a:ln w="9525">
                <a:noFill/>
              </a:ln>
              <a:effectLst/>
            </c:spPr>
          </c:marker>
          <c:dLbls>
            <c:dLbl>
              <c:idx val="5"/>
              <c:layout>
                <c:manualLayout>
                  <c:x val="0"/>
                  <c:y val="2.6458333333333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8B-4B9A-93B4-977C26E58D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solidFill>
                    <a:latin typeface="Calibri (Tekst podstawowy)"/>
                    <a:ea typeface="+mn-ea"/>
                    <a:cs typeface="+mn-cs"/>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Edukacja!$A$3:$A$8</c:f>
              <c:strCache>
                <c:ptCount val="6"/>
                <c:pt idx="0">
                  <c:v>Wielkopolskie</c:v>
                </c:pt>
                <c:pt idx="1">
                  <c:v>kolski</c:v>
                </c:pt>
                <c:pt idx="2">
                  <c:v>koniński</c:v>
                </c:pt>
                <c:pt idx="3">
                  <c:v>słupecki</c:v>
                </c:pt>
                <c:pt idx="4">
                  <c:v>turecki</c:v>
                </c:pt>
                <c:pt idx="5">
                  <c:v>Konin</c:v>
                </c:pt>
              </c:strCache>
            </c:strRef>
          </c:cat>
          <c:val>
            <c:numRef>
              <c:f>Edukacja!$D$3:$D$8</c:f>
              <c:numCache>
                <c:formatCode>0.00</c:formatCode>
                <c:ptCount val="6"/>
                <c:pt idx="0">
                  <c:v>51.52579634960302</c:v>
                </c:pt>
                <c:pt idx="1">
                  <c:v>46.040051679586576</c:v>
                </c:pt>
                <c:pt idx="2">
                  <c:v>44.935154525386309</c:v>
                </c:pt>
                <c:pt idx="3">
                  <c:v>48.233471074380155</c:v>
                </c:pt>
                <c:pt idx="4">
                  <c:v>47.872996300863129</c:v>
                </c:pt>
                <c:pt idx="5">
                  <c:v>55.247678018575883</c:v>
                </c:pt>
              </c:numCache>
            </c:numRef>
          </c:val>
          <c:smooth val="0"/>
          <c:extLst>
            <c:ext xmlns:c16="http://schemas.microsoft.com/office/drawing/2014/chart" uri="{C3380CC4-5D6E-409C-BE32-E72D297353CC}">
              <c16:uniqueId val="{00000004-758B-4B9A-93B4-977C26E58DC7}"/>
            </c:ext>
          </c:extLst>
        </c:ser>
        <c:dLbls>
          <c:dLblPos val="r"/>
          <c:showLegendKey val="0"/>
          <c:showVal val="1"/>
          <c:showCatName val="0"/>
          <c:showSerName val="0"/>
          <c:showPercent val="0"/>
          <c:showBubbleSize val="0"/>
        </c:dLbls>
        <c:marker val="1"/>
        <c:smooth val="0"/>
        <c:axId val="224122368"/>
        <c:axId val="224123904"/>
      </c:lineChart>
      <c:catAx>
        <c:axId val="2241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Tekst podstawowy)"/>
                <a:ea typeface="+mn-ea"/>
                <a:cs typeface="+mn-cs"/>
              </a:defRPr>
            </a:pPr>
            <a:endParaRPr lang="pl-PL"/>
          </a:p>
        </c:txPr>
        <c:crossAx val="224123904"/>
        <c:crosses val="autoZero"/>
        <c:auto val="1"/>
        <c:lblAlgn val="ctr"/>
        <c:lblOffset val="100"/>
        <c:noMultiLvlLbl val="0"/>
      </c:catAx>
      <c:valAx>
        <c:axId val="224123904"/>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Tekst podstawowy)"/>
                <a:ea typeface="+mn-ea"/>
                <a:cs typeface="+mn-cs"/>
              </a:defRPr>
            </a:pPr>
            <a:endParaRPr lang="pl-PL"/>
          </a:p>
        </c:txPr>
        <c:crossAx val="224122368"/>
        <c:crosses val="autoZero"/>
        <c:crossBetween val="between"/>
        <c:majorUnit val="5"/>
      </c:valAx>
      <c:spPr>
        <a:noFill/>
        <a:ln>
          <a:noFill/>
        </a:ln>
        <a:effectLst/>
      </c:spPr>
    </c:plotArea>
    <c:legend>
      <c:legendPos val="b"/>
      <c:layout>
        <c:manualLayout>
          <c:xMode val="edge"/>
          <c:yMode val="edge"/>
          <c:x val="0.76135414646915955"/>
          <c:y val="0.54984270833333326"/>
          <c:w val="0.22234657407926342"/>
          <c:h val="0.331094791666666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Tekst podstawowy)"/>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Tekst podstawowy)"/>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956944444444449E-2"/>
          <c:y val="3.8914632073868465E-2"/>
          <c:w val="0.83954496527777778"/>
          <c:h val="0.82031496062992126"/>
        </c:manualLayout>
      </c:layout>
      <c:areaChart>
        <c:grouping val="stacked"/>
        <c:varyColors val="0"/>
        <c:ser>
          <c:idx val="1"/>
          <c:order val="1"/>
          <c:tx>
            <c:strRef>
              <c:f>Gospodarka!$A$95</c:f>
              <c:strCache>
                <c:ptCount val="1"/>
                <c:pt idx="0">
                  <c:v>małe przedsiębiorstwa</c:v>
                </c:pt>
              </c:strCache>
            </c:strRef>
          </c:tx>
          <c:spPr>
            <a:solidFill>
              <a:schemeClr val="tx2">
                <a:lumMod val="40000"/>
                <a:lumOff val="60000"/>
              </a:schemeClr>
            </a:solidFill>
            <a:ln>
              <a:noFill/>
            </a:ln>
            <a:effectLst/>
          </c:spPr>
          <c:dLbls>
            <c:dLbl>
              <c:idx val="0"/>
              <c:layout>
                <c:manualLayout>
                  <c:x val="5.0783727288243198E-5"/>
                  <c:y val="0.1882959329727634"/>
                </c:manualLayout>
              </c:layout>
              <c:spPr>
                <a:solidFill>
                  <a:srgbClr val="17406D">
                    <a:lumMod val="20000"/>
                    <a:lumOff val="80000"/>
                  </a:srgbClr>
                </a:solidFill>
                <a:ln w="9525" cap="flat" cmpd="sng" algn="ctr">
                  <a:solidFill>
                    <a:srgbClr val="17406D">
                      <a:lumMod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4800"/>
                        <a:gd name="adj2" fmla="val -44486"/>
                      </a:avLst>
                    </a:prstGeom>
                  </c15:spPr>
                </c:ext>
                <c:ext xmlns:c16="http://schemas.microsoft.com/office/drawing/2014/chart" uri="{C3380CC4-5D6E-409C-BE32-E72D297353CC}">
                  <c16:uniqueId val="{00000000-2EDC-4C96-9FD3-671CDF374457}"/>
                </c:ext>
              </c:extLst>
            </c:dLbl>
            <c:dLbl>
              <c:idx val="1"/>
              <c:layout>
                <c:manualLayout>
                  <c:x val="2.224711187183892E-3"/>
                  <c:y val="0.19293075121161485"/>
                </c:manualLayout>
              </c:layout>
              <c:spPr>
                <a:solidFill>
                  <a:srgbClr val="17406D">
                    <a:lumMod val="20000"/>
                    <a:lumOff val="80000"/>
                  </a:srgbClr>
                </a:solidFill>
                <a:ln w="9525" cap="flat" cmpd="sng" algn="ctr">
                  <a:solidFill>
                    <a:srgbClr val="17406D">
                      <a:lumMod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5230"/>
                        <a:gd name="adj2" fmla="val -2504"/>
                      </a:avLst>
                    </a:prstGeom>
                  </c15:spPr>
                </c:ext>
                <c:ext xmlns:c16="http://schemas.microsoft.com/office/drawing/2014/chart" uri="{C3380CC4-5D6E-409C-BE32-E72D297353CC}">
                  <c16:uniqueId val="{00000001-2EDC-4C96-9FD3-671CDF374457}"/>
                </c:ext>
              </c:extLst>
            </c:dLbl>
            <c:dLbl>
              <c:idx val="2"/>
              <c:layout>
                <c:manualLayout>
                  <c:x val="0"/>
                  <c:y val="0.18810696706977095"/>
                </c:manualLayout>
              </c:layout>
              <c:spPr>
                <a:solidFill>
                  <a:srgbClr val="17406D">
                    <a:lumMod val="20000"/>
                    <a:lumOff val="80000"/>
                  </a:srgbClr>
                </a:solidFill>
                <a:ln w="9525" cap="flat" cmpd="sng" algn="ctr">
                  <a:solidFill>
                    <a:srgbClr val="17406D">
                      <a:lumMod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8263"/>
                        <a:gd name="adj2" fmla="val 22453"/>
                      </a:avLst>
                    </a:prstGeom>
                  </c15:spPr>
                </c:ext>
                <c:ext xmlns:c16="http://schemas.microsoft.com/office/drawing/2014/chart" uri="{C3380CC4-5D6E-409C-BE32-E72D297353CC}">
                  <c16:uniqueId val="{00000002-2EDC-4C96-9FD3-671CDF374457}"/>
                </c:ext>
              </c:extLst>
            </c:dLbl>
            <c:dLbl>
              <c:idx val="3"/>
              <c:layout>
                <c:manualLayout>
                  <c:x val="-2.188586680143842E-3"/>
                  <c:y val="0.18373120390520362"/>
                </c:manualLayout>
              </c:layout>
              <c:spPr>
                <a:solidFill>
                  <a:srgbClr val="17406D">
                    <a:lumMod val="20000"/>
                    <a:lumOff val="80000"/>
                  </a:srgbClr>
                </a:solidFill>
                <a:ln w="9525" cap="flat" cmpd="sng" algn="ctr">
                  <a:solidFill>
                    <a:srgbClr val="17406D">
                      <a:lumMod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2511"/>
                        <a:gd name="adj2" fmla="val 16111"/>
                      </a:avLst>
                    </a:prstGeom>
                  </c15:spPr>
                </c:ext>
                <c:ext xmlns:c16="http://schemas.microsoft.com/office/drawing/2014/chart" uri="{C3380CC4-5D6E-409C-BE32-E72D297353CC}">
                  <c16:uniqueId val="{00000003-2EDC-4C96-9FD3-671CDF374457}"/>
                </c:ext>
              </c:extLst>
            </c:dLbl>
            <c:dLbl>
              <c:idx val="4"/>
              <c:layout>
                <c:manualLayout>
                  <c:x val="1.1081672449496286E-2"/>
                  <c:y val="0.174978990427331"/>
                </c:manualLayout>
              </c:layout>
              <c:spPr>
                <a:solidFill>
                  <a:srgbClr val="17406D">
                    <a:lumMod val="20000"/>
                    <a:lumOff val="80000"/>
                  </a:srgbClr>
                </a:solidFill>
                <a:ln w="9525" cap="flat" cmpd="sng" algn="ctr">
                  <a:solidFill>
                    <a:srgbClr val="17406D">
                      <a:lumMod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463"/>
                        <a:gd name="adj2" fmla="val 11141"/>
                      </a:avLst>
                    </a:prstGeom>
                  </c15:spPr>
                </c:ext>
                <c:ext xmlns:c16="http://schemas.microsoft.com/office/drawing/2014/chart" uri="{C3380CC4-5D6E-409C-BE32-E72D297353CC}">
                  <c16:uniqueId val="{00000004-2EDC-4C96-9FD3-671CDF374457}"/>
                </c:ext>
              </c:extLst>
            </c:dLbl>
            <c:dLbl>
              <c:idx val="5"/>
              <c:layout>
                <c:manualLayout>
                  <c:x val="3.5579132285787504E-2"/>
                  <c:y val="0.15758043330544594"/>
                </c:manualLayout>
              </c:layout>
              <c:spPr>
                <a:solidFill>
                  <a:srgbClr val="17406D">
                    <a:lumMod val="20000"/>
                    <a:lumOff val="80000"/>
                  </a:srgbClr>
                </a:solidFill>
                <a:ln w="9525" cap="flat" cmpd="sng" algn="ctr">
                  <a:solidFill>
                    <a:srgbClr val="17406D">
                      <a:lumMod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9198"/>
                        <a:gd name="adj2" fmla="val 1993"/>
                      </a:avLst>
                    </a:prstGeom>
                  </c15:spPr>
                </c:ext>
                <c:ext xmlns:c16="http://schemas.microsoft.com/office/drawing/2014/chart" uri="{C3380CC4-5D6E-409C-BE32-E72D297353CC}">
                  <c16:uniqueId val="{00000005-2EDC-4C96-9FD3-671CDF374457}"/>
                </c:ext>
              </c:extLst>
            </c:dLbl>
            <c:spPr>
              <a:solidFill>
                <a:srgbClr val="17406D">
                  <a:lumMod val="20000"/>
                  <a:lumOff val="80000"/>
                </a:srgbClr>
              </a:solidFill>
              <a:ln>
                <a:solidFill>
                  <a:srgbClr val="17406D">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Gospodarka!$B$93:$G$93</c:f>
              <c:numCache>
                <c:formatCode>General</c:formatCode>
                <c:ptCount val="6"/>
                <c:pt idx="0">
                  <c:v>2015</c:v>
                </c:pt>
                <c:pt idx="1">
                  <c:v>2016</c:v>
                </c:pt>
                <c:pt idx="2">
                  <c:v>2017</c:v>
                </c:pt>
                <c:pt idx="3">
                  <c:v>2018</c:v>
                </c:pt>
                <c:pt idx="4">
                  <c:v>2019</c:v>
                </c:pt>
                <c:pt idx="5">
                  <c:v>2020</c:v>
                </c:pt>
              </c:numCache>
            </c:numRef>
          </c:cat>
          <c:val>
            <c:numRef>
              <c:f>Gospodarka!$B$95:$G$95</c:f>
              <c:numCache>
                <c:formatCode>General</c:formatCode>
                <c:ptCount val="6"/>
                <c:pt idx="0">
                  <c:v>1255</c:v>
                </c:pt>
                <c:pt idx="1">
                  <c:v>1279</c:v>
                </c:pt>
                <c:pt idx="2">
                  <c:v>1263</c:v>
                </c:pt>
                <c:pt idx="3">
                  <c:v>1242</c:v>
                </c:pt>
                <c:pt idx="4">
                  <c:v>1202</c:v>
                </c:pt>
                <c:pt idx="5">
                  <c:v>1193</c:v>
                </c:pt>
              </c:numCache>
            </c:numRef>
          </c:val>
          <c:extLst>
            <c:ext xmlns:c16="http://schemas.microsoft.com/office/drawing/2014/chart" uri="{C3380CC4-5D6E-409C-BE32-E72D297353CC}">
              <c16:uniqueId val="{00000006-2EDC-4C96-9FD3-671CDF374457}"/>
            </c:ext>
          </c:extLst>
        </c:ser>
        <c:ser>
          <c:idx val="2"/>
          <c:order val="2"/>
          <c:tx>
            <c:strRef>
              <c:f>Gospodarka!$A$96</c:f>
              <c:strCache>
                <c:ptCount val="1"/>
                <c:pt idx="0">
                  <c:v>średnie przedsiębiorstwa</c:v>
                </c:pt>
              </c:strCache>
            </c:strRef>
          </c:tx>
          <c:spPr>
            <a:solidFill>
              <a:schemeClr val="accent3">
                <a:lumMod val="60000"/>
                <a:lumOff val="40000"/>
              </a:schemeClr>
            </a:solidFill>
            <a:ln>
              <a:noFill/>
            </a:ln>
            <a:effectLst/>
          </c:spPr>
          <c:dLbls>
            <c:dLbl>
              <c:idx val="5"/>
              <c:layout>
                <c:manualLayout>
                  <c:x val="2.8920506618609461E-2"/>
                  <c:y val="2.6129572503734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DC-4C96-9FD3-671CDF374457}"/>
                </c:ext>
              </c:extLst>
            </c:dLbl>
            <c:spPr>
              <a:solidFill>
                <a:srgbClr val="0BD0D9">
                  <a:lumMod val="20000"/>
                  <a:lumOff val="80000"/>
                </a:srgbClr>
              </a:solidFill>
              <a:ln>
                <a:solidFill>
                  <a:srgbClr val="0BD0D9">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lumMod val="7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Gospodarka!$B$93:$G$93</c:f>
              <c:numCache>
                <c:formatCode>General</c:formatCode>
                <c:ptCount val="6"/>
                <c:pt idx="0">
                  <c:v>2015</c:v>
                </c:pt>
                <c:pt idx="1">
                  <c:v>2016</c:v>
                </c:pt>
                <c:pt idx="2">
                  <c:v>2017</c:v>
                </c:pt>
                <c:pt idx="3">
                  <c:v>2018</c:v>
                </c:pt>
                <c:pt idx="4">
                  <c:v>2019</c:v>
                </c:pt>
                <c:pt idx="5">
                  <c:v>2020</c:v>
                </c:pt>
              </c:numCache>
            </c:numRef>
          </c:cat>
          <c:val>
            <c:numRef>
              <c:f>Gospodarka!$B$96:$G$96</c:f>
              <c:numCache>
                <c:formatCode>General</c:formatCode>
                <c:ptCount val="6"/>
                <c:pt idx="0">
                  <c:v>245</c:v>
                </c:pt>
                <c:pt idx="1">
                  <c:v>244</c:v>
                </c:pt>
                <c:pt idx="2">
                  <c:v>245</c:v>
                </c:pt>
                <c:pt idx="3">
                  <c:v>245</c:v>
                </c:pt>
                <c:pt idx="4">
                  <c:v>242</c:v>
                </c:pt>
                <c:pt idx="5">
                  <c:v>235</c:v>
                </c:pt>
              </c:numCache>
            </c:numRef>
          </c:val>
          <c:extLst>
            <c:ext xmlns:c16="http://schemas.microsoft.com/office/drawing/2014/chart" uri="{C3380CC4-5D6E-409C-BE32-E72D297353CC}">
              <c16:uniqueId val="{00000008-2EDC-4C96-9FD3-671CDF374457}"/>
            </c:ext>
          </c:extLst>
        </c:ser>
        <c:ser>
          <c:idx val="3"/>
          <c:order val="3"/>
          <c:tx>
            <c:strRef>
              <c:f>Gospodarka!$A$97</c:f>
              <c:strCache>
                <c:ptCount val="1"/>
                <c:pt idx="0">
                  <c:v>duże przedsiębiorstwa</c:v>
                </c:pt>
              </c:strCache>
            </c:strRef>
          </c:tx>
          <c:spPr>
            <a:solidFill>
              <a:schemeClr val="accent4">
                <a:lumMod val="60000"/>
                <a:lumOff val="40000"/>
              </a:schemeClr>
            </a:solidFill>
            <a:ln>
              <a:noFill/>
            </a:ln>
            <a:effectLst/>
          </c:spPr>
          <c:dLbls>
            <c:dLbl>
              <c:idx val="0"/>
              <c:layout>
                <c:manualLayout>
                  <c:x val="2.224654355277651E-3"/>
                  <c:y val="-6.532393125933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DC-4C96-9FD3-671CDF374457}"/>
                </c:ext>
              </c:extLst>
            </c:dLbl>
            <c:dLbl>
              <c:idx val="1"/>
              <c:layout>
                <c:manualLayout>
                  <c:x val="0"/>
                  <c:y val="-6.0969002508713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DC-4C96-9FD3-671CDF374457}"/>
                </c:ext>
              </c:extLst>
            </c:dLbl>
            <c:dLbl>
              <c:idx val="2"/>
              <c:layout>
                <c:manualLayout>
                  <c:x val="0"/>
                  <c:y val="-5.6614073758090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DC-4C96-9FD3-671CDF374457}"/>
                </c:ext>
              </c:extLst>
            </c:dLbl>
            <c:dLbl>
              <c:idx val="3"/>
              <c:layout>
                <c:manualLayout>
                  <c:x val="0"/>
                  <c:y val="-6.532393125933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DC-4C96-9FD3-671CDF374457}"/>
                </c:ext>
              </c:extLst>
            </c:dLbl>
            <c:dLbl>
              <c:idx val="4"/>
              <c:layout>
                <c:manualLayout>
                  <c:x val="-8.1569717393177918E-17"/>
                  <c:y val="-6.532393125933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DC-4C96-9FD3-671CDF374457}"/>
                </c:ext>
              </c:extLst>
            </c:dLbl>
            <c:dLbl>
              <c:idx val="5"/>
              <c:layout>
                <c:manualLayout>
                  <c:x val="2.669585226333181E-2"/>
                  <c:y val="-8.7098575012447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DC-4C96-9FD3-671CDF374457}"/>
                </c:ext>
              </c:extLst>
            </c:dLbl>
            <c:spPr>
              <a:solidFill>
                <a:srgbClr val="F49100">
                  <a:lumMod val="20000"/>
                  <a:lumOff val="80000"/>
                </a:srgbClr>
              </a:solidFill>
              <a:ln>
                <a:solidFill>
                  <a:srgbClr val="F49100">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lumMod val="7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Gospodarka!$B$93:$G$93</c:f>
              <c:numCache>
                <c:formatCode>General</c:formatCode>
                <c:ptCount val="6"/>
                <c:pt idx="0">
                  <c:v>2015</c:v>
                </c:pt>
                <c:pt idx="1">
                  <c:v>2016</c:v>
                </c:pt>
                <c:pt idx="2">
                  <c:v>2017</c:v>
                </c:pt>
                <c:pt idx="3">
                  <c:v>2018</c:v>
                </c:pt>
                <c:pt idx="4">
                  <c:v>2019</c:v>
                </c:pt>
                <c:pt idx="5">
                  <c:v>2020</c:v>
                </c:pt>
              </c:numCache>
            </c:numRef>
          </c:cat>
          <c:val>
            <c:numRef>
              <c:f>Gospodarka!$B$97:$G$97</c:f>
              <c:numCache>
                <c:formatCode>General</c:formatCode>
                <c:ptCount val="6"/>
                <c:pt idx="0">
                  <c:v>39</c:v>
                </c:pt>
                <c:pt idx="1">
                  <c:v>38</c:v>
                </c:pt>
                <c:pt idx="2">
                  <c:v>37</c:v>
                </c:pt>
                <c:pt idx="3">
                  <c:v>36</c:v>
                </c:pt>
                <c:pt idx="4">
                  <c:v>36</c:v>
                </c:pt>
                <c:pt idx="5">
                  <c:v>37</c:v>
                </c:pt>
              </c:numCache>
            </c:numRef>
          </c:val>
          <c:extLst>
            <c:ext xmlns:c16="http://schemas.microsoft.com/office/drawing/2014/chart" uri="{C3380CC4-5D6E-409C-BE32-E72D297353CC}">
              <c16:uniqueId val="{0000000F-2EDC-4C96-9FD3-671CDF374457}"/>
            </c:ext>
          </c:extLst>
        </c:ser>
        <c:dLbls>
          <c:showLegendKey val="0"/>
          <c:showVal val="0"/>
          <c:showCatName val="0"/>
          <c:showSerName val="0"/>
          <c:showPercent val="0"/>
          <c:showBubbleSize val="0"/>
        </c:dLbls>
        <c:axId val="219738496"/>
        <c:axId val="219740032"/>
      </c:areaChart>
      <c:lineChart>
        <c:grouping val="standard"/>
        <c:varyColors val="0"/>
        <c:ser>
          <c:idx val="0"/>
          <c:order val="0"/>
          <c:tx>
            <c:strRef>
              <c:f>Gospodarka!$A$94</c:f>
              <c:strCache>
                <c:ptCount val="1"/>
                <c:pt idx="0">
                  <c:v>mikroprzedsiębiorstwa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4.5171694268729856E-2"/>
                  <c:y val="-7.3587322836697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EDC-4C96-9FD3-671CDF374457}"/>
                </c:ext>
              </c:extLst>
            </c:dLbl>
            <c:dLbl>
              <c:idx val="1"/>
              <c:layout>
                <c:manualLayout>
                  <c:x val="-4.5171694268729877E-2"/>
                  <c:y val="-5.6167607834208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DC-4C96-9FD3-671CDF374457}"/>
                </c:ext>
              </c:extLst>
            </c:dLbl>
            <c:dLbl>
              <c:idx val="2"/>
              <c:layout>
                <c:manualLayout>
                  <c:x val="-4.9621002979285136E-2"/>
                  <c:y val="-5.1812679083585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EDC-4C96-9FD3-671CDF374457}"/>
                </c:ext>
              </c:extLst>
            </c:dLbl>
            <c:dLbl>
              <c:idx val="4"/>
              <c:layout>
                <c:manualLayout>
                  <c:x val="-4.962100297928522E-2"/>
                  <c:y val="7.8835183435085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EDC-4C96-9FD3-671CDF374457}"/>
                </c:ext>
              </c:extLst>
            </c:dLbl>
            <c:dLbl>
              <c:idx val="5"/>
              <c:layout>
                <c:manualLayout>
                  <c:x val="-4.9179513888888887E-2"/>
                  <c:y val="-5.6874305555555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EDC-4C96-9FD3-671CDF374457}"/>
                </c:ext>
              </c:extLst>
            </c:dLbl>
            <c:spPr>
              <a:solidFill>
                <a:schemeClr val="accent5">
                  <a:lumMod val="20000"/>
                  <a:lumOff val="80000"/>
                </a:schemeClr>
              </a:solidFill>
              <a:ln>
                <a:solidFill>
                  <a:schemeClr val="accent5"/>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Gospodarka!$B$93:$G$93</c:f>
              <c:numCache>
                <c:formatCode>General</c:formatCode>
                <c:ptCount val="6"/>
                <c:pt idx="0">
                  <c:v>2015</c:v>
                </c:pt>
                <c:pt idx="1">
                  <c:v>2016</c:v>
                </c:pt>
                <c:pt idx="2">
                  <c:v>2017</c:v>
                </c:pt>
                <c:pt idx="3">
                  <c:v>2018</c:v>
                </c:pt>
                <c:pt idx="4">
                  <c:v>2019</c:v>
                </c:pt>
                <c:pt idx="5">
                  <c:v>2020</c:v>
                </c:pt>
              </c:numCache>
            </c:numRef>
          </c:cat>
          <c:val>
            <c:numRef>
              <c:f>Gospodarka!$B$94:$G$94</c:f>
              <c:numCache>
                <c:formatCode>#,##0</c:formatCode>
                <c:ptCount val="6"/>
                <c:pt idx="0">
                  <c:v>34525</c:v>
                </c:pt>
                <c:pt idx="1">
                  <c:v>34974</c:v>
                </c:pt>
                <c:pt idx="2">
                  <c:v>35929</c:v>
                </c:pt>
                <c:pt idx="3">
                  <c:v>37210</c:v>
                </c:pt>
                <c:pt idx="4">
                  <c:v>39107</c:v>
                </c:pt>
                <c:pt idx="5">
                  <c:v>40704</c:v>
                </c:pt>
              </c:numCache>
            </c:numRef>
          </c:val>
          <c:smooth val="0"/>
          <c:extLst>
            <c:ext xmlns:c16="http://schemas.microsoft.com/office/drawing/2014/chart" uri="{C3380CC4-5D6E-409C-BE32-E72D297353CC}">
              <c16:uniqueId val="{00000015-2EDC-4C96-9FD3-671CDF374457}"/>
            </c:ext>
          </c:extLst>
        </c:ser>
        <c:dLbls>
          <c:showLegendKey val="0"/>
          <c:showVal val="0"/>
          <c:showCatName val="0"/>
          <c:showSerName val="0"/>
          <c:showPercent val="0"/>
          <c:showBubbleSize val="0"/>
        </c:dLbls>
        <c:marker val="1"/>
        <c:smooth val="0"/>
        <c:axId val="224355456"/>
        <c:axId val="219741568"/>
      </c:lineChart>
      <c:catAx>
        <c:axId val="2197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740032"/>
        <c:crosses val="autoZero"/>
        <c:auto val="1"/>
        <c:lblAlgn val="ctr"/>
        <c:lblOffset val="100"/>
        <c:noMultiLvlLbl val="0"/>
      </c:catAx>
      <c:valAx>
        <c:axId val="21974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9738496"/>
        <c:crosses val="autoZero"/>
        <c:crossBetween val="between"/>
      </c:valAx>
      <c:valAx>
        <c:axId val="21974156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355456"/>
        <c:crosses val="max"/>
        <c:crossBetween val="between"/>
      </c:valAx>
      <c:catAx>
        <c:axId val="224355456"/>
        <c:scaling>
          <c:orientation val="minMax"/>
        </c:scaling>
        <c:delete val="1"/>
        <c:axPos val="b"/>
        <c:numFmt formatCode="General" sourceLinked="1"/>
        <c:majorTickMark val="out"/>
        <c:minorTickMark val="none"/>
        <c:tickLblPos val="nextTo"/>
        <c:crossAx val="219741568"/>
        <c:crosses val="autoZero"/>
        <c:auto val="1"/>
        <c:lblAlgn val="ctr"/>
        <c:lblOffset val="100"/>
        <c:noMultiLvlLbl val="0"/>
      </c:catAx>
      <c:spPr>
        <a:noFill/>
        <a:ln>
          <a:noFill/>
        </a:ln>
        <a:effectLst/>
      </c:spPr>
    </c:plotArea>
    <c:legend>
      <c:legendPos val="b"/>
      <c:layout>
        <c:manualLayout>
          <c:xMode val="edge"/>
          <c:yMode val="edge"/>
          <c:x val="2.0534722222222226E-3"/>
          <c:y val="0.92393124999999998"/>
          <c:w val="0.99794652777777781"/>
          <c:h val="7.60687500000000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83385416666667"/>
          <c:y val="0.10229791666666667"/>
          <c:w val="0.77125954861111112"/>
          <c:h val="0.8585652777777778"/>
        </c:manualLayout>
      </c:layout>
      <c:barChart>
        <c:barDir val="bar"/>
        <c:grouping val="stacked"/>
        <c:varyColors val="0"/>
        <c:ser>
          <c:idx val="0"/>
          <c:order val="0"/>
          <c:tx>
            <c:strRef>
              <c:f>'3'!$E$8</c:f>
              <c:strCache>
                <c:ptCount val="1"/>
                <c:pt idx="0">
                  <c:v>Tak</c:v>
                </c:pt>
              </c:strCache>
            </c:strRef>
          </c:tx>
          <c:spPr>
            <a:solidFill>
              <a:schemeClr val="accent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3A4D-46AE-959F-89E52156CB4D}"/>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3-3A4D-46AE-959F-89E52156CB4D}"/>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5-3A4D-46AE-959F-89E52156CB4D}"/>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7-3A4D-46AE-959F-89E52156CB4D}"/>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9-3A4D-46AE-959F-89E52156CB4D}"/>
              </c:ext>
            </c:extLst>
          </c:dPt>
          <c:dPt>
            <c:idx val="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B-3A4D-46AE-959F-89E52156CB4D}"/>
              </c:ext>
            </c:extLst>
          </c:dPt>
          <c:dPt>
            <c:idx val="8"/>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D-3A4D-46AE-959F-89E52156CB4D}"/>
              </c:ext>
            </c:extLst>
          </c:dPt>
          <c:dPt>
            <c:idx val="9"/>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F-3A4D-46AE-959F-89E52156CB4D}"/>
              </c:ext>
            </c:extLst>
          </c:dPt>
          <c:dPt>
            <c:idx val="1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1-3A4D-46AE-959F-89E52156CB4D}"/>
              </c:ext>
            </c:extLst>
          </c:dPt>
          <c:dPt>
            <c:idx val="1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3-3A4D-46AE-959F-89E52156CB4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'3'!$C$9:$D$20</c:f>
              <c:multiLvlStrCache>
                <c:ptCount val="12"/>
                <c:lvl>
                  <c:pt idx="0">
                    <c:v>Ogółem</c:v>
                  </c:pt>
                  <c:pt idx="1">
                    <c:v>Kobieta</c:v>
                  </c:pt>
                  <c:pt idx="2">
                    <c:v>Mężczyzna</c:v>
                  </c:pt>
                  <c:pt idx="3">
                    <c:v>18-29 lat</c:v>
                  </c:pt>
                  <c:pt idx="4">
                    <c:v>30-44 lat</c:v>
                  </c:pt>
                  <c:pt idx="5">
                    <c:v>45-59 lat</c:v>
                  </c:pt>
                  <c:pt idx="6">
                    <c:v>60 i więcej lat</c:v>
                  </c:pt>
                  <c:pt idx="7">
                    <c:v>kolski</c:v>
                  </c:pt>
                  <c:pt idx="8">
                    <c:v>koniński</c:v>
                  </c:pt>
                  <c:pt idx="9">
                    <c:v>Konin</c:v>
                  </c:pt>
                  <c:pt idx="10">
                    <c:v>słupecki</c:v>
                  </c:pt>
                  <c:pt idx="11">
                    <c:v>turecki</c:v>
                  </c:pt>
                </c:lvl>
                <c:lvl>
                  <c:pt idx="1">
                    <c:v>Płeć</c:v>
                  </c:pt>
                  <c:pt idx="3">
                    <c:v>Wiek</c:v>
                  </c:pt>
                  <c:pt idx="7">
                    <c:v>Powiat</c:v>
                  </c:pt>
                </c:lvl>
              </c:multiLvlStrCache>
            </c:multiLvlStrRef>
          </c:cat>
          <c:val>
            <c:numRef>
              <c:f>'3'!$E$9:$E$20</c:f>
              <c:numCache>
                <c:formatCode>0.0%</c:formatCode>
                <c:ptCount val="12"/>
                <c:pt idx="0">
                  <c:v>0.62068965517241381</c:v>
                </c:pt>
                <c:pt idx="1">
                  <c:v>0.56886227544910184</c:v>
                </c:pt>
                <c:pt idx="2">
                  <c:v>0.66850828729281764</c:v>
                </c:pt>
                <c:pt idx="3">
                  <c:v>0.5636363636363636</c:v>
                </c:pt>
                <c:pt idx="4">
                  <c:v>0.6987951807228916</c:v>
                </c:pt>
                <c:pt idx="5">
                  <c:v>0.71621621621621623</c:v>
                </c:pt>
                <c:pt idx="6">
                  <c:v>0.54411764705882348</c:v>
                </c:pt>
                <c:pt idx="7">
                  <c:v>0.53333333333333333</c:v>
                </c:pt>
                <c:pt idx="8">
                  <c:v>0.6741573033707865</c:v>
                </c:pt>
                <c:pt idx="9">
                  <c:v>0.57317073170731703</c:v>
                </c:pt>
                <c:pt idx="10">
                  <c:v>0.58620689655172409</c:v>
                </c:pt>
                <c:pt idx="11">
                  <c:v>0.72881355932203384</c:v>
                </c:pt>
              </c:numCache>
            </c:numRef>
          </c:val>
          <c:extLst>
            <c:ext xmlns:c16="http://schemas.microsoft.com/office/drawing/2014/chart" uri="{C3380CC4-5D6E-409C-BE32-E72D297353CC}">
              <c16:uniqueId val="{00000014-3A4D-46AE-959F-89E52156CB4D}"/>
            </c:ext>
          </c:extLst>
        </c:ser>
        <c:dLbls>
          <c:dLblPos val="ctr"/>
          <c:showLegendKey val="0"/>
          <c:showVal val="1"/>
          <c:showCatName val="0"/>
          <c:showSerName val="0"/>
          <c:showPercent val="0"/>
          <c:showBubbleSize val="0"/>
        </c:dLbls>
        <c:gapWidth val="60"/>
        <c:overlap val="100"/>
        <c:axId val="224265728"/>
        <c:axId val="224309632"/>
      </c:barChart>
      <c:catAx>
        <c:axId val="224265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309632"/>
        <c:crosses val="autoZero"/>
        <c:auto val="1"/>
        <c:lblAlgn val="ctr"/>
        <c:lblOffset val="100"/>
        <c:noMultiLvlLbl val="0"/>
      </c:catAx>
      <c:valAx>
        <c:axId val="224309632"/>
        <c:scaling>
          <c:orientation val="minMax"/>
          <c:max val="0.8"/>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26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'4'!$B$39:$C$39</c:f>
              <c:strCache>
                <c:ptCount val="2"/>
                <c:pt idx="0">
                  <c:v>Ogółem</c:v>
                </c:pt>
              </c:strCache>
            </c:strRef>
          </c:tx>
          <c:spPr>
            <a:solidFill>
              <a:schemeClr val="tx2"/>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'4'!$D$39:$J$39</c:f>
              <c:numCache>
                <c:formatCode>0.0%</c:formatCode>
                <c:ptCount val="7"/>
                <c:pt idx="0">
                  <c:v>0.85185185185185186</c:v>
                </c:pt>
                <c:pt idx="1">
                  <c:v>0.45833333333333331</c:v>
                </c:pt>
                <c:pt idx="2">
                  <c:v>0.30555555555555558</c:v>
                </c:pt>
                <c:pt idx="3">
                  <c:v>0.26851851851851855</c:v>
                </c:pt>
                <c:pt idx="4">
                  <c:v>0.25462962962962965</c:v>
                </c:pt>
                <c:pt idx="5">
                  <c:v>9.2592592592592587E-2</c:v>
                </c:pt>
                <c:pt idx="6">
                  <c:v>2.3148148148148147E-2</c:v>
                </c:pt>
              </c:numCache>
            </c:numRef>
          </c:val>
          <c:extLst>
            <c:ext xmlns:c16="http://schemas.microsoft.com/office/drawing/2014/chart" uri="{C3380CC4-5D6E-409C-BE32-E72D297353CC}">
              <c16:uniqueId val="{00000000-431F-45D5-908E-ACB7EAC5BB1E}"/>
            </c:ext>
          </c:extLst>
        </c:ser>
        <c:ser>
          <c:idx val="1"/>
          <c:order val="1"/>
          <c:tx>
            <c:strRef>
              <c:f>'4'!$B$40:$C$40</c:f>
              <c:strCache>
                <c:ptCount val="2"/>
                <c:pt idx="0">
                  <c:v>Wiek:</c:v>
                </c:pt>
                <c:pt idx="1">
                  <c:v>18-29 lat</c:v>
                </c:pt>
              </c:strCache>
            </c:strRef>
          </c:tx>
          <c:spPr>
            <a:solidFill>
              <a:schemeClr val="accent2"/>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'4'!$D$40:$J$40</c:f>
              <c:numCache>
                <c:formatCode>0.0%</c:formatCode>
                <c:ptCount val="7"/>
                <c:pt idx="0">
                  <c:v>0.93548387096774188</c:v>
                </c:pt>
                <c:pt idx="1">
                  <c:v>0.4838709677419355</c:v>
                </c:pt>
                <c:pt idx="2">
                  <c:v>0.35483870967741937</c:v>
                </c:pt>
                <c:pt idx="3">
                  <c:v>0.29032258064516131</c:v>
                </c:pt>
                <c:pt idx="4">
                  <c:v>0.19354838709677419</c:v>
                </c:pt>
                <c:pt idx="5">
                  <c:v>9.6774193548387094E-2</c:v>
                </c:pt>
                <c:pt idx="6">
                  <c:v>0</c:v>
                </c:pt>
              </c:numCache>
            </c:numRef>
          </c:val>
          <c:extLst>
            <c:ext xmlns:c16="http://schemas.microsoft.com/office/drawing/2014/chart" uri="{C3380CC4-5D6E-409C-BE32-E72D297353CC}">
              <c16:uniqueId val="{00000001-431F-45D5-908E-ACB7EAC5BB1E}"/>
            </c:ext>
          </c:extLst>
        </c:ser>
        <c:ser>
          <c:idx val="2"/>
          <c:order val="2"/>
          <c:tx>
            <c:strRef>
              <c:f>'4'!$B$41:$C$41</c:f>
              <c:strCache>
                <c:ptCount val="2"/>
                <c:pt idx="0">
                  <c:v>Wiek:</c:v>
                </c:pt>
                <c:pt idx="1">
                  <c:v>30-44 lat</c:v>
                </c:pt>
              </c:strCache>
            </c:strRef>
          </c:tx>
          <c:spPr>
            <a:solidFill>
              <a:schemeClr val="accent3"/>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'4'!$D$41:$J$41</c:f>
              <c:numCache>
                <c:formatCode>0.0%</c:formatCode>
                <c:ptCount val="7"/>
                <c:pt idx="0">
                  <c:v>0.86206896551724133</c:v>
                </c:pt>
                <c:pt idx="1">
                  <c:v>0.27586206896551724</c:v>
                </c:pt>
                <c:pt idx="2">
                  <c:v>0.18965517241379309</c:v>
                </c:pt>
                <c:pt idx="3">
                  <c:v>0.27586206896551724</c:v>
                </c:pt>
                <c:pt idx="4">
                  <c:v>0.27586206896551724</c:v>
                </c:pt>
                <c:pt idx="5">
                  <c:v>6.8965517241379309E-2</c:v>
                </c:pt>
                <c:pt idx="6">
                  <c:v>5.1724137931034482E-2</c:v>
                </c:pt>
              </c:numCache>
            </c:numRef>
          </c:val>
          <c:extLst>
            <c:ext xmlns:c16="http://schemas.microsoft.com/office/drawing/2014/chart" uri="{C3380CC4-5D6E-409C-BE32-E72D297353CC}">
              <c16:uniqueId val="{00000002-431F-45D5-908E-ACB7EAC5BB1E}"/>
            </c:ext>
          </c:extLst>
        </c:ser>
        <c:ser>
          <c:idx val="3"/>
          <c:order val="3"/>
          <c:tx>
            <c:strRef>
              <c:f>'4'!$B$42:$C$42</c:f>
              <c:strCache>
                <c:ptCount val="2"/>
                <c:pt idx="0">
                  <c:v>Wiek:</c:v>
                </c:pt>
                <c:pt idx="1">
                  <c:v>45-59 lat</c:v>
                </c:pt>
              </c:strCache>
            </c:strRef>
          </c:tx>
          <c:spPr>
            <a:solidFill>
              <a:schemeClr val="accent4"/>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'4'!$D$42:$J$42</c:f>
              <c:numCache>
                <c:formatCode>0.0%</c:formatCode>
                <c:ptCount val="7"/>
                <c:pt idx="0">
                  <c:v>0.84905660377358494</c:v>
                </c:pt>
                <c:pt idx="1">
                  <c:v>0.47169811320754718</c:v>
                </c:pt>
                <c:pt idx="2">
                  <c:v>0.24528301886792453</c:v>
                </c:pt>
                <c:pt idx="3">
                  <c:v>0.33962264150943394</c:v>
                </c:pt>
                <c:pt idx="4">
                  <c:v>0.32075471698113206</c:v>
                </c:pt>
                <c:pt idx="5">
                  <c:v>7.5471698113207544E-2</c:v>
                </c:pt>
                <c:pt idx="6">
                  <c:v>1.8867924528301886E-2</c:v>
                </c:pt>
              </c:numCache>
            </c:numRef>
          </c:val>
          <c:extLst>
            <c:ext xmlns:c16="http://schemas.microsoft.com/office/drawing/2014/chart" uri="{C3380CC4-5D6E-409C-BE32-E72D297353CC}">
              <c16:uniqueId val="{00000003-431F-45D5-908E-ACB7EAC5BB1E}"/>
            </c:ext>
          </c:extLst>
        </c:ser>
        <c:ser>
          <c:idx val="4"/>
          <c:order val="4"/>
          <c:tx>
            <c:strRef>
              <c:f>'4'!$B$43:$C$43</c:f>
              <c:strCache>
                <c:ptCount val="2"/>
                <c:pt idx="0">
                  <c:v>Wiek:</c:v>
                </c:pt>
                <c:pt idx="1">
                  <c:v>60 i więcej lat</c:v>
                </c:pt>
              </c:strCache>
            </c:strRef>
          </c:tx>
          <c:spPr>
            <a:solidFill>
              <a:schemeClr val="accent5"/>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'4'!$D$43:$J$43</c:f>
              <c:numCache>
                <c:formatCode>0.0%</c:formatCode>
                <c:ptCount val="7"/>
                <c:pt idx="0">
                  <c:v>0.81081081081081086</c:v>
                </c:pt>
                <c:pt idx="1">
                  <c:v>0.58108108108108103</c:v>
                </c:pt>
                <c:pt idx="2">
                  <c:v>0.41891891891891891</c:v>
                </c:pt>
                <c:pt idx="3">
                  <c:v>0.20270270270270271</c:v>
                </c:pt>
                <c:pt idx="4">
                  <c:v>0.21621621621621623</c:v>
                </c:pt>
                <c:pt idx="5">
                  <c:v>0.12162162162162163</c:v>
                </c:pt>
                <c:pt idx="6">
                  <c:v>1.3513513513513514E-2</c:v>
                </c:pt>
              </c:numCache>
            </c:numRef>
          </c:val>
          <c:extLst>
            <c:ext xmlns:c16="http://schemas.microsoft.com/office/drawing/2014/chart" uri="{C3380CC4-5D6E-409C-BE32-E72D297353CC}">
              <c16:uniqueId val="{00000004-431F-45D5-908E-ACB7EAC5BB1E}"/>
            </c:ext>
          </c:extLst>
        </c:ser>
        <c:dLbls>
          <c:showLegendKey val="0"/>
          <c:showVal val="0"/>
          <c:showCatName val="0"/>
          <c:showSerName val="0"/>
          <c:showPercent val="0"/>
          <c:showBubbleSize val="0"/>
        </c:dLbls>
        <c:gapWidth val="182"/>
        <c:axId val="224548736"/>
        <c:axId val="224550272"/>
      </c:barChart>
      <c:catAx>
        <c:axId val="22454873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550272"/>
        <c:crosses val="autoZero"/>
        <c:auto val="1"/>
        <c:lblAlgn val="ctr"/>
        <c:lblOffset val="100"/>
        <c:noMultiLvlLbl val="0"/>
      </c:catAx>
      <c:valAx>
        <c:axId val="22455027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454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'4'!$B$62:$C$62</c:f>
              <c:strCache>
                <c:ptCount val="2"/>
                <c:pt idx="0">
                  <c:v>Ogółem</c:v>
                </c:pt>
              </c:strCache>
            </c:strRef>
          </c:tx>
          <c:spPr>
            <a:solidFill>
              <a:schemeClr val="tx2"/>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'4'!$D$62:$J$62</c:f>
              <c:numCache>
                <c:formatCode>0.0%</c:formatCode>
                <c:ptCount val="7"/>
                <c:pt idx="0">
                  <c:v>0.60344827586206895</c:v>
                </c:pt>
                <c:pt idx="1">
                  <c:v>0.39655172413793105</c:v>
                </c:pt>
                <c:pt idx="2">
                  <c:v>0.19827586206896552</c:v>
                </c:pt>
                <c:pt idx="3">
                  <c:v>0.18678160919540229</c:v>
                </c:pt>
                <c:pt idx="4">
                  <c:v>0.21839080459770116</c:v>
                </c:pt>
                <c:pt idx="5">
                  <c:v>6.6091954022988508E-2</c:v>
                </c:pt>
                <c:pt idx="6">
                  <c:v>0.16666666666666666</c:v>
                </c:pt>
              </c:numCache>
            </c:numRef>
          </c:val>
          <c:extLst>
            <c:ext xmlns:c16="http://schemas.microsoft.com/office/drawing/2014/chart" uri="{C3380CC4-5D6E-409C-BE32-E72D297353CC}">
              <c16:uniqueId val="{00000000-7D72-4569-8073-73F3C44C2560}"/>
            </c:ext>
          </c:extLst>
        </c:ser>
        <c:ser>
          <c:idx val="1"/>
          <c:order val="1"/>
          <c:tx>
            <c:strRef>
              <c:f>'4'!$B$63:$C$63</c:f>
              <c:strCache>
                <c:ptCount val="2"/>
                <c:pt idx="0">
                  <c:v>Wiek:</c:v>
                </c:pt>
                <c:pt idx="1">
                  <c:v>18-29 lat</c:v>
                </c:pt>
              </c:strCache>
            </c:strRef>
          </c:tx>
          <c:spPr>
            <a:solidFill>
              <a:schemeClr val="accent2"/>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'4'!$D$63:$J$63</c:f>
              <c:numCache>
                <c:formatCode>0.0%</c:formatCode>
                <c:ptCount val="7"/>
                <c:pt idx="0">
                  <c:v>0.58181818181818179</c:v>
                </c:pt>
                <c:pt idx="1">
                  <c:v>0.36363636363636365</c:v>
                </c:pt>
                <c:pt idx="2">
                  <c:v>0.18181818181818182</c:v>
                </c:pt>
                <c:pt idx="3">
                  <c:v>0.21818181818181817</c:v>
                </c:pt>
                <c:pt idx="4">
                  <c:v>0.10909090909090909</c:v>
                </c:pt>
                <c:pt idx="5">
                  <c:v>1.8181818181818181E-2</c:v>
                </c:pt>
                <c:pt idx="6">
                  <c:v>0.23636363636363636</c:v>
                </c:pt>
              </c:numCache>
            </c:numRef>
          </c:val>
          <c:extLst>
            <c:ext xmlns:c16="http://schemas.microsoft.com/office/drawing/2014/chart" uri="{C3380CC4-5D6E-409C-BE32-E72D297353CC}">
              <c16:uniqueId val="{00000001-7D72-4569-8073-73F3C44C2560}"/>
            </c:ext>
          </c:extLst>
        </c:ser>
        <c:ser>
          <c:idx val="2"/>
          <c:order val="2"/>
          <c:tx>
            <c:strRef>
              <c:f>'4'!$B$64:$C$64</c:f>
              <c:strCache>
                <c:ptCount val="2"/>
                <c:pt idx="0">
                  <c:v>Wiek:</c:v>
                </c:pt>
                <c:pt idx="1">
                  <c:v>30-44 lat</c:v>
                </c:pt>
              </c:strCache>
            </c:strRef>
          </c:tx>
          <c:spPr>
            <a:solidFill>
              <a:schemeClr val="accent3"/>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'4'!$D$64:$J$64</c:f>
              <c:numCache>
                <c:formatCode>0.0%</c:formatCode>
                <c:ptCount val="7"/>
                <c:pt idx="0">
                  <c:v>0.63855421686746983</c:v>
                </c:pt>
                <c:pt idx="1">
                  <c:v>0.24096385542168675</c:v>
                </c:pt>
                <c:pt idx="2">
                  <c:v>0.25301204819277107</c:v>
                </c:pt>
                <c:pt idx="3">
                  <c:v>0.19277108433734941</c:v>
                </c:pt>
                <c:pt idx="4">
                  <c:v>0.27710843373493976</c:v>
                </c:pt>
                <c:pt idx="5">
                  <c:v>0.12048192771084337</c:v>
                </c:pt>
                <c:pt idx="6">
                  <c:v>0.18072289156626506</c:v>
                </c:pt>
              </c:numCache>
            </c:numRef>
          </c:val>
          <c:extLst>
            <c:ext xmlns:c16="http://schemas.microsoft.com/office/drawing/2014/chart" uri="{C3380CC4-5D6E-409C-BE32-E72D297353CC}">
              <c16:uniqueId val="{00000002-7D72-4569-8073-73F3C44C2560}"/>
            </c:ext>
          </c:extLst>
        </c:ser>
        <c:ser>
          <c:idx val="3"/>
          <c:order val="3"/>
          <c:tx>
            <c:strRef>
              <c:f>'4'!$B$65:$C$65</c:f>
              <c:strCache>
                <c:ptCount val="2"/>
                <c:pt idx="0">
                  <c:v>Wiek:</c:v>
                </c:pt>
                <c:pt idx="1">
                  <c:v>45-59 lat</c:v>
                </c:pt>
              </c:strCache>
            </c:strRef>
          </c:tx>
          <c:spPr>
            <a:solidFill>
              <a:schemeClr val="accent4"/>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'4'!$D$65:$J$65</c:f>
              <c:numCache>
                <c:formatCode>0.0%</c:formatCode>
                <c:ptCount val="7"/>
                <c:pt idx="0">
                  <c:v>0.63513513513513498</c:v>
                </c:pt>
                <c:pt idx="1">
                  <c:v>0.45945945945945948</c:v>
                </c:pt>
                <c:pt idx="2">
                  <c:v>0.24324324324324326</c:v>
                </c:pt>
                <c:pt idx="3">
                  <c:v>0.21621621621621623</c:v>
                </c:pt>
                <c:pt idx="4">
                  <c:v>0.3108108108108108</c:v>
                </c:pt>
                <c:pt idx="5">
                  <c:v>0.10810810810810811</c:v>
                </c:pt>
                <c:pt idx="6">
                  <c:v>9.45945945945946E-2</c:v>
                </c:pt>
              </c:numCache>
            </c:numRef>
          </c:val>
          <c:extLst>
            <c:ext xmlns:c16="http://schemas.microsoft.com/office/drawing/2014/chart" uri="{C3380CC4-5D6E-409C-BE32-E72D297353CC}">
              <c16:uniqueId val="{00000003-7D72-4569-8073-73F3C44C2560}"/>
            </c:ext>
          </c:extLst>
        </c:ser>
        <c:ser>
          <c:idx val="4"/>
          <c:order val="4"/>
          <c:tx>
            <c:strRef>
              <c:f>'4'!$B$66:$C$66</c:f>
              <c:strCache>
                <c:ptCount val="2"/>
                <c:pt idx="0">
                  <c:v>Wiek:</c:v>
                </c:pt>
                <c:pt idx="1">
                  <c:v>60 i więcej lat</c:v>
                </c:pt>
              </c:strCache>
            </c:strRef>
          </c:tx>
          <c:spPr>
            <a:solidFill>
              <a:schemeClr val="accent5"/>
            </a:solidFill>
            <a:ln>
              <a:noFill/>
            </a:ln>
            <a:effectLst/>
          </c:spPr>
          <c:invertIfNegative val="0"/>
          <c:cat>
            <c:strRef>
              <c:f>'4'!$D$38:$J$38</c:f>
              <c:strCache>
                <c:ptCount val="7"/>
                <c:pt idx="0">
                  <c:v>Internet</c:v>
                </c:pt>
                <c:pt idx="1">
                  <c:v>Telewizja</c:v>
                </c:pt>
                <c:pt idx="2">
                  <c:v>Radio</c:v>
                </c:pt>
                <c:pt idx="3">
                  <c:v>Prasa</c:v>
                </c:pt>
                <c:pt idx="4">
                  <c:v>Informacje 
rządowe i samorządowe</c:v>
                </c:pt>
                <c:pt idx="5">
                  <c:v>Raporty NGO</c:v>
                </c:pt>
                <c:pt idx="6">
                  <c:v>Żadne z powyższych</c:v>
                </c:pt>
              </c:strCache>
            </c:strRef>
          </c:cat>
          <c:val>
            <c:numRef>
              <c:f>'4'!$D$66:$J$66</c:f>
              <c:numCache>
                <c:formatCode>0.0%</c:formatCode>
                <c:ptCount val="7"/>
                <c:pt idx="0">
                  <c:v>0.57352941176470584</c:v>
                </c:pt>
                <c:pt idx="1">
                  <c:v>0.47058823529411764</c:v>
                </c:pt>
                <c:pt idx="2">
                  <c:v>0.14705882352941177</c:v>
                </c:pt>
                <c:pt idx="3">
                  <c:v>0.15441176470588236</c:v>
                </c:pt>
                <c:pt idx="4">
                  <c:v>0.17647058823529413</c:v>
                </c:pt>
                <c:pt idx="5">
                  <c:v>2.9411764705882353E-2</c:v>
                </c:pt>
                <c:pt idx="6">
                  <c:v>0.16911764705882354</c:v>
                </c:pt>
              </c:numCache>
            </c:numRef>
          </c:val>
          <c:extLst>
            <c:ext xmlns:c16="http://schemas.microsoft.com/office/drawing/2014/chart" uri="{C3380CC4-5D6E-409C-BE32-E72D297353CC}">
              <c16:uniqueId val="{00000004-7D72-4569-8073-73F3C44C2560}"/>
            </c:ext>
          </c:extLst>
        </c:ser>
        <c:dLbls>
          <c:showLegendKey val="0"/>
          <c:showVal val="0"/>
          <c:showCatName val="0"/>
          <c:showSerName val="0"/>
          <c:showPercent val="0"/>
          <c:showBubbleSize val="0"/>
        </c:dLbls>
        <c:gapWidth val="182"/>
        <c:axId val="266561024"/>
        <c:axId val="266562560"/>
      </c:barChart>
      <c:catAx>
        <c:axId val="26656102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562560"/>
        <c:crosses val="autoZero"/>
        <c:auto val="1"/>
        <c:lblAlgn val="ctr"/>
        <c:lblOffset val="100"/>
        <c:noMultiLvlLbl val="0"/>
      </c:catAx>
      <c:valAx>
        <c:axId val="26656256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56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05434027777778"/>
          <c:y val="0.13639722222222223"/>
          <c:w val="0.74351684027777776"/>
          <c:h val="0.73498518518518507"/>
        </c:manualLayout>
      </c:layout>
      <c:barChart>
        <c:barDir val="bar"/>
        <c:grouping val="percentStacked"/>
        <c:varyColors val="0"/>
        <c:ser>
          <c:idx val="0"/>
          <c:order val="0"/>
          <c:tx>
            <c:strRef>
              <c:f>'9'!$D$12</c:f>
              <c:strCache>
                <c:ptCount val="1"/>
                <c:pt idx="0">
                  <c:v>Zdecydowanie tak</c:v>
                </c:pt>
              </c:strCache>
            </c:strRef>
          </c:tx>
          <c:spPr>
            <a:solidFill>
              <a:schemeClr val="accent5"/>
            </a:solidFill>
            <a:ln>
              <a:noFill/>
            </a:ln>
            <a:effectLst/>
          </c:spPr>
          <c:invertIfNegative val="0"/>
          <c:dLbls>
            <c:dLbl>
              <c:idx val="6"/>
              <c:layout>
                <c:manualLayout>
                  <c:x val="1.325952545515670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FD-42B9-88D9-71E50C1E02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'9'!$B$13:$C$19</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'9'!$D$13:$D$19</c:f>
              <c:numCache>
                <c:formatCode>0.0%</c:formatCode>
                <c:ptCount val="7"/>
                <c:pt idx="0">
                  <c:v>0.30172413793103448</c:v>
                </c:pt>
                <c:pt idx="1">
                  <c:v>0.26347305389221559</c:v>
                </c:pt>
                <c:pt idx="2">
                  <c:v>0.33701657458563539</c:v>
                </c:pt>
                <c:pt idx="3">
                  <c:v>0.30909090909090908</c:v>
                </c:pt>
                <c:pt idx="4">
                  <c:v>0.24096385542168675</c:v>
                </c:pt>
                <c:pt idx="5">
                  <c:v>0.3108108108108108</c:v>
                </c:pt>
                <c:pt idx="6">
                  <c:v>0.33088235294117646</c:v>
                </c:pt>
              </c:numCache>
            </c:numRef>
          </c:val>
          <c:extLst>
            <c:ext xmlns:c16="http://schemas.microsoft.com/office/drawing/2014/chart" uri="{C3380CC4-5D6E-409C-BE32-E72D297353CC}">
              <c16:uniqueId val="{00000001-5DFD-42B9-88D9-71E50C1E0238}"/>
            </c:ext>
          </c:extLst>
        </c:ser>
        <c:ser>
          <c:idx val="1"/>
          <c:order val="1"/>
          <c:tx>
            <c:strRef>
              <c:f>'9'!$E$12</c:f>
              <c:strCache>
                <c:ptCount val="1"/>
                <c:pt idx="0">
                  <c:v>Raczej tak</c:v>
                </c:pt>
              </c:strCache>
            </c:strRef>
          </c:tx>
          <c:spPr>
            <a:solidFill>
              <a:schemeClr val="accent5">
                <a:lumMod val="60000"/>
                <a:lumOff val="40000"/>
              </a:schemeClr>
            </a:solidFill>
            <a:ln>
              <a:noFill/>
            </a:ln>
            <a:effectLst/>
          </c:spPr>
          <c:invertIfNegative val="0"/>
          <c:dLbls>
            <c:dLbl>
              <c:idx val="6"/>
              <c:layout>
                <c:manualLayout>
                  <c:x val="1.32595254551566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FD-42B9-88D9-71E50C1E02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'9'!$B$13:$C$19</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'9'!$E$13:$E$19</c:f>
              <c:numCache>
                <c:formatCode>0.0%</c:formatCode>
                <c:ptCount val="7"/>
                <c:pt idx="0">
                  <c:v>0.38505747126436779</c:v>
                </c:pt>
                <c:pt idx="1">
                  <c:v>0.44910179640718562</c:v>
                </c:pt>
                <c:pt idx="2">
                  <c:v>0.32596685082872928</c:v>
                </c:pt>
                <c:pt idx="3">
                  <c:v>0.36363636363636365</c:v>
                </c:pt>
                <c:pt idx="4">
                  <c:v>0.3493975903614458</c:v>
                </c:pt>
                <c:pt idx="5">
                  <c:v>0.3783783783783784</c:v>
                </c:pt>
                <c:pt idx="6">
                  <c:v>0.41911764705882354</c:v>
                </c:pt>
              </c:numCache>
            </c:numRef>
          </c:val>
          <c:extLst>
            <c:ext xmlns:c16="http://schemas.microsoft.com/office/drawing/2014/chart" uri="{C3380CC4-5D6E-409C-BE32-E72D297353CC}">
              <c16:uniqueId val="{00000003-5DFD-42B9-88D9-71E50C1E0238}"/>
            </c:ext>
          </c:extLst>
        </c:ser>
        <c:ser>
          <c:idx val="2"/>
          <c:order val="2"/>
          <c:tx>
            <c:strRef>
              <c:f>'9'!$F$12</c:f>
              <c:strCache>
                <c:ptCount val="1"/>
                <c:pt idx="0">
                  <c:v>Ani tak, ani nie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'9'!$B$13:$C$19</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'9'!$F$13:$F$19</c:f>
              <c:numCache>
                <c:formatCode>0.0%</c:formatCode>
                <c:ptCount val="7"/>
                <c:pt idx="0">
                  <c:v>0.20114942528735633</c:v>
                </c:pt>
                <c:pt idx="1">
                  <c:v>0.20958083832335328</c:v>
                </c:pt>
                <c:pt idx="2">
                  <c:v>0.19337016574585636</c:v>
                </c:pt>
                <c:pt idx="3">
                  <c:v>0.27272727272727271</c:v>
                </c:pt>
                <c:pt idx="4">
                  <c:v>0.2289156626506024</c:v>
                </c:pt>
                <c:pt idx="5">
                  <c:v>0.13513513513513514</c:v>
                </c:pt>
                <c:pt idx="6">
                  <c:v>0.19117647058823528</c:v>
                </c:pt>
              </c:numCache>
            </c:numRef>
          </c:val>
          <c:extLst>
            <c:ext xmlns:c16="http://schemas.microsoft.com/office/drawing/2014/chart" uri="{C3380CC4-5D6E-409C-BE32-E72D297353CC}">
              <c16:uniqueId val="{00000004-5DFD-42B9-88D9-71E50C1E0238}"/>
            </c:ext>
          </c:extLst>
        </c:ser>
        <c:ser>
          <c:idx val="3"/>
          <c:order val="3"/>
          <c:tx>
            <c:strRef>
              <c:f>'9'!$G$12</c:f>
              <c:strCache>
                <c:ptCount val="1"/>
                <c:pt idx="0">
                  <c:v>Raczej nie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'9'!$B$13:$C$19</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'9'!$G$13:$G$19</c:f>
              <c:numCache>
                <c:formatCode>0.0%</c:formatCode>
                <c:ptCount val="7"/>
                <c:pt idx="0">
                  <c:v>4.5977011494252873E-2</c:v>
                </c:pt>
                <c:pt idx="1">
                  <c:v>2.9940119760479042E-2</c:v>
                </c:pt>
                <c:pt idx="2">
                  <c:v>6.0773480662983423E-2</c:v>
                </c:pt>
                <c:pt idx="3">
                  <c:v>1.8181818181818181E-2</c:v>
                </c:pt>
                <c:pt idx="4">
                  <c:v>4.8192771084337352E-2</c:v>
                </c:pt>
                <c:pt idx="5">
                  <c:v>8.1081081081081086E-2</c:v>
                </c:pt>
                <c:pt idx="6">
                  <c:v>3.6764705882352942E-2</c:v>
                </c:pt>
              </c:numCache>
            </c:numRef>
          </c:val>
          <c:extLst>
            <c:ext xmlns:c16="http://schemas.microsoft.com/office/drawing/2014/chart" uri="{C3380CC4-5D6E-409C-BE32-E72D297353CC}">
              <c16:uniqueId val="{00000005-5DFD-42B9-88D9-71E50C1E0238}"/>
            </c:ext>
          </c:extLst>
        </c:ser>
        <c:ser>
          <c:idx val="4"/>
          <c:order val="4"/>
          <c:tx>
            <c:strRef>
              <c:f>'9'!$H$12</c:f>
              <c:strCache>
                <c:ptCount val="1"/>
                <c:pt idx="0">
                  <c:v>Zdecydowanie 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'9'!$B$13:$C$19</c:f>
              <c:multiLvlStrCache>
                <c:ptCount val="7"/>
                <c:lvl>
                  <c:pt idx="0">
                    <c:v>Ogółem</c:v>
                  </c:pt>
                  <c:pt idx="1">
                    <c:v>Kobieta</c:v>
                  </c:pt>
                  <c:pt idx="2">
                    <c:v>Mężczyzna</c:v>
                  </c:pt>
                  <c:pt idx="3">
                    <c:v>18-29 lat</c:v>
                  </c:pt>
                  <c:pt idx="4">
                    <c:v>30-44 lat</c:v>
                  </c:pt>
                  <c:pt idx="5">
                    <c:v>45-59 lat</c:v>
                  </c:pt>
                  <c:pt idx="6">
                    <c:v>60 i więcej lat</c:v>
                  </c:pt>
                </c:lvl>
                <c:lvl>
                  <c:pt idx="1">
                    <c:v>Płeć</c:v>
                  </c:pt>
                  <c:pt idx="3">
                    <c:v>Wiek</c:v>
                  </c:pt>
                </c:lvl>
              </c:multiLvlStrCache>
            </c:multiLvlStrRef>
          </c:cat>
          <c:val>
            <c:numRef>
              <c:f>'9'!$H$13:$H$19</c:f>
              <c:numCache>
                <c:formatCode>0.0%</c:formatCode>
                <c:ptCount val="7"/>
                <c:pt idx="0">
                  <c:v>6.6091954022988508E-2</c:v>
                </c:pt>
                <c:pt idx="1">
                  <c:v>4.790419161676647E-2</c:v>
                </c:pt>
                <c:pt idx="2">
                  <c:v>8.2872928176795577E-2</c:v>
                </c:pt>
                <c:pt idx="3">
                  <c:v>3.6363636363636362E-2</c:v>
                </c:pt>
                <c:pt idx="4">
                  <c:v>0.13253012048192772</c:v>
                </c:pt>
                <c:pt idx="5">
                  <c:v>9.45945945945946E-2</c:v>
                </c:pt>
                <c:pt idx="6">
                  <c:v>2.2058823529411766E-2</c:v>
                </c:pt>
              </c:numCache>
            </c:numRef>
          </c:val>
          <c:extLst>
            <c:ext xmlns:c16="http://schemas.microsoft.com/office/drawing/2014/chart" uri="{C3380CC4-5D6E-409C-BE32-E72D297353CC}">
              <c16:uniqueId val="{00000006-5DFD-42B9-88D9-71E50C1E0238}"/>
            </c:ext>
          </c:extLst>
        </c:ser>
        <c:dLbls>
          <c:dLblPos val="ctr"/>
          <c:showLegendKey val="0"/>
          <c:showVal val="1"/>
          <c:showCatName val="0"/>
          <c:showSerName val="0"/>
          <c:showPercent val="0"/>
          <c:showBubbleSize val="0"/>
        </c:dLbls>
        <c:gapWidth val="80"/>
        <c:overlap val="100"/>
        <c:axId val="287772032"/>
        <c:axId val="289391744"/>
      </c:barChart>
      <c:catAx>
        <c:axId val="287772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391744"/>
        <c:crosses val="autoZero"/>
        <c:auto val="1"/>
        <c:lblAlgn val="ctr"/>
        <c:lblOffset val="100"/>
        <c:noMultiLvlLbl val="0"/>
      </c:catAx>
      <c:valAx>
        <c:axId val="2893917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772032"/>
        <c:crosses val="autoZero"/>
        <c:crossBetween val="between"/>
        <c:majorUnit val="0.1"/>
      </c:valAx>
      <c:spPr>
        <a:noFill/>
        <a:ln>
          <a:noFill/>
        </a:ln>
        <a:effectLst/>
      </c:spPr>
    </c:plotArea>
    <c:legend>
      <c:legendPos val="b"/>
      <c:layout>
        <c:manualLayout>
          <c:xMode val="edge"/>
          <c:yMode val="edge"/>
          <c:x val="9.1107465277777772E-2"/>
          <c:y val="0.87726203703703709"/>
          <c:w val="0.81966157932432804"/>
          <c:h val="9.92194444444444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06264475570749"/>
          <c:y val="5.2872561200454173E-2"/>
          <c:w val="0.46100256272421664"/>
          <c:h val="0.90799067143667467"/>
        </c:manualLayout>
      </c:layout>
      <c:barChart>
        <c:barDir val="bar"/>
        <c:grouping val="clustered"/>
        <c:varyColors val="0"/>
        <c:ser>
          <c:idx val="0"/>
          <c:order val="0"/>
          <c:tx>
            <c:strRef>
              <c:f>'10'!$C$85</c:f>
              <c:strCache>
                <c:ptCount val="1"/>
                <c:pt idx="0">
                  <c:v>Ogółem</c:v>
                </c:pt>
              </c:strCache>
            </c:strRef>
          </c:tx>
          <c:spPr>
            <a:solidFill>
              <a:srgbClr val="009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'10'!$D$84:$N$84</c:f>
              <c:strCache>
                <c:ptCount val="11"/>
                <c:pt idx="0">
                  <c:v>Inwestycje w odnawialne źródła energii w Wielkopolsce Wschodniej są konieczne</c:v>
                </c:pt>
                <c:pt idx="1">
                  <c:v>Transformacja energetyczna pozytywnie wpłynie na jakość środowiska naturalnego w Wielkopolsce Wschodniej</c:v>
                </c:pt>
                <c:pt idx="2">
                  <c:v>Wielkopolska Wschodnia ma potencjał dla rozwoju odnawialnych źródeł energii</c:v>
                </c:pt>
                <c:pt idx="3">
                  <c:v>Transformacja energetyczna Wielkopolski Wschodniej jest jedynym słusznym rozwiązaniem dla dobra jej mieszkańców</c:v>
                </c:pt>
                <c:pt idx="4">
                  <c:v>Górnictwo jest ważną częścią tożsamości mieszkańców Wielkopolski Wschodniej</c:v>
                </c:pt>
                <c:pt idx="5">
                  <c:v>Dzięki transformacji energetycznej Wielkopolski Wschodniej wielu mieszkańców znajdzie pracę w branżach związanych z odnawialnymi źródłami energii</c:v>
                </c:pt>
                <c:pt idx="6">
                  <c:v>Restrukturyzacja ZE PAK S.A. spowoduje wzrost bezrobocia</c:v>
                </c:pt>
                <c:pt idx="7">
                  <c:v>Transformacja energetyczna Wielkopolski Wschodniej pogłębi problemy społeczne (takie jak np. ubóstwo, bezrobocie, uzależnienia, alienacja społeczna)</c:v>
                </c:pt>
                <c:pt idx="8">
                  <c:v>Gospodarka Wielkopolski Wschodniej powinna opierać się na wydobyciu węgla brunatnego</c:v>
                </c:pt>
                <c:pt idx="9">
                  <c:v>Transformacja energetyczna Wielkopolski Wschodniej źle wpłynie na jej rozwój i jakość życia mieszkańców</c:v>
                </c:pt>
                <c:pt idx="10">
                  <c:v>Transformacja energetyczna pogorszy jakość życia moją i mojej rodziny</c:v>
                </c:pt>
              </c:strCache>
            </c:strRef>
          </c:cat>
          <c:val>
            <c:numRef>
              <c:f>'10'!$D$85:$N$85</c:f>
              <c:numCache>
                <c:formatCode>0.0%</c:formatCode>
                <c:ptCount val="11"/>
                <c:pt idx="0">
                  <c:v>0.71839080459770122</c:v>
                </c:pt>
                <c:pt idx="1">
                  <c:v>0.70114942528735624</c:v>
                </c:pt>
                <c:pt idx="2">
                  <c:v>0.63218390804597702</c:v>
                </c:pt>
                <c:pt idx="3">
                  <c:v>0.52298850574712641</c:v>
                </c:pt>
                <c:pt idx="4">
                  <c:v>0.45977011494252873</c:v>
                </c:pt>
                <c:pt idx="5">
                  <c:v>0.42241379310344829</c:v>
                </c:pt>
                <c:pt idx="6">
                  <c:v>0.41091954022988508</c:v>
                </c:pt>
                <c:pt idx="7">
                  <c:v>0.37643678160919536</c:v>
                </c:pt>
                <c:pt idx="8">
                  <c:v>0.29597701149425287</c:v>
                </c:pt>
                <c:pt idx="9">
                  <c:v>0.2931034482758621</c:v>
                </c:pt>
                <c:pt idx="10">
                  <c:v>0.22701149425287356</c:v>
                </c:pt>
              </c:numCache>
            </c:numRef>
          </c:val>
          <c:extLst>
            <c:ext xmlns:c16="http://schemas.microsoft.com/office/drawing/2014/chart" uri="{C3380CC4-5D6E-409C-BE32-E72D297353CC}">
              <c16:uniqueId val="{00000000-956D-480D-A5A3-00832896015B}"/>
            </c:ext>
          </c:extLst>
        </c:ser>
        <c:ser>
          <c:idx val="1"/>
          <c:order val="1"/>
          <c:tx>
            <c:strRef>
              <c:f>'10'!$C$86</c:f>
              <c:strCache>
                <c:ptCount val="1"/>
                <c:pt idx="0">
                  <c:v>Zatrudniony(-na) w ZE PAK S.A.</c:v>
                </c:pt>
              </c:strCache>
            </c:strRef>
          </c:tx>
          <c:spPr>
            <a:solidFill>
              <a:srgbClr val="F491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'10'!$D$84:$N$84</c:f>
              <c:strCache>
                <c:ptCount val="11"/>
                <c:pt idx="0">
                  <c:v>Inwestycje w odnawialne źródła energii w Wielkopolsce Wschodniej są konieczne</c:v>
                </c:pt>
                <c:pt idx="1">
                  <c:v>Transformacja energetyczna pozytywnie wpłynie na jakość środowiska naturalnego w Wielkopolsce Wschodniej</c:v>
                </c:pt>
                <c:pt idx="2">
                  <c:v>Wielkopolska Wschodnia ma potencjał dla rozwoju odnawialnych źródeł energii</c:v>
                </c:pt>
                <c:pt idx="3">
                  <c:v>Transformacja energetyczna Wielkopolski Wschodniej jest jedynym słusznym rozwiązaniem dla dobra jej mieszkańców</c:v>
                </c:pt>
                <c:pt idx="4">
                  <c:v>Górnictwo jest ważną częścią tożsamości mieszkańców Wielkopolski Wschodniej</c:v>
                </c:pt>
                <c:pt idx="5">
                  <c:v>Dzięki transformacji energetycznej Wielkopolski Wschodniej wielu mieszkańców znajdzie pracę w branżach związanych z odnawialnymi źródłami energii</c:v>
                </c:pt>
                <c:pt idx="6">
                  <c:v>Restrukturyzacja ZE PAK S.A. spowoduje wzrost bezrobocia</c:v>
                </c:pt>
                <c:pt idx="7">
                  <c:v>Transformacja energetyczna Wielkopolski Wschodniej pogłębi problemy społeczne (takie jak np. ubóstwo, bezrobocie, uzależnienia, alienacja społeczna)</c:v>
                </c:pt>
                <c:pt idx="8">
                  <c:v>Gospodarka Wielkopolski Wschodniej powinna opierać się na wydobyciu węgla brunatnego</c:v>
                </c:pt>
                <c:pt idx="9">
                  <c:v>Transformacja energetyczna Wielkopolski Wschodniej źle wpłynie na jej rozwój i jakość życia mieszkańców</c:v>
                </c:pt>
                <c:pt idx="10">
                  <c:v>Transformacja energetyczna pogorszy jakość życia moją i mojej rodziny</c:v>
                </c:pt>
              </c:strCache>
            </c:strRef>
          </c:cat>
          <c:val>
            <c:numRef>
              <c:f>'10'!$D$86:$N$86</c:f>
              <c:numCache>
                <c:formatCode>0.0%</c:formatCode>
                <c:ptCount val="11"/>
                <c:pt idx="0">
                  <c:v>0.58974358974358976</c:v>
                </c:pt>
                <c:pt idx="1">
                  <c:v>0.51282051282051277</c:v>
                </c:pt>
                <c:pt idx="2">
                  <c:v>0.5641025641025641</c:v>
                </c:pt>
                <c:pt idx="3">
                  <c:v>0.30769230769230771</c:v>
                </c:pt>
                <c:pt idx="4">
                  <c:v>0.69230769230769229</c:v>
                </c:pt>
                <c:pt idx="5">
                  <c:v>0.20512820512820512</c:v>
                </c:pt>
                <c:pt idx="6">
                  <c:v>0.76923076923076927</c:v>
                </c:pt>
                <c:pt idx="7">
                  <c:v>0.69230769230769229</c:v>
                </c:pt>
                <c:pt idx="8">
                  <c:v>0.4358974358974359</c:v>
                </c:pt>
                <c:pt idx="9">
                  <c:v>0.51282051282051289</c:v>
                </c:pt>
                <c:pt idx="10">
                  <c:v>0.5641025641025641</c:v>
                </c:pt>
              </c:numCache>
            </c:numRef>
          </c:val>
          <c:extLst>
            <c:ext xmlns:c16="http://schemas.microsoft.com/office/drawing/2014/chart" uri="{C3380CC4-5D6E-409C-BE32-E72D297353CC}">
              <c16:uniqueId val="{00000001-956D-480D-A5A3-00832896015B}"/>
            </c:ext>
          </c:extLst>
        </c:ser>
        <c:dLbls>
          <c:dLblPos val="ctr"/>
          <c:showLegendKey val="0"/>
          <c:showVal val="1"/>
          <c:showCatName val="0"/>
          <c:showSerName val="0"/>
          <c:showPercent val="0"/>
          <c:showBubbleSize val="0"/>
        </c:dLbls>
        <c:gapWidth val="60"/>
        <c:axId val="289292288"/>
        <c:axId val="289293824"/>
      </c:barChart>
      <c:catAx>
        <c:axId val="289292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pl-PL"/>
          </a:p>
        </c:txPr>
        <c:crossAx val="289293824"/>
        <c:crosses val="autoZero"/>
        <c:auto val="1"/>
        <c:lblAlgn val="ctr"/>
        <c:lblOffset val="100"/>
        <c:noMultiLvlLbl val="0"/>
      </c:catAx>
      <c:valAx>
        <c:axId val="289293824"/>
        <c:scaling>
          <c:orientation val="minMax"/>
          <c:max val="1"/>
        </c:scaling>
        <c:delete val="0"/>
        <c:axPos val="t"/>
        <c:majorGridlines>
          <c:spPr>
            <a:ln w="9525" cap="flat" cmpd="sng" algn="ctr">
              <a:solidFill>
                <a:srgbClr val="4472C4">
                  <a:alpha val="9000"/>
                </a:srgb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292288"/>
        <c:crosses val="autoZero"/>
        <c:crossBetween val="between"/>
        <c:majorUnit val="0.2"/>
        <c:minorUnit val="0.1"/>
      </c:valAx>
      <c:spPr>
        <a:noFill/>
        <a:ln>
          <a:noFill/>
        </a:ln>
        <a:effectLst/>
      </c:spPr>
    </c:plotArea>
    <c:legend>
      <c:legendPos val="r"/>
      <c:layout>
        <c:manualLayout>
          <c:xMode val="edge"/>
          <c:yMode val="edge"/>
          <c:x val="0.72596862030605058"/>
          <c:y val="0.48053834800366996"/>
          <c:w val="0.27403137969394942"/>
          <c:h val="8.340599584943145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20468750000001"/>
          <c:y val="0.11805734206888262"/>
          <c:w val="0.72878663194444449"/>
          <c:h val="0.70955019935485164"/>
        </c:manualLayout>
      </c:layout>
      <c:barChart>
        <c:barDir val="bar"/>
        <c:grouping val="percentStacked"/>
        <c:varyColors val="0"/>
        <c:ser>
          <c:idx val="0"/>
          <c:order val="0"/>
          <c:tx>
            <c:strRef>
              <c:f>'5'!$D$16</c:f>
              <c:strCache>
                <c:ptCount val="1"/>
                <c:pt idx="0">
                  <c:v>1 - Plany nierealistyczne</c:v>
                </c:pt>
              </c:strCache>
            </c:strRef>
          </c:tx>
          <c:spPr>
            <a:solidFill>
              <a:schemeClr val="accent5">
                <a:lumMod val="50000"/>
              </a:schemeClr>
            </a:solidFill>
            <a:ln>
              <a:noFill/>
            </a:ln>
            <a:effectLst/>
          </c:spPr>
          <c:invertIfNegative val="0"/>
          <c:dLbls>
            <c:dLbl>
              <c:idx val="1"/>
              <c:layout>
                <c:manualLayout>
                  <c:x val="2.201881689949378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A1-4C7F-A877-1ABAF9B0D8B6}"/>
                </c:ext>
              </c:extLst>
            </c:dLbl>
            <c:dLbl>
              <c:idx val="3"/>
              <c:layout>
                <c:manualLayout>
                  <c:x val="2.2018816899493985E-3"/>
                  <c:y val="8.01426539239846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A1-4C7F-A877-1ABAF9B0D8B6}"/>
                </c:ext>
              </c:extLst>
            </c:dLbl>
            <c:dLbl>
              <c:idx val="6"/>
              <c:layout>
                <c:manualLayout>
                  <c:x val="8.7997248168017097E-3"/>
                  <c:y val="4.007132696199234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A1-4C7F-A877-1ABAF9B0D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'5'!$E$16:$K$16</c:f>
              <c:numCache>
                <c:formatCode>0.0%</c:formatCode>
                <c:ptCount val="7"/>
                <c:pt idx="0">
                  <c:v>6.0344827586206899E-2</c:v>
                </c:pt>
                <c:pt idx="1">
                  <c:v>5.3892215568862277E-2</c:v>
                </c:pt>
                <c:pt idx="2">
                  <c:v>6.6298342541436461E-2</c:v>
                </c:pt>
                <c:pt idx="3">
                  <c:v>5.4545454545454543E-2</c:v>
                </c:pt>
                <c:pt idx="4">
                  <c:v>8.4337349397590355E-2</c:v>
                </c:pt>
                <c:pt idx="5">
                  <c:v>8.1081081081081086E-2</c:v>
                </c:pt>
                <c:pt idx="6">
                  <c:v>3.6764705882352942E-2</c:v>
                </c:pt>
              </c:numCache>
            </c:numRef>
          </c:val>
          <c:extLst>
            <c:ext xmlns:c16="http://schemas.microsoft.com/office/drawing/2014/chart" uri="{C3380CC4-5D6E-409C-BE32-E72D297353CC}">
              <c16:uniqueId val="{00000003-FDA1-4C7F-A877-1ABAF9B0D8B6}"/>
            </c:ext>
          </c:extLst>
        </c:ser>
        <c:ser>
          <c:idx val="1"/>
          <c:order val="1"/>
          <c:tx>
            <c:strRef>
              <c:f>'5'!$D$17</c:f>
              <c:strCache>
                <c:ptCount val="1"/>
                <c:pt idx="0">
                  <c:v>2</c:v>
                </c:pt>
              </c:strCache>
            </c:strRef>
          </c:tx>
          <c:spPr>
            <a:solidFill>
              <a:schemeClr val="accent5"/>
            </a:solidFill>
            <a:ln>
              <a:noFill/>
            </a:ln>
            <a:effectLst/>
          </c:spPr>
          <c:invertIfNegative val="0"/>
          <c:dLbls>
            <c:dLbl>
              <c:idx val="0"/>
              <c:layout>
                <c:manualLayout>
                  <c:x val="-2.2018816899493782E-3"/>
                  <c:y val="5.59800444791729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A1-4C7F-A877-1ABAF9B0D8B6}"/>
                </c:ext>
              </c:extLst>
            </c:dLbl>
            <c:dLbl>
              <c:idx val="1"/>
              <c:layout>
                <c:manualLayout>
                  <c:x val="2.2018816899493985E-3"/>
                  <c:y val="5.08909859549998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A1-4C7F-A877-1ABAF9B0D8B6}"/>
                </c:ext>
              </c:extLst>
            </c:dLbl>
            <c:dLbl>
              <c:idx val="2"/>
              <c:layout>
                <c:manualLayout>
                  <c:x val="2.2018816899493578E-3"/>
                  <c:y val="4.0071326966657262E-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A1-4C7F-A877-1ABAF9B0D8B6}"/>
                </c:ext>
              </c:extLst>
            </c:dLbl>
            <c:dLbl>
              <c:idx val="3"/>
              <c:layout>
                <c:manualLayout>
                  <c:x val="0"/>
                  <c:y val="5.08905852417302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A1-4C7F-A877-1ABAF9B0D8B6}"/>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0-3B4A-4358-9AA4-FC3163C38D77}"/>
                </c:ext>
              </c:extLst>
            </c:dLbl>
            <c:dLbl>
              <c:idx val="5"/>
              <c:layout>
                <c:manualLayout>
                  <c:x val="2.2018816899493985E-3"/>
                  <c:y val="5.08905852417302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A1-4C7F-A877-1ABAF9B0D8B6}"/>
                </c:ext>
              </c:extLst>
            </c:dLbl>
            <c:dLbl>
              <c:idx val="6"/>
              <c:layout>
                <c:manualLayout>
                  <c:x val="-2.018368232758223E-17"/>
                  <c:y val="5.08909859549999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A1-4C7F-A877-1ABAF9B0D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'5'!$E$17:$K$17</c:f>
              <c:numCache>
                <c:formatCode>0.0%</c:formatCode>
                <c:ptCount val="7"/>
                <c:pt idx="0">
                  <c:v>4.3103448275862072E-2</c:v>
                </c:pt>
                <c:pt idx="1">
                  <c:v>3.5928143712574849E-2</c:v>
                </c:pt>
                <c:pt idx="2">
                  <c:v>4.9723756906077346E-2</c:v>
                </c:pt>
                <c:pt idx="3">
                  <c:v>3.6363636363636362E-2</c:v>
                </c:pt>
                <c:pt idx="4">
                  <c:v>6.0240963855421686E-2</c:v>
                </c:pt>
                <c:pt idx="5">
                  <c:v>1.3513513513513514E-2</c:v>
                </c:pt>
                <c:pt idx="6">
                  <c:v>5.1470588235294115E-2</c:v>
                </c:pt>
              </c:numCache>
            </c:numRef>
          </c:val>
          <c:extLst>
            <c:ext xmlns:c16="http://schemas.microsoft.com/office/drawing/2014/chart" uri="{C3380CC4-5D6E-409C-BE32-E72D297353CC}">
              <c16:uniqueId val="{0000000B-FDA1-4C7F-A877-1ABAF9B0D8B6}"/>
            </c:ext>
          </c:extLst>
        </c:ser>
        <c:ser>
          <c:idx val="2"/>
          <c:order val="2"/>
          <c:tx>
            <c:strRef>
              <c:f>'5'!$D$18</c:f>
              <c:strCache>
                <c:ptCount val="1"/>
                <c:pt idx="0">
                  <c:v>3</c:v>
                </c:pt>
              </c:strCache>
            </c:strRef>
          </c:tx>
          <c:spPr>
            <a:solidFill>
              <a:schemeClr val="accent5">
                <a:lumMod val="60000"/>
                <a:lumOff val="40000"/>
              </a:schemeClr>
            </a:solidFill>
            <a:ln>
              <a:noFill/>
            </a:ln>
            <a:effectLst/>
          </c:spPr>
          <c:invertIfNegative val="0"/>
          <c:dLbls>
            <c:dLbl>
              <c:idx val="6"/>
              <c:layout>
                <c:manualLayout>
                  <c:x val="0"/>
                  <c:y val="-4.58015267175571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DA1-4C7F-A877-1ABAF9B0D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'5'!$E$18:$K$18</c:f>
              <c:numCache>
                <c:formatCode>0.0%</c:formatCode>
                <c:ptCount val="7"/>
                <c:pt idx="0">
                  <c:v>6.3218390804597707E-2</c:v>
                </c:pt>
                <c:pt idx="1">
                  <c:v>5.3892215568862277E-2</c:v>
                </c:pt>
                <c:pt idx="2">
                  <c:v>7.18232044198895E-2</c:v>
                </c:pt>
                <c:pt idx="3">
                  <c:v>7.2727272727272724E-2</c:v>
                </c:pt>
                <c:pt idx="4">
                  <c:v>8.4337349397590355E-2</c:v>
                </c:pt>
                <c:pt idx="5">
                  <c:v>0.12162162162162163</c:v>
                </c:pt>
                <c:pt idx="6">
                  <c:v>1.4705882352941176E-2</c:v>
                </c:pt>
              </c:numCache>
            </c:numRef>
          </c:val>
          <c:extLst>
            <c:ext xmlns:c16="http://schemas.microsoft.com/office/drawing/2014/chart" uri="{C3380CC4-5D6E-409C-BE32-E72D297353CC}">
              <c16:uniqueId val="{0000000D-FDA1-4C7F-A877-1ABAF9B0D8B6}"/>
            </c:ext>
          </c:extLst>
        </c:ser>
        <c:ser>
          <c:idx val="3"/>
          <c:order val="3"/>
          <c:tx>
            <c:strRef>
              <c:f>'5'!$D$19</c:f>
              <c:strCache>
                <c:ptCount val="1"/>
                <c:pt idx="0">
                  <c:v>4</c:v>
                </c:pt>
              </c:strCache>
            </c:strRef>
          </c:tx>
          <c:spPr>
            <a:solidFill>
              <a:schemeClr val="accent4"/>
            </a:solidFill>
            <a:ln>
              <a:noFill/>
            </a:ln>
            <a:effectLst/>
          </c:spPr>
          <c:invertIfNegative val="0"/>
          <c:dLbls>
            <c:dLbl>
              <c:idx val="6"/>
              <c:layout>
                <c:manualLayout>
                  <c:x val="2.2019093399462549E-3"/>
                  <c:y val="8.014265393331452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A1-4C7F-A877-1ABAF9B0D8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'5'!$E$19:$K$19</c:f>
              <c:numCache>
                <c:formatCode>0.0%</c:formatCode>
                <c:ptCount val="7"/>
                <c:pt idx="0">
                  <c:v>6.0344827586206899E-2</c:v>
                </c:pt>
                <c:pt idx="1">
                  <c:v>7.1856287425149698E-2</c:v>
                </c:pt>
                <c:pt idx="2">
                  <c:v>4.9723756906077346E-2</c:v>
                </c:pt>
                <c:pt idx="3">
                  <c:v>7.2727272727272724E-2</c:v>
                </c:pt>
                <c:pt idx="4">
                  <c:v>6.0240963855421686E-2</c:v>
                </c:pt>
                <c:pt idx="5">
                  <c:v>6.7567567567567571E-2</c:v>
                </c:pt>
                <c:pt idx="6">
                  <c:v>5.1470588235294115E-2</c:v>
                </c:pt>
              </c:numCache>
            </c:numRef>
          </c:val>
          <c:extLst>
            <c:ext xmlns:c16="http://schemas.microsoft.com/office/drawing/2014/chart" uri="{C3380CC4-5D6E-409C-BE32-E72D297353CC}">
              <c16:uniqueId val="{0000000F-FDA1-4C7F-A877-1ABAF9B0D8B6}"/>
            </c:ext>
          </c:extLst>
        </c:ser>
        <c:ser>
          <c:idx val="4"/>
          <c:order val="4"/>
          <c:tx>
            <c:strRef>
              <c:f>'5'!$D$20</c:f>
              <c:strCache>
                <c:ptCount val="1"/>
                <c:pt idx="0">
                  <c:v>5</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'5'!$E$20:$K$20</c:f>
              <c:numCache>
                <c:formatCode>0.0%</c:formatCode>
                <c:ptCount val="7"/>
                <c:pt idx="0">
                  <c:v>0.16091954022988506</c:v>
                </c:pt>
                <c:pt idx="1">
                  <c:v>0.17365269461077845</c:v>
                </c:pt>
                <c:pt idx="2">
                  <c:v>0.14917127071823205</c:v>
                </c:pt>
                <c:pt idx="3">
                  <c:v>0.16363636363636364</c:v>
                </c:pt>
                <c:pt idx="4">
                  <c:v>0.19277108433734941</c:v>
                </c:pt>
                <c:pt idx="5">
                  <c:v>0.1891891891891892</c:v>
                </c:pt>
                <c:pt idx="6">
                  <c:v>0.125</c:v>
                </c:pt>
              </c:numCache>
            </c:numRef>
          </c:val>
          <c:extLst>
            <c:ext xmlns:c16="http://schemas.microsoft.com/office/drawing/2014/chart" uri="{C3380CC4-5D6E-409C-BE32-E72D297353CC}">
              <c16:uniqueId val="{00000010-FDA1-4C7F-A877-1ABAF9B0D8B6}"/>
            </c:ext>
          </c:extLst>
        </c:ser>
        <c:ser>
          <c:idx val="5"/>
          <c:order val="5"/>
          <c:tx>
            <c:strRef>
              <c:f>'5'!$D$21</c:f>
              <c:strCache>
                <c:ptCount val="1"/>
                <c:pt idx="0">
                  <c:v>6</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'5'!$E$21:$K$21</c:f>
              <c:numCache>
                <c:formatCode>0.0%</c:formatCode>
                <c:ptCount val="7"/>
                <c:pt idx="0">
                  <c:v>0.11494252873563218</c:v>
                </c:pt>
                <c:pt idx="1">
                  <c:v>0.1437125748502994</c:v>
                </c:pt>
                <c:pt idx="2">
                  <c:v>8.8397790055248615E-2</c:v>
                </c:pt>
                <c:pt idx="3">
                  <c:v>0.14545454545454545</c:v>
                </c:pt>
                <c:pt idx="4">
                  <c:v>8.4337349397590355E-2</c:v>
                </c:pt>
                <c:pt idx="5">
                  <c:v>5.4054054054054057E-2</c:v>
                </c:pt>
                <c:pt idx="6">
                  <c:v>0.15441176470588236</c:v>
                </c:pt>
              </c:numCache>
            </c:numRef>
          </c:val>
          <c:extLst>
            <c:ext xmlns:c16="http://schemas.microsoft.com/office/drawing/2014/chart" uri="{C3380CC4-5D6E-409C-BE32-E72D297353CC}">
              <c16:uniqueId val="{00000011-FDA1-4C7F-A877-1ABAF9B0D8B6}"/>
            </c:ext>
          </c:extLst>
        </c:ser>
        <c:ser>
          <c:idx val="6"/>
          <c:order val="6"/>
          <c:tx>
            <c:strRef>
              <c:f>'5'!$D$22</c:f>
              <c:strCache>
                <c:ptCount val="1"/>
                <c:pt idx="0">
                  <c:v>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'5'!$E$22:$K$22</c:f>
              <c:numCache>
                <c:formatCode>0.0%</c:formatCode>
                <c:ptCount val="7"/>
                <c:pt idx="0">
                  <c:v>0.1235632183908046</c:v>
                </c:pt>
                <c:pt idx="1">
                  <c:v>0.10179640718562874</c:v>
                </c:pt>
                <c:pt idx="2">
                  <c:v>0.143646408839779</c:v>
                </c:pt>
                <c:pt idx="3">
                  <c:v>0.14545454545454545</c:v>
                </c:pt>
                <c:pt idx="4">
                  <c:v>0.14457831325301204</c:v>
                </c:pt>
                <c:pt idx="5">
                  <c:v>9.45945945945946E-2</c:v>
                </c:pt>
                <c:pt idx="6">
                  <c:v>0.11764705882352941</c:v>
                </c:pt>
              </c:numCache>
            </c:numRef>
          </c:val>
          <c:extLst>
            <c:ext xmlns:c16="http://schemas.microsoft.com/office/drawing/2014/chart" uri="{C3380CC4-5D6E-409C-BE32-E72D297353CC}">
              <c16:uniqueId val="{00000012-FDA1-4C7F-A877-1ABAF9B0D8B6}"/>
            </c:ext>
          </c:extLst>
        </c:ser>
        <c:ser>
          <c:idx val="7"/>
          <c:order val="7"/>
          <c:tx>
            <c:strRef>
              <c:f>'5'!$D$23</c:f>
              <c:strCache>
                <c:ptCount val="1"/>
                <c:pt idx="0">
                  <c:v>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'5'!$E$23:$K$23</c:f>
              <c:numCache>
                <c:formatCode>0.0%</c:formatCode>
                <c:ptCount val="7"/>
                <c:pt idx="0">
                  <c:v>0.16091954022988506</c:v>
                </c:pt>
                <c:pt idx="1">
                  <c:v>0.1437125748502994</c:v>
                </c:pt>
                <c:pt idx="2">
                  <c:v>0.17679558011049723</c:v>
                </c:pt>
                <c:pt idx="3">
                  <c:v>9.0909090909090912E-2</c:v>
                </c:pt>
                <c:pt idx="4">
                  <c:v>0.18072289156626506</c:v>
                </c:pt>
                <c:pt idx="5">
                  <c:v>0.17567567567567569</c:v>
                </c:pt>
                <c:pt idx="6">
                  <c:v>0.16911764705882354</c:v>
                </c:pt>
              </c:numCache>
            </c:numRef>
          </c:val>
          <c:extLst>
            <c:ext xmlns:c16="http://schemas.microsoft.com/office/drawing/2014/chart" uri="{C3380CC4-5D6E-409C-BE32-E72D297353CC}">
              <c16:uniqueId val="{00000013-FDA1-4C7F-A877-1ABAF9B0D8B6}"/>
            </c:ext>
          </c:extLst>
        </c:ser>
        <c:ser>
          <c:idx val="8"/>
          <c:order val="8"/>
          <c:tx>
            <c:strRef>
              <c:f>'5'!$D$24</c:f>
              <c:strCache>
                <c:ptCount val="1"/>
                <c:pt idx="0">
                  <c:v>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'5'!$E$24:$K$24</c:f>
              <c:numCache>
                <c:formatCode>0.0%</c:formatCode>
                <c:ptCount val="7"/>
                <c:pt idx="0">
                  <c:v>8.3333333333333329E-2</c:v>
                </c:pt>
                <c:pt idx="1">
                  <c:v>0.10179640718562874</c:v>
                </c:pt>
                <c:pt idx="2">
                  <c:v>6.6298342541436461E-2</c:v>
                </c:pt>
                <c:pt idx="3">
                  <c:v>9.0909090909090912E-2</c:v>
                </c:pt>
                <c:pt idx="4">
                  <c:v>4.8192771084337352E-2</c:v>
                </c:pt>
                <c:pt idx="5">
                  <c:v>2.7027027027027029E-2</c:v>
                </c:pt>
                <c:pt idx="6">
                  <c:v>0.13235294117647059</c:v>
                </c:pt>
              </c:numCache>
            </c:numRef>
          </c:val>
          <c:extLst>
            <c:ext xmlns:c16="http://schemas.microsoft.com/office/drawing/2014/chart" uri="{C3380CC4-5D6E-409C-BE32-E72D297353CC}">
              <c16:uniqueId val="{00000014-FDA1-4C7F-A877-1ABAF9B0D8B6}"/>
            </c:ext>
          </c:extLst>
        </c:ser>
        <c:ser>
          <c:idx val="9"/>
          <c:order val="9"/>
          <c:tx>
            <c:strRef>
              <c:f>'5'!$D$25</c:f>
              <c:strCache>
                <c:ptCount val="1"/>
                <c:pt idx="0">
                  <c:v>10 - Plany realistyczne i rozsądne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'5'!$E$15:$K$15</c:f>
              <c:strCache>
                <c:ptCount val="7"/>
                <c:pt idx="0">
                  <c:v>Ogółem</c:v>
                </c:pt>
                <c:pt idx="1">
                  <c:v>Kobieta</c:v>
                </c:pt>
                <c:pt idx="2">
                  <c:v>Mężczyzna</c:v>
                </c:pt>
                <c:pt idx="3">
                  <c:v>18-29 lat</c:v>
                </c:pt>
                <c:pt idx="4">
                  <c:v>30-44 lat</c:v>
                </c:pt>
                <c:pt idx="5">
                  <c:v>45-59 lat</c:v>
                </c:pt>
                <c:pt idx="6">
                  <c:v>60 i więcej lat</c:v>
                </c:pt>
              </c:strCache>
            </c:strRef>
          </c:cat>
          <c:val>
            <c:numRef>
              <c:f>'5'!$E$25:$K$25</c:f>
              <c:numCache>
                <c:formatCode>0.0%</c:formatCode>
                <c:ptCount val="7"/>
                <c:pt idx="0">
                  <c:v>0.12931034482758622</c:v>
                </c:pt>
                <c:pt idx="1">
                  <c:v>0.11976047904191617</c:v>
                </c:pt>
                <c:pt idx="2">
                  <c:v>0.13812154696132597</c:v>
                </c:pt>
                <c:pt idx="3">
                  <c:v>0.12727272727272726</c:v>
                </c:pt>
                <c:pt idx="4">
                  <c:v>6.0240963855421686E-2</c:v>
                </c:pt>
                <c:pt idx="5">
                  <c:v>0.17567567567567569</c:v>
                </c:pt>
                <c:pt idx="6">
                  <c:v>0.14705882352941177</c:v>
                </c:pt>
              </c:numCache>
            </c:numRef>
          </c:val>
          <c:extLst>
            <c:ext xmlns:c16="http://schemas.microsoft.com/office/drawing/2014/chart" uri="{C3380CC4-5D6E-409C-BE32-E72D297353CC}">
              <c16:uniqueId val="{00000015-FDA1-4C7F-A877-1ABAF9B0D8B6}"/>
            </c:ext>
          </c:extLst>
        </c:ser>
        <c:dLbls>
          <c:dLblPos val="ctr"/>
          <c:showLegendKey val="0"/>
          <c:showVal val="1"/>
          <c:showCatName val="0"/>
          <c:showSerName val="0"/>
          <c:showPercent val="0"/>
          <c:showBubbleSize val="0"/>
        </c:dLbls>
        <c:gapWidth val="60"/>
        <c:overlap val="100"/>
        <c:axId val="299539456"/>
        <c:axId val="281805568"/>
      </c:barChart>
      <c:catAx>
        <c:axId val="299539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805568"/>
        <c:crosses val="autoZero"/>
        <c:auto val="1"/>
        <c:lblAlgn val="ctr"/>
        <c:lblOffset val="100"/>
        <c:noMultiLvlLbl val="0"/>
      </c:catAx>
      <c:valAx>
        <c:axId val="2818055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9539456"/>
        <c:crosses val="autoZero"/>
        <c:crossBetween val="between"/>
        <c:majorUnit val="0.1"/>
      </c:valAx>
      <c:spPr>
        <a:noFill/>
        <a:ln>
          <a:noFill/>
        </a:ln>
        <a:effectLst/>
      </c:spPr>
    </c:plotArea>
    <c:legend>
      <c:legendPos val="b"/>
      <c:layout>
        <c:manualLayout>
          <c:xMode val="edge"/>
          <c:yMode val="edge"/>
          <c:x val="4.1271578050578302E-2"/>
          <c:y val="0.86323095109294545"/>
          <c:w val="0.89999987813440485"/>
          <c:h val="8.58784636653242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userShapes r:id="rId3"/>
</c:chartSpace>
</file>

<file path=word/drawings/_rels/drawing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drawings/drawing1.xml><?xml version="1.0" encoding="utf-8"?>
<c:userShapes xmlns:c="http://schemas.openxmlformats.org/drawingml/2006/chart">
  <cdr:relSizeAnchor xmlns:cdr="http://schemas.openxmlformats.org/drawingml/2006/chartDrawing">
    <cdr:from>
      <cdr:x>0.7575</cdr:x>
      <cdr:y>0.21709</cdr:y>
    </cdr:from>
    <cdr:to>
      <cdr:x>0.91625</cdr:x>
      <cdr:y>0.49021</cdr:y>
    </cdr:to>
    <cdr:sp macro="" textlink="">
      <cdr:nvSpPr>
        <cdr:cNvPr id="2" name="pole tekstowe 1"/>
        <cdr:cNvSpPr txBox="1"/>
      </cdr:nvSpPr>
      <cdr:spPr>
        <a:xfrm xmlns:a="http://schemas.openxmlformats.org/drawingml/2006/main">
          <a:off x="4363182" y="72683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0.83749</cdr:x>
      <cdr:y>0.02833</cdr:y>
    </cdr:from>
    <cdr:to>
      <cdr:x>0.98749</cdr:x>
      <cdr:y>0.11436</cdr:y>
    </cdr:to>
    <cdr:sp macro="" textlink="">
      <cdr:nvSpPr>
        <cdr:cNvPr id="3" name="pole tekstowe 2"/>
        <cdr:cNvSpPr txBox="1"/>
      </cdr:nvSpPr>
      <cdr:spPr>
        <a:xfrm xmlns:a="http://schemas.openxmlformats.org/drawingml/2006/main">
          <a:off x="4805897" y="94865"/>
          <a:ext cx="860765" cy="288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400" b="1">
              <a:solidFill>
                <a:schemeClr val="accent4"/>
              </a:solidFill>
            </a:rPr>
            <a:t>+2,6 p.p.</a:t>
          </a:r>
        </a:p>
      </cdr:txBody>
    </cdr:sp>
  </cdr:relSizeAnchor>
  <cdr:relSizeAnchor xmlns:cdr="http://schemas.openxmlformats.org/drawingml/2006/chartDrawing">
    <cdr:from>
      <cdr:x>0.83749</cdr:x>
      <cdr:y>0.16064</cdr:y>
    </cdr:from>
    <cdr:to>
      <cdr:x>0.98749</cdr:x>
      <cdr:y>0.24666</cdr:y>
    </cdr:to>
    <cdr:sp macro="" textlink="">
      <cdr:nvSpPr>
        <cdr:cNvPr id="4" name="pole tekstowe 1"/>
        <cdr:cNvSpPr txBox="1"/>
      </cdr:nvSpPr>
      <cdr:spPr>
        <a:xfrm xmlns:a="http://schemas.openxmlformats.org/drawingml/2006/main">
          <a:off x="4805897" y="537821"/>
          <a:ext cx="860765" cy="2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400" b="1">
              <a:solidFill>
                <a:schemeClr val="accent4"/>
              </a:solidFill>
            </a:rPr>
            <a:t>+2,8 p.p.</a:t>
          </a:r>
        </a:p>
      </cdr:txBody>
    </cdr:sp>
  </cdr:relSizeAnchor>
  <cdr:relSizeAnchor xmlns:cdr="http://schemas.openxmlformats.org/drawingml/2006/chartDrawing">
    <cdr:from>
      <cdr:x>0.83749</cdr:x>
      <cdr:y>0.29294</cdr:y>
    </cdr:from>
    <cdr:to>
      <cdr:x>0.98749</cdr:x>
      <cdr:y>0.37897</cdr:y>
    </cdr:to>
    <cdr:sp macro="" textlink="">
      <cdr:nvSpPr>
        <cdr:cNvPr id="5" name="pole tekstowe 1"/>
        <cdr:cNvSpPr txBox="1"/>
      </cdr:nvSpPr>
      <cdr:spPr>
        <a:xfrm xmlns:a="http://schemas.openxmlformats.org/drawingml/2006/main">
          <a:off x="4805897" y="980777"/>
          <a:ext cx="860765" cy="2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400" b="1">
              <a:solidFill>
                <a:schemeClr val="accent4"/>
              </a:solidFill>
            </a:rPr>
            <a:t>+4,1 p.p.</a:t>
          </a:r>
        </a:p>
      </cdr:txBody>
    </cdr:sp>
  </cdr:relSizeAnchor>
  <cdr:relSizeAnchor xmlns:cdr="http://schemas.openxmlformats.org/drawingml/2006/chartDrawing">
    <cdr:from>
      <cdr:x>0.83749</cdr:x>
      <cdr:y>0.42525</cdr:y>
    </cdr:from>
    <cdr:to>
      <cdr:x>0.98749</cdr:x>
      <cdr:y>0.51127</cdr:y>
    </cdr:to>
    <cdr:sp macro="" textlink="">
      <cdr:nvSpPr>
        <cdr:cNvPr id="6" name="pole tekstowe 1"/>
        <cdr:cNvSpPr txBox="1"/>
      </cdr:nvSpPr>
      <cdr:spPr>
        <a:xfrm xmlns:a="http://schemas.openxmlformats.org/drawingml/2006/main">
          <a:off x="4805897" y="1423733"/>
          <a:ext cx="860765" cy="2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400" b="1">
              <a:solidFill>
                <a:schemeClr val="accent4"/>
              </a:solidFill>
            </a:rPr>
            <a:t>+2,9 p.p.</a:t>
          </a:r>
        </a:p>
      </cdr:txBody>
    </cdr:sp>
  </cdr:relSizeAnchor>
  <cdr:relSizeAnchor xmlns:cdr="http://schemas.openxmlformats.org/drawingml/2006/chartDrawing">
    <cdr:from>
      <cdr:x>0.83749</cdr:x>
      <cdr:y>0.55755</cdr:y>
    </cdr:from>
    <cdr:to>
      <cdr:x>0.98749</cdr:x>
      <cdr:y>0.64357</cdr:y>
    </cdr:to>
    <cdr:sp macro="" textlink="">
      <cdr:nvSpPr>
        <cdr:cNvPr id="7" name="pole tekstowe 1"/>
        <cdr:cNvSpPr txBox="1"/>
      </cdr:nvSpPr>
      <cdr:spPr>
        <a:xfrm xmlns:a="http://schemas.openxmlformats.org/drawingml/2006/main">
          <a:off x="4805897" y="1866689"/>
          <a:ext cx="860765" cy="2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400" b="1">
              <a:solidFill>
                <a:schemeClr val="accent4"/>
              </a:solidFill>
            </a:rPr>
            <a:t>+2,4 p.p.</a:t>
          </a:r>
        </a:p>
      </cdr:txBody>
    </cdr:sp>
  </cdr:relSizeAnchor>
  <cdr:relSizeAnchor xmlns:cdr="http://schemas.openxmlformats.org/drawingml/2006/chartDrawing">
    <cdr:from>
      <cdr:x>0.83749</cdr:x>
      <cdr:y>0.68986</cdr:y>
    </cdr:from>
    <cdr:to>
      <cdr:x>0.98749</cdr:x>
      <cdr:y>0.77588</cdr:y>
    </cdr:to>
    <cdr:sp macro="" textlink="">
      <cdr:nvSpPr>
        <cdr:cNvPr id="8" name="pole tekstowe 1"/>
        <cdr:cNvSpPr txBox="1"/>
      </cdr:nvSpPr>
      <cdr:spPr>
        <a:xfrm xmlns:a="http://schemas.openxmlformats.org/drawingml/2006/main">
          <a:off x="4805897" y="2309645"/>
          <a:ext cx="860765" cy="2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400" b="1">
              <a:solidFill>
                <a:schemeClr val="accent4"/>
              </a:solidFill>
            </a:rPr>
            <a:t>+2,7 p.p.</a:t>
          </a:r>
        </a:p>
      </cdr:txBody>
    </cdr:sp>
  </cdr:relSizeAnchor>
  <cdr:relSizeAnchor xmlns:cdr="http://schemas.openxmlformats.org/drawingml/2006/chartDrawing">
    <cdr:from>
      <cdr:x>0.83749</cdr:x>
      <cdr:y>0.82216</cdr:y>
    </cdr:from>
    <cdr:to>
      <cdr:x>0.98749</cdr:x>
      <cdr:y>0.90818</cdr:y>
    </cdr:to>
    <cdr:sp macro="" textlink="">
      <cdr:nvSpPr>
        <cdr:cNvPr id="9" name="pole tekstowe 1"/>
        <cdr:cNvSpPr txBox="1"/>
      </cdr:nvSpPr>
      <cdr:spPr>
        <a:xfrm xmlns:a="http://schemas.openxmlformats.org/drawingml/2006/main">
          <a:off x="4805897" y="2752603"/>
          <a:ext cx="860765" cy="2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400" b="1">
              <a:solidFill>
                <a:schemeClr val="accent4"/>
              </a:solidFill>
            </a:rPr>
            <a:t>+2,6 p.p.</a:t>
          </a:r>
        </a:p>
      </cdr:txBody>
    </cdr:sp>
  </cdr:relSizeAnchor>
  <cdr:relSizeAnchor xmlns:cdr="http://schemas.openxmlformats.org/drawingml/2006/chartDrawing">
    <cdr:from>
      <cdr:x>0.04103</cdr:x>
      <cdr:y>1</cdr:y>
    </cdr:from>
    <cdr:to>
      <cdr:x>1</cdr:x>
      <cdr:y>1</cdr:y>
    </cdr:to>
    <cdr:cxnSp macro="">
      <cdr:nvCxnSpPr>
        <cdr:cNvPr id="10" name="Łącznik prosty 9"/>
        <cdr:cNvCxnSpPr/>
      </cdr:nvCxnSpPr>
      <cdr:spPr>
        <a:xfrm xmlns:a="http://schemas.openxmlformats.org/drawingml/2006/main">
          <a:off x="1919935" y="11469329"/>
          <a:ext cx="5513902" cy="0"/>
        </a:xfrm>
        <a:prstGeom xmlns:a="http://schemas.openxmlformats.org/drawingml/2006/main" prst="line">
          <a:avLst/>
        </a:prstGeom>
        <a:ln xmlns:a="http://schemas.openxmlformats.org/drawingml/2006/main" w="1905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0.04103</cdr:x>
      <cdr:y>1</cdr:y>
    </cdr:from>
    <cdr:to>
      <cdr:x>1</cdr:x>
      <cdr:y>1</cdr:y>
    </cdr:to>
    <cdr:cxnSp macro="">
      <cdr:nvCxnSpPr>
        <cdr:cNvPr id="12" name="Łącznik prosty 11"/>
        <cdr:cNvCxnSpPr/>
      </cdr:nvCxnSpPr>
      <cdr:spPr>
        <a:xfrm xmlns:a="http://schemas.openxmlformats.org/drawingml/2006/main">
          <a:off x="1919935" y="11469329"/>
          <a:ext cx="5513902" cy="0"/>
        </a:xfrm>
        <a:prstGeom xmlns:a="http://schemas.openxmlformats.org/drawingml/2006/main" prst="line">
          <a:avLst/>
        </a:prstGeom>
        <a:ln xmlns:a="http://schemas.openxmlformats.org/drawingml/2006/main" w="1905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0.81451</cdr:x>
      <cdr:y>0.93477</cdr:y>
    </cdr:from>
    <cdr:to>
      <cdr:x>1</cdr:x>
      <cdr:y>0.99824</cdr:y>
    </cdr:to>
    <cdr:sp macro="" textlink="">
      <cdr:nvSpPr>
        <cdr:cNvPr id="15" name="Prostokąt 14"/>
        <cdr:cNvSpPr/>
      </cdr:nvSpPr>
      <cdr:spPr>
        <a:xfrm xmlns:a="http://schemas.openxmlformats.org/drawingml/2006/main">
          <a:off x="4674009" y="3129595"/>
          <a:ext cx="1064426" cy="21251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pl-PL" sz="900" b="1" baseline="0">
              <a:solidFill>
                <a:schemeClr val="accent4"/>
              </a:solidFill>
            </a:rPr>
            <a:t>Względem 2015 r.</a:t>
          </a:r>
          <a:endParaRPr lang="pl-PL" sz="900" b="1">
            <a:solidFill>
              <a:schemeClr val="accent4"/>
            </a:solidFill>
          </a:endParaRPr>
        </a:p>
      </cdr:txBody>
    </cdr:sp>
  </cdr:relSizeAnchor>
  <cdr:relSizeAnchor xmlns:cdr="http://schemas.openxmlformats.org/drawingml/2006/chartDrawing">
    <cdr:from>
      <cdr:x>0.03789</cdr:x>
      <cdr:y>0.1469</cdr:y>
    </cdr:from>
    <cdr:to>
      <cdr:x>0.98174</cdr:x>
      <cdr:y>0.1469</cdr:y>
    </cdr:to>
    <cdr:cxnSp macro="">
      <cdr:nvCxnSpPr>
        <cdr:cNvPr id="17" name="Łącznik prosty 16" descr="Województwo wielkopolskie - w 2020 roku 19,5% stanowiły osoby w wieku przedprodukcyjnym, 59,7% stanowiły osoby w wieku produkcyjnym, a 20,8% stanowiły osoby w wieku poprodukcyjnym. Względem 2015 roku liczba ludności w wieku poprodukcyjnym wzrosła o 2,6%.&#10;&#10;Wschodnia Wielkopolska - w 2020 roku 18,1% stanowiły osoby w wieku przedprodukcyjnym, 60,7% stanowiły osoby w wieku produkcyjnym, a 21,2% stanowiły osoby w wieku poprodukcyjnym. Względem 2015 roku liczba ludności w wieku poprodukcyjnym wzrosła o 2,8%.&#10;&#10;Konin - w 2020 roku 15,3% stanowiły osoby w wieku przedprodukcyjnym, 57,9% stanowiły osoby w wieku produkcyjnym, a 26,9% stanowiły osoby w wieku poprodukcyjnym. Względem 2015 roku liczba ludności w wieku poprodukcyjnym wzrosła o 4,1%.&#10;&#10;Powiat kolski - w 2020 roku 17,9% stanowiły osoby w wieku przedprodukcyjnym, 60,1% stanowiły osoby w wieku produkcyjnym, a 22,1% stanowiły osoby w wieku poprodukcyjnym. Względem 2015 roku liczba ludności w wieku poprodukcyjnym wzrosła o 2,9%.&#10;&#10;Powiat koniński - w 2020 roku 19,1% stanowiły osoby w wieku przedprodukcyjnym, 62,6% stanowiły osoby w wieku produkcyjnym, a 18,2% stanowiły osoby w wieku poprodukcyjnym. Względem 2015 roku liczba ludności w wieku poprodukcyjnym wzrosła o 2,4%.&#10;&#10;Powiat słupecki - w 2020 roku 18,5% stanowiły osoby w wieku przedprodukcyjnym, 60,7% stanowiły osoby w wieku produkcyjnym, a 20,8% stanowiły osoby w wieku poprodukcyjnym. Względem 2015 roku liczba ludności w wieku poprodukcyjnym wzrosła o 2,7%.&#10;&#10;Powiat turecki - w 2020 roku 19,1% stanowiły osoby w wieku przedprodukcyjnym, 60,5% stanowiły osoby w wieku produkcyjnym, a 20,4% stanowiły osoby w wieku poprodukcyjnym. Względem 2015 roku liczba ludności w wieku poprodukcyjnym wzrosła o 2,6%."/>
        <cdr:cNvCxnSpPr/>
      </cdr:nvCxnSpPr>
      <cdr:spPr>
        <a:xfrm xmlns:a="http://schemas.openxmlformats.org/drawingml/2006/main">
          <a:off x="217697" y="491820"/>
          <a:ext cx="5423462" cy="0"/>
        </a:xfrm>
        <a:prstGeom xmlns:a="http://schemas.openxmlformats.org/drawingml/2006/main" prst="line">
          <a:avLst/>
        </a:prstGeom>
        <a:ln xmlns:a="http://schemas.openxmlformats.org/drawingml/2006/main" w="1905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0.03789</cdr:x>
      <cdr:y>0.27846</cdr:y>
    </cdr:from>
    <cdr:to>
      <cdr:x>0.98174</cdr:x>
      <cdr:y>0.27846</cdr:y>
    </cdr:to>
    <cdr:cxnSp macro="">
      <cdr:nvCxnSpPr>
        <cdr:cNvPr id="18" name="Łącznik prosty 17"/>
        <cdr:cNvCxnSpPr/>
      </cdr:nvCxnSpPr>
      <cdr:spPr>
        <a:xfrm xmlns:a="http://schemas.openxmlformats.org/drawingml/2006/main">
          <a:off x="217697" y="932281"/>
          <a:ext cx="5423462" cy="0"/>
        </a:xfrm>
        <a:prstGeom xmlns:a="http://schemas.openxmlformats.org/drawingml/2006/main" prst="line">
          <a:avLst/>
        </a:prstGeom>
        <a:ln xmlns:a="http://schemas.openxmlformats.org/drawingml/2006/main" w="1905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0.03789</cdr:x>
      <cdr:y>0.409</cdr:y>
    </cdr:from>
    <cdr:to>
      <cdr:x>0.98174</cdr:x>
      <cdr:y>0.409</cdr:y>
    </cdr:to>
    <cdr:cxnSp macro="">
      <cdr:nvCxnSpPr>
        <cdr:cNvPr id="19" name="Łącznik prosty 18"/>
        <cdr:cNvCxnSpPr/>
      </cdr:nvCxnSpPr>
      <cdr:spPr>
        <a:xfrm xmlns:a="http://schemas.openxmlformats.org/drawingml/2006/main">
          <a:off x="217697" y="1369338"/>
          <a:ext cx="5423461" cy="0"/>
        </a:xfrm>
        <a:prstGeom xmlns:a="http://schemas.openxmlformats.org/drawingml/2006/main" prst="line">
          <a:avLst/>
        </a:prstGeom>
        <a:ln xmlns:a="http://schemas.openxmlformats.org/drawingml/2006/main" w="1905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0.03789</cdr:x>
      <cdr:y>0.53878</cdr:y>
    </cdr:from>
    <cdr:to>
      <cdr:x>0.98174</cdr:x>
      <cdr:y>0.53878</cdr:y>
    </cdr:to>
    <cdr:cxnSp macro="">
      <cdr:nvCxnSpPr>
        <cdr:cNvPr id="20" name="Łącznik prosty 19"/>
        <cdr:cNvCxnSpPr/>
      </cdr:nvCxnSpPr>
      <cdr:spPr>
        <a:xfrm xmlns:a="http://schemas.openxmlformats.org/drawingml/2006/main">
          <a:off x="217697" y="1803840"/>
          <a:ext cx="5423462" cy="0"/>
        </a:xfrm>
        <a:prstGeom xmlns:a="http://schemas.openxmlformats.org/drawingml/2006/main" prst="line">
          <a:avLst/>
        </a:prstGeom>
        <a:ln xmlns:a="http://schemas.openxmlformats.org/drawingml/2006/main" w="1905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0.03789</cdr:x>
      <cdr:y>0.67115</cdr:y>
    </cdr:from>
    <cdr:to>
      <cdr:x>0.98174</cdr:x>
      <cdr:y>0.67115</cdr:y>
    </cdr:to>
    <cdr:cxnSp macro="">
      <cdr:nvCxnSpPr>
        <cdr:cNvPr id="21" name="Łącznik prosty 20"/>
        <cdr:cNvCxnSpPr/>
      </cdr:nvCxnSpPr>
      <cdr:spPr>
        <a:xfrm xmlns:a="http://schemas.openxmlformats.org/drawingml/2006/main">
          <a:off x="217697" y="2246999"/>
          <a:ext cx="5423462" cy="0"/>
        </a:xfrm>
        <a:prstGeom xmlns:a="http://schemas.openxmlformats.org/drawingml/2006/main" prst="line">
          <a:avLst/>
        </a:prstGeom>
        <a:ln xmlns:a="http://schemas.openxmlformats.org/drawingml/2006/main" w="1905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0.03789</cdr:x>
      <cdr:y>0.8013</cdr:y>
    </cdr:from>
    <cdr:to>
      <cdr:x>0.98174</cdr:x>
      <cdr:y>0.8013</cdr:y>
    </cdr:to>
    <cdr:cxnSp macro="">
      <cdr:nvCxnSpPr>
        <cdr:cNvPr id="22" name="Łącznik prosty 21"/>
        <cdr:cNvCxnSpPr/>
      </cdr:nvCxnSpPr>
      <cdr:spPr>
        <a:xfrm xmlns:a="http://schemas.openxmlformats.org/drawingml/2006/main">
          <a:off x="217697" y="2682736"/>
          <a:ext cx="5423461" cy="0"/>
        </a:xfrm>
        <a:prstGeom xmlns:a="http://schemas.openxmlformats.org/drawingml/2006/main" prst="line">
          <a:avLst/>
        </a:prstGeom>
        <a:ln xmlns:a="http://schemas.openxmlformats.org/drawingml/2006/main" w="1905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0.72053</cdr:x>
      <cdr:y>0.664</cdr:y>
    </cdr:from>
    <cdr:to>
      <cdr:x>0.77693</cdr:x>
      <cdr:y>0.7765</cdr:y>
    </cdr:to>
    <cdr:pic>
      <cdr:nvPicPr>
        <cdr:cNvPr id="3" name="Grafika 2" descr="Matematyka"/>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139712" y="1912326"/>
          <a:ext cx="324000" cy="324000"/>
        </a:xfrm>
        <a:prstGeom xmlns:a="http://schemas.openxmlformats.org/drawingml/2006/main" prst="rect">
          <a:avLst/>
        </a:prstGeom>
      </cdr:spPr>
    </cdr:pic>
  </cdr:relSizeAnchor>
  <cdr:relSizeAnchor xmlns:cdr="http://schemas.openxmlformats.org/drawingml/2006/chartDrawing">
    <cdr:from>
      <cdr:x>0.71986</cdr:x>
      <cdr:y>0.5609</cdr:y>
    </cdr:from>
    <cdr:to>
      <cdr:x>0.77625</cdr:x>
      <cdr:y>0.6734</cdr:y>
    </cdr:to>
    <cdr:pic>
      <cdr:nvPicPr>
        <cdr:cNvPr id="5" name="Grafika 4" descr="Książki"/>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135846" y="1615384"/>
          <a:ext cx="324000" cy="324000"/>
        </a:xfrm>
        <a:prstGeom xmlns:a="http://schemas.openxmlformats.org/drawingml/2006/main" prst="rect">
          <a:avLst/>
        </a:prstGeom>
      </cdr:spPr>
    </cdr:pic>
  </cdr:relSizeAnchor>
  <cdr:relSizeAnchor xmlns:cdr="http://schemas.openxmlformats.org/drawingml/2006/chartDrawing">
    <cdr:from>
      <cdr:x>0.71798</cdr:x>
      <cdr:y>0.76831</cdr:y>
    </cdr:from>
    <cdr:to>
      <cdr:x>0.77438</cdr:x>
      <cdr:y>0.88081</cdr:y>
    </cdr:to>
    <cdr:pic>
      <cdr:nvPicPr>
        <cdr:cNvPr id="7" name="Grafika 6" descr="Pytania"/>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125057" y="2212730"/>
          <a:ext cx="324000" cy="3240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0.89793</cdr:x>
      <cdr:y>0</cdr:y>
    </cdr:from>
    <cdr:to>
      <cdr:x>0.99835</cdr:x>
      <cdr:y>0.10305</cdr:y>
    </cdr:to>
    <cdr:sp macro="" textlink="">
      <cdr:nvSpPr>
        <cdr:cNvPr id="2" name="pole tekstowe 1">
          <a:extLst xmlns:a="http://schemas.openxmlformats.org/drawingml/2006/main">
            <a:ext uri="{FF2B5EF4-FFF2-40B4-BE49-F238E27FC236}">
              <a16:creationId xmlns:a16="http://schemas.microsoft.com/office/drawing/2014/main" id="{3410B68E-DE11-C9F5-8849-CBC8658FF63B}"/>
            </a:ext>
          </a:extLst>
        </cdr:cNvPr>
        <cdr:cNvSpPr txBox="1"/>
      </cdr:nvSpPr>
      <cdr:spPr>
        <a:xfrm xmlns:a="http://schemas.openxmlformats.org/drawingml/2006/main">
          <a:off x="5172075" y="0"/>
          <a:ext cx="578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solidFill>
                <a:schemeClr val="tx1">
                  <a:lumMod val="65000"/>
                  <a:lumOff val="35000"/>
                </a:schemeClr>
              </a:solidFill>
            </a:rPr>
            <a:t>Średnia</a:t>
          </a:r>
        </a:p>
      </cdr:txBody>
    </cdr:sp>
  </cdr:relSizeAnchor>
  <cdr:relSizeAnchor xmlns:cdr="http://schemas.openxmlformats.org/drawingml/2006/chartDrawing">
    <cdr:from>
      <cdr:x>0.89958</cdr:x>
      <cdr:y>0.10433</cdr:y>
    </cdr:from>
    <cdr:to>
      <cdr:x>1</cdr:x>
      <cdr:y>0.20738</cdr:y>
    </cdr:to>
    <cdr:sp macro="" textlink="">
      <cdr:nvSpPr>
        <cdr:cNvPr id="3" name="pole tekstowe 1">
          <a:extLst xmlns:a="http://schemas.openxmlformats.org/drawingml/2006/main">
            <a:ext uri="{FF2B5EF4-FFF2-40B4-BE49-F238E27FC236}">
              <a16:creationId xmlns:a16="http://schemas.microsoft.com/office/drawing/2014/main" id="{BC83E849-AA8E-4A51-EB0B-410E7D6F28D4}"/>
            </a:ext>
          </a:extLst>
        </cdr:cNvPr>
        <cdr:cNvSpPr txBox="1"/>
      </cdr:nvSpPr>
      <cdr:spPr>
        <a:xfrm xmlns:a="http://schemas.openxmlformats.org/drawingml/2006/main">
          <a:off x="5177063" y="260350"/>
          <a:ext cx="577076" cy="25717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100" b="1">
              <a:solidFill>
                <a:schemeClr val="tx1">
                  <a:lumMod val="65000"/>
                  <a:lumOff val="35000"/>
                </a:schemeClr>
              </a:solidFill>
            </a:rPr>
            <a:t>6,27</a:t>
          </a:r>
        </a:p>
      </cdr:txBody>
    </cdr:sp>
  </cdr:relSizeAnchor>
  <cdr:relSizeAnchor xmlns:cdr="http://schemas.openxmlformats.org/drawingml/2006/chartDrawing">
    <cdr:from>
      <cdr:x>0.89958</cdr:x>
      <cdr:y>0.20777</cdr:y>
    </cdr:from>
    <cdr:to>
      <cdr:x>1</cdr:x>
      <cdr:y>0.31082</cdr:y>
    </cdr:to>
    <cdr:sp macro="" textlink="">
      <cdr:nvSpPr>
        <cdr:cNvPr id="4" name="pole tekstowe 1">
          <a:extLst xmlns:a="http://schemas.openxmlformats.org/drawingml/2006/main">
            <a:ext uri="{FF2B5EF4-FFF2-40B4-BE49-F238E27FC236}">
              <a16:creationId xmlns:a16="http://schemas.microsoft.com/office/drawing/2014/main" id="{B033D1E9-FEE8-B6DC-6618-28B3C37FEC71}"/>
            </a:ext>
          </a:extLst>
        </cdr:cNvPr>
        <cdr:cNvSpPr txBox="1"/>
      </cdr:nvSpPr>
      <cdr:spPr>
        <a:xfrm xmlns:a="http://schemas.openxmlformats.org/drawingml/2006/main">
          <a:off x="5177063" y="518502"/>
          <a:ext cx="577076" cy="25717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100" b="1">
              <a:solidFill>
                <a:schemeClr val="tx1">
                  <a:lumMod val="65000"/>
                  <a:lumOff val="35000"/>
                </a:schemeClr>
              </a:solidFill>
            </a:rPr>
            <a:t>6,28</a:t>
          </a:r>
        </a:p>
      </cdr:txBody>
    </cdr:sp>
  </cdr:relSizeAnchor>
  <cdr:relSizeAnchor xmlns:cdr="http://schemas.openxmlformats.org/drawingml/2006/chartDrawing">
    <cdr:from>
      <cdr:x>0.89958</cdr:x>
      <cdr:y>0.31122</cdr:y>
    </cdr:from>
    <cdr:to>
      <cdr:x>1</cdr:x>
      <cdr:y>0.41427</cdr:y>
    </cdr:to>
    <cdr:sp macro="" textlink="">
      <cdr:nvSpPr>
        <cdr:cNvPr id="5" name="pole tekstowe 1">
          <a:extLst xmlns:a="http://schemas.openxmlformats.org/drawingml/2006/main">
            <a:ext uri="{FF2B5EF4-FFF2-40B4-BE49-F238E27FC236}">
              <a16:creationId xmlns:a16="http://schemas.microsoft.com/office/drawing/2014/main" id="{CA0848AE-70D5-46F1-42A5-FCAAAF50EE5F}"/>
            </a:ext>
          </a:extLst>
        </cdr:cNvPr>
        <cdr:cNvSpPr txBox="1"/>
      </cdr:nvSpPr>
      <cdr:spPr>
        <a:xfrm xmlns:a="http://schemas.openxmlformats.org/drawingml/2006/main">
          <a:off x="5177063" y="776654"/>
          <a:ext cx="577076" cy="25717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100" b="1">
              <a:solidFill>
                <a:schemeClr val="tx1">
                  <a:lumMod val="65000"/>
                  <a:lumOff val="35000"/>
                </a:schemeClr>
              </a:solidFill>
            </a:rPr>
            <a:t>6,25</a:t>
          </a:r>
        </a:p>
      </cdr:txBody>
    </cdr:sp>
  </cdr:relSizeAnchor>
  <cdr:relSizeAnchor xmlns:cdr="http://schemas.openxmlformats.org/drawingml/2006/chartDrawing">
    <cdr:from>
      <cdr:x>0.89958</cdr:x>
      <cdr:y>0.41466</cdr:y>
    </cdr:from>
    <cdr:to>
      <cdr:x>1</cdr:x>
      <cdr:y>0.51771</cdr:y>
    </cdr:to>
    <cdr:sp macro="" textlink="">
      <cdr:nvSpPr>
        <cdr:cNvPr id="6" name="pole tekstowe 1">
          <a:extLst xmlns:a="http://schemas.openxmlformats.org/drawingml/2006/main">
            <a:ext uri="{FF2B5EF4-FFF2-40B4-BE49-F238E27FC236}">
              <a16:creationId xmlns:a16="http://schemas.microsoft.com/office/drawing/2014/main" id="{2E0F8390-6DFF-AEAB-2573-976A05E5407C}"/>
            </a:ext>
          </a:extLst>
        </cdr:cNvPr>
        <cdr:cNvSpPr txBox="1"/>
      </cdr:nvSpPr>
      <cdr:spPr>
        <a:xfrm xmlns:a="http://schemas.openxmlformats.org/drawingml/2006/main">
          <a:off x="5177063" y="1034806"/>
          <a:ext cx="577076" cy="25717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100" b="1">
              <a:solidFill>
                <a:schemeClr val="tx1">
                  <a:lumMod val="65000"/>
                  <a:lumOff val="35000"/>
                </a:schemeClr>
              </a:solidFill>
            </a:rPr>
            <a:t>6,16</a:t>
          </a:r>
        </a:p>
      </cdr:txBody>
    </cdr:sp>
  </cdr:relSizeAnchor>
  <cdr:relSizeAnchor xmlns:cdr="http://schemas.openxmlformats.org/drawingml/2006/chartDrawing">
    <cdr:from>
      <cdr:x>0.89958</cdr:x>
      <cdr:y>0.51811</cdr:y>
    </cdr:from>
    <cdr:to>
      <cdr:x>1</cdr:x>
      <cdr:y>0.62116</cdr:y>
    </cdr:to>
    <cdr:sp macro="" textlink="">
      <cdr:nvSpPr>
        <cdr:cNvPr id="7" name="pole tekstowe 1">
          <a:extLst xmlns:a="http://schemas.openxmlformats.org/drawingml/2006/main">
            <a:ext uri="{FF2B5EF4-FFF2-40B4-BE49-F238E27FC236}">
              <a16:creationId xmlns:a16="http://schemas.microsoft.com/office/drawing/2014/main" id="{5D3B019F-02C0-8B5B-C9F2-9028F245DA66}"/>
            </a:ext>
          </a:extLst>
        </cdr:cNvPr>
        <cdr:cNvSpPr txBox="1"/>
      </cdr:nvSpPr>
      <cdr:spPr>
        <a:xfrm xmlns:a="http://schemas.openxmlformats.org/drawingml/2006/main">
          <a:off x="5177063" y="1292958"/>
          <a:ext cx="577076" cy="25717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100" b="1">
              <a:solidFill>
                <a:schemeClr val="tx1">
                  <a:lumMod val="65000"/>
                  <a:lumOff val="35000"/>
                </a:schemeClr>
              </a:solidFill>
            </a:rPr>
            <a:t>5,66</a:t>
          </a:r>
        </a:p>
      </cdr:txBody>
    </cdr:sp>
  </cdr:relSizeAnchor>
  <cdr:relSizeAnchor xmlns:cdr="http://schemas.openxmlformats.org/drawingml/2006/chartDrawing">
    <cdr:from>
      <cdr:x>0.89958</cdr:x>
      <cdr:y>0.62155</cdr:y>
    </cdr:from>
    <cdr:to>
      <cdr:x>1</cdr:x>
      <cdr:y>0.7246</cdr:y>
    </cdr:to>
    <cdr:sp macro="" textlink="">
      <cdr:nvSpPr>
        <cdr:cNvPr id="8" name="pole tekstowe 1">
          <a:extLst xmlns:a="http://schemas.openxmlformats.org/drawingml/2006/main">
            <a:ext uri="{FF2B5EF4-FFF2-40B4-BE49-F238E27FC236}">
              <a16:creationId xmlns:a16="http://schemas.microsoft.com/office/drawing/2014/main" id="{648BC32A-610F-C109-3C97-2B737CB43E04}"/>
            </a:ext>
          </a:extLst>
        </cdr:cNvPr>
        <cdr:cNvSpPr txBox="1"/>
      </cdr:nvSpPr>
      <cdr:spPr>
        <a:xfrm xmlns:a="http://schemas.openxmlformats.org/drawingml/2006/main">
          <a:off x="5177063" y="1551110"/>
          <a:ext cx="577076" cy="25717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100" b="1">
              <a:solidFill>
                <a:schemeClr val="tx1">
                  <a:lumMod val="65000"/>
                  <a:lumOff val="35000"/>
                </a:schemeClr>
              </a:solidFill>
            </a:rPr>
            <a:t>6,08</a:t>
          </a:r>
        </a:p>
      </cdr:txBody>
    </cdr:sp>
  </cdr:relSizeAnchor>
  <cdr:relSizeAnchor xmlns:cdr="http://schemas.openxmlformats.org/drawingml/2006/chartDrawing">
    <cdr:from>
      <cdr:x>0.89958</cdr:x>
      <cdr:y>0.72499</cdr:y>
    </cdr:from>
    <cdr:to>
      <cdr:x>1</cdr:x>
      <cdr:y>0.82805</cdr:y>
    </cdr:to>
    <cdr:sp macro="" textlink="">
      <cdr:nvSpPr>
        <cdr:cNvPr id="9" name="pole tekstowe 1">
          <a:extLst xmlns:a="http://schemas.openxmlformats.org/drawingml/2006/main">
            <a:ext uri="{FF2B5EF4-FFF2-40B4-BE49-F238E27FC236}">
              <a16:creationId xmlns:a16="http://schemas.microsoft.com/office/drawing/2014/main" id="{B34B8A54-2A47-56F4-2C04-1E12327B52EA}"/>
            </a:ext>
          </a:extLst>
        </cdr:cNvPr>
        <cdr:cNvSpPr txBox="1"/>
      </cdr:nvSpPr>
      <cdr:spPr>
        <a:xfrm xmlns:a="http://schemas.openxmlformats.org/drawingml/2006/main">
          <a:off x="5177063" y="1809261"/>
          <a:ext cx="577076" cy="25717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100" b="1">
              <a:solidFill>
                <a:schemeClr val="tx1">
                  <a:lumMod val="65000"/>
                  <a:lumOff val="35000"/>
                </a:schemeClr>
              </a:solidFill>
            </a:rPr>
            <a:t>6,78</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1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009DD9"/>
    </a:hlink>
    <a:folHlink>
      <a:srgbClr val="0BD0D9"/>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iestandardowy 1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009DD9"/>
    </a:hlink>
    <a:folHlink>
      <a:srgbClr val="0BD0D9"/>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1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009DD9"/>
    </a:hlink>
    <a:folHlink>
      <a:srgbClr val="0BD0D9"/>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iestandardowy 4">
    <a:dk1>
      <a:sysClr val="windowText" lastClr="000000"/>
    </a:dk1>
    <a:lt1>
      <a:sysClr val="window" lastClr="FFFFFF"/>
    </a:lt1>
    <a:dk2>
      <a:srgbClr val="17406D"/>
    </a:dk2>
    <a:lt2>
      <a:srgbClr val="DBEFF9"/>
    </a:lt2>
    <a:accent1>
      <a:srgbClr val="0F6FC6"/>
    </a:accent1>
    <a:accent2>
      <a:srgbClr val="009DD9"/>
    </a:accent2>
    <a:accent3>
      <a:srgbClr val="0BD0D9"/>
    </a:accent3>
    <a:accent4>
      <a:srgbClr val="F49100"/>
    </a:accent4>
    <a:accent5>
      <a:srgbClr val="B81E30"/>
    </a:accent5>
    <a:accent6>
      <a:srgbClr val="C00000"/>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5370B-7D25-4F0C-90C3-4DD115AC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230</Pages>
  <Words>69043</Words>
  <Characters>414261</Characters>
  <Application>Microsoft Office Word</Application>
  <DocSecurity>0</DocSecurity>
  <Lines>3452</Lines>
  <Paragraphs>964</Paragraphs>
  <ScaleCrop>false</ScaleCrop>
  <HeadingPairs>
    <vt:vector size="2" baseType="variant">
      <vt:variant>
        <vt:lpstr>Tytuł</vt:lpstr>
      </vt:variant>
      <vt:variant>
        <vt:i4>1</vt:i4>
      </vt:variant>
    </vt:vector>
  </HeadingPairs>
  <TitlesOfParts>
    <vt:vector size="1" baseType="lpstr">
      <vt:lpstr>Mieszkańcy i instytucje polityki społecznej w obliczu transformacji energetycznej w Wielkopolsce Wschodniej - wyzwania i potrzeby</vt:lpstr>
    </vt:vector>
  </TitlesOfParts>
  <Company/>
  <LinksUpToDate>false</LinksUpToDate>
  <CharactersWithSpaces>482340</CharactersWithSpaces>
  <SharedDoc>false</SharedDoc>
  <HLinks>
    <vt:vector size="228" baseType="variant">
      <vt:variant>
        <vt:i4>1048625</vt:i4>
      </vt:variant>
      <vt:variant>
        <vt:i4>158</vt:i4>
      </vt:variant>
      <vt:variant>
        <vt:i4>0</vt:i4>
      </vt:variant>
      <vt:variant>
        <vt:i4>5</vt:i4>
      </vt:variant>
      <vt:variant>
        <vt:lpwstr/>
      </vt:variant>
      <vt:variant>
        <vt:lpwstr>_Toc102135134</vt:lpwstr>
      </vt:variant>
      <vt:variant>
        <vt:i4>1048625</vt:i4>
      </vt:variant>
      <vt:variant>
        <vt:i4>152</vt:i4>
      </vt:variant>
      <vt:variant>
        <vt:i4>0</vt:i4>
      </vt:variant>
      <vt:variant>
        <vt:i4>5</vt:i4>
      </vt:variant>
      <vt:variant>
        <vt:lpwstr/>
      </vt:variant>
      <vt:variant>
        <vt:lpwstr>_Toc102135133</vt:lpwstr>
      </vt:variant>
      <vt:variant>
        <vt:i4>1048625</vt:i4>
      </vt:variant>
      <vt:variant>
        <vt:i4>146</vt:i4>
      </vt:variant>
      <vt:variant>
        <vt:i4>0</vt:i4>
      </vt:variant>
      <vt:variant>
        <vt:i4>5</vt:i4>
      </vt:variant>
      <vt:variant>
        <vt:lpwstr/>
      </vt:variant>
      <vt:variant>
        <vt:lpwstr>_Toc102135132</vt:lpwstr>
      </vt:variant>
      <vt:variant>
        <vt:i4>1048625</vt:i4>
      </vt:variant>
      <vt:variant>
        <vt:i4>140</vt:i4>
      </vt:variant>
      <vt:variant>
        <vt:i4>0</vt:i4>
      </vt:variant>
      <vt:variant>
        <vt:i4>5</vt:i4>
      </vt:variant>
      <vt:variant>
        <vt:lpwstr/>
      </vt:variant>
      <vt:variant>
        <vt:lpwstr>_Toc102135131</vt:lpwstr>
      </vt:variant>
      <vt:variant>
        <vt:i4>1048625</vt:i4>
      </vt:variant>
      <vt:variant>
        <vt:i4>134</vt:i4>
      </vt:variant>
      <vt:variant>
        <vt:i4>0</vt:i4>
      </vt:variant>
      <vt:variant>
        <vt:i4>5</vt:i4>
      </vt:variant>
      <vt:variant>
        <vt:lpwstr/>
      </vt:variant>
      <vt:variant>
        <vt:lpwstr>_Toc102135130</vt:lpwstr>
      </vt:variant>
      <vt:variant>
        <vt:i4>1114161</vt:i4>
      </vt:variant>
      <vt:variant>
        <vt:i4>128</vt:i4>
      </vt:variant>
      <vt:variant>
        <vt:i4>0</vt:i4>
      </vt:variant>
      <vt:variant>
        <vt:i4>5</vt:i4>
      </vt:variant>
      <vt:variant>
        <vt:lpwstr/>
      </vt:variant>
      <vt:variant>
        <vt:lpwstr>_Toc102135129</vt:lpwstr>
      </vt:variant>
      <vt:variant>
        <vt:i4>1114161</vt:i4>
      </vt:variant>
      <vt:variant>
        <vt:i4>122</vt:i4>
      </vt:variant>
      <vt:variant>
        <vt:i4>0</vt:i4>
      </vt:variant>
      <vt:variant>
        <vt:i4>5</vt:i4>
      </vt:variant>
      <vt:variant>
        <vt:lpwstr/>
      </vt:variant>
      <vt:variant>
        <vt:lpwstr>_Toc102135128</vt:lpwstr>
      </vt:variant>
      <vt:variant>
        <vt:i4>1114161</vt:i4>
      </vt:variant>
      <vt:variant>
        <vt:i4>116</vt:i4>
      </vt:variant>
      <vt:variant>
        <vt:i4>0</vt:i4>
      </vt:variant>
      <vt:variant>
        <vt:i4>5</vt:i4>
      </vt:variant>
      <vt:variant>
        <vt:lpwstr/>
      </vt:variant>
      <vt:variant>
        <vt:lpwstr>_Toc102135127</vt:lpwstr>
      </vt:variant>
      <vt:variant>
        <vt:i4>1114161</vt:i4>
      </vt:variant>
      <vt:variant>
        <vt:i4>110</vt:i4>
      </vt:variant>
      <vt:variant>
        <vt:i4>0</vt:i4>
      </vt:variant>
      <vt:variant>
        <vt:i4>5</vt:i4>
      </vt:variant>
      <vt:variant>
        <vt:lpwstr/>
      </vt:variant>
      <vt:variant>
        <vt:lpwstr>_Toc102135126</vt:lpwstr>
      </vt:variant>
      <vt:variant>
        <vt:i4>1114161</vt:i4>
      </vt:variant>
      <vt:variant>
        <vt:i4>104</vt:i4>
      </vt:variant>
      <vt:variant>
        <vt:i4>0</vt:i4>
      </vt:variant>
      <vt:variant>
        <vt:i4>5</vt:i4>
      </vt:variant>
      <vt:variant>
        <vt:lpwstr/>
      </vt:variant>
      <vt:variant>
        <vt:lpwstr>_Toc102135125</vt:lpwstr>
      </vt:variant>
      <vt:variant>
        <vt:i4>1114161</vt:i4>
      </vt:variant>
      <vt:variant>
        <vt:i4>98</vt:i4>
      </vt:variant>
      <vt:variant>
        <vt:i4>0</vt:i4>
      </vt:variant>
      <vt:variant>
        <vt:i4>5</vt:i4>
      </vt:variant>
      <vt:variant>
        <vt:lpwstr/>
      </vt:variant>
      <vt:variant>
        <vt:lpwstr>_Toc102135124</vt:lpwstr>
      </vt:variant>
      <vt:variant>
        <vt:i4>1114161</vt:i4>
      </vt:variant>
      <vt:variant>
        <vt:i4>92</vt:i4>
      </vt:variant>
      <vt:variant>
        <vt:i4>0</vt:i4>
      </vt:variant>
      <vt:variant>
        <vt:i4>5</vt:i4>
      </vt:variant>
      <vt:variant>
        <vt:lpwstr/>
      </vt:variant>
      <vt:variant>
        <vt:lpwstr>_Toc102135123</vt:lpwstr>
      </vt:variant>
      <vt:variant>
        <vt:i4>1114161</vt:i4>
      </vt:variant>
      <vt:variant>
        <vt:i4>86</vt:i4>
      </vt:variant>
      <vt:variant>
        <vt:i4>0</vt:i4>
      </vt:variant>
      <vt:variant>
        <vt:i4>5</vt:i4>
      </vt:variant>
      <vt:variant>
        <vt:lpwstr/>
      </vt:variant>
      <vt:variant>
        <vt:lpwstr>_Toc102135122</vt:lpwstr>
      </vt:variant>
      <vt:variant>
        <vt:i4>1114161</vt:i4>
      </vt:variant>
      <vt:variant>
        <vt:i4>80</vt:i4>
      </vt:variant>
      <vt:variant>
        <vt:i4>0</vt:i4>
      </vt:variant>
      <vt:variant>
        <vt:i4>5</vt:i4>
      </vt:variant>
      <vt:variant>
        <vt:lpwstr/>
      </vt:variant>
      <vt:variant>
        <vt:lpwstr>_Toc102135121</vt:lpwstr>
      </vt:variant>
      <vt:variant>
        <vt:i4>1114161</vt:i4>
      </vt:variant>
      <vt:variant>
        <vt:i4>74</vt:i4>
      </vt:variant>
      <vt:variant>
        <vt:i4>0</vt:i4>
      </vt:variant>
      <vt:variant>
        <vt:i4>5</vt:i4>
      </vt:variant>
      <vt:variant>
        <vt:lpwstr/>
      </vt:variant>
      <vt:variant>
        <vt:lpwstr>_Toc102135120</vt:lpwstr>
      </vt:variant>
      <vt:variant>
        <vt:i4>1179697</vt:i4>
      </vt:variant>
      <vt:variant>
        <vt:i4>68</vt:i4>
      </vt:variant>
      <vt:variant>
        <vt:i4>0</vt:i4>
      </vt:variant>
      <vt:variant>
        <vt:i4>5</vt:i4>
      </vt:variant>
      <vt:variant>
        <vt:lpwstr/>
      </vt:variant>
      <vt:variant>
        <vt:lpwstr>_Toc102135119</vt:lpwstr>
      </vt:variant>
      <vt:variant>
        <vt:i4>1179697</vt:i4>
      </vt:variant>
      <vt:variant>
        <vt:i4>62</vt:i4>
      </vt:variant>
      <vt:variant>
        <vt:i4>0</vt:i4>
      </vt:variant>
      <vt:variant>
        <vt:i4>5</vt:i4>
      </vt:variant>
      <vt:variant>
        <vt:lpwstr/>
      </vt:variant>
      <vt:variant>
        <vt:lpwstr>_Toc102135118</vt:lpwstr>
      </vt:variant>
      <vt:variant>
        <vt:i4>1179697</vt:i4>
      </vt:variant>
      <vt:variant>
        <vt:i4>56</vt:i4>
      </vt:variant>
      <vt:variant>
        <vt:i4>0</vt:i4>
      </vt:variant>
      <vt:variant>
        <vt:i4>5</vt:i4>
      </vt:variant>
      <vt:variant>
        <vt:lpwstr/>
      </vt:variant>
      <vt:variant>
        <vt:lpwstr>_Toc102135117</vt:lpwstr>
      </vt:variant>
      <vt:variant>
        <vt:i4>1179697</vt:i4>
      </vt:variant>
      <vt:variant>
        <vt:i4>50</vt:i4>
      </vt:variant>
      <vt:variant>
        <vt:i4>0</vt:i4>
      </vt:variant>
      <vt:variant>
        <vt:i4>5</vt:i4>
      </vt:variant>
      <vt:variant>
        <vt:lpwstr/>
      </vt:variant>
      <vt:variant>
        <vt:lpwstr>_Toc102135116</vt:lpwstr>
      </vt:variant>
      <vt:variant>
        <vt:i4>1179697</vt:i4>
      </vt:variant>
      <vt:variant>
        <vt:i4>44</vt:i4>
      </vt:variant>
      <vt:variant>
        <vt:i4>0</vt:i4>
      </vt:variant>
      <vt:variant>
        <vt:i4>5</vt:i4>
      </vt:variant>
      <vt:variant>
        <vt:lpwstr/>
      </vt:variant>
      <vt:variant>
        <vt:lpwstr>_Toc102135115</vt:lpwstr>
      </vt:variant>
      <vt:variant>
        <vt:i4>1179697</vt:i4>
      </vt:variant>
      <vt:variant>
        <vt:i4>38</vt:i4>
      </vt:variant>
      <vt:variant>
        <vt:i4>0</vt:i4>
      </vt:variant>
      <vt:variant>
        <vt:i4>5</vt:i4>
      </vt:variant>
      <vt:variant>
        <vt:lpwstr/>
      </vt:variant>
      <vt:variant>
        <vt:lpwstr>_Toc102135114</vt:lpwstr>
      </vt:variant>
      <vt:variant>
        <vt:i4>1179697</vt:i4>
      </vt:variant>
      <vt:variant>
        <vt:i4>32</vt:i4>
      </vt:variant>
      <vt:variant>
        <vt:i4>0</vt:i4>
      </vt:variant>
      <vt:variant>
        <vt:i4>5</vt:i4>
      </vt:variant>
      <vt:variant>
        <vt:lpwstr/>
      </vt:variant>
      <vt:variant>
        <vt:lpwstr>_Toc102135113</vt:lpwstr>
      </vt:variant>
      <vt:variant>
        <vt:i4>1179697</vt:i4>
      </vt:variant>
      <vt:variant>
        <vt:i4>26</vt:i4>
      </vt:variant>
      <vt:variant>
        <vt:i4>0</vt:i4>
      </vt:variant>
      <vt:variant>
        <vt:i4>5</vt:i4>
      </vt:variant>
      <vt:variant>
        <vt:lpwstr/>
      </vt:variant>
      <vt:variant>
        <vt:lpwstr>_Toc102135112</vt:lpwstr>
      </vt:variant>
      <vt:variant>
        <vt:i4>1179697</vt:i4>
      </vt:variant>
      <vt:variant>
        <vt:i4>20</vt:i4>
      </vt:variant>
      <vt:variant>
        <vt:i4>0</vt:i4>
      </vt:variant>
      <vt:variant>
        <vt:i4>5</vt:i4>
      </vt:variant>
      <vt:variant>
        <vt:lpwstr/>
      </vt:variant>
      <vt:variant>
        <vt:lpwstr>_Toc102135111</vt:lpwstr>
      </vt:variant>
      <vt:variant>
        <vt:i4>1179697</vt:i4>
      </vt:variant>
      <vt:variant>
        <vt:i4>14</vt:i4>
      </vt:variant>
      <vt:variant>
        <vt:i4>0</vt:i4>
      </vt:variant>
      <vt:variant>
        <vt:i4>5</vt:i4>
      </vt:variant>
      <vt:variant>
        <vt:lpwstr/>
      </vt:variant>
      <vt:variant>
        <vt:lpwstr>_Toc102135110</vt:lpwstr>
      </vt:variant>
      <vt:variant>
        <vt:i4>1245233</vt:i4>
      </vt:variant>
      <vt:variant>
        <vt:i4>8</vt:i4>
      </vt:variant>
      <vt:variant>
        <vt:i4>0</vt:i4>
      </vt:variant>
      <vt:variant>
        <vt:i4>5</vt:i4>
      </vt:variant>
      <vt:variant>
        <vt:lpwstr/>
      </vt:variant>
      <vt:variant>
        <vt:lpwstr>_Toc102135109</vt:lpwstr>
      </vt:variant>
      <vt:variant>
        <vt:i4>1245233</vt:i4>
      </vt:variant>
      <vt:variant>
        <vt:i4>2</vt:i4>
      </vt:variant>
      <vt:variant>
        <vt:i4>0</vt:i4>
      </vt:variant>
      <vt:variant>
        <vt:i4>5</vt:i4>
      </vt:variant>
      <vt:variant>
        <vt:lpwstr/>
      </vt:variant>
      <vt:variant>
        <vt:lpwstr>_Toc102135108</vt:lpwstr>
      </vt:variant>
      <vt:variant>
        <vt:i4>5177459</vt:i4>
      </vt:variant>
      <vt:variant>
        <vt:i4>30</vt:i4>
      </vt:variant>
      <vt:variant>
        <vt:i4>0</vt:i4>
      </vt:variant>
      <vt:variant>
        <vt:i4>5</vt:i4>
      </vt:variant>
      <vt:variant>
        <vt:lpwstr>https://wielen.pl/rewitalizacja.html?acc_le=1</vt:lpwstr>
      </vt:variant>
      <vt:variant>
        <vt:lpwstr/>
      </vt:variant>
      <vt:variant>
        <vt:i4>3735649</vt:i4>
      </vt:variant>
      <vt:variant>
        <vt:i4>27</vt:i4>
      </vt:variant>
      <vt:variant>
        <vt:i4>0</vt:i4>
      </vt:variant>
      <vt:variant>
        <vt:i4>5</vt:i4>
      </vt:variant>
      <vt:variant>
        <vt:lpwstr>https://arrtransformacja.org.pl/wp-content/uploads/2020/07/Rekomendacje_Sprawiedliwa-Transformacja_15-05-2020_00_z-002.pdf</vt:lpwstr>
      </vt:variant>
      <vt:variant>
        <vt:lpwstr/>
      </vt:variant>
      <vt:variant>
        <vt:i4>917569</vt:i4>
      </vt:variant>
      <vt:variant>
        <vt:i4>24</vt:i4>
      </vt:variant>
      <vt:variant>
        <vt:i4>0</vt:i4>
      </vt:variant>
      <vt:variant>
        <vt:i4>5</vt:i4>
      </vt:variant>
      <vt:variant>
        <vt:lpwstr>https://pl.boell.org/pl/2021/06/25/sprawiedliwa-transformacja-wielkopolski-wschodniej</vt:lpwstr>
      </vt:variant>
      <vt:variant>
        <vt:lpwstr/>
      </vt:variant>
      <vt:variant>
        <vt:i4>1441879</vt:i4>
      </vt:variant>
      <vt:variant>
        <vt:i4>21</vt:i4>
      </vt:variant>
      <vt:variant>
        <vt:i4>0</vt:i4>
      </vt:variant>
      <vt:variant>
        <vt:i4>5</vt:i4>
      </vt:variant>
      <vt:variant>
        <vt:lpwstr>https://www.cbos.pl/SPISKOM.POL/2021/K_070_21.PDF</vt:lpwstr>
      </vt:variant>
      <vt:variant>
        <vt:lpwstr/>
      </vt:variant>
      <vt:variant>
        <vt:i4>3735649</vt:i4>
      </vt:variant>
      <vt:variant>
        <vt:i4>18</vt:i4>
      </vt:variant>
      <vt:variant>
        <vt:i4>0</vt:i4>
      </vt:variant>
      <vt:variant>
        <vt:i4>5</vt:i4>
      </vt:variant>
      <vt:variant>
        <vt:lpwstr>https://arrtransformacja.org.pl/wp-content/uploads/2020/07/Rekomendacje_Sprawiedliwa-Transformacja_15-05-2020_00_z-002.pdf</vt:lpwstr>
      </vt:variant>
      <vt:variant>
        <vt:lpwstr/>
      </vt:variant>
      <vt:variant>
        <vt:i4>1769566</vt:i4>
      </vt:variant>
      <vt:variant>
        <vt:i4>15</vt:i4>
      </vt:variant>
      <vt:variant>
        <vt:i4>0</vt:i4>
      </vt:variant>
      <vt:variant>
        <vt:i4>5</vt:i4>
      </vt:variant>
      <vt:variant>
        <vt:lpwstr>https://www.cbos.pl/SPISKOM.POL/2019/K_157_19.PDF</vt:lpwstr>
      </vt:variant>
      <vt:variant>
        <vt:lpwstr/>
      </vt:variant>
      <vt:variant>
        <vt:i4>3735649</vt:i4>
      </vt:variant>
      <vt:variant>
        <vt:i4>12</vt:i4>
      </vt:variant>
      <vt:variant>
        <vt:i4>0</vt:i4>
      </vt:variant>
      <vt:variant>
        <vt:i4>5</vt:i4>
      </vt:variant>
      <vt:variant>
        <vt:lpwstr>https://arrtransformacja.org.pl/wp-content/uploads/2020/07/Rekomendacje_Sprawiedliwa-Transformacja_15-05-2020_00_z-002.pdf</vt:lpwstr>
      </vt:variant>
      <vt:variant>
        <vt:lpwstr/>
      </vt:variant>
      <vt:variant>
        <vt:i4>917569</vt:i4>
      </vt:variant>
      <vt:variant>
        <vt:i4>9</vt:i4>
      </vt:variant>
      <vt:variant>
        <vt:i4>0</vt:i4>
      </vt:variant>
      <vt:variant>
        <vt:i4>5</vt:i4>
      </vt:variant>
      <vt:variant>
        <vt:lpwstr>https://pl.boell.org/pl/2021/06/25/sprawiedliwa-transformacja-wielkopolski-wschodniej</vt:lpwstr>
      </vt:variant>
      <vt:variant>
        <vt:lpwstr/>
      </vt:variant>
      <vt:variant>
        <vt:i4>5701692</vt:i4>
      </vt:variant>
      <vt:variant>
        <vt:i4>6</vt:i4>
      </vt:variant>
      <vt:variant>
        <vt:i4>0</vt:i4>
      </vt:variant>
      <vt:variant>
        <vt:i4>5</vt:i4>
      </vt:variant>
      <vt:variant>
        <vt:lpwstr>https://ri.zepak.com.pl/upload/files/kierunki_strategii_fin_v4.pdf</vt:lpwstr>
      </vt:variant>
      <vt:variant>
        <vt:lpwstr/>
      </vt:variant>
      <vt:variant>
        <vt:i4>5636097</vt:i4>
      </vt:variant>
      <vt:variant>
        <vt:i4>3</vt:i4>
      </vt:variant>
      <vt:variant>
        <vt:i4>0</vt:i4>
      </vt:variant>
      <vt:variant>
        <vt:i4>5</vt:i4>
      </vt:variant>
      <vt:variant>
        <vt:lpwstr>https://www.zepak.com.pl/pl/o-firmie/informacje-o-spolce.html</vt:lpwstr>
      </vt:variant>
      <vt:variant>
        <vt:lpwstr/>
      </vt:variant>
      <vt:variant>
        <vt:i4>2490431</vt:i4>
      </vt:variant>
      <vt:variant>
        <vt:i4>0</vt:i4>
      </vt:variant>
      <vt:variant>
        <vt:i4>0</vt:i4>
      </vt:variant>
      <vt:variant>
        <vt:i4>5</vt:i4>
      </vt:variant>
      <vt:variant>
        <vt:lpwstr>https://www.consilium.europa.eu/pl/policies/climate-change/paris-agreement/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Mieszkańcy i instytucje polityki społecznej w obliczu transformacji energetycznej w Wielkopolsce Wschodniej - wyzwania i potrzeby</dc:title>
  <dc:subject>Analiza danych zastanych</dc:subject>
  <dc:creator>BST</dc:creator>
  <cp:lastModifiedBy>Sylwia Szpyrka</cp:lastModifiedBy>
  <cp:revision>2</cp:revision>
  <cp:lastPrinted>2022-08-11T13:44:00Z</cp:lastPrinted>
  <dcterms:created xsi:type="dcterms:W3CDTF">2022-09-02T09:02:00Z</dcterms:created>
  <dcterms:modified xsi:type="dcterms:W3CDTF">2022-09-02T09:02:00Z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